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94" w:rsidRDefault="00A03955" w:rsidP="00876594">
      <w:pPr>
        <w:jc w:val="right"/>
      </w:pPr>
      <w:r>
        <w:t xml:space="preserve">Updated: </w:t>
      </w:r>
      <w:r w:rsidR="00BA4971">
        <w:t>10</w:t>
      </w:r>
      <w:r>
        <w:t>/</w:t>
      </w:r>
      <w:r w:rsidR="00BA4971">
        <w:t>11</w:t>
      </w:r>
      <w:bookmarkStart w:id="0" w:name="_GoBack"/>
      <w:bookmarkEnd w:id="0"/>
      <w:r w:rsidR="00F15E84">
        <w:t>/19</w:t>
      </w:r>
    </w:p>
    <w:p w:rsidR="00FC4132" w:rsidRDefault="00960508" w:rsidP="008965B9">
      <w:pPr>
        <w:jc w:val="center"/>
        <w:rPr>
          <w:rFonts w:ascii="Arial Rounded MT Bold" w:hAnsi="Arial Rounded MT Bold" w:cs="Arial"/>
          <w:sz w:val="36"/>
          <w:szCs w:val="36"/>
        </w:rPr>
      </w:pPr>
      <w:r>
        <w:rPr>
          <w:rFonts w:ascii="Arial Rounded MT Bold" w:hAnsi="Arial Rounded MT Bold" w:cs="Arial"/>
          <w:sz w:val="36"/>
          <w:szCs w:val="36"/>
        </w:rPr>
        <w:t>Getting your</w:t>
      </w:r>
      <w:r w:rsidR="008965B9">
        <w:rPr>
          <w:rFonts w:ascii="Arial Rounded MT Bold" w:hAnsi="Arial Rounded MT Bold" w:cs="Arial"/>
          <w:sz w:val="36"/>
          <w:szCs w:val="36"/>
        </w:rPr>
        <w:t xml:space="preserve"> </w:t>
      </w:r>
      <w:r w:rsidR="00876594" w:rsidRPr="00876594">
        <w:rPr>
          <w:rFonts w:ascii="Arial Rounded MT Bold" w:hAnsi="Arial Rounded MT Bold" w:cs="Arial"/>
          <w:sz w:val="36"/>
          <w:szCs w:val="36"/>
        </w:rPr>
        <w:t>MLT License</w:t>
      </w:r>
      <w:r>
        <w:rPr>
          <w:rFonts w:ascii="Arial Rounded MT Bold" w:hAnsi="Arial Rounded MT Bold" w:cs="Arial"/>
          <w:sz w:val="36"/>
          <w:szCs w:val="36"/>
        </w:rPr>
        <w:t xml:space="preserve"> _National Exam</w:t>
      </w:r>
    </w:p>
    <w:p w:rsidR="00A80FEE" w:rsidRPr="00A80FEE" w:rsidRDefault="003A135A" w:rsidP="003A135A">
      <w:pPr>
        <w:rPr>
          <w:rFonts w:ascii="Arial" w:hAnsi="Arial" w:cs="Arial"/>
        </w:rPr>
      </w:pPr>
      <w:r w:rsidRPr="003A135A">
        <w:rPr>
          <w:rFonts w:ascii="Arial" w:hAnsi="Arial" w:cs="Arial"/>
        </w:rPr>
        <w:t>(To q</w:t>
      </w:r>
      <w:r w:rsidR="00DB316F">
        <w:rPr>
          <w:rFonts w:ascii="Arial" w:hAnsi="Arial" w:cs="Arial"/>
        </w:rPr>
        <w:t xml:space="preserve">ualify, a minimum AA degree OR </w:t>
      </w:r>
      <w:r w:rsidRPr="003A135A">
        <w:rPr>
          <w:rFonts w:ascii="Arial" w:hAnsi="Arial" w:cs="Arial"/>
        </w:rPr>
        <w:t xml:space="preserve">60 semester </w:t>
      </w:r>
      <w:proofErr w:type="gramStart"/>
      <w:r w:rsidRPr="003A135A">
        <w:rPr>
          <w:rFonts w:ascii="Arial" w:hAnsi="Arial" w:cs="Arial"/>
        </w:rPr>
        <w:t>units</w:t>
      </w:r>
      <w:proofErr w:type="gramEnd"/>
      <w:r w:rsidRPr="003A135A">
        <w:rPr>
          <w:rFonts w:ascii="Arial" w:hAnsi="Arial" w:cs="Arial"/>
        </w:rPr>
        <w:t xml:space="preserve"> total</w:t>
      </w:r>
      <w:r>
        <w:rPr>
          <w:rFonts w:ascii="Arial" w:hAnsi="Arial" w:cs="Arial"/>
        </w:rPr>
        <w:t>,</w:t>
      </w:r>
      <w:r w:rsidRPr="003A135A">
        <w:rPr>
          <w:rFonts w:ascii="Arial" w:hAnsi="Arial" w:cs="Arial"/>
        </w:rPr>
        <w:t xml:space="preserve"> including 6 un</w:t>
      </w:r>
      <w:r w:rsidR="00F15E84">
        <w:rPr>
          <w:rFonts w:ascii="Arial" w:hAnsi="Arial" w:cs="Arial"/>
        </w:rPr>
        <w:t xml:space="preserve">its of chemical and 6 units of </w:t>
      </w:r>
      <w:r w:rsidRPr="003A135A">
        <w:rPr>
          <w:rFonts w:ascii="Arial" w:hAnsi="Arial" w:cs="Arial"/>
        </w:rPr>
        <w:t>biological science</w:t>
      </w:r>
      <w:r>
        <w:rPr>
          <w:rFonts w:ascii="Arial" w:hAnsi="Arial" w:cs="Arial"/>
        </w:rPr>
        <w:t xml:space="preserve"> must be completed</w:t>
      </w:r>
      <w:r w:rsidRPr="003A135A">
        <w:rPr>
          <w:rFonts w:ascii="Arial" w:hAnsi="Arial" w:cs="Arial"/>
        </w:rPr>
        <w:t>)</w:t>
      </w:r>
    </w:p>
    <w:p w:rsidR="001B6A68" w:rsidRPr="00876594" w:rsidRDefault="00876594" w:rsidP="00876594">
      <w:pPr>
        <w:rPr>
          <w:rFonts w:ascii="Arial Rounded MT Bold" w:hAnsi="Arial Rounded MT Bold"/>
          <w:sz w:val="28"/>
          <w:szCs w:val="28"/>
        </w:rPr>
      </w:pPr>
      <w:r w:rsidRPr="00876594">
        <w:rPr>
          <w:rFonts w:ascii="Arial Rounded MT Bold" w:hAnsi="Arial Rounded MT Bold"/>
          <w:sz w:val="28"/>
          <w:szCs w:val="28"/>
        </w:rPr>
        <w:t>This can be done on or even a few weeks before you graduate:</w:t>
      </w:r>
    </w:p>
    <w:p w:rsidR="001B6A68" w:rsidRDefault="001B6A68" w:rsidP="001B6A6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876594">
        <w:rPr>
          <w:rFonts w:ascii="Arial Rounded MT Bold" w:hAnsi="Arial Rounded MT Bold"/>
          <w:sz w:val="24"/>
          <w:szCs w:val="24"/>
        </w:rPr>
        <w:t>Apply for your Certificate of Achievement (Miramar College)</w:t>
      </w:r>
    </w:p>
    <w:p w:rsidR="001A25C7" w:rsidRPr="001A25C7" w:rsidRDefault="001A25C7" w:rsidP="001A25C7">
      <w:pPr>
        <w:shd w:val="clear" w:color="auto" w:fill="FFFFFF"/>
        <w:spacing w:after="240"/>
        <w:rPr>
          <w:rFonts w:cs="Arial"/>
          <w:color w:val="333333"/>
          <w:szCs w:val="21"/>
        </w:rPr>
      </w:pPr>
      <w:r w:rsidRPr="001A25C7">
        <w:rPr>
          <w:rFonts w:cs="Arial"/>
          <w:color w:val="333333"/>
          <w:szCs w:val="21"/>
        </w:rPr>
        <w:t>Students working toward a Certificate of Achievement should file the Petition for Graduation prior to the beginning of the semester in which they plan to complete the requirements of their certificate program.</w:t>
      </w:r>
    </w:p>
    <w:p w:rsidR="001A25C7" w:rsidRPr="001A25C7" w:rsidRDefault="001A25C7" w:rsidP="001A25C7">
      <w:pPr>
        <w:shd w:val="clear" w:color="auto" w:fill="FFFFFF"/>
        <w:spacing w:after="240"/>
        <w:rPr>
          <w:rFonts w:cs="Arial"/>
          <w:color w:val="333333"/>
          <w:szCs w:val="21"/>
        </w:rPr>
      </w:pPr>
      <w:r w:rsidRPr="001A25C7">
        <w:rPr>
          <w:rFonts w:cs="Arial"/>
          <w:color w:val="333333"/>
          <w:szCs w:val="21"/>
        </w:rPr>
        <w:t xml:space="preserve">All students must apply to graduate with an Associate’s Degree or Certificate of Achievement through their </w:t>
      </w:r>
      <w:proofErr w:type="spellStart"/>
      <w:r w:rsidRPr="001A25C7">
        <w:rPr>
          <w:rFonts w:cs="Arial"/>
          <w:color w:val="333333"/>
          <w:szCs w:val="21"/>
        </w:rPr>
        <w:t>mySDCCD</w:t>
      </w:r>
      <w:proofErr w:type="spellEnd"/>
      <w:r w:rsidRPr="001A25C7">
        <w:rPr>
          <w:rFonts w:cs="Arial"/>
          <w:color w:val="333333"/>
          <w:szCs w:val="21"/>
        </w:rPr>
        <w:t xml:space="preserve"> Portal</w:t>
      </w:r>
      <w:r w:rsidR="001A0DB4">
        <w:rPr>
          <w:rFonts w:cs="Arial"/>
          <w:color w:val="333333"/>
          <w:szCs w:val="21"/>
        </w:rPr>
        <w:t xml:space="preserve"> (</w:t>
      </w:r>
      <w:hyperlink r:id="rId8" w:history="1">
        <w:r w:rsidR="001A0DB4">
          <w:rPr>
            <w:rStyle w:val="Hyperlink"/>
          </w:rPr>
          <w:t>https://myportal.sdccd.edu/psp/IHPRD/?cmd=login&amp;languageCd=ENG&amp;</w:t>
        </w:r>
      </w:hyperlink>
      <w:r w:rsidR="001A0DB4">
        <w:t>)</w:t>
      </w:r>
      <w:r w:rsidRPr="001A25C7">
        <w:rPr>
          <w:rFonts w:cs="Arial"/>
          <w:color w:val="333333"/>
          <w:szCs w:val="21"/>
        </w:rPr>
        <w:t>. Students' majors will be listed under the Apply to Graduate tab. If you do not see the correct major, you should meet with a counselor in order to make sure you have the proper Education Plans in place. Counselors </w:t>
      </w:r>
      <w:r w:rsidRPr="001A25C7">
        <w:rPr>
          <w:rStyle w:val="Strong"/>
          <w:rFonts w:cs="Arial"/>
          <w:i/>
          <w:iCs/>
          <w:color w:val="333333"/>
          <w:szCs w:val="21"/>
        </w:rPr>
        <w:t>cannot</w:t>
      </w:r>
      <w:r>
        <w:rPr>
          <w:rFonts w:cs="Arial"/>
          <w:color w:val="333333"/>
          <w:szCs w:val="21"/>
        </w:rPr>
        <w:t> apply to g</w:t>
      </w:r>
      <w:r w:rsidRPr="001A25C7">
        <w:rPr>
          <w:rFonts w:cs="Arial"/>
          <w:color w:val="333333"/>
          <w:szCs w:val="21"/>
        </w:rPr>
        <w:t xml:space="preserve">raduate on behalf of a student, they can only guide students and ensure </w:t>
      </w:r>
      <w:proofErr w:type="spellStart"/>
      <w:r w:rsidRPr="001A25C7">
        <w:rPr>
          <w:rFonts w:cs="Arial"/>
          <w:color w:val="333333"/>
          <w:szCs w:val="21"/>
        </w:rPr>
        <w:t>EdPlans</w:t>
      </w:r>
      <w:proofErr w:type="spellEnd"/>
      <w:r w:rsidRPr="001A25C7">
        <w:rPr>
          <w:rFonts w:cs="Arial"/>
          <w:color w:val="333333"/>
          <w:szCs w:val="21"/>
        </w:rPr>
        <w:t xml:space="preserve"> are in place.</w:t>
      </w:r>
    </w:p>
    <w:p w:rsidR="00876594" w:rsidRPr="00876594" w:rsidRDefault="00876594" w:rsidP="00876594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876594">
        <w:rPr>
          <w:rFonts w:ascii="Arial Rounded MT Bold" w:hAnsi="Arial Rounded MT Bold"/>
          <w:sz w:val="24"/>
          <w:szCs w:val="24"/>
        </w:rPr>
        <w:t>Register/ Create an account with ASCP</w:t>
      </w:r>
    </w:p>
    <w:p w:rsidR="00F15E84" w:rsidRDefault="00BA4971" w:rsidP="00876594">
      <w:hyperlink r:id="rId9" w:history="1">
        <w:r w:rsidR="00F15E84">
          <w:rPr>
            <w:rStyle w:val="Hyperlink"/>
          </w:rPr>
          <w:t>https://www.ascp.org/content/board-of-certification/</w:t>
        </w:r>
      </w:hyperlink>
    </w:p>
    <w:p w:rsidR="00876594" w:rsidRDefault="00876594" w:rsidP="00876594">
      <w:r>
        <w:t xml:space="preserve">ASCP has lots of prep materials available! Be sure to take advantage of it.  The exam costs $200. </w:t>
      </w:r>
      <w:r w:rsidR="00C04A1B">
        <w:t xml:space="preserve">And another $16 to have your exam score sent to LFS. </w:t>
      </w:r>
      <w:r>
        <w:t>Click US Certification to choose the national exam.  If you are signing up before you graduate, make sure to put your actual exam eligibility date.</w:t>
      </w:r>
    </w:p>
    <w:p w:rsidR="00876594" w:rsidRDefault="00876594" w:rsidP="00876594">
      <w:r>
        <w:t xml:space="preserve">ASCP takes up to 45 business days for you to receive a code to schedule your exam.  </w:t>
      </w:r>
    </w:p>
    <w:p w:rsidR="00876594" w:rsidRDefault="00876594" w:rsidP="00876594">
      <w:pPr>
        <w:rPr>
          <w:rFonts w:ascii="Arial Rounded MT Bold" w:hAnsi="Arial Rounded MT Bold"/>
          <w:sz w:val="28"/>
          <w:szCs w:val="28"/>
        </w:rPr>
      </w:pPr>
      <w:r w:rsidRPr="00FC4132">
        <w:rPr>
          <w:rFonts w:ascii="Arial Rounded MT Bold" w:hAnsi="Arial Rounded MT Bold"/>
          <w:sz w:val="28"/>
          <w:szCs w:val="28"/>
        </w:rPr>
        <w:t>Once you</w:t>
      </w:r>
      <w:r w:rsidR="00FC4132">
        <w:rPr>
          <w:rFonts w:ascii="Arial Rounded MT Bold" w:hAnsi="Arial Rounded MT Bold"/>
          <w:sz w:val="28"/>
          <w:szCs w:val="28"/>
        </w:rPr>
        <w:t xml:space="preserve"> receive a code from ASCP, then</w:t>
      </w:r>
    </w:p>
    <w:p w:rsidR="00876594" w:rsidRPr="00FC4132" w:rsidRDefault="00876594" w:rsidP="00876594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FC4132">
        <w:rPr>
          <w:rFonts w:ascii="Arial Rounded MT Bold" w:hAnsi="Arial Rounded MT Bold"/>
          <w:sz w:val="24"/>
          <w:szCs w:val="24"/>
        </w:rPr>
        <w:t xml:space="preserve">Schedule and take </w:t>
      </w:r>
      <w:r w:rsidR="00657EFA" w:rsidRPr="00FC4132">
        <w:rPr>
          <w:rFonts w:ascii="Arial Rounded MT Bold" w:hAnsi="Arial Rounded MT Bold"/>
          <w:sz w:val="24"/>
          <w:szCs w:val="24"/>
        </w:rPr>
        <w:t xml:space="preserve">your </w:t>
      </w:r>
      <w:r w:rsidRPr="00FC4132">
        <w:rPr>
          <w:rFonts w:ascii="Arial Rounded MT Bold" w:hAnsi="Arial Rounded MT Bold"/>
          <w:sz w:val="24"/>
          <w:szCs w:val="24"/>
        </w:rPr>
        <w:t>exam</w:t>
      </w:r>
    </w:p>
    <w:p w:rsidR="00876594" w:rsidRDefault="00876594" w:rsidP="00876594">
      <w:pPr>
        <w:rPr>
          <w:rStyle w:val="Hyperlink"/>
        </w:rPr>
      </w:pPr>
      <w:r>
        <w:t>You have a 90 day window to take the exam. Exams are administered by Pearson</w:t>
      </w:r>
      <w:r w:rsidR="00F15E84">
        <w:t xml:space="preserve"> VUE</w:t>
      </w:r>
      <w:r w:rsidR="00FC4132">
        <w:t xml:space="preserve">, </w:t>
      </w:r>
      <w:hyperlink r:id="rId10" w:history="1">
        <w:r w:rsidR="00F15E84">
          <w:rPr>
            <w:rStyle w:val="Hyperlink"/>
          </w:rPr>
          <w:t>https://home.pearsonvue.com/</w:t>
        </w:r>
      </w:hyperlink>
    </w:p>
    <w:p w:rsidR="00463104" w:rsidRPr="009617B1" w:rsidRDefault="00463104" w:rsidP="00463104">
      <w:r w:rsidRPr="00463104">
        <w:t>Your score will not be released until you send your transcripts to ASCP (</w:t>
      </w:r>
      <w:r w:rsidRPr="00F15E84">
        <w:rPr>
          <w:sz w:val="20"/>
        </w:rPr>
        <w:t>please reference your customer ID</w:t>
      </w:r>
      <w:r w:rsidRPr="00463104">
        <w:t>)</w:t>
      </w:r>
      <w:r>
        <w:t xml:space="preserve">                                  Mail it to: </w:t>
      </w:r>
      <w:r>
        <w:br/>
        <w:t xml:space="preserve">                                       </w:t>
      </w:r>
      <w:r w:rsidRPr="009617B1">
        <w:t>ASCP Board of Certification</w:t>
      </w:r>
      <w:r w:rsidRPr="009617B1">
        <w:br/>
      </w:r>
      <w:r>
        <w:t xml:space="preserve">                                       </w:t>
      </w:r>
      <w:r w:rsidRPr="009617B1">
        <w:t>33 West Monroe St, Suite 1600</w:t>
      </w:r>
      <w:r w:rsidRPr="009617B1">
        <w:br/>
      </w:r>
      <w:r>
        <w:t xml:space="preserve">                                       </w:t>
      </w:r>
      <w:r w:rsidRPr="009617B1">
        <w:t xml:space="preserve">Chicago, IL 60603 </w:t>
      </w:r>
      <w:r w:rsidRPr="009617B1">
        <w:br/>
      </w:r>
    </w:p>
    <w:p w:rsidR="00876594" w:rsidRPr="00FC4132" w:rsidRDefault="00876594" w:rsidP="00876594">
      <w:pPr>
        <w:rPr>
          <w:rFonts w:ascii="Arial Rounded MT Bold" w:hAnsi="Arial Rounded MT Bold"/>
          <w:sz w:val="28"/>
          <w:szCs w:val="28"/>
        </w:rPr>
      </w:pPr>
      <w:r w:rsidRPr="00FC4132">
        <w:rPr>
          <w:rFonts w:ascii="Arial Rounded MT Bold" w:hAnsi="Arial Rounded MT Bold"/>
          <w:sz w:val="28"/>
          <w:szCs w:val="28"/>
        </w:rPr>
        <w:lastRenderedPageBreak/>
        <w:t>Once you pass your National exam, y</w:t>
      </w:r>
      <w:r w:rsidR="00C04A1B">
        <w:rPr>
          <w:rFonts w:ascii="Arial Rounded MT Bold" w:hAnsi="Arial Rounded MT Bold"/>
          <w:sz w:val="28"/>
          <w:szCs w:val="28"/>
        </w:rPr>
        <w:t xml:space="preserve">our score will be </w:t>
      </w:r>
      <w:r w:rsidRPr="00FC4132">
        <w:rPr>
          <w:rFonts w:ascii="Arial Rounded MT Bold" w:hAnsi="Arial Rounded MT Bold"/>
          <w:sz w:val="28"/>
          <w:szCs w:val="28"/>
        </w:rPr>
        <w:t xml:space="preserve">sent </w:t>
      </w:r>
      <w:r w:rsidR="00FC4132">
        <w:rPr>
          <w:rFonts w:ascii="Arial Rounded MT Bold" w:hAnsi="Arial Rounded MT Bold"/>
          <w:sz w:val="28"/>
          <w:szCs w:val="28"/>
        </w:rPr>
        <w:t>to LFS</w:t>
      </w:r>
      <w:r w:rsidR="00C04A1B">
        <w:rPr>
          <w:rFonts w:ascii="Arial Rounded MT Bold" w:hAnsi="Arial Rounded MT Bold"/>
          <w:sz w:val="28"/>
          <w:szCs w:val="28"/>
        </w:rPr>
        <w:t xml:space="preserve"> ($16 fee payable to ASCP)</w:t>
      </w:r>
      <w:r w:rsidR="00FC4132">
        <w:rPr>
          <w:rFonts w:ascii="Arial Rounded MT Bold" w:hAnsi="Arial Rounded MT Bold"/>
          <w:sz w:val="28"/>
          <w:szCs w:val="28"/>
        </w:rPr>
        <w:t>. Do the following steps,</w:t>
      </w:r>
    </w:p>
    <w:p w:rsidR="00876594" w:rsidRDefault="00876594" w:rsidP="00463104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463104">
        <w:rPr>
          <w:rFonts w:ascii="Arial Rounded MT Bold" w:hAnsi="Arial Rounded MT Bold"/>
          <w:sz w:val="24"/>
          <w:szCs w:val="24"/>
        </w:rPr>
        <w:t>Apply online with LFS</w:t>
      </w:r>
    </w:p>
    <w:p w:rsidR="00FF2FBF" w:rsidRPr="001A0DB4" w:rsidRDefault="00FF2FBF" w:rsidP="001A0DB4">
      <w:pPr>
        <w:rPr>
          <w:rFonts w:cs="Arial"/>
          <w:szCs w:val="24"/>
        </w:rPr>
      </w:pPr>
      <w:hyperlink r:id="rId11" w:history="1">
        <w:r w:rsidRPr="00C51004">
          <w:rPr>
            <w:rStyle w:val="Hyperlink"/>
            <w:rFonts w:cs="Arial"/>
            <w:szCs w:val="24"/>
          </w:rPr>
          <w:t>https://www.cdph.ca.gov/Programs/OSPHLD/LFS/Pages/ClinicalLaboratoryPersonnel.aspx</w:t>
        </w:r>
      </w:hyperlink>
    </w:p>
    <w:p w:rsidR="00876594" w:rsidRPr="00EC2CAC" w:rsidRDefault="00876594" w:rsidP="00876594">
      <w:pPr>
        <w:rPr>
          <w:rFonts w:ascii="Arial Rounded MT Bold" w:hAnsi="Arial Rounded MT Bold"/>
          <w:sz w:val="24"/>
          <w:szCs w:val="24"/>
        </w:rPr>
      </w:pPr>
      <w:r>
        <w:t>NOTE: there is an App</w:t>
      </w:r>
      <w:r w:rsidR="00E249A8">
        <w:t>lication Fee of $230</w:t>
      </w:r>
      <w:r>
        <w:t>.</w:t>
      </w:r>
    </w:p>
    <w:p w:rsidR="00FC4132" w:rsidRPr="00FC4132" w:rsidRDefault="00EC2CAC" w:rsidP="00463104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Upload all</w:t>
      </w:r>
      <w:r w:rsidR="00876594" w:rsidRPr="00FC4132">
        <w:rPr>
          <w:rFonts w:ascii="Arial Rounded MT Bold" w:hAnsi="Arial Rounded MT Bold"/>
          <w:sz w:val="24"/>
          <w:szCs w:val="24"/>
        </w:rPr>
        <w:t xml:space="preserve"> official transcripts from all colleges you have attended. </w:t>
      </w:r>
    </w:p>
    <w:p w:rsidR="00FC4132" w:rsidRDefault="00FC4132" w:rsidP="00FC4132">
      <w:pPr>
        <w:pStyle w:val="ListParagraph"/>
      </w:pPr>
    </w:p>
    <w:p w:rsidR="00876594" w:rsidRDefault="00876594" w:rsidP="00FC4132">
      <w:pPr>
        <w:pStyle w:val="ListParagraph"/>
        <w:rPr>
          <w:u w:val="single"/>
        </w:rPr>
      </w:pPr>
      <w:r>
        <w:t>If you have attended college in another country you must have those</w:t>
      </w:r>
      <w:r w:rsidR="00CE261C">
        <w:t xml:space="preserve"> transcripts evaluated by NACES</w:t>
      </w:r>
      <w:r>
        <w:t xml:space="preserve">.   </w:t>
      </w:r>
      <w:r w:rsidRPr="00A57154">
        <w:rPr>
          <w:u w:val="single"/>
        </w:rPr>
        <w:t>All official documents should be sent to:</w:t>
      </w:r>
    </w:p>
    <w:p w:rsidR="00CE235B" w:rsidRDefault="00CE235B" w:rsidP="00CE235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CDPH - Laboratory Field Services</w:t>
      </w:r>
    </w:p>
    <w:p w:rsidR="00CE235B" w:rsidRDefault="00CE235B" w:rsidP="00CE235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Attn: MLT Program</w:t>
      </w:r>
    </w:p>
    <w:p w:rsidR="00CE235B" w:rsidRDefault="00CE235B" w:rsidP="00CE235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850 Marina Bay Parkway</w:t>
      </w:r>
    </w:p>
    <w:p w:rsidR="00CE235B" w:rsidRDefault="00CE235B" w:rsidP="00CE235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Building P, 1</w:t>
      </w:r>
      <w:r>
        <w:rPr>
          <w:sz w:val="16"/>
          <w:szCs w:val="16"/>
        </w:rPr>
        <w:t xml:space="preserve">st </w:t>
      </w:r>
      <w:r>
        <w:rPr>
          <w:sz w:val="23"/>
          <w:szCs w:val="23"/>
        </w:rPr>
        <w:t>floor</w:t>
      </w:r>
    </w:p>
    <w:p w:rsidR="00CE235B" w:rsidRPr="00CE235B" w:rsidRDefault="00CE235B" w:rsidP="00CE235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Richmond, CA 94804</w:t>
      </w:r>
    </w:p>
    <w:p w:rsidR="00CE235B" w:rsidRDefault="00CE235B" w:rsidP="00CE235B">
      <w:pPr>
        <w:pStyle w:val="ListParagraph"/>
      </w:pPr>
    </w:p>
    <w:p w:rsidR="00876594" w:rsidRPr="001A0DB4" w:rsidRDefault="00876594" w:rsidP="00463104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8"/>
        </w:rPr>
      </w:pPr>
      <w:r w:rsidRPr="001A0DB4">
        <w:rPr>
          <w:rFonts w:ascii="Arial Rounded MT Bold" w:hAnsi="Arial Rounded MT Bold"/>
          <w:sz w:val="24"/>
          <w:szCs w:val="28"/>
        </w:rPr>
        <w:t>Request a Letter of Completion (Miramar College)</w:t>
      </w:r>
    </w:p>
    <w:p w:rsidR="001A0DB4" w:rsidRDefault="00876594" w:rsidP="00876594">
      <w:r>
        <w:t xml:space="preserve">Submit Letter of Completion form to the Dean’s Office at M-202. </w:t>
      </w:r>
      <w:r w:rsidR="00EC2CAC">
        <w:t xml:space="preserve"> Once the letter is drafted, you will receive an electronic copy.</w:t>
      </w:r>
    </w:p>
    <w:p w:rsidR="00FC4132" w:rsidRDefault="001A0DB4" w:rsidP="00876594">
      <w:r>
        <w:t>Link to Letter of Completion form:</w:t>
      </w:r>
    </w:p>
    <w:p w:rsidR="001A0DB4" w:rsidRDefault="00BA4971" w:rsidP="00876594">
      <w:hyperlink r:id="rId12" w:history="1">
        <w:r w:rsidR="001A0DB4">
          <w:rPr>
            <w:rStyle w:val="Hyperlink"/>
          </w:rPr>
          <w:t>http://www1.sdmiramar.edu/sites/default/files/documents/mltt/LETTER%20OF%20COM</w:t>
        </w:r>
        <w:r w:rsidR="001A0DB4">
          <w:rPr>
            <w:rStyle w:val="Hyperlink"/>
          </w:rPr>
          <w:t>P</w:t>
        </w:r>
        <w:r w:rsidR="001A0DB4">
          <w:rPr>
            <w:rStyle w:val="Hyperlink"/>
          </w:rPr>
          <w:t>LETION%20request.pdf</w:t>
        </w:r>
      </w:hyperlink>
    </w:p>
    <w:p w:rsidR="00EC2CAC" w:rsidRPr="001A0DB4" w:rsidRDefault="00EC2CAC" w:rsidP="00EC2CAC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8"/>
        </w:rPr>
      </w:pPr>
      <w:r w:rsidRPr="001A0DB4">
        <w:rPr>
          <w:rFonts w:ascii="Arial Rounded MT Bold" w:hAnsi="Arial Rounded MT Bold"/>
          <w:sz w:val="24"/>
          <w:szCs w:val="28"/>
        </w:rPr>
        <w:t xml:space="preserve">Upload your Letter of Completion to your LFS account. </w:t>
      </w:r>
    </w:p>
    <w:p w:rsidR="00876594" w:rsidRPr="00FC4132" w:rsidRDefault="00876594" w:rsidP="00876594">
      <w:pPr>
        <w:rPr>
          <w:rFonts w:ascii="Arial Rounded MT Bold" w:hAnsi="Arial Rounded MT Bold"/>
          <w:sz w:val="24"/>
          <w:szCs w:val="24"/>
        </w:rPr>
      </w:pPr>
      <w:r w:rsidRPr="00FC4132">
        <w:rPr>
          <w:rFonts w:ascii="Arial Rounded MT Bold" w:hAnsi="Arial Rounded MT Bold"/>
          <w:sz w:val="24"/>
          <w:szCs w:val="24"/>
        </w:rPr>
        <w:t xml:space="preserve">Next you wait for LFS to process your paperwork.   An attestation </w:t>
      </w:r>
      <w:r w:rsidR="00FC4132">
        <w:rPr>
          <w:rFonts w:ascii="Arial Rounded MT Bold" w:hAnsi="Arial Rounded MT Bold"/>
          <w:sz w:val="24"/>
          <w:szCs w:val="24"/>
        </w:rPr>
        <w:t xml:space="preserve">letter will be mailed to you.  </w:t>
      </w:r>
      <w:r w:rsidR="004753CE" w:rsidRPr="004753CE">
        <w:rPr>
          <w:rFonts w:ascii="Arial Rounded MT Bold" w:hAnsi="Arial Rounded MT Bold"/>
          <w:b/>
          <w:sz w:val="24"/>
          <w:szCs w:val="24"/>
          <w:u w:val="single"/>
        </w:rPr>
        <w:t>NOTE:</w:t>
      </w:r>
      <w:r w:rsidR="004753CE">
        <w:rPr>
          <w:rFonts w:ascii="Arial Rounded MT Bold" w:hAnsi="Arial Rounded MT Bold"/>
          <w:sz w:val="24"/>
          <w:szCs w:val="24"/>
        </w:rPr>
        <w:t xml:space="preserve">  Please reference your LFS number every time you communicate with them.</w:t>
      </w:r>
    </w:p>
    <w:p w:rsidR="00876594" w:rsidRDefault="00876594" w:rsidP="00876594">
      <w:r>
        <w:t>Sign and mail back your attestation page to LFS. After LFS has processed your paperwork, a qualification letter will be s</w:t>
      </w:r>
      <w:r w:rsidR="00FC4132">
        <w:t>ent to you to take the CA quiz.</w:t>
      </w:r>
    </w:p>
    <w:p w:rsidR="00876594" w:rsidRDefault="00876594" w:rsidP="00876594">
      <w:r>
        <w:t xml:space="preserve">When you pass the California law on line quiz, your California license will be issued within   4-6 weeks.  </w:t>
      </w:r>
    </w:p>
    <w:p w:rsidR="00325A86" w:rsidRDefault="00876594" w:rsidP="00876594">
      <w:r>
        <w:tab/>
      </w:r>
      <w:r>
        <w:tab/>
      </w:r>
      <w:r>
        <w:tab/>
      </w:r>
      <w:r>
        <w:tab/>
      </w:r>
    </w:p>
    <w:sectPr w:rsidR="00325A86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9A8" w:rsidRDefault="00E249A8" w:rsidP="00E249A8">
      <w:pPr>
        <w:spacing w:after="0" w:line="240" w:lineRule="auto"/>
      </w:pPr>
      <w:r>
        <w:separator/>
      </w:r>
    </w:p>
  </w:endnote>
  <w:endnote w:type="continuationSeparator" w:id="0">
    <w:p w:rsidR="00E249A8" w:rsidRDefault="00E249A8" w:rsidP="00E2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4870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49A8" w:rsidRDefault="00E249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9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49A8" w:rsidRDefault="00E249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9A8" w:rsidRDefault="00E249A8" w:rsidP="00E249A8">
      <w:pPr>
        <w:spacing w:after="0" w:line="240" w:lineRule="auto"/>
      </w:pPr>
      <w:r>
        <w:separator/>
      </w:r>
    </w:p>
  </w:footnote>
  <w:footnote w:type="continuationSeparator" w:id="0">
    <w:p w:rsidR="00E249A8" w:rsidRDefault="00E249A8" w:rsidP="00E24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61B"/>
    <w:multiLevelType w:val="hybridMultilevel"/>
    <w:tmpl w:val="97D08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124EC"/>
    <w:multiLevelType w:val="hybridMultilevel"/>
    <w:tmpl w:val="97D08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94"/>
    <w:rsid w:val="0006228D"/>
    <w:rsid w:val="001A0DB4"/>
    <w:rsid w:val="001A25C7"/>
    <w:rsid w:val="001B6A68"/>
    <w:rsid w:val="002F05DE"/>
    <w:rsid w:val="00325A86"/>
    <w:rsid w:val="003A135A"/>
    <w:rsid w:val="00463104"/>
    <w:rsid w:val="004753CE"/>
    <w:rsid w:val="00657EFA"/>
    <w:rsid w:val="00876594"/>
    <w:rsid w:val="008965B9"/>
    <w:rsid w:val="00960508"/>
    <w:rsid w:val="009617B1"/>
    <w:rsid w:val="00A03955"/>
    <w:rsid w:val="00A57154"/>
    <w:rsid w:val="00A80FEE"/>
    <w:rsid w:val="00B27AF5"/>
    <w:rsid w:val="00B90055"/>
    <w:rsid w:val="00BA4971"/>
    <w:rsid w:val="00BC23E5"/>
    <w:rsid w:val="00C04A1B"/>
    <w:rsid w:val="00CE235B"/>
    <w:rsid w:val="00CE261C"/>
    <w:rsid w:val="00DB316F"/>
    <w:rsid w:val="00E249A8"/>
    <w:rsid w:val="00E649DB"/>
    <w:rsid w:val="00E67F0A"/>
    <w:rsid w:val="00EA522A"/>
    <w:rsid w:val="00EC2CAC"/>
    <w:rsid w:val="00F15E84"/>
    <w:rsid w:val="00FC4132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1A25C7"/>
    <w:pPr>
      <w:keepNext/>
      <w:spacing w:before="40" w:after="0" w:line="240" w:lineRule="auto"/>
      <w:outlineLvl w:val="2"/>
    </w:pPr>
    <w:rPr>
      <w:rFonts w:ascii="Calibri Light" w:hAnsi="Calibri Light" w:cs="Times New Roman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9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C4132"/>
    <w:pPr>
      <w:widowControl w:val="0"/>
      <w:spacing w:after="0" w:line="240" w:lineRule="auto"/>
      <w:ind w:left="1291"/>
    </w:pPr>
    <w:rPr>
      <w:rFonts w:ascii="Calibri" w:eastAsia="Calibri" w:hAnsi="Calibri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FC4132"/>
    <w:rPr>
      <w:rFonts w:ascii="Calibri" w:eastAsia="Calibri" w:hAnsi="Calibri"/>
      <w:u w:val="single"/>
    </w:rPr>
  </w:style>
  <w:style w:type="character" w:styleId="Hyperlink">
    <w:name w:val="Hyperlink"/>
    <w:basedOn w:val="DefaultParagraphFont"/>
    <w:uiPriority w:val="99"/>
    <w:unhideWhenUsed/>
    <w:rsid w:val="00FC41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4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9A8"/>
  </w:style>
  <w:style w:type="paragraph" w:styleId="Footer">
    <w:name w:val="footer"/>
    <w:basedOn w:val="Normal"/>
    <w:link w:val="FooterChar"/>
    <w:uiPriority w:val="99"/>
    <w:unhideWhenUsed/>
    <w:rsid w:val="00E24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9A8"/>
  </w:style>
  <w:style w:type="character" w:styleId="FollowedHyperlink">
    <w:name w:val="FollowedHyperlink"/>
    <w:basedOn w:val="DefaultParagraphFont"/>
    <w:uiPriority w:val="99"/>
    <w:semiHidden/>
    <w:unhideWhenUsed/>
    <w:rsid w:val="0006228D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25C7"/>
    <w:rPr>
      <w:rFonts w:ascii="Calibri Light" w:hAnsi="Calibri Light" w:cs="Times New Roman"/>
      <w:color w:val="1F4D78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A25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25C7"/>
    <w:rPr>
      <w:b/>
      <w:bCs/>
    </w:rPr>
  </w:style>
  <w:style w:type="paragraph" w:customStyle="1" w:styleId="Default">
    <w:name w:val="Default"/>
    <w:rsid w:val="00CE23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1A25C7"/>
    <w:pPr>
      <w:keepNext/>
      <w:spacing w:before="40" w:after="0" w:line="240" w:lineRule="auto"/>
      <w:outlineLvl w:val="2"/>
    </w:pPr>
    <w:rPr>
      <w:rFonts w:ascii="Calibri Light" w:hAnsi="Calibri Light" w:cs="Times New Roman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9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C4132"/>
    <w:pPr>
      <w:widowControl w:val="0"/>
      <w:spacing w:after="0" w:line="240" w:lineRule="auto"/>
      <w:ind w:left="1291"/>
    </w:pPr>
    <w:rPr>
      <w:rFonts w:ascii="Calibri" w:eastAsia="Calibri" w:hAnsi="Calibri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FC4132"/>
    <w:rPr>
      <w:rFonts w:ascii="Calibri" w:eastAsia="Calibri" w:hAnsi="Calibri"/>
      <w:u w:val="single"/>
    </w:rPr>
  </w:style>
  <w:style w:type="character" w:styleId="Hyperlink">
    <w:name w:val="Hyperlink"/>
    <w:basedOn w:val="DefaultParagraphFont"/>
    <w:uiPriority w:val="99"/>
    <w:unhideWhenUsed/>
    <w:rsid w:val="00FC41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4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9A8"/>
  </w:style>
  <w:style w:type="paragraph" w:styleId="Footer">
    <w:name w:val="footer"/>
    <w:basedOn w:val="Normal"/>
    <w:link w:val="FooterChar"/>
    <w:uiPriority w:val="99"/>
    <w:unhideWhenUsed/>
    <w:rsid w:val="00E24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9A8"/>
  </w:style>
  <w:style w:type="character" w:styleId="FollowedHyperlink">
    <w:name w:val="FollowedHyperlink"/>
    <w:basedOn w:val="DefaultParagraphFont"/>
    <w:uiPriority w:val="99"/>
    <w:semiHidden/>
    <w:unhideWhenUsed/>
    <w:rsid w:val="0006228D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25C7"/>
    <w:rPr>
      <w:rFonts w:ascii="Calibri Light" w:hAnsi="Calibri Light" w:cs="Times New Roman"/>
      <w:color w:val="1F4D78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A25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25C7"/>
    <w:rPr>
      <w:b/>
      <w:bCs/>
    </w:rPr>
  </w:style>
  <w:style w:type="paragraph" w:customStyle="1" w:styleId="Default">
    <w:name w:val="Default"/>
    <w:rsid w:val="00CE23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3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portal.sdccd.edu/psp/IHPRD/?cmd=login&amp;languageCd=ENG&amp;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1.sdmiramar.edu/sites/default/files/documents/mltt/LETTER%20OF%20COMPLETION%20reques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dph.ca.gov/Programs/OSPHLD/LFS/Pages/ClinicalLaboratoryPersonnel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ome.pearsonvu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cp.org/content/board-of-certificati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SDCCD Miramar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2019-10-11T20:52:00Z</dcterms:created>
  <dcterms:modified xsi:type="dcterms:W3CDTF">2019-10-11T20:57:00Z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_AdHocReviewCycleID">
    <vt:i4>129001598</vt:i4>
  </property>
  <property fmtid="{D5CDD505-2E9C-101B-9397-08002B2CF9AE}" pid="5" name="_EmailSubject">
    <vt:lpwstr>CSAC reporting requirement - State licensing examination</vt:lpwstr>
  </property>
  <property fmtid="{D5CDD505-2E9C-101B-9397-08002B2CF9AE}" pid="6" name="_AuthorEmail">
    <vt:lpwstr>aacain@sdccd.edu</vt:lpwstr>
  </property>
  <property fmtid="{D5CDD505-2E9C-101B-9397-08002B2CF9AE}" pid="7" name="_AuthorEmailDisplayName">
    <vt:lpwstr>Adrian Acain</vt:lpwstr>
  </property>
</Properties>
</file>