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F6" w:rsidRDefault="004F20F6" w:rsidP="004F20F6">
      <w:pPr>
        <w:spacing w:before="100" w:beforeAutospacing="1" w:after="100" w:afterAutospacing="1"/>
      </w:pPr>
      <w:r>
        <w:rPr>
          <w:b/>
          <w:bCs/>
          <w:sz w:val="32"/>
        </w:rPr>
        <w:t>Distance Education Committee</w:t>
      </w:r>
    </w:p>
    <w:p w:rsidR="004F20F6" w:rsidRDefault="004F20F6" w:rsidP="004F20F6">
      <w:pPr>
        <w:spacing w:before="100" w:beforeAutospacing="1" w:after="100" w:afterAutospacing="1"/>
      </w:pPr>
      <w:r>
        <w:t>11/29/2018   12-1 PM         High Tech Center L-102</w:t>
      </w:r>
    </w:p>
    <w:p w:rsidR="004F20F6" w:rsidRDefault="004F20F6" w:rsidP="004F20F6">
      <w:pPr>
        <w:spacing w:before="100" w:beforeAutospacing="1" w:after="100" w:afterAutospacing="1"/>
      </w:pPr>
      <w:r>
        <w:t> </w:t>
      </w:r>
    </w:p>
    <w:p w:rsidR="004F20F6" w:rsidRDefault="004F20F6" w:rsidP="004F20F6">
      <w:pPr>
        <w:spacing w:before="100" w:beforeAutospacing="1" w:after="100" w:afterAutospacing="1"/>
      </w:pPr>
      <w:r>
        <w:t>Attendees: Rechelle Mojica, Lou Ascione, Mike Charles, John Couture, Kats Gustafson, Scott Moller, Cheryl Reed, Chris Rodgers, Angela Romero, Trenton Tidwell</w:t>
      </w:r>
    </w:p>
    <w:p w:rsidR="004F20F6" w:rsidRDefault="004F20F6" w:rsidP="004F20F6">
      <w:pPr>
        <w:spacing w:before="100" w:beforeAutospacing="1" w:after="100" w:afterAutospacing="1"/>
      </w:pPr>
      <w:r>
        <w:t> </w:t>
      </w:r>
    </w:p>
    <w:p w:rsidR="004F20F6" w:rsidRDefault="004F20F6" w:rsidP="004F20F6">
      <w:pPr>
        <w:pStyle w:val="ListParagraph"/>
        <w:ind w:hanging="360"/>
      </w:pPr>
      <w:r>
        <w:t>1.</w:t>
      </w:r>
      <w:r>
        <w:rPr>
          <w:sz w:val="14"/>
          <w:szCs w:val="14"/>
        </w:rPr>
        <w:t xml:space="preserve">    </w:t>
      </w:r>
      <w:r>
        <w:t>Agenda Approval (Ascione motion, Mojica second)</w:t>
      </w:r>
    </w:p>
    <w:p w:rsidR="004F20F6" w:rsidRDefault="004F20F6" w:rsidP="004F20F6">
      <w:pPr>
        <w:pStyle w:val="ListParagraph"/>
        <w:ind w:hanging="360"/>
      </w:pPr>
      <w:r>
        <w:t>2.</w:t>
      </w:r>
      <w:r>
        <w:rPr>
          <w:sz w:val="14"/>
          <w:szCs w:val="14"/>
        </w:rPr>
        <w:t xml:space="preserve">    </w:t>
      </w:r>
      <w:r>
        <w:t>Minutes from last meeting are not available</w:t>
      </w:r>
    </w:p>
    <w:p w:rsidR="004F20F6" w:rsidRDefault="004F20F6" w:rsidP="004F20F6">
      <w:pPr>
        <w:pStyle w:val="ListParagraph"/>
        <w:ind w:hanging="360"/>
      </w:pPr>
      <w:r>
        <w:t>3.</w:t>
      </w:r>
      <w:r>
        <w:rPr>
          <w:sz w:val="14"/>
          <w:szCs w:val="14"/>
        </w:rPr>
        <w:t xml:space="preserve">    </w:t>
      </w:r>
      <w:r>
        <w:t>Committee Membership Change – Ascione advised of Academic Senate request to add members to DE Committee. Current membership is: Dean of PRIELT, 1 Classified, 4 Faculty, 3 of which are DE faculty, and 1, which is “other” faculty representative, and 1 Student Representative. Mojica moved to change the administrator member to “any administrator” and increase faculty members to 6 and drop the “DE/non-DE” designation. Romero seconded. Motion carried. Ascione will communicate that to CGC.</w:t>
      </w:r>
    </w:p>
    <w:p w:rsidR="004F20F6" w:rsidRDefault="004F20F6" w:rsidP="004F20F6">
      <w:pPr>
        <w:pStyle w:val="ListParagraph"/>
        <w:ind w:hanging="360"/>
      </w:pPr>
      <w:r>
        <w:t>4.</w:t>
      </w:r>
      <w:r>
        <w:rPr>
          <w:sz w:val="14"/>
          <w:szCs w:val="14"/>
        </w:rPr>
        <w:t xml:space="preserve">    </w:t>
      </w:r>
      <w:r>
        <w:t>Meeting Reports and Updates:</w:t>
      </w:r>
    </w:p>
    <w:p w:rsidR="004F20F6" w:rsidRDefault="004F20F6" w:rsidP="004F20F6">
      <w:pPr>
        <w:pStyle w:val="ListParagraph"/>
        <w:ind w:left="1440" w:hanging="360"/>
        <w:contextualSpacing/>
      </w:pPr>
      <w:r>
        <w:t>a.</w:t>
      </w:r>
      <w:r>
        <w:rPr>
          <w:sz w:val="14"/>
          <w:szCs w:val="14"/>
        </w:rPr>
        <w:t xml:space="preserve">    </w:t>
      </w:r>
      <w:r>
        <w:t xml:space="preserve">Pilot update – deadline for comments is 11/30, then the DE plan will be communicated via </w:t>
      </w:r>
      <w:proofErr w:type="spellStart"/>
      <w:r>
        <w:t>DDesk</w:t>
      </w:r>
      <w:proofErr w:type="spellEnd"/>
      <w:r>
        <w:t xml:space="preserve"> and Academic Senate leadership; our 2-year adoption plan will encourage faculty use of the OEI rubric.</w:t>
      </w:r>
    </w:p>
    <w:p w:rsidR="004F20F6" w:rsidRDefault="004F20F6" w:rsidP="004F20F6">
      <w:pPr>
        <w:pStyle w:val="ListParagraph"/>
        <w:ind w:left="1440" w:hanging="360"/>
        <w:contextualSpacing/>
      </w:pPr>
      <w:r>
        <w:t>b.</w:t>
      </w:r>
      <w:r>
        <w:rPr>
          <w:sz w:val="14"/>
          <w:szCs w:val="14"/>
        </w:rPr>
        <w:t xml:space="preserve">    </w:t>
      </w:r>
      <w:r>
        <w:t xml:space="preserve">Transition course – will resume in January, with the assistance of Dave </w:t>
      </w:r>
      <w:proofErr w:type="spellStart"/>
      <w:r>
        <w:t>Giberson</w:t>
      </w:r>
      <w:proofErr w:type="spellEnd"/>
    </w:p>
    <w:p w:rsidR="004F20F6" w:rsidRDefault="004F20F6" w:rsidP="004F20F6">
      <w:pPr>
        <w:pStyle w:val="ListParagraph"/>
        <w:ind w:left="1440" w:hanging="360"/>
        <w:contextualSpacing/>
      </w:pPr>
      <w:r>
        <w:t>c.</w:t>
      </w:r>
      <w:r>
        <w:rPr>
          <w:sz w:val="14"/>
          <w:szCs w:val="14"/>
        </w:rPr>
        <w:t xml:space="preserve">     </w:t>
      </w:r>
      <w:r>
        <w:t>Training institute – instructional designers (Chris and Trenton) may assist</w:t>
      </w:r>
    </w:p>
    <w:p w:rsidR="004F20F6" w:rsidRDefault="004F20F6" w:rsidP="004F20F6">
      <w:pPr>
        <w:pStyle w:val="ListParagraph"/>
        <w:ind w:left="1440" w:hanging="360"/>
        <w:contextualSpacing/>
      </w:pPr>
      <w:r>
        <w:t>d.</w:t>
      </w:r>
      <w:r>
        <w:rPr>
          <w:sz w:val="14"/>
          <w:szCs w:val="14"/>
        </w:rPr>
        <w:t xml:space="preserve">    </w:t>
      </w:r>
      <w:r>
        <w:t xml:space="preserve">LTIs – Learning Tools Interoperability – LA </w:t>
      </w:r>
      <w:proofErr w:type="gramStart"/>
      <w:r>
        <w:t>county</w:t>
      </w:r>
      <w:proofErr w:type="gramEnd"/>
      <w:r>
        <w:t xml:space="preserve"> was recently sued for using a Pearson book that was alleged to lack accessibility; faculty will need to have LTIs approved for accessibility and installed in Canvas to use them</w:t>
      </w:r>
    </w:p>
    <w:p w:rsidR="004F20F6" w:rsidRDefault="004F20F6" w:rsidP="004F20F6">
      <w:pPr>
        <w:pStyle w:val="ListParagraph"/>
        <w:ind w:left="1440" w:hanging="360"/>
        <w:contextualSpacing/>
      </w:pPr>
      <w:r>
        <w:t>e.</w:t>
      </w:r>
      <w:r>
        <w:rPr>
          <w:sz w:val="14"/>
          <w:szCs w:val="14"/>
        </w:rPr>
        <w:t xml:space="preserve">    </w:t>
      </w:r>
      <w:r>
        <w:t xml:space="preserve">SPACES (Social Presence Accessibility Collaboration Engagement for Students) will be an asynchronous, collaborative Canvas course that will offer a series of probably 5 trainings of about 1.5 hours each, to help faculty use Zoom, </w:t>
      </w:r>
      <w:proofErr w:type="spellStart"/>
      <w:r>
        <w:t>Snagit</w:t>
      </w:r>
      <w:proofErr w:type="spellEnd"/>
      <w:r>
        <w:t>, etc. and earn flex credit for spring.</w:t>
      </w:r>
    </w:p>
    <w:p w:rsidR="004F20F6" w:rsidRDefault="004F20F6" w:rsidP="004F20F6">
      <w:pPr>
        <w:spacing w:before="100" w:beforeAutospacing="1" w:after="100" w:afterAutospacing="1"/>
      </w:pPr>
      <w:r>
        <w:t> </w:t>
      </w:r>
    </w:p>
    <w:p w:rsidR="004F20F6" w:rsidRDefault="004F20F6" w:rsidP="004F20F6">
      <w:pPr>
        <w:spacing w:before="100" w:beforeAutospacing="1" w:after="100" w:afterAutospacing="1"/>
      </w:pPr>
      <w:r>
        <w:t>Next meeting: February 28, 2019 at noon</w:t>
      </w:r>
    </w:p>
    <w:p w:rsidR="004F20F6" w:rsidRDefault="004F20F6" w:rsidP="004F20F6">
      <w:pPr>
        <w:spacing w:before="100" w:beforeAutospacing="1" w:after="100" w:afterAutospacing="1"/>
      </w:pPr>
      <w:r>
        <w:t> </w:t>
      </w:r>
    </w:p>
    <w:p w:rsidR="00293251" w:rsidRDefault="00293251">
      <w:bookmarkStart w:id="0" w:name="_GoBack"/>
      <w:bookmarkEnd w:id="0"/>
    </w:p>
    <w:sectPr w:rsidR="0029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6"/>
    <w:rsid w:val="00293251"/>
    <w:rsid w:val="004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90BEF-41ED-4D85-98C7-7A45695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Mojica</dc:creator>
  <cp:keywords/>
  <dc:description/>
  <cp:lastModifiedBy>Rechelle Mojica</cp:lastModifiedBy>
  <cp:revision>1</cp:revision>
  <dcterms:created xsi:type="dcterms:W3CDTF">2019-02-25T23:05:00Z</dcterms:created>
  <dcterms:modified xsi:type="dcterms:W3CDTF">2019-02-25T23:06:00Z</dcterms:modified>
</cp:coreProperties>
</file>