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64F73" w14:textId="231CE950" w:rsidR="000A7A1A" w:rsidRPr="009A3B1A" w:rsidRDefault="008A34F8">
      <w:pPr>
        <w:spacing w:after="44"/>
        <w:ind w:left="30"/>
        <w:rPr>
          <w:rFonts w:ascii="Aptos" w:hAnsi="Aptos"/>
          <w:sz w:val="22"/>
          <w:szCs w:val="22"/>
        </w:rPr>
      </w:pPr>
      <w:r w:rsidRPr="009A3B1A">
        <w:rPr>
          <w:rFonts w:ascii="Aptos" w:hAnsi="Aptos"/>
          <w:noProof/>
          <w:sz w:val="22"/>
          <w:szCs w:val="22"/>
        </w:rPr>
        <mc:AlternateContent>
          <mc:Choice Requires="wpg">
            <w:drawing>
              <wp:anchor distT="0" distB="0" distL="114300" distR="114300" simplePos="0" relativeHeight="251658240" behindDoc="1" locked="0" layoutInCell="1" allowOverlap="1" wp14:anchorId="1360A60B" wp14:editId="12AAECDD">
                <wp:simplePos x="0" y="0"/>
                <wp:positionH relativeFrom="column">
                  <wp:posOffset>1270</wp:posOffset>
                </wp:positionH>
                <wp:positionV relativeFrom="paragraph">
                  <wp:posOffset>115744</wp:posOffset>
                </wp:positionV>
                <wp:extent cx="7029450" cy="755650"/>
                <wp:effectExtent l="0" t="0" r="0" b="0"/>
                <wp:wrapNone/>
                <wp:docPr id="16905" name="Group 16905"/>
                <wp:cNvGraphicFramePr/>
                <a:graphic xmlns:a="http://schemas.openxmlformats.org/drawingml/2006/main">
                  <a:graphicData uri="http://schemas.microsoft.com/office/word/2010/wordprocessingGroup">
                    <wpg:wgp>
                      <wpg:cNvGrpSpPr/>
                      <wpg:grpSpPr>
                        <a:xfrm>
                          <a:off x="0" y="0"/>
                          <a:ext cx="7029450" cy="755650"/>
                          <a:chOff x="0" y="0"/>
                          <a:chExt cx="7029450" cy="755650"/>
                        </a:xfrm>
                      </wpg:grpSpPr>
                      <pic:pic xmlns:pic="http://schemas.openxmlformats.org/drawingml/2006/picture">
                        <pic:nvPicPr>
                          <pic:cNvPr id="1078" name="Picture 1078"/>
                          <pic:cNvPicPr/>
                        </pic:nvPicPr>
                        <pic:blipFill>
                          <a:blip r:embed="rId9"/>
                          <a:stretch>
                            <a:fillRect/>
                          </a:stretch>
                        </pic:blipFill>
                        <pic:spPr>
                          <a:xfrm>
                            <a:off x="5377815" y="0"/>
                            <a:ext cx="1651635" cy="474345"/>
                          </a:xfrm>
                          <a:prstGeom prst="rect">
                            <a:avLst/>
                          </a:prstGeom>
                        </pic:spPr>
                      </pic:pic>
                      <wps:wsp>
                        <wps:cNvPr id="1079" name="Shape 1079"/>
                        <wps:cNvSpPr/>
                        <wps:spPr>
                          <a:xfrm>
                            <a:off x="0" y="755650"/>
                            <a:ext cx="6781800" cy="0"/>
                          </a:xfrm>
                          <a:custGeom>
                            <a:avLst/>
                            <a:gdLst/>
                            <a:ahLst/>
                            <a:cxnLst/>
                            <a:rect l="0" t="0" r="0" b="0"/>
                            <a:pathLst>
                              <a:path w="6781800">
                                <a:moveTo>
                                  <a:pt x="0" y="0"/>
                                </a:moveTo>
                                <a:lnTo>
                                  <a:pt x="6781800" y="0"/>
                                </a:lnTo>
                              </a:path>
                            </a:pathLst>
                          </a:custGeom>
                          <a:ln w="12700" cap="flat">
                            <a:miter lim="127000"/>
                          </a:ln>
                        </wps:spPr>
                        <wps:style>
                          <a:lnRef idx="1">
                            <a:srgbClr val="888888"/>
                          </a:lnRef>
                          <a:fillRef idx="0">
                            <a:srgbClr val="000000">
                              <a:alpha val="0"/>
                            </a:srgbClr>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pic="http://schemas.openxmlformats.org/drawingml/2006/picture" xmlns:a="http://schemas.openxmlformats.org/drawingml/2006/main">
            <w:pict w14:anchorId="062A0F6C">
              <v:group id="Group 16905" style="position:absolute;margin-left:.1pt;margin-top:9.1pt;width:553.5pt;height:59.5pt;z-index:-251658240" coordsize="70294,7556" o:spid="_x0000_s1026" w14:anchorId="46EF24F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78" style="position:absolute;left:53778;width:16516;height:474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">
                  <v:imagedata o:title="" r:id="rId10"/>
                </v:shape>
                <v:shape id="Shape 1079" style="position:absolute;top:7556;width:67818;height:0;visibility:visible;mso-wrap-style:square;v-text-anchor:top" coordsize="6781800,0" o:spid="_x0000_s1028" filled="f" strokecolor="#888" strokeweight="1pt" path="m,l67818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">
                  <v:stroke miterlimit="83231f" joinstyle="miter"/>
                  <v:path textboxrect="0,0,6781800,0" arrowok="t"/>
                </v:shape>
              </v:group>
            </w:pict>
          </mc:Fallback>
        </mc:AlternateContent>
      </w:r>
      <w:r w:rsidRPr="009A3B1A">
        <w:rPr>
          <w:rFonts w:ascii="Aptos" w:eastAsia="Open Sans" w:hAnsi="Aptos" w:cs="Open Sans"/>
          <w:color w:val="666666"/>
          <w:sz w:val="22"/>
          <w:szCs w:val="22"/>
        </w:rPr>
        <w:t xml:space="preserve">SAN DIEGO MIRAMAR COLLEGE </w:t>
      </w:r>
      <w:r w:rsidRPr="009A3B1A">
        <w:rPr>
          <w:rFonts w:ascii="Aptos" w:hAnsi="Aptos" w:cs="Calibri"/>
          <w:sz w:val="22"/>
          <w:szCs w:val="22"/>
        </w:rPr>
        <w:t xml:space="preserve"> </w:t>
      </w:r>
    </w:p>
    <w:p w14:paraId="4542C685" w14:textId="32A14ACF" w:rsidR="000A7A1A" w:rsidRPr="009A3B1A" w:rsidRDefault="00B209BC">
      <w:pPr>
        <w:pStyle w:val="Heading1"/>
        <w:rPr>
          <w:rFonts w:ascii="Aptos" w:hAnsi="Aptos"/>
          <w:sz w:val="22"/>
          <w:szCs w:val="22"/>
        </w:rPr>
      </w:pPr>
      <w:r w:rsidRPr="009A3B1A">
        <w:rPr>
          <w:rFonts w:ascii="Aptos" w:hAnsi="Aptos"/>
          <w:sz w:val="22"/>
          <w:szCs w:val="22"/>
        </w:rPr>
        <w:t xml:space="preserve">CURRICULUM REVIEW COMMITTEE (CRC) </w:t>
      </w:r>
    </w:p>
    <w:p w14:paraId="398F21FE" w14:textId="64891570" w:rsidR="000A7A1A" w:rsidRPr="009A3B1A" w:rsidRDefault="000A7A1A">
      <w:pPr>
        <w:spacing w:after="80"/>
        <w:rPr>
          <w:rFonts w:ascii="Aptos" w:hAnsi="Aptos"/>
          <w:sz w:val="22"/>
          <w:szCs w:val="22"/>
        </w:rPr>
      </w:pPr>
    </w:p>
    <w:p w14:paraId="4317D102" w14:textId="77777777" w:rsidR="000A7A1A" w:rsidRPr="009A3B1A" w:rsidRDefault="00B209BC">
      <w:pPr>
        <w:spacing w:after="255"/>
        <w:ind w:left="3532"/>
        <w:rPr>
          <w:rFonts w:ascii="Aptos" w:hAnsi="Aptos"/>
          <w:sz w:val="22"/>
          <w:szCs w:val="22"/>
        </w:rPr>
      </w:pPr>
      <w:r w:rsidRPr="009A3B1A">
        <w:rPr>
          <w:rFonts w:ascii="Aptos" w:eastAsia="Aptos" w:hAnsi="Aptos" w:cs="Aptos"/>
          <w:color w:val="424242"/>
          <w:sz w:val="22"/>
          <w:szCs w:val="22"/>
        </w:rPr>
        <w:t xml:space="preserve"> </w:t>
      </w:r>
    </w:p>
    <w:p w14:paraId="5D8F29C2" w14:textId="6F6B263E" w:rsidR="00A3170A" w:rsidRPr="009A3B1A" w:rsidRDefault="00A3170A" w:rsidP="00A3170A">
      <w:pPr>
        <w:pStyle w:val="paragraph"/>
        <w:spacing w:before="0" w:beforeAutospacing="0" w:after="0" w:afterAutospacing="0"/>
        <w:ind w:right="720"/>
        <w:jc w:val="center"/>
        <w:textAlignment w:val="baseline"/>
        <w:rPr>
          <w:rFonts w:ascii="Aptos" w:hAnsi="Aptos" w:cs="Segoe UI"/>
          <w:color w:val="000000"/>
          <w:sz w:val="22"/>
          <w:szCs w:val="22"/>
        </w:rPr>
      </w:pPr>
      <w:r w:rsidRPr="009A3B1A">
        <w:rPr>
          <w:rStyle w:val="normaltextrun"/>
          <w:rFonts w:ascii="Aptos" w:eastAsia="Aptos" w:hAnsi="Aptos" w:cs="Segoe UI"/>
          <w:color w:val="424242"/>
          <w:sz w:val="22"/>
          <w:szCs w:val="22"/>
        </w:rPr>
        <w:t>March 18, </w:t>
      </w:r>
      <w:proofErr w:type="gramStart"/>
      <w:r w:rsidRPr="009A3B1A">
        <w:rPr>
          <w:rStyle w:val="normaltextrun"/>
          <w:rFonts w:ascii="Aptos" w:eastAsia="Aptos" w:hAnsi="Aptos" w:cs="Segoe UI"/>
          <w:color w:val="424242"/>
          <w:sz w:val="22"/>
          <w:szCs w:val="22"/>
        </w:rPr>
        <w:t>2026  /</w:t>
      </w:r>
      <w:proofErr w:type="gramEnd"/>
      <w:r w:rsidRPr="009A3B1A">
        <w:rPr>
          <w:rStyle w:val="normaltextrun"/>
          <w:rFonts w:ascii="Aptos" w:eastAsia="Aptos" w:hAnsi="Aptos" w:cs="Segoe UI"/>
          <w:color w:val="424242"/>
          <w:sz w:val="22"/>
          <w:szCs w:val="22"/>
        </w:rPr>
        <w:t> 2:30 PM - 4:30 PM  </w:t>
      </w:r>
      <w:r w:rsidRPr="009A3B1A">
        <w:rPr>
          <w:rStyle w:val="normaltextrun"/>
          <w:rFonts w:ascii="Aptos" w:eastAsia="Aptos" w:hAnsi="Aptos" w:cs="Segoe UI"/>
          <w:sz w:val="22"/>
          <w:szCs w:val="22"/>
        </w:rPr>
        <w:t> </w:t>
      </w:r>
      <w:r w:rsidRPr="009A3B1A">
        <w:rPr>
          <w:rStyle w:val="eop"/>
          <w:rFonts w:ascii="Aptos" w:hAnsi="Aptos" w:cs="Segoe UI"/>
          <w:color w:val="000000"/>
          <w:sz w:val="22"/>
          <w:szCs w:val="22"/>
        </w:rPr>
        <w:t> </w:t>
      </w:r>
    </w:p>
    <w:p w14:paraId="5841CCBE" w14:textId="77777777" w:rsidR="00A3170A" w:rsidRPr="009A3B1A" w:rsidRDefault="00A3170A" w:rsidP="00A3170A">
      <w:pPr>
        <w:pStyle w:val="paragraph"/>
        <w:spacing w:before="0" w:beforeAutospacing="0" w:after="0" w:afterAutospacing="0"/>
        <w:ind w:left="2745"/>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Zoom Link: </w:t>
      </w:r>
      <w:hyperlink r:id="rId11" w:tgtFrame="_blank" w:history="1">
        <w:r w:rsidRPr="009A3B1A">
          <w:rPr>
            <w:rStyle w:val="normaltextrun"/>
            <w:rFonts w:ascii="Aptos" w:eastAsia="Aptos" w:hAnsi="Aptos" w:cs="Segoe UI"/>
            <w:color w:val="033A7D"/>
            <w:sz w:val="22"/>
            <w:szCs w:val="22"/>
            <w:u w:val="single"/>
            <w:lang w:val="en"/>
          </w:rPr>
          <w:t>https://sdccd</w:t>
        </w:r>
      </w:hyperlink>
      <w:hyperlink r:id="rId12" w:tgtFrame="_blank" w:history="1">
        <w:r w:rsidRPr="009A3B1A">
          <w:rPr>
            <w:rStyle w:val="normaltextrun"/>
            <w:rFonts w:ascii="Aptos" w:eastAsia="Aptos" w:hAnsi="Aptos" w:cs="Segoe UI"/>
            <w:color w:val="033A7D"/>
            <w:sz w:val="22"/>
            <w:szCs w:val="22"/>
            <w:u w:val="single"/>
            <w:lang w:val="en"/>
          </w:rPr>
          <w:t>-</w:t>
        </w:r>
      </w:hyperlink>
      <w:hyperlink r:id="rId13" w:tgtFrame="_blank" w:history="1">
        <w:r w:rsidRPr="009A3B1A">
          <w:rPr>
            <w:rStyle w:val="normaltextrun"/>
            <w:rFonts w:ascii="Aptos" w:eastAsia="Aptos" w:hAnsi="Aptos" w:cs="Segoe UI"/>
            <w:color w:val="033A7D"/>
            <w:sz w:val="22"/>
            <w:szCs w:val="22"/>
            <w:u w:val="single"/>
            <w:lang w:val="en"/>
          </w:rPr>
          <w:t>edu.zoom.us/j/2162990595</w:t>
        </w:r>
      </w:hyperlink>
      <w:hyperlink r:id="rId14" w:tgtFrame="_blank" w:history="1">
        <w:r w:rsidRPr="009A3B1A">
          <w:rPr>
            <w:rStyle w:val="normaltextrun"/>
            <w:rFonts w:ascii="Aptos" w:eastAsia="Aptos" w:hAnsi="Aptos" w:cs="Segoe UI"/>
            <w:color w:val="033A7D"/>
            <w:sz w:val="22"/>
            <w:szCs w:val="22"/>
            <w:u w:val="single"/>
            <w:lang w:val="en"/>
          </w:rPr>
          <w:t> </w:t>
        </w:r>
      </w:hyperlink>
      <w:r w:rsidRPr="009A3B1A">
        <w:rPr>
          <w:rStyle w:val="eop"/>
          <w:rFonts w:ascii="Aptos" w:hAnsi="Aptos" w:cs="Calibri"/>
          <w:color w:val="000000"/>
          <w:sz w:val="22"/>
          <w:szCs w:val="22"/>
        </w:rPr>
        <w:t> </w:t>
      </w:r>
    </w:p>
    <w:p w14:paraId="6F5889FC" w14:textId="77777777" w:rsidR="00A3170A" w:rsidRPr="009A3B1A" w:rsidRDefault="00A3170A" w:rsidP="00A3170A">
      <w:pPr>
        <w:pStyle w:val="paragraph"/>
        <w:spacing w:before="0" w:beforeAutospacing="0" w:after="0" w:afterAutospacing="0"/>
        <w:ind w:left="3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p w14:paraId="32B27724" w14:textId="77777777" w:rsidR="00A3170A" w:rsidRPr="009A3B1A" w:rsidRDefault="00A3170A" w:rsidP="00A3170A">
      <w:pPr>
        <w:pStyle w:val="paragraph"/>
        <w:spacing w:before="0" w:beforeAutospacing="0" w:after="0" w:afterAutospacing="0"/>
        <w:ind w:left="3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tbl>
      <w:tblPr>
        <w:tblW w:w="1097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0"/>
        <w:gridCol w:w="2700"/>
        <w:gridCol w:w="270"/>
        <w:gridCol w:w="2160"/>
        <w:gridCol w:w="3320"/>
      </w:tblGrid>
      <w:tr w:rsidR="00A3170A" w:rsidRPr="009A3B1A" w14:paraId="0428AD64" w14:textId="77777777" w:rsidTr="00A3170A">
        <w:trPr>
          <w:trHeight w:val="435"/>
        </w:trPr>
        <w:tc>
          <w:tcPr>
            <w:tcW w:w="2520" w:type="dxa"/>
            <w:tcBorders>
              <w:top w:val="single" w:sz="8" w:space="0" w:color="434343"/>
              <w:left w:val="single" w:sz="8" w:space="0" w:color="434343"/>
              <w:bottom w:val="single" w:sz="8" w:space="0" w:color="434343"/>
              <w:right w:val="single" w:sz="8" w:space="0" w:color="434343"/>
            </w:tcBorders>
            <w:hideMark/>
          </w:tcPr>
          <w:p w14:paraId="03917DD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ATTENDEE/PROXY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7F947750"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COMMITTEE POSITION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 w:type="dxa"/>
            <w:vMerge w:val="restart"/>
            <w:tcBorders>
              <w:top w:val="nil"/>
              <w:left w:val="single" w:sz="8" w:space="0" w:color="434343"/>
              <w:bottom w:val="single" w:sz="8" w:space="0" w:color="434343"/>
              <w:right w:val="single" w:sz="8" w:space="0" w:color="434343"/>
            </w:tcBorders>
            <w:hideMark/>
          </w:tcPr>
          <w:p w14:paraId="7DB247B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3B757FCF" w14:textId="77777777" w:rsidR="00A3170A" w:rsidRPr="009A3B1A" w:rsidRDefault="00A3170A">
            <w:pPr>
              <w:pStyle w:val="paragraph"/>
              <w:spacing w:before="0" w:beforeAutospacing="0" w:after="0" w:afterAutospacing="0"/>
              <w:ind w:left="45"/>
              <w:jc w:val="center"/>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eop"/>
                <w:rFonts w:ascii="Aptos" w:hAnsi="Aptos"/>
                <w:color w:val="424242"/>
                <w:sz w:val="22"/>
                <w:szCs w:val="22"/>
              </w:rPr>
              <w:t> </w:t>
            </w:r>
          </w:p>
          <w:p w14:paraId="25B503B0"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2C5B4876"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44F7A252"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6B1AFA41"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04FF80FC"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5903F047"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p w14:paraId="0725BE7F" w14:textId="77777777" w:rsidR="00A3170A" w:rsidRPr="009A3B1A" w:rsidRDefault="00A3170A">
            <w:pPr>
              <w:pStyle w:val="paragraph"/>
              <w:spacing w:before="0" w:beforeAutospacing="0" w:after="0" w:afterAutospacing="0"/>
              <w:jc w:val="right"/>
              <w:textAlignment w:val="baseline"/>
              <w:rPr>
                <w:rFonts w:ascii="Aptos" w:hAnsi="Aptos"/>
                <w:color w:val="000000"/>
                <w:sz w:val="22"/>
                <w:szCs w:val="22"/>
              </w:rPr>
            </w:pPr>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160" w:type="dxa"/>
            <w:tcBorders>
              <w:top w:val="single" w:sz="8" w:space="0" w:color="434343"/>
              <w:left w:val="single" w:sz="8" w:space="0" w:color="434343"/>
              <w:bottom w:val="single" w:sz="8" w:space="0" w:color="434343"/>
              <w:right w:val="single" w:sz="8" w:space="0" w:color="434343"/>
            </w:tcBorders>
            <w:hideMark/>
          </w:tcPr>
          <w:p w14:paraId="4E09B46D"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ATTENDEE/PROXY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55B8C7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COMMITTEE POSITION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5E188CF5"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279087F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rPr>
              <w:t>Rita </w:t>
            </w:r>
            <w:proofErr w:type="spellStart"/>
            <w:r w:rsidRPr="009A3B1A">
              <w:rPr>
                <w:rStyle w:val="normaltextrun"/>
                <w:rFonts w:ascii="Aptos" w:eastAsia="Aptos" w:hAnsi="Aptos"/>
                <w:color w:val="424242"/>
                <w:sz w:val="22"/>
                <w:szCs w:val="22"/>
              </w:rPr>
              <w:t>Arabo</w:t>
            </w:r>
            <w:proofErr w:type="spellEnd"/>
            <w:r w:rsidRPr="009A3B1A">
              <w:rPr>
                <w:rStyle w:val="normaltextrun"/>
                <w:rFonts w:ascii="Aptos" w:eastAsia="Aptos" w:hAnsi="Aptos"/>
                <w:color w:val="424242"/>
                <w:sz w:val="22"/>
                <w:szCs w:val="22"/>
              </w:rPr>
              <w:t> </w:t>
            </w:r>
            <w:r w:rsidRPr="009A3B1A">
              <w:rPr>
                <w:rStyle w:val="eop"/>
                <w:rFonts w:ascii="Aptos" w:hAnsi="Aptos"/>
                <w:color w:val="424242"/>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6EBD79E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Faculty* </w:t>
            </w:r>
            <w:r w:rsidRPr="009A3B1A">
              <w:rPr>
                <w:rStyle w:val="eop"/>
                <w:rFonts w:ascii="Aptos" w:hAnsi="Aptos"/>
                <w:color w:val="424242"/>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5FB7FD1"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4C63658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sz w:val="22"/>
                <w:szCs w:val="22"/>
                <w:lang w:val="en"/>
              </w:rPr>
              <w:t xml:space="preserve">David </w:t>
            </w:r>
            <w:proofErr w:type="spellStart"/>
            <w:r w:rsidRPr="009A3B1A">
              <w:rPr>
                <w:rStyle w:val="normaltextrun"/>
                <w:rFonts w:ascii="Aptos" w:eastAsia="Aptos" w:hAnsi="Aptos"/>
                <w:sz w:val="22"/>
                <w:szCs w:val="22"/>
                <w:lang w:val="en"/>
              </w:rPr>
              <w:t>Mehlhoff</w:t>
            </w:r>
            <w:proofErr w:type="spellEnd"/>
            <w:r w:rsidRPr="009A3B1A">
              <w:rPr>
                <w:rStyle w:val="normaltextrun"/>
                <w:rFonts w:ascii="Aptos" w:eastAsia="Aptos" w:hAnsi="Aptos"/>
                <w:color w:val="424242"/>
                <w:sz w:val="22"/>
                <w:szCs w:val="22"/>
                <w:lang w:val="en"/>
              </w:rPr>
              <w:t> </w:t>
            </w:r>
            <w:r w:rsidRPr="009A3B1A">
              <w:rPr>
                <w:rStyle w:val="eop"/>
                <w:rFonts w:ascii="Aptos" w:hAnsi="Aptos"/>
                <w:color w:val="424242"/>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1C3B5FA3"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Public Safety Designee* </w:t>
            </w:r>
            <w:r w:rsidRPr="009A3B1A">
              <w:rPr>
                <w:rStyle w:val="eop"/>
                <w:rFonts w:ascii="Aptos" w:hAnsi="Aptos"/>
                <w:color w:val="424242"/>
                <w:sz w:val="22"/>
                <w:szCs w:val="22"/>
              </w:rPr>
              <w:t> </w:t>
            </w:r>
          </w:p>
          <w:p w14:paraId="2CD0B76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(Administration of Justice </w:t>
            </w:r>
            <w:proofErr w:type="gramStart"/>
            <w:r w:rsidRPr="009A3B1A">
              <w:rPr>
                <w:rStyle w:val="normaltextrun"/>
                <w:rFonts w:ascii="Aptos" w:eastAsia="Aptos" w:hAnsi="Aptos"/>
                <w:color w:val="424242"/>
                <w:sz w:val="22"/>
                <w:szCs w:val="22"/>
                <w:lang w:val="en"/>
              </w:rPr>
              <w:t>Faculty)  </w:t>
            </w:r>
            <w:r w:rsidRPr="009A3B1A">
              <w:rPr>
                <w:rStyle w:val="eop"/>
                <w:rFonts w:ascii="Aptos" w:hAnsi="Aptos"/>
                <w:color w:val="424242"/>
                <w:sz w:val="22"/>
                <w:szCs w:val="22"/>
              </w:rPr>
              <w:t> </w:t>
            </w:r>
            <w:proofErr w:type="gramEnd"/>
          </w:p>
        </w:tc>
      </w:tr>
      <w:tr w:rsidR="00A3170A" w:rsidRPr="009A3B1A" w14:paraId="0CF8FAF1"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6EE4891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Matthew Cain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506C1B6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MBEPS Designee* </w:t>
            </w:r>
            <w:r w:rsidRPr="009A3B1A">
              <w:rPr>
                <w:rStyle w:val="eop"/>
                <w:rFonts w:ascii="Aptos" w:hAnsi="Aptos"/>
                <w:color w:val="424242"/>
                <w:sz w:val="22"/>
                <w:szCs w:val="22"/>
              </w:rPr>
              <w:t> </w:t>
            </w:r>
          </w:p>
          <w:p w14:paraId="5E636B52" w14:textId="77777777" w:rsidR="00A3170A" w:rsidRPr="009A3B1A" w:rsidRDefault="00A3170A">
            <w:pPr>
              <w:pStyle w:val="paragraph"/>
              <w:spacing w:before="0" w:beforeAutospacing="0" w:after="0" w:afterAutospacing="0"/>
              <w:jc w:val="both"/>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(Exercise Science </w:t>
            </w: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roofErr w:type="gramEnd"/>
          </w:p>
        </w:tc>
        <w:tc>
          <w:tcPr>
            <w:tcW w:w="0" w:type="auto"/>
            <w:vMerge/>
            <w:tcBorders>
              <w:top w:val="nil"/>
              <w:left w:val="single" w:sz="8" w:space="0" w:color="434343"/>
              <w:bottom w:val="single" w:sz="8" w:space="0" w:color="434343"/>
              <w:right w:val="single" w:sz="8" w:space="0" w:color="434343"/>
            </w:tcBorders>
            <w:vAlign w:val="center"/>
            <w:hideMark/>
          </w:tcPr>
          <w:p w14:paraId="27191822"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8BFA70C"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 xml:space="preserve">Michael </w:t>
            </w:r>
            <w:proofErr w:type="spellStart"/>
            <w:r w:rsidRPr="009A3B1A">
              <w:rPr>
                <w:rStyle w:val="normaltextrun"/>
                <w:rFonts w:ascii="Aptos" w:eastAsia="Aptos" w:hAnsi="Aptos"/>
                <w:color w:val="424242"/>
                <w:sz w:val="22"/>
                <w:szCs w:val="22"/>
                <w:lang w:val="en"/>
              </w:rPr>
              <w:t>Odu</w:t>
            </w:r>
            <w:proofErr w:type="spellEnd"/>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3B7830E8"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Vice President of Instruction*</w:t>
            </w:r>
            <w:r w:rsidRPr="009A3B1A">
              <w:rPr>
                <w:rStyle w:val="normaltextrun"/>
                <w:rFonts w:ascii="Aptos" w:eastAsia="Aptos" w:hAnsi="Aptos"/>
                <w:i/>
                <w:iC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40FC519A" w14:textId="77777777" w:rsidTr="00A3170A">
        <w:trPr>
          <w:trHeight w:val="600"/>
        </w:trPr>
        <w:tc>
          <w:tcPr>
            <w:tcW w:w="2520" w:type="dxa"/>
            <w:tcBorders>
              <w:top w:val="single" w:sz="8" w:space="0" w:color="434343"/>
              <w:left w:val="single" w:sz="8" w:space="0" w:color="434343"/>
              <w:bottom w:val="single" w:sz="8" w:space="0" w:color="434343"/>
              <w:right w:val="single" w:sz="8" w:space="0" w:color="434343"/>
            </w:tcBorders>
            <w:hideMark/>
          </w:tcPr>
          <w:p w14:paraId="46BFAE0A"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Isabella Ela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284A23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Faculty*</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54F864B"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6DFF08C"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Mara Palma-</w:t>
            </w:r>
            <w:proofErr w:type="spellStart"/>
            <w:r w:rsidRPr="009A3B1A">
              <w:rPr>
                <w:rStyle w:val="normaltextrun"/>
                <w:rFonts w:ascii="Aptos" w:eastAsia="Aptos" w:hAnsi="Aptos"/>
                <w:color w:val="424242"/>
                <w:sz w:val="22"/>
                <w:szCs w:val="22"/>
                <w:lang w:val="en"/>
              </w:rPr>
              <w:t>Sanft</w:t>
            </w:r>
            <w:proofErr w:type="spellEnd"/>
            <w:r w:rsidRPr="009A3B1A">
              <w:rPr>
                <w:rStyle w:val="normaltextrun"/>
                <w:rFonts w:ascii="Aptos" w:eastAsia="Aptos" w:hAnsi="Aptos"/>
                <w:color w:val="424242"/>
                <w:sz w:val="22"/>
                <w:szCs w:val="22"/>
                <w:lang w:val="en"/>
              </w:rPr>
              <w: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581BE3B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Articulation Officer*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3B3E96ED"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2AD3648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Evelyn Escalante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0AC451E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2885FF7A"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37A6C3E3"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Heather Paulson</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13B5A9C5" w14:textId="77777777" w:rsidR="00A3170A" w:rsidRPr="009A3B1A" w:rsidRDefault="00A3170A">
            <w:pPr>
              <w:pStyle w:val="paragraph"/>
              <w:spacing w:before="0" w:beforeAutospacing="0" w:after="0" w:afterAutospacing="0"/>
              <w:ind w:right="480"/>
              <w:textAlignment w:val="baseline"/>
              <w:rPr>
                <w:rFonts w:ascii="Aptos" w:hAnsi="Aptos"/>
                <w:color w:val="000000"/>
                <w:sz w:val="22"/>
                <w:szCs w:val="22"/>
              </w:rPr>
            </w:pPr>
            <w:r w:rsidRPr="009A3B1A">
              <w:rPr>
                <w:rStyle w:val="normaltextrun"/>
                <w:rFonts w:ascii="Aptos" w:eastAsia="Aptos" w:hAnsi="Aptos"/>
                <w:color w:val="424242"/>
                <w:sz w:val="22"/>
                <w:szCs w:val="22"/>
              </w:rPr>
              <w:t>Liberal Arts Designee</w:t>
            </w:r>
            <w:proofErr w:type="gramStart"/>
            <w:r w:rsidRPr="009A3B1A">
              <w:rPr>
                <w:rStyle w:val="normaltextrun"/>
                <w:rFonts w:ascii="Aptos" w:eastAsia="Aptos" w:hAnsi="Aptos"/>
                <w:color w:val="424242"/>
                <w:sz w:val="22"/>
                <w:szCs w:val="22"/>
              </w:rPr>
              <w:t>*  (</w:t>
            </w:r>
            <w:proofErr w:type="gramEnd"/>
            <w:r w:rsidRPr="009A3B1A">
              <w:rPr>
                <w:rStyle w:val="normaltextrun"/>
                <w:rFonts w:ascii="Aptos" w:eastAsia="Aptos" w:hAnsi="Aptos"/>
                <w:color w:val="424242"/>
                <w:sz w:val="22"/>
                <w:szCs w:val="22"/>
              </w:rPr>
              <w:t>English Faculty)  </w:t>
            </w:r>
            <w:r w:rsidRPr="009A3B1A">
              <w:rPr>
                <w:rStyle w:val="normaltextrun"/>
                <w:rFonts w:ascii="Aptos" w:eastAsia="Aptos" w:hAnsi="Aptos"/>
                <w:sz w:val="22"/>
                <w:szCs w:val="22"/>
              </w:rPr>
              <w:t> </w:t>
            </w:r>
            <w:r w:rsidRPr="009A3B1A">
              <w:rPr>
                <w:rStyle w:val="eop"/>
                <w:rFonts w:ascii="Aptos" w:hAnsi="Aptos"/>
                <w:color w:val="000000"/>
                <w:sz w:val="22"/>
                <w:szCs w:val="22"/>
              </w:rPr>
              <w:t> </w:t>
            </w:r>
          </w:p>
        </w:tc>
      </w:tr>
      <w:tr w:rsidR="00A3170A" w:rsidRPr="009A3B1A" w14:paraId="0EFB78CC" w14:textId="77777777" w:rsidTr="00A3170A">
        <w:trPr>
          <w:trHeight w:val="660"/>
        </w:trPr>
        <w:tc>
          <w:tcPr>
            <w:tcW w:w="2520" w:type="dxa"/>
            <w:tcBorders>
              <w:top w:val="single" w:sz="8" w:space="0" w:color="434343"/>
              <w:left w:val="single" w:sz="8" w:space="0" w:color="434343"/>
              <w:bottom w:val="single" w:sz="8" w:space="0" w:color="434343"/>
              <w:right w:val="single" w:sz="8" w:space="0" w:color="434343"/>
            </w:tcBorders>
            <w:hideMark/>
          </w:tcPr>
          <w:p w14:paraId="6B30C9F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Jamie Hammond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9C076E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779E26B3"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093F965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proofErr w:type="spellStart"/>
            <w:r w:rsidRPr="009A3B1A">
              <w:rPr>
                <w:rStyle w:val="normaltextrun"/>
                <w:rFonts w:ascii="Aptos" w:eastAsia="Aptos" w:hAnsi="Aptos"/>
                <w:color w:val="424242"/>
                <w:sz w:val="22"/>
                <w:szCs w:val="22"/>
                <w:lang w:val="en"/>
              </w:rPr>
              <w:t>Meilani</w:t>
            </w:r>
            <w:proofErr w:type="spellEnd"/>
            <w:r w:rsidRPr="009A3B1A">
              <w:rPr>
                <w:rStyle w:val="normaltextrun"/>
                <w:rFonts w:ascii="Aptos" w:eastAsia="Aptos" w:hAnsi="Aptos"/>
                <w:color w:val="424242"/>
                <w:sz w:val="22"/>
                <w:szCs w:val="22"/>
                <w:lang w:val="en"/>
              </w:rPr>
              <w:t xml:space="preserve"> Peleti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778590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 </w:t>
            </w:r>
            <w:r w:rsidRPr="009A3B1A">
              <w:rPr>
                <w:rStyle w:val="eop"/>
                <w:rFonts w:ascii="Aptos" w:hAnsi="Aptos"/>
                <w:color w:val="424242"/>
                <w:sz w:val="22"/>
                <w:szCs w:val="22"/>
              </w:rPr>
              <w:t> </w:t>
            </w:r>
          </w:p>
        </w:tc>
      </w:tr>
      <w:tr w:rsidR="00A3170A" w:rsidRPr="009A3B1A" w14:paraId="09719C2D" w14:textId="77777777" w:rsidTr="00A3170A">
        <w:trPr>
          <w:trHeight w:val="645"/>
        </w:trPr>
        <w:tc>
          <w:tcPr>
            <w:tcW w:w="2520" w:type="dxa"/>
            <w:tcBorders>
              <w:top w:val="single" w:sz="8" w:space="0" w:color="434343"/>
              <w:left w:val="single" w:sz="8" w:space="0" w:color="434343"/>
              <w:bottom w:val="single" w:sz="8" w:space="0" w:color="434343"/>
              <w:right w:val="single" w:sz="8" w:space="0" w:color="434343"/>
            </w:tcBorders>
            <w:hideMark/>
          </w:tcPr>
          <w:p w14:paraId="6055E022"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Veronica Hartmann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598450C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Curriculum Chair* </w:t>
            </w:r>
            <w:r w:rsidRPr="009A3B1A">
              <w:rPr>
                <w:rStyle w:val="eop"/>
                <w:rFonts w:ascii="Aptos" w:hAnsi="Aptos"/>
                <w:color w:val="424242"/>
                <w:sz w:val="22"/>
                <w:szCs w:val="22"/>
              </w:rPr>
              <w:t> </w:t>
            </w:r>
          </w:p>
          <w:p w14:paraId="441B55E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(Counseling </w:t>
            </w: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proofErr w:type="gramEnd"/>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67BC666C"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41B22AB4"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Brenda Wilborn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6B1D23B0"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Math Subject Matter Expert (Math </w:t>
            </w:r>
            <w:r w:rsidRPr="009A3B1A">
              <w:rPr>
                <w:rStyle w:val="eop"/>
                <w:rFonts w:ascii="Aptos" w:hAnsi="Aptos"/>
                <w:color w:val="424242"/>
                <w:sz w:val="22"/>
                <w:szCs w:val="22"/>
              </w:rPr>
              <w:t> </w:t>
            </w:r>
          </w:p>
          <w:p w14:paraId="57EF1125"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proofErr w:type="gramStart"/>
            <w:r w:rsidRPr="009A3B1A">
              <w:rPr>
                <w:rStyle w:val="normaltextrun"/>
                <w:rFonts w:ascii="Aptos" w:eastAsia="Aptos" w:hAnsi="Aptos"/>
                <w:color w:val="424242"/>
                <w:sz w:val="22"/>
                <w:szCs w:val="22"/>
                <w:lang w:val="en"/>
              </w:rPr>
              <w:t>Faculty)  </w:t>
            </w:r>
            <w:r w:rsidRPr="009A3B1A">
              <w:rPr>
                <w:rStyle w:val="normaltextrun"/>
                <w:rFonts w:ascii="Aptos" w:eastAsia="Aptos" w:hAnsi="Aptos"/>
                <w:sz w:val="22"/>
                <w:szCs w:val="22"/>
                <w:lang w:val="en"/>
              </w:rPr>
              <w:t> </w:t>
            </w:r>
            <w:proofErr w:type="gramEnd"/>
            <w:r w:rsidRPr="009A3B1A">
              <w:rPr>
                <w:rStyle w:val="eop"/>
                <w:rFonts w:ascii="Aptos" w:hAnsi="Aptos"/>
                <w:color w:val="000000"/>
                <w:sz w:val="22"/>
                <w:szCs w:val="22"/>
              </w:rPr>
              <w:t> </w:t>
            </w:r>
          </w:p>
        </w:tc>
      </w:tr>
      <w:tr w:rsidR="00A3170A" w:rsidRPr="009A3B1A" w14:paraId="3697B1E1" w14:textId="77777777" w:rsidTr="00A3170A">
        <w:trPr>
          <w:trHeight w:val="630"/>
        </w:trPr>
        <w:tc>
          <w:tcPr>
            <w:tcW w:w="2520" w:type="dxa"/>
            <w:tcBorders>
              <w:top w:val="single" w:sz="8" w:space="0" w:color="434343"/>
              <w:left w:val="single" w:sz="8" w:space="0" w:color="434343"/>
              <w:bottom w:val="single" w:sz="8" w:space="0" w:color="434343"/>
              <w:right w:val="single" w:sz="8" w:space="0" w:color="434343"/>
            </w:tcBorders>
            <w:hideMark/>
          </w:tcPr>
          <w:p w14:paraId="668114C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Kristine Huynh</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010628FA"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ASG Student Designee* </w:t>
            </w:r>
            <w:r w:rsidRPr="009A3B1A">
              <w:rPr>
                <w:rStyle w:val="eop"/>
                <w:rFonts w:ascii="Aptos" w:hAnsi="Aptos"/>
                <w:color w:val="424242"/>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645EB1C5"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1FD6C031"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Sharilyn Wilson</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0C97CCC7"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Administrative Support</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r>
      <w:tr w:rsidR="00A3170A" w:rsidRPr="009A3B1A" w14:paraId="19D845B2" w14:textId="77777777" w:rsidTr="00A3170A">
        <w:trPr>
          <w:trHeight w:val="645"/>
        </w:trPr>
        <w:tc>
          <w:tcPr>
            <w:tcW w:w="2520" w:type="dxa"/>
            <w:tcBorders>
              <w:top w:val="single" w:sz="8" w:space="0" w:color="434343"/>
              <w:left w:val="single" w:sz="8" w:space="0" w:color="434343"/>
              <w:bottom w:val="single" w:sz="8" w:space="0" w:color="434343"/>
              <w:right w:val="single" w:sz="8" w:space="0" w:color="434343"/>
            </w:tcBorders>
            <w:hideMark/>
          </w:tcPr>
          <w:p w14:paraId="748FD86E"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Rose Marine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2700" w:type="dxa"/>
            <w:tcBorders>
              <w:top w:val="single" w:sz="8" w:space="0" w:color="434343"/>
              <w:left w:val="single" w:sz="8" w:space="0" w:color="434343"/>
              <w:bottom w:val="single" w:sz="8" w:space="0" w:color="434343"/>
              <w:right w:val="single" w:sz="8" w:space="0" w:color="434343"/>
            </w:tcBorders>
            <w:hideMark/>
          </w:tcPr>
          <w:p w14:paraId="4D6EF00B"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District Evaluator (Training/Guest)</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0" w:type="auto"/>
            <w:vMerge/>
            <w:tcBorders>
              <w:top w:val="nil"/>
              <w:left w:val="single" w:sz="8" w:space="0" w:color="434343"/>
              <w:bottom w:val="single" w:sz="8" w:space="0" w:color="434343"/>
              <w:right w:val="single" w:sz="8" w:space="0" w:color="434343"/>
            </w:tcBorders>
            <w:vAlign w:val="center"/>
            <w:hideMark/>
          </w:tcPr>
          <w:p w14:paraId="33FBA80B" w14:textId="77777777" w:rsidR="00A3170A" w:rsidRPr="009A3B1A" w:rsidRDefault="00A3170A">
            <w:pPr>
              <w:rPr>
                <w:rFonts w:ascii="Aptos" w:hAnsi="Aptos"/>
                <w:color w:val="000000"/>
                <w:sz w:val="22"/>
                <w:szCs w:val="22"/>
              </w:rPr>
            </w:pPr>
          </w:p>
        </w:tc>
        <w:tc>
          <w:tcPr>
            <w:tcW w:w="2160" w:type="dxa"/>
            <w:tcBorders>
              <w:top w:val="single" w:sz="8" w:space="0" w:color="434343"/>
              <w:left w:val="single" w:sz="8" w:space="0" w:color="434343"/>
              <w:bottom w:val="single" w:sz="8" w:space="0" w:color="434343"/>
              <w:right w:val="single" w:sz="8" w:space="0" w:color="434343"/>
            </w:tcBorders>
            <w:hideMark/>
          </w:tcPr>
          <w:p w14:paraId="586A83DD"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Vacant </w:t>
            </w:r>
            <w:r w:rsidRPr="009A3B1A">
              <w:rPr>
                <w:rStyle w:val="normaltextrun"/>
                <w:rFonts w:ascii="Aptos" w:eastAsia="Aptos" w:hAnsi="Aptos"/>
                <w:sz w:val="22"/>
                <w:szCs w:val="22"/>
                <w:lang w:val="en"/>
              </w:rPr>
              <w:t> </w:t>
            </w:r>
            <w:r w:rsidRPr="009A3B1A">
              <w:rPr>
                <w:rStyle w:val="eop"/>
                <w:rFonts w:ascii="Aptos" w:hAnsi="Aptos"/>
                <w:color w:val="000000"/>
                <w:sz w:val="22"/>
                <w:szCs w:val="22"/>
              </w:rPr>
              <w:t> </w:t>
            </w:r>
          </w:p>
        </w:tc>
        <w:tc>
          <w:tcPr>
            <w:tcW w:w="3320" w:type="dxa"/>
            <w:tcBorders>
              <w:top w:val="single" w:sz="8" w:space="0" w:color="434343"/>
              <w:left w:val="single" w:sz="8" w:space="0" w:color="434343"/>
              <w:bottom w:val="single" w:sz="8" w:space="0" w:color="434343"/>
              <w:right w:val="single" w:sz="8" w:space="0" w:color="434343"/>
            </w:tcBorders>
            <w:hideMark/>
          </w:tcPr>
          <w:p w14:paraId="09519546" w14:textId="77777777" w:rsidR="00A3170A" w:rsidRPr="009A3B1A" w:rsidRDefault="00A3170A">
            <w:pPr>
              <w:pStyle w:val="paragraph"/>
              <w:spacing w:before="0" w:beforeAutospacing="0" w:after="0" w:afterAutospacing="0"/>
              <w:textAlignment w:val="baseline"/>
              <w:rPr>
                <w:rFonts w:ascii="Aptos" w:hAnsi="Aptos"/>
                <w:color w:val="000000"/>
                <w:sz w:val="22"/>
                <w:szCs w:val="22"/>
              </w:rPr>
            </w:pPr>
            <w:r w:rsidRPr="009A3B1A">
              <w:rPr>
                <w:rStyle w:val="normaltextrun"/>
                <w:rFonts w:ascii="Aptos" w:eastAsia="Aptos" w:hAnsi="Aptos"/>
                <w:color w:val="424242"/>
                <w:sz w:val="22"/>
                <w:szCs w:val="22"/>
                <w:lang w:val="en"/>
              </w:rPr>
              <w:t>BTCWI Designee* </w:t>
            </w:r>
            <w:r w:rsidRPr="009A3B1A">
              <w:rPr>
                <w:rStyle w:val="eop"/>
                <w:rFonts w:ascii="Aptos" w:hAnsi="Aptos"/>
                <w:color w:val="424242"/>
                <w:sz w:val="22"/>
                <w:szCs w:val="22"/>
              </w:rPr>
              <w:t> </w:t>
            </w:r>
          </w:p>
        </w:tc>
      </w:tr>
    </w:tbl>
    <w:p w14:paraId="18F67809" w14:textId="77777777" w:rsidR="00A3170A" w:rsidRPr="009A3B1A" w:rsidRDefault="00A3170A" w:rsidP="00A3170A">
      <w:pPr>
        <w:pStyle w:val="paragraph"/>
        <w:spacing w:before="0" w:beforeAutospacing="0" w:after="0" w:afterAutospacing="0"/>
        <w:ind w:left="150" w:right="4215"/>
        <w:textAlignment w:val="baseline"/>
        <w:rPr>
          <w:rFonts w:ascii="Aptos" w:hAnsi="Aptos" w:cs="Segoe UI"/>
          <w:color w:val="000000"/>
          <w:sz w:val="22"/>
          <w:szCs w:val="22"/>
        </w:rPr>
      </w:pPr>
      <w:r w:rsidRPr="009A3B1A">
        <w:rPr>
          <w:rStyle w:val="normaltextrun"/>
          <w:rFonts w:ascii="Aptos" w:eastAsia="Aptos" w:hAnsi="Aptos" w:cs="Segoe UI"/>
          <w:color w:val="424242"/>
          <w:sz w:val="22"/>
          <w:szCs w:val="22"/>
          <w:lang w:val="en"/>
        </w:rPr>
        <w:t> </w:t>
      </w:r>
      <w:r w:rsidRPr="009A3B1A">
        <w:rPr>
          <w:rStyle w:val="normaltextrun"/>
          <w:rFonts w:ascii="Aptos" w:eastAsia="Aptos" w:hAnsi="Aptos" w:cs="Segoe UI"/>
          <w:sz w:val="22"/>
          <w:szCs w:val="22"/>
          <w:lang w:val="en"/>
        </w:rPr>
        <w:t>* Voting Member </w:t>
      </w:r>
      <w:r w:rsidRPr="009A3B1A">
        <w:rPr>
          <w:rStyle w:val="eop"/>
          <w:rFonts w:ascii="Aptos" w:hAnsi="Aptos" w:cs="Segoe UI"/>
          <w:color w:val="000000"/>
          <w:sz w:val="22"/>
          <w:szCs w:val="22"/>
        </w:rPr>
        <w:t> </w:t>
      </w:r>
    </w:p>
    <w:p w14:paraId="4267B7DA" w14:textId="77777777" w:rsidR="00A3170A" w:rsidRPr="009A3B1A" w:rsidRDefault="00A3170A" w:rsidP="00A3170A">
      <w:pPr>
        <w:pStyle w:val="paragraph"/>
        <w:spacing w:before="0" w:beforeAutospacing="0" w:after="0" w:afterAutospacing="0"/>
        <w:ind w:left="150" w:right="4215"/>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Voting Member / Share two votes </w:t>
      </w:r>
      <w:r w:rsidRPr="009A3B1A">
        <w:rPr>
          <w:rStyle w:val="eop"/>
          <w:rFonts w:ascii="Aptos" w:hAnsi="Aptos" w:cs="Segoe UI"/>
          <w:color w:val="000000"/>
          <w:sz w:val="22"/>
          <w:szCs w:val="22"/>
        </w:rPr>
        <w:t> </w:t>
      </w:r>
    </w:p>
    <w:p w14:paraId="20050415" w14:textId="77777777" w:rsidR="00A3170A" w:rsidRPr="009A3B1A" w:rsidRDefault="00A3170A" w:rsidP="00A3170A">
      <w:pPr>
        <w:pStyle w:val="paragraph"/>
        <w:spacing w:before="0" w:beforeAutospacing="0" w:after="0" w:afterAutospacing="0"/>
        <w:ind w:left="870"/>
        <w:textAlignment w:val="baseline"/>
        <w:rPr>
          <w:rFonts w:ascii="Aptos" w:hAnsi="Aptos" w:cs="Segoe UI"/>
          <w:color w:val="000000"/>
          <w:sz w:val="22"/>
          <w:szCs w:val="22"/>
        </w:rPr>
      </w:pPr>
      <w:r w:rsidRPr="009A3B1A">
        <w:rPr>
          <w:rStyle w:val="normaltextrun"/>
          <w:rFonts w:ascii="Aptos" w:eastAsia="Aptos" w:hAnsi="Aptos" w:cs="Segoe UI"/>
          <w:sz w:val="22"/>
          <w:szCs w:val="22"/>
          <w:lang w:val="en"/>
        </w:rPr>
        <w:t> </w:t>
      </w:r>
      <w:r w:rsidRPr="009A3B1A">
        <w:rPr>
          <w:rStyle w:val="eop"/>
          <w:rFonts w:ascii="Aptos" w:hAnsi="Aptos" w:cs="Segoe UI"/>
          <w:color w:val="000000"/>
          <w:sz w:val="22"/>
          <w:szCs w:val="22"/>
        </w:rPr>
        <w:t> </w:t>
      </w:r>
    </w:p>
    <w:p w14:paraId="7B7A63F4" w14:textId="77777777"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Open Sans"/>
          <w:b/>
          <w:bCs/>
          <w:sz w:val="22"/>
          <w:szCs w:val="22"/>
        </w:rPr>
        <w:t>I.</w:t>
      </w:r>
      <w:r w:rsidRPr="009A3B1A">
        <w:rPr>
          <w:rStyle w:val="normaltextrun"/>
          <w:rFonts w:ascii="Aptos" w:eastAsia="Aptos" w:hAnsi="Aptos" w:cs="Arial"/>
          <w:b/>
          <w:bCs/>
          <w:sz w:val="22"/>
          <w:szCs w:val="22"/>
        </w:rPr>
        <w:t> </w:t>
      </w:r>
      <w:r w:rsidRPr="009A3B1A">
        <w:rPr>
          <w:rStyle w:val="tabchar"/>
          <w:rFonts w:ascii="Aptos" w:hAnsi="Aptos" w:cs="Calibri"/>
          <w:b/>
          <w:bCs/>
          <w:color w:val="000000"/>
          <w:sz w:val="22"/>
          <w:szCs w:val="22"/>
        </w:rPr>
        <w:tab/>
      </w:r>
      <w:r w:rsidRPr="009A3B1A">
        <w:rPr>
          <w:rStyle w:val="normaltextrun"/>
          <w:rFonts w:ascii="Aptos" w:eastAsia="Aptos" w:hAnsi="Aptos" w:cs="Segoe UI"/>
          <w:b/>
          <w:bCs/>
          <w:sz w:val="22"/>
          <w:szCs w:val="22"/>
        </w:rPr>
        <w:t>Call to Order </w:t>
      </w:r>
      <w:r w:rsidRPr="009A3B1A">
        <w:rPr>
          <w:rStyle w:val="eop"/>
          <w:rFonts w:ascii="Aptos" w:hAnsi="Aptos" w:cs="Segoe UI"/>
          <w:b/>
          <w:bCs/>
          <w:color w:val="000000"/>
          <w:sz w:val="22"/>
          <w:szCs w:val="22"/>
        </w:rPr>
        <w:t> </w:t>
      </w:r>
    </w:p>
    <w:p w14:paraId="21598F0A" w14:textId="77777777"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Open Sans"/>
          <w:b/>
          <w:bCs/>
          <w:sz w:val="22"/>
          <w:szCs w:val="22"/>
        </w:rPr>
        <w:t>II.</w:t>
      </w:r>
      <w:r w:rsidRPr="009A3B1A">
        <w:rPr>
          <w:rStyle w:val="normaltextrun"/>
          <w:rFonts w:ascii="Aptos" w:eastAsia="Aptos" w:hAnsi="Aptos" w:cs="Arial"/>
          <w:b/>
          <w:bCs/>
          <w:sz w:val="22"/>
          <w:szCs w:val="22"/>
        </w:rPr>
        <w:t> </w:t>
      </w:r>
      <w:r w:rsidRPr="009A3B1A">
        <w:rPr>
          <w:rStyle w:val="tabchar"/>
          <w:rFonts w:ascii="Aptos" w:hAnsi="Aptos" w:cs="Calibri"/>
          <w:b/>
          <w:bCs/>
          <w:color w:val="000000"/>
          <w:sz w:val="22"/>
          <w:szCs w:val="22"/>
        </w:rPr>
        <w:tab/>
      </w:r>
      <w:r w:rsidRPr="009A3B1A">
        <w:rPr>
          <w:rStyle w:val="normaltextrun"/>
          <w:rFonts w:ascii="Aptos" w:eastAsia="Aptos" w:hAnsi="Aptos" w:cs="Arial"/>
          <w:b/>
          <w:bCs/>
          <w:sz w:val="22"/>
          <w:szCs w:val="22"/>
        </w:rPr>
        <w:t>Approval of Agenda</w:t>
      </w:r>
      <w:r w:rsidRPr="009A3B1A">
        <w:rPr>
          <w:rStyle w:val="eop"/>
          <w:rFonts w:ascii="Aptos" w:hAnsi="Aptos" w:cs="Arial"/>
          <w:b/>
          <w:bCs/>
          <w:color w:val="000000"/>
          <w:sz w:val="22"/>
          <w:szCs w:val="22"/>
        </w:rPr>
        <w:t> </w:t>
      </w:r>
    </w:p>
    <w:p w14:paraId="03D12ECE" w14:textId="34F83C6D"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Calibri"/>
          <w:b/>
          <w:bCs/>
          <w:sz w:val="22"/>
          <w:szCs w:val="22"/>
        </w:rPr>
        <w:t>III.       Approval of</w:t>
      </w:r>
      <w:hyperlink r:id="rId15" w:tgtFrame="_blank" w:history="1">
        <w:r w:rsidRPr="009A3B1A">
          <w:rPr>
            <w:rStyle w:val="normaltextrun"/>
            <w:rFonts w:ascii="Aptos" w:eastAsia="Aptos" w:hAnsi="Aptos" w:cs="Calibri"/>
            <w:b/>
            <w:bCs/>
            <w:color w:val="0000FF"/>
            <w:sz w:val="22"/>
            <w:szCs w:val="22"/>
            <w:u w:val="single"/>
          </w:rPr>
          <w:t> </w:t>
        </w:r>
      </w:hyperlink>
      <w:r w:rsidRPr="009A3B1A">
        <w:rPr>
          <w:rFonts w:ascii="Aptos" w:hAnsi="Aptos" w:cs="Segoe UI"/>
          <w:b/>
          <w:bCs/>
          <w:color w:val="000000"/>
          <w:sz w:val="22"/>
          <w:szCs w:val="22"/>
        </w:rPr>
        <w:t>March 4, 2025 Minutes</w:t>
      </w:r>
    </w:p>
    <w:p w14:paraId="6926E662" w14:textId="58BAC46D" w:rsidR="00A3170A" w:rsidRPr="009A3B1A" w:rsidRDefault="00A3170A" w:rsidP="00A3170A">
      <w:pPr>
        <w:pStyle w:val="paragraph"/>
        <w:spacing w:before="0" w:beforeAutospacing="0" w:after="0" w:afterAutospacing="0"/>
        <w:ind w:left="135" w:right="6540"/>
        <w:textAlignment w:val="baseline"/>
        <w:rPr>
          <w:rFonts w:ascii="Aptos" w:hAnsi="Aptos" w:cs="Segoe UI"/>
          <w:b/>
          <w:bCs/>
          <w:color w:val="000000"/>
          <w:sz w:val="22"/>
          <w:szCs w:val="22"/>
        </w:rPr>
      </w:pPr>
      <w:r w:rsidRPr="009A3B1A">
        <w:rPr>
          <w:rStyle w:val="normaltextrun"/>
          <w:rFonts w:ascii="Aptos" w:eastAsia="Aptos" w:hAnsi="Aptos" w:cs="Calibri"/>
          <w:b/>
          <w:bCs/>
          <w:sz w:val="22"/>
          <w:szCs w:val="22"/>
        </w:rPr>
        <w:t xml:space="preserve">IV.  </w:t>
      </w:r>
      <w:r w:rsidRPr="009A3B1A">
        <w:rPr>
          <w:rStyle w:val="normaltextrun"/>
          <w:rFonts w:ascii="Aptos" w:eastAsia="Aptos" w:hAnsi="Aptos" w:cs="Calibri"/>
          <w:b/>
          <w:bCs/>
          <w:sz w:val="22"/>
          <w:szCs w:val="22"/>
        </w:rPr>
        <w:tab/>
        <w:t>Approval of Consent Agenda</w:t>
      </w:r>
    </w:p>
    <w:p w14:paraId="31763B77"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26DA727D"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5C501271"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678DDE5A"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171D026B"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0B04B6D5" w14:textId="77777777" w:rsidR="00A3170A" w:rsidRPr="009A3B1A" w:rsidRDefault="00A3170A" w:rsidP="00263661">
      <w:pPr>
        <w:spacing w:after="150"/>
        <w:ind w:left="5760" w:right="-19" w:firstLine="720"/>
        <w:jc w:val="center"/>
        <w:rPr>
          <w:rFonts w:ascii="Aptos" w:eastAsia="Aptos" w:hAnsi="Aptos" w:cs="Aptos"/>
          <w:color w:val="424242"/>
          <w:sz w:val="22"/>
          <w:szCs w:val="22"/>
        </w:rPr>
      </w:pPr>
    </w:p>
    <w:p w14:paraId="03BA1B5D" w14:textId="48980500" w:rsidR="000A7A1A" w:rsidRPr="009A3B1A" w:rsidRDefault="00B209BC" w:rsidP="00263661">
      <w:pPr>
        <w:spacing w:after="150"/>
        <w:ind w:left="5760" w:right="-19" w:firstLine="720"/>
        <w:jc w:val="center"/>
        <w:rPr>
          <w:rFonts w:ascii="Aptos" w:hAnsi="Aptos"/>
          <w:sz w:val="22"/>
          <w:szCs w:val="22"/>
        </w:rPr>
      </w:pPr>
      <w:r w:rsidRPr="009A3B1A">
        <w:rPr>
          <w:rFonts w:ascii="Aptos" w:eastAsia="Aptos" w:hAnsi="Aptos" w:cs="Aptos"/>
          <w:color w:val="424242"/>
          <w:sz w:val="22"/>
          <w:szCs w:val="22"/>
        </w:rPr>
        <w:t xml:space="preserve">             </w:t>
      </w:r>
    </w:p>
    <w:p w14:paraId="692183FB" w14:textId="0C8E8765" w:rsidR="009D3CE1" w:rsidRPr="009A3B1A" w:rsidRDefault="00B209BC" w:rsidP="00F606E6">
      <w:pPr>
        <w:ind w:left="30"/>
        <w:rPr>
          <w:rFonts w:ascii="Aptos" w:hAnsi="Aptos" w:cs="Calibri"/>
          <w:sz w:val="22"/>
          <w:szCs w:val="22"/>
        </w:rPr>
      </w:pPr>
      <w:r w:rsidRPr="009A3B1A">
        <w:rPr>
          <w:rFonts w:ascii="Aptos" w:eastAsia="Aptos" w:hAnsi="Aptos" w:cs="Aptos"/>
          <w:sz w:val="22"/>
          <w:szCs w:val="22"/>
        </w:rPr>
        <w:t xml:space="preserve">  </w:t>
      </w:r>
    </w:p>
    <w:p w14:paraId="2E04D5B5" w14:textId="77777777" w:rsidR="009D3CE1" w:rsidRPr="009A3B1A" w:rsidRDefault="009D3CE1">
      <w:pPr>
        <w:ind w:left="750"/>
        <w:rPr>
          <w:rFonts w:ascii="Aptos" w:eastAsia="Aptos" w:hAnsi="Aptos" w:cs="Aptos"/>
          <w:sz w:val="22"/>
          <w:szCs w:val="22"/>
        </w:rPr>
      </w:pPr>
      <w:r w:rsidRPr="009A3B1A">
        <w:rPr>
          <w:rFonts w:ascii="Aptos" w:eastAsia="Aptos" w:hAnsi="Aptos" w:cs="Aptos"/>
          <w:sz w:val="22"/>
          <w:szCs w:val="22"/>
        </w:rPr>
        <w:t>To view curriculum proposal links, you must first log onto</w:t>
      </w:r>
      <w:hyperlink r:id="rId16">
        <w:r w:rsidRPr="009A3B1A">
          <w:rPr>
            <w:rFonts w:ascii="Aptos" w:eastAsia="Aptos" w:hAnsi="Aptos" w:cs="Aptos"/>
            <w:sz w:val="22"/>
            <w:szCs w:val="22"/>
          </w:rPr>
          <w:t xml:space="preserve"> </w:t>
        </w:r>
      </w:hyperlink>
      <w:hyperlink r:id="rId17">
        <w:proofErr w:type="spellStart"/>
        <w:r w:rsidRPr="009A3B1A">
          <w:rPr>
            <w:rFonts w:ascii="Aptos" w:eastAsia="Aptos" w:hAnsi="Aptos" w:cs="Aptos"/>
            <w:color w:val="1155CC"/>
            <w:sz w:val="22"/>
            <w:szCs w:val="22"/>
            <w:u w:val="single"/>
          </w:rPr>
          <w:t>CurriQune</w:t>
        </w:r>
      </w:hyperlink>
      <w:hyperlink r:id="rId18">
        <w:r w:rsidRPr="009A3B1A">
          <w:rPr>
            <w:rFonts w:ascii="Aptos" w:eastAsia="Aptos" w:hAnsi="Aptos" w:cs="Aptos"/>
            <w:color w:val="1155CC"/>
            <w:sz w:val="22"/>
            <w:szCs w:val="22"/>
            <w:u w:val="single"/>
          </w:rPr>
          <w:t>t</w:t>
        </w:r>
        <w:proofErr w:type="spellEnd"/>
      </w:hyperlink>
      <w:hyperlink r:id="rId19">
        <w:r w:rsidRPr="009A3B1A">
          <w:rPr>
            <w:rFonts w:ascii="Aptos" w:eastAsia="Aptos" w:hAnsi="Aptos" w:cs="Aptos"/>
            <w:color w:val="1155CC"/>
            <w:sz w:val="22"/>
            <w:szCs w:val="22"/>
            <w:u w:val="single"/>
          </w:rPr>
          <w:t xml:space="preserve"> </w:t>
        </w:r>
      </w:hyperlink>
      <w:hyperlink r:id="rId20">
        <w:r w:rsidRPr="009A3B1A">
          <w:rPr>
            <w:rFonts w:ascii="Aptos" w:eastAsia="Aptos" w:hAnsi="Aptos" w:cs="Aptos"/>
            <w:color w:val="1155CC"/>
            <w:sz w:val="22"/>
            <w:szCs w:val="22"/>
            <w:u w:val="single"/>
          </w:rPr>
          <w:t>Met</w:t>
        </w:r>
      </w:hyperlink>
      <w:hyperlink r:id="rId21">
        <w:r w:rsidRPr="009A3B1A">
          <w:rPr>
            <w:rFonts w:ascii="Aptos" w:eastAsia="Aptos" w:hAnsi="Aptos" w:cs="Aptos"/>
            <w:color w:val="1155CC"/>
            <w:sz w:val="22"/>
            <w:szCs w:val="22"/>
            <w:u w:val="single"/>
          </w:rPr>
          <w:t>a</w:t>
        </w:r>
      </w:hyperlink>
      <w:hyperlink r:id="rId22">
        <w:r w:rsidRPr="009A3B1A">
          <w:rPr>
            <w:rFonts w:ascii="Aptos" w:eastAsia="Aptos" w:hAnsi="Aptos" w:cs="Aptos"/>
            <w:sz w:val="22"/>
            <w:szCs w:val="22"/>
          </w:rPr>
          <w:t>.</w:t>
        </w:r>
      </w:hyperlink>
      <w:hyperlink r:id="rId23">
        <w:r w:rsidRPr="009A3B1A">
          <w:rPr>
            <w:rFonts w:ascii="Aptos" w:eastAsia="Aptos" w:hAnsi="Aptos" w:cs="Aptos"/>
            <w:sz w:val="22"/>
            <w:szCs w:val="22"/>
          </w:rPr>
          <w:t xml:space="preserve"> </w:t>
        </w:r>
      </w:hyperlink>
      <w:r w:rsidRPr="009A3B1A">
        <w:rPr>
          <w:rFonts w:ascii="Aptos" w:eastAsia="Aptos" w:hAnsi="Aptos" w:cs="Aptos"/>
          <w:sz w:val="22"/>
          <w:szCs w:val="22"/>
        </w:rPr>
        <w:t xml:space="preserve">  </w:t>
      </w:r>
    </w:p>
    <w:p w14:paraId="020AD4AB" w14:textId="77777777" w:rsidR="009D3CE1" w:rsidRPr="009A3B1A" w:rsidRDefault="009D3CE1">
      <w:pPr>
        <w:ind w:left="750"/>
        <w:rPr>
          <w:rFonts w:ascii="Aptos" w:eastAsia="Aptos" w:hAnsi="Aptos" w:cs="Aptos"/>
          <w:sz w:val="22"/>
          <w:szCs w:val="22"/>
        </w:rPr>
      </w:pPr>
    </w:p>
    <w:p w14:paraId="46AA6664" w14:textId="77777777" w:rsidR="00A3170A" w:rsidRPr="009A3B1A" w:rsidRDefault="00A3170A">
      <w:pPr>
        <w:ind w:left="750"/>
        <w:rPr>
          <w:rFonts w:ascii="Aptos" w:eastAsia="Aptos" w:hAnsi="Aptos" w:cs="Aptos"/>
          <w:sz w:val="22"/>
          <w:szCs w:val="22"/>
        </w:rPr>
      </w:pPr>
    </w:p>
    <w:p w14:paraId="124CFE84" w14:textId="77777777" w:rsidR="00A3170A" w:rsidRPr="009A3B1A" w:rsidRDefault="00A3170A">
      <w:pPr>
        <w:ind w:left="750"/>
        <w:rPr>
          <w:rFonts w:ascii="Aptos" w:eastAsia="Aptos" w:hAnsi="Aptos" w:cs="Aptos"/>
          <w:sz w:val="22"/>
          <w:szCs w:val="22"/>
        </w:rPr>
      </w:pPr>
    </w:p>
    <w:p w14:paraId="0A513EB0" w14:textId="5070F159" w:rsidR="00A3170A" w:rsidRPr="009A3B1A" w:rsidRDefault="00A3170A">
      <w:pPr>
        <w:ind w:left="750"/>
        <w:rPr>
          <w:rFonts w:ascii="Aptos" w:eastAsia="Aptos" w:hAnsi="Aptos" w:cs="Aptos"/>
          <w:b/>
          <w:bCs/>
          <w:sz w:val="22"/>
          <w:szCs w:val="22"/>
        </w:rPr>
      </w:pPr>
      <w:r w:rsidRPr="009A3B1A">
        <w:rPr>
          <w:rFonts w:ascii="Aptos" w:eastAsia="Aptos" w:hAnsi="Aptos" w:cs="Aptos"/>
          <w:b/>
          <w:bCs/>
          <w:sz w:val="22"/>
          <w:szCs w:val="22"/>
        </w:rPr>
        <w:t>V. Course Proposals</w:t>
      </w:r>
    </w:p>
    <w:tbl>
      <w:tblPr>
        <w:tblStyle w:val="TableGrid0"/>
        <w:tblW w:w="0" w:type="auto"/>
        <w:tblInd w:w="265" w:type="dxa"/>
        <w:tblLook w:val="04A0" w:firstRow="1" w:lastRow="0" w:firstColumn="1" w:lastColumn="0" w:noHBand="0" w:noVBand="1"/>
      </w:tblPr>
      <w:tblGrid>
        <w:gridCol w:w="3060"/>
        <w:gridCol w:w="1481"/>
        <w:gridCol w:w="6238"/>
      </w:tblGrid>
      <w:tr w:rsidR="009D3CE1" w:rsidRPr="009A3B1A" w14:paraId="738DC48D" w14:textId="77777777" w:rsidTr="009A3B1A">
        <w:tc>
          <w:tcPr>
            <w:tcW w:w="3060" w:type="dxa"/>
            <w:shd w:val="clear" w:color="auto" w:fill="D9D9D9" w:themeFill="background1" w:themeFillShade="D9"/>
          </w:tcPr>
          <w:p w14:paraId="7245F329" w14:textId="624C0E6E" w:rsidR="009D3CE1" w:rsidRPr="009A3B1A" w:rsidRDefault="009D3CE1">
            <w:pPr>
              <w:rPr>
                <w:rFonts w:ascii="Aptos" w:eastAsia="Aptos" w:hAnsi="Aptos" w:cs="Aptos"/>
                <w:b/>
                <w:bCs/>
                <w:sz w:val="22"/>
                <w:szCs w:val="22"/>
              </w:rPr>
            </w:pPr>
            <w:r w:rsidRPr="009A3B1A">
              <w:rPr>
                <w:rFonts w:ascii="Aptos" w:eastAsia="Aptos" w:hAnsi="Aptos" w:cs="Aptos"/>
                <w:b/>
                <w:bCs/>
                <w:sz w:val="22"/>
                <w:szCs w:val="22"/>
              </w:rPr>
              <w:t>New Courses</w:t>
            </w:r>
            <w:r w:rsidR="0038235D" w:rsidRPr="009A3B1A">
              <w:rPr>
                <w:rFonts w:ascii="Aptos" w:eastAsia="Aptos" w:hAnsi="Aptos" w:cs="Aptos"/>
                <w:b/>
                <w:bCs/>
                <w:sz w:val="22"/>
                <w:szCs w:val="22"/>
              </w:rPr>
              <w:t xml:space="preserve"> </w:t>
            </w:r>
          </w:p>
        </w:tc>
        <w:tc>
          <w:tcPr>
            <w:tcW w:w="1481" w:type="dxa"/>
            <w:shd w:val="clear" w:color="auto" w:fill="D9D9D9" w:themeFill="background1" w:themeFillShade="D9"/>
          </w:tcPr>
          <w:p w14:paraId="199B9382" w14:textId="3DF9EA75" w:rsidR="009D3CE1" w:rsidRPr="009A3B1A" w:rsidRDefault="00F606E6">
            <w:pPr>
              <w:rPr>
                <w:rFonts w:ascii="Aptos" w:eastAsia="Aptos" w:hAnsi="Aptos" w:cs="Aptos"/>
                <w:b/>
                <w:bCs/>
                <w:sz w:val="22"/>
                <w:szCs w:val="22"/>
              </w:rPr>
            </w:pPr>
            <w:r w:rsidRPr="009A3B1A">
              <w:rPr>
                <w:rFonts w:ascii="Aptos" w:eastAsia="Aptos" w:hAnsi="Aptos" w:cs="Aptos"/>
                <w:b/>
                <w:bCs/>
                <w:sz w:val="22"/>
                <w:szCs w:val="22"/>
              </w:rPr>
              <w:t xml:space="preserve">Offered at (campus): </w:t>
            </w:r>
          </w:p>
        </w:tc>
        <w:tc>
          <w:tcPr>
            <w:tcW w:w="6238" w:type="dxa"/>
            <w:shd w:val="clear" w:color="auto" w:fill="D9D9D9" w:themeFill="background1" w:themeFillShade="D9"/>
          </w:tcPr>
          <w:p w14:paraId="008E70E5" w14:textId="17E7C8A3" w:rsidR="009D3CE1" w:rsidRPr="009A3B1A" w:rsidRDefault="009D3CE1">
            <w:pPr>
              <w:rPr>
                <w:rFonts w:ascii="Aptos" w:eastAsia="Aptos" w:hAnsi="Aptos" w:cs="Aptos"/>
                <w:b/>
                <w:bCs/>
                <w:sz w:val="22"/>
                <w:szCs w:val="22"/>
              </w:rPr>
            </w:pPr>
            <w:r w:rsidRPr="009A3B1A">
              <w:rPr>
                <w:rFonts w:ascii="Aptos" w:eastAsia="Aptos" w:hAnsi="Aptos" w:cs="Aptos"/>
                <w:b/>
                <w:bCs/>
                <w:sz w:val="22"/>
                <w:szCs w:val="22"/>
              </w:rPr>
              <w:t>Reason for Proposal</w:t>
            </w:r>
            <w:r w:rsidR="00A3170A" w:rsidRPr="009A3B1A">
              <w:rPr>
                <w:rFonts w:ascii="Aptos" w:eastAsia="Aptos" w:hAnsi="Aptos" w:cs="Aptos"/>
                <w:b/>
                <w:bCs/>
                <w:sz w:val="22"/>
                <w:szCs w:val="22"/>
              </w:rPr>
              <w:t>:</w:t>
            </w:r>
          </w:p>
        </w:tc>
      </w:tr>
      <w:tr w:rsidR="009D3CE1" w:rsidRPr="009A3B1A" w14:paraId="76F57202" w14:textId="77777777" w:rsidTr="009A3B1A">
        <w:tc>
          <w:tcPr>
            <w:tcW w:w="3060" w:type="dxa"/>
            <w:tcBorders>
              <w:bottom w:val="single" w:sz="4" w:space="0" w:color="auto"/>
            </w:tcBorders>
          </w:tcPr>
          <w:p w14:paraId="68E5D7C1" w14:textId="70F5220C" w:rsidR="009D3CE1" w:rsidRPr="009A3B1A" w:rsidRDefault="00000000">
            <w:pPr>
              <w:rPr>
                <w:rFonts w:ascii="Aptos" w:eastAsia="Aptos" w:hAnsi="Aptos" w:cs="Aptos"/>
                <w:sz w:val="22"/>
                <w:szCs w:val="22"/>
              </w:rPr>
            </w:pPr>
            <w:hyperlink r:id="rId24" w:history="1">
              <w:r w:rsidR="00F606E6" w:rsidRPr="009A3B1A">
                <w:rPr>
                  <w:rStyle w:val="Hyperlink"/>
                  <w:rFonts w:ascii="Aptos" w:eastAsia="Aptos" w:hAnsi="Aptos" w:cs="Aptos"/>
                  <w:sz w:val="22"/>
                  <w:szCs w:val="22"/>
                </w:rPr>
                <w:t>EXSC 253</w:t>
              </w:r>
            </w:hyperlink>
            <w:r w:rsidR="00F606E6" w:rsidRPr="009A3B1A">
              <w:rPr>
                <w:rFonts w:ascii="Aptos" w:eastAsia="Aptos" w:hAnsi="Aptos" w:cs="Aptos"/>
                <w:sz w:val="22"/>
                <w:szCs w:val="22"/>
              </w:rPr>
              <w:t>: Sports in Cinema</w:t>
            </w:r>
          </w:p>
          <w:p w14:paraId="20BA3A61" w14:textId="0F1D0CD2" w:rsidR="00302E85" w:rsidRPr="009A3B1A" w:rsidRDefault="00302E85">
            <w:pPr>
              <w:rPr>
                <w:rFonts w:ascii="Aptos" w:eastAsia="Aptos" w:hAnsi="Aptos" w:cs="Aptos"/>
                <w:sz w:val="22"/>
                <w:szCs w:val="22"/>
              </w:rPr>
            </w:pPr>
          </w:p>
        </w:tc>
        <w:tc>
          <w:tcPr>
            <w:tcW w:w="1481" w:type="dxa"/>
          </w:tcPr>
          <w:p w14:paraId="5F5A1792" w14:textId="0F1CCDB9" w:rsidR="009D3CE1" w:rsidRPr="009A3B1A" w:rsidRDefault="00F606E6">
            <w:pPr>
              <w:rPr>
                <w:rFonts w:ascii="Aptos" w:eastAsia="Aptos" w:hAnsi="Aptos" w:cs="Aptos"/>
                <w:sz w:val="22"/>
                <w:szCs w:val="22"/>
              </w:rPr>
            </w:pPr>
            <w:r w:rsidRPr="009A3B1A">
              <w:rPr>
                <w:rFonts w:ascii="Aptos" w:eastAsia="Aptos" w:hAnsi="Aptos" w:cs="Aptos"/>
                <w:sz w:val="22"/>
                <w:szCs w:val="22"/>
              </w:rPr>
              <w:t>Miramar</w:t>
            </w:r>
          </w:p>
        </w:tc>
        <w:tc>
          <w:tcPr>
            <w:tcW w:w="6238" w:type="dxa"/>
            <w:tcBorders>
              <w:bottom w:val="single" w:sz="4" w:space="0" w:color="auto"/>
            </w:tcBorders>
          </w:tcPr>
          <w:p w14:paraId="235E627F" w14:textId="70CB6434" w:rsidR="009D3CE1" w:rsidRPr="009A3B1A" w:rsidRDefault="00B20A09">
            <w:pPr>
              <w:rPr>
                <w:rFonts w:ascii="Aptos" w:eastAsia="Aptos" w:hAnsi="Aptos" w:cs="Aptos"/>
                <w:sz w:val="22"/>
                <w:szCs w:val="22"/>
              </w:rPr>
            </w:pPr>
            <w:r w:rsidRPr="009A3B1A">
              <w:rPr>
                <w:rFonts w:ascii="Aptos" w:eastAsia="Aptos" w:hAnsi="Aptos" w:cs="Aptos"/>
                <w:sz w:val="22"/>
                <w:szCs w:val="22"/>
              </w:rPr>
              <w:t>New Course at Miramar to support new general education option.</w:t>
            </w:r>
          </w:p>
        </w:tc>
      </w:tr>
      <w:tr w:rsidR="00F606E6" w:rsidRPr="009A3B1A" w14:paraId="1F534BE1" w14:textId="77777777" w:rsidTr="009A3B1A">
        <w:tc>
          <w:tcPr>
            <w:tcW w:w="3060" w:type="dxa"/>
            <w:tcBorders>
              <w:bottom w:val="single" w:sz="4" w:space="0" w:color="auto"/>
            </w:tcBorders>
          </w:tcPr>
          <w:p w14:paraId="3DE3E5C0" w14:textId="708F6134" w:rsidR="00F606E6" w:rsidRPr="009A3B1A" w:rsidRDefault="00000000">
            <w:pPr>
              <w:rPr>
                <w:rFonts w:ascii="Aptos" w:eastAsia="Aptos" w:hAnsi="Aptos" w:cs="Aptos"/>
                <w:sz w:val="22"/>
                <w:szCs w:val="22"/>
              </w:rPr>
            </w:pPr>
            <w:hyperlink r:id="rId25" w:history="1">
              <w:r w:rsidR="00F606E6" w:rsidRPr="009A3B1A">
                <w:rPr>
                  <w:rStyle w:val="Hyperlink"/>
                  <w:rFonts w:ascii="Aptos" w:eastAsia="Aptos" w:hAnsi="Aptos" w:cs="Aptos"/>
                  <w:sz w:val="22"/>
                  <w:szCs w:val="22"/>
                </w:rPr>
                <w:t>EXSC 254:</w:t>
              </w:r>
            </w:hyperlink>
            <w:r w:rsidR="00F606E6" w:rsidRPr="009A3B1A">
              <w:rPr>
                <w:rFonts w:ascii="Aptos" w:eastAsia="Aptos" w:hAnsi="Aptos" w:cs="Aptos"/>
                <w:sz w:val="22"/>
                <w:szCs w:val="22"/>
              </w:rPr>
              <w:t xml:space="preserve"> </w:t>
            </w:r>
            <w:r w:rsidR="00A147DB" w:rsidRPr="009A3B1A">
              <w:rPr>
                <w:rFonts w:ascii="Aptos" w:eastAsia="Aptos" w:hAnsi="Aptos" w:cs="Aptos"/>
                <w:sz w:val="22"/>
                <w:szCs w:val="22"/>
              </w:rPr>
              <w:t>Sports in Film</w:t>
            </w:r>
          </w:p>
          <w:p w14:paraId="25001920" w14:textId="68817D33" w:rsidR="00302E85" w:rsidRPr="009A3B1A" w:rsidRDefault="00302E85">
            <w:pPr>
              <w:rPr>
                <w:rFonts w:ascii="Aptos" w:eastAsia="Aptos" w:hAnsi="Aptos" w:cs="Aptos"/>
                <w:sz w:val="22"/>
                <w:szCs w:val="22"/>
              </w:rPr>
            </w:pPr>
          </w:p>
        </w:tc>
        <w:tc>
          <w:tcPr>
            <w:tcW w:w="1481" w:type="dxa"/>
          </w:tcPr>
          <w:p w14:paraId="0FD0A842" w14:textId="1959A66F" w:rsidR="00F606E6" w:rsidRPr="009A3B1A" w:rsidRDefault="00A147DB">
            <w:pPr>
              <w:rPr>
                <w:rFonts w:ascii="Aptos" w:eastAsia="Aptos" w:hAnsi="Aptos" w:cs="Aptos"/>
                <w:sz w:val="22"/>
                <w:szCs w:val="22"/>
              </w:rPr>
            </w:pPr>
            <w:r w:rsidRPr="009A3B1A">
              <w:rPr>
                <w:rFonts w:ascii="Aptos" w:eastAsia="Aptos" w:hAnsi="Aptos" w:cs="Aptos"/>
                <w:sz w:val="22"/>
                <w:szCs w:val="22"/>
              </w:rPr>
              <w:t>Miramar</w:t>
            </w:r>
          </w:p>
        </w:tc>
        <w:tc>
          <w:tcPr>
            <w:tcW w:w="6238" w:type="dxa"/>
            <w:tcBorders>
              <w:bottom w:val="single" w:sz="4" w:space="0" w:color="auto"/>
            </w:tcBorders>
          </w:tcPr>
          <w:p w14:paraId="52D3B854" w14:textId="1DF3134D" w:rsidR="00F606E6" w:rsidRPr="009A3B1A" w:rsidRDefault="00B20A09">
            <w:pPr>
              <w:rPr>
                <w:rFonts w:ascii="Aptos" w:eastAsia="Aptos" w:hAnsi="Aptos" w:cs="Aptos"/>
                <w:sz w:val="22"/>
                <w:szCs w:val="22"/>
              </w:rPr>
            </w:pPr>
            <w:r w:rsidRPr="009A3B1A">
              <w:rPr>
                <w:rFonts w:ascii="Aptos" w:eastAsia="Aptos" w:hAnsi="Aptos" w:cs="Aptos"/>
                <w:sz w:val="22"/>
                <w:szCs w:val="22"/>
              </w:rPr>
              <w:t>New Course at Miramar to support a new general education option.</w:t>
            </w:r>
          </w:p>
        </w:tc>
      </w:tr>
      <w:tr w:rsidR="00F606E6" w:rsidRPr="009A3B1A" w14:paraId="2AC64176" w14:textId="77777777" w:rsidTr="009A3B1A">
        <w:tc>
          <w:tcPr>
            <w:tcW w:w="3060" w:type="dxa"/>
            <w:tcBorders>
              <w:bottom w:val="single" w:sz="4" w:space="0" w:color="auto"/>
            </w:tcBorders>
          </w:tcPr>
          <w:p w14:paraId="2DD68869" w14:textId="738A126A" w:rsidR="00F606E6" w:rsidRPr="009A3B1A" w:rsidRDefault="00000000">
            <w:pPr>
              <w:rPr>
                <w:rFonts w:ascii="Aptos" w:eastAsia="Aptos" w:hAnsi="Aptos" w:cs="Aptos"/>
                <w:sz w:val="22"/>
                <w:szCs w:val="22"/>
              </w:rPr>
            </w:pPr>
            <w:hyperlink r:id="rId26" w:history="1">
              <w:r w:rsidR="00F606E6" w:rsidRPr="009A3B1A">
                <w:rPr>
                  <w:rStyle w:val="Hyperlink"/>
                  <w:rFonts w:ascii="Aptos" w:eastAsia="Aptos" w:hAnsi="Aptos" w:cs="Aptos"/>
                  <w:sz w:val="22"/>
                  <w:szCs w:val="22"/>
                </w:rPr>
                <w:t>EXSC 255</w:t>
              </w:r>
            </w:hyperlink>
            <w:r w:rsidR="00F606E6" w:rsidRPr="009A3B1A">
              <w:rPr>
                <w:rFonts w:ascii="Aptos" w:eastAsia="Aptos" w:hAnsi="Aptos" w:cs="Aptos"/>
                <w:sz w:val="22"/>
                <w:szCs w:val="22"/>
              </w:rPr>
              <w:t>: Social Issues in Sports</w:t>
            </w:r>
          </w:p>
        </w:tc>
        <w:tc>
          <w:tcPr>
            <w:tcW w:w="1481" w:type="dxa"/>
          </w:tcPr>
          <w:p w14:paraId="1A3BEDBA" w14:textId="6604F714" w:rsidR="00F606E6" w:rsidRPr="009A3B1A" w:rsidRDefault="00F606E6">
            <w:pPr>
              <w:rPr>
                <w:rFonts w:ascii="Aptos" w:eastAsia="Aptos" w:hAnsi="Aptos" w:cs="Aptos"/>
                <w:sz w:val="22"/>
                <w:szCs w:val="22"/>
              </w:rPr>
            </w:pPr>
            <w:r w:rsidRPr="009A3B1A">
              <w:rPr>
                <w:rFonts w:ascii="Aptos" w:eastAsia="Aptos" w:hAnsi="Aptos" w:cs="Aptos"/>
                <w:sz w:val="22"/>
                <w:szCs w:val="22"/>
              </w:rPr>
              <w:t>Miramar</w:t>
            </w:r>
          </w:p>
        </w:tc>
        <w:tc>
          <w:tcPr>
            <w:tcW w:w="6238" w:type="dxa"/>
            <w:tcBorders>
              <w:bottom w:val="single" w:sz="4" w:space="0" w:color="auto"/>
            </w:tcBorders>
          </w:tcPr>
          <w:p w14:paraId="081BBA49" w14:textId="799895C6" w:rsidR="00F606E6" w:rsidRPr="009A3B1A" w:rsidRDefault="00B20A09">
            <w:pPr>
              <w:rPr>
                <w:rFonts w:ascii="Aptos" w:eastAsia="Aptos" w:hAnsi="Aptos" w:cs="Aptos"/>
                <w:sz w:val="22"/>
                <w:szCs w:val="22"/>
              </w:rPr>
            </w:pPr>
            <w:r w:rsidRPr="009A3B1A">
              <w:rPr>
                <w:rFonts w:ascii="Aptos" w:eastAsia="Aptos" w:hAnsi="Aptos" w:cs="Aptos"/>
                <w:sz w:val="22"/>
                <w:szCs w:val="22"/>
              </w:rPr>
              <w:t>New course at Miramar to support new general education option.</w:t>
            </w:r>
          </w:p>
        </w:tc>
      </w:tr>
      <w:tr w:rsidR="00A147DB" w:rsidRPr="009A3B1A" w14:paraId="6BE07A32" w14:textId="77777777" w:rsidTr="009A3B1A">
        <w:tc>
          <w:tcPr>
            <w:tcW w:w="3060" w:type="dxa"/>
            <w:tcBorders>
              <w:bottom w:val="single" w:sz="4" w:space="0" w:color="auto"/>
            </w:tcBorders>
          </w:tcPr>
          <w:p w14:paraId="522C0042" w14:textId="4BA6D42E" w:rsidR="00A147DB" w:rsidRPr="009A3B1A" w:rsidRDefault="00000000">
            <w:pPr>
              <w:rPr>
                <w:rFonts w:ascii="Aptos" w:eastAsia="Aptos" w:hAnsi="Aptos" w:cs="Aptos"/>
                <w:sz w:val="22"/>
                <w:szCs w:val="22"/>
              </w:rPr>
            </w:pPr>
            <w:hyperlink r:id="rId27" w:history="1">
              <w:r w:rsidR="00A147DB" w:rsidRPr="009A3B1A">
                <w:rPr>
                  <w:rStyle w:val="Hyperlink"/>
                  <w:rFonts w:ascii="Aptos" w:eastAsia="Aptos" w:hAnsi="Aptos" w:cs="Aptos"/>
                  <w:sz w:val="22"/>
                  <w:szCs w:val="22"/>
                </w:rPr>
                <w:t>FIPT 340A</w:t>
              </w:r>
            </w:hyperlink>
            <w:r w:rsidR="00A147DB" w:rsidRPr="009A3B1A">
              <w:rPr>
                <w:rFonts w:ascii="Aptos" w:eastAsia="Aptos" w:hAnsi="Aptos" w:cs="Aptos"/>
                <w:sz w:val="22"/>
                <w:szCs w:val="22"/>
              </w:rPr>
              <w:t xml:space="preserve">: Fire Officer 2A Human Resource Management </w:t>
            </w:r>
          </w:p>
        </w:tc>
        <w:tc>
          <w:tcPr>
            <w:tcW w:w="1481" w:type="dxa"/>
            <w:tcBorders>
              <w:bottom w:val="single" w:sz="4" w:space="0" w:color="auto"/>
            </w:tcBorders>
          </w:tcPr>
          <w:p w14:paraId="7D12CC0C" w14:textId="26473554" w:rsidR="00A147DB" w:rsidRPr="009A3B1A" w:rsidRDefault="00A147DB">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Borders>
              <w:bottom w:val="single" w:sz="4" w:space="0" w:color="auto"/>
            </w:tcBorders>
          </w:tcPr>
          <w:p w14:paraId="552AF406" w14:textId="1C94229F" w:rsidR="00A147DB" w:rsidRPr="009A3B1A" w:rsidRDefault="00B20A09">
            <w:pPr>
              <w:rPr>
                <w:rFonts w:ascii="Aptos" w:eastAsia="Aptos" w:hAnsi="Aptos" w:cs="Aptos"/>
                <w:sz w:val="22"/>
                <w:szCs w:val="22"/>
              </w:rPr>
            </w:pPr>
            <w:r w:rsidRPr="009A3B1A">
              <w:rPr>
                <w:rFonts w:ascii="Aptos" w:eastAsia="Aptos" w:hAnsi="Aptos" w:cs="Aptos"/>
                <w:sz w:val="22"/>
                <w:szCs w:val="22"/>
              </w:rPr>
              <w:t>Course replaces FIPT 340 Company Officer to align with State Fire Training requirements to comply with national standards.</w:t>
            </w:r>
          </w:p>
        </w:tc>
      </w:tr>
      <w:tr w:rsidR="009D3CE1" w:rsidRPr="009A3B1A" w14:paraId="223F2C63" w14:textId="77777777" w:rsidTr="009A3B1A">
        <w:tc>
          <w:tcPr>
            <w:tcW w:w="3060" w:type="dxa"/>
            <w:shd w:val="clear" w:color="auto" w:fill="D9D9D9" w:themeFill="background1" w:themeFillShade="D9"/>
          </w:tcPr>
          <w:p w14:paraId="4123A8B1" w14:textId="1AD28940" w:rsidR="009D3CE1" w:rsidRPr="009A3B1A" w:rsidRDefault="009D3CE1">
            <w:pPr>
              <w:rPr>
                <w:rFonts w:ascii="Aptos" w:eastAsia="Aptos" w:hAnsi="Aptos" w:cs="Aptos"/>
                <w:b/>
                <w:bCs/>
                <w:sz w:val="22"/>
                <w:szCs w:val="22"/>
              </w:rPr>
            </w:pPr>
            <w:r w:rsidRPr="009A3B1A">
              <w:rPr>
                <w:rFonts w:ascii="Aptos" w:eastAsia="Aptos" w:hAnsi="Aptos" w:cs="Aptos"/>
                <w:b/>
                <w:bCs/>
                <w:sz w:val="22"/>
                <w:szCs w:val="22"/>
              </w:rPr>
              <w:t>Course Activations</w:t>
            </w:r>
            <w:r w:rsidR="0038235D" w:rsidRPr="009A3B1A">
              <w:rPr>
                <w:rFonts w:ascii="Aptos" w:eastAsia="Aptos" w:hAnsi="Aptos" w:cs="Aptos"/>
                <w:b/>
                <w:bCs/>
                <w:sz w:val="22"/>
                <w:szCs w:val="22"/>
              </w:rPr>
              <w:t xml:space="preserve"> </w:t>
            </w:r>
          </w:p>
        </w:tc>
        <w:tc>
          <w:tcPr>
            <w:tcW w:w="1481" w:type="dxa"/>
            <w:shd w:val="clear" w:color="auto" w:fill="D9D9D9" w:themeFill="background1" w:themeFillShade="D9"/>
          </w:tcPr>
          <w:p w14:paraId="2B46F189" w14:textId="4C7AEDD9" w:rsidR="009D3CE1" w:rsidRPr="009A3B1A" w:rsidRDefault="00F606E6">
            <w:pPr>
              <w:rPr>
                <w:rFonts w:ascii="Aptos" w:eastAsia="Aptos" w:hAnsi="Aptos" w:cs="Aptos"/>
                <w:b/>
                <w:bCs/>
                <w:sz w:val="22"/>
                <w:szCs w:val="22"/>
              </w:rPr>
            </w:pPr>
            <w:r w:rsidRPr="009A3B1A">
              <w:rPr>
                <w:rFonts w:ascii="Aptos" w:eastAsia="Aptos" w:hAnsi="Aptos" w:cs="Aptos"/>
                <w:b/>
                <w:bCs/>
                <w:sz w:val="22"/>
                <w:szCs w:val="22"/>
              </w:rPr>
              <w:t>Offered at (campus):</w:t>
            </w:r>
          </w:p>
        </w:tc>
        <w:tc>
          <w:tcPr>
            <w:tcW w:w="6238" w:type="dxa"/>
            <w:shd w:val="clear" w:color="auto" w:fill="D9D9D9" w:themeFill="background1" w:themeFillShade="D9"/>
          </w:tcPr>
          <w:p w14:paraId="100B72C8" w14:textId="1E472AF0" w:rsidR="009D3CE1" w:rsidRPr="009A3B1A" w:rsidRDefault="009D3CE1">
            <w:pPr>
              <w:rPr>
                <w:rFonts w:ascii="Aptos" w:eastAsia="Aptos" w:hAnsi="Aptos" w:cs="Aptos"/>
                <w:b/>
                <w:bCs/>
                <w:sz w:val="22"/>
                <w:szCs w:val="22"/>
              </w:rPr>
            </w:pPr>
            <w:r w:rsidRPr="009A3B1A">
              <w:rPr>
                <w:rFonts w:ascii="Aptos" w:eastAsia="Aptos" w:hAnsi="Aptos" w:cs="Aptos"/>
                <w:b/>
                <w:bCs/>
                <w:sz w:val="22"/>
                <w:szCs w:val="22"/>
              </w:rPr>
              <w:t>Reason for Proposal</w:t>
            </w:r>
          </w:p>
        </w:tc>
      </w:tr>
      <w:bookmarkStart w:id="0" w:name="_Hlk224201038"/>
      <w:tr w:rsidR="009D3CE1" w:rsidRPr="009A3B1A" w14:paraId="744246A2" w14:textId="77777777" w:rsidTr="009A3B1A">
        <w:tc>
          <w:tcPr>
            <w:tcW w:w="3060" w:type="dxa"/>
            <w:tcBorders>
              <w:bottom w:val="single" w:sz="4" w:space="0" w:color="auto"/>
            </w:tcBorders>
          </w:tcPr>
          <w:p w14:paraId="29269848" w14:textId="0EEDEF9B" w:rsidR="009D3CE1" w:rsidRPr="009A3B1A" w:rsidRDefault="00000000">
            <w:pPr>
              <w:rPr>
                <w:rFonts w:ascii="Aptos" w:eastAsia="Aptos" w:hAnsi="Aptos" w:cs="Aptos"/>
                <w:sz w:val="22"/>
                <w:szCs w:val="22"/>
              </w:rPr>
            </w:pPr>
            <w:r>
              <w:fldChar w:fldCharType="begin"/>
            </w:r>
            <w:r>
              <w:instrText>HYPERLINK "https://sdccd.curriqunet.com/Form/Course/Index/19949"</w:instrText>
            </w:r>
            <w:r>
              <w:fldChar w:fldCharType="separate"/>
            </w:r>
            <w:r w:rsidR="0094491F" w:rsidRPr="009A3B1A">
              <w:rPr>
                <w:rStyle w:val="Hyperlink"/>
                <w:rFonts w:ascii="Aptos" w:eastAsia="Aptos" w:hAnsi="Aptos" w:cs="Aptos"/>
                <w:sz w:val="22"/>
                <w:szCs w:val="22"/>
              </w:rPr>
              <w:t>CHIL 133</w:t>
            </w:r>
            <w:r>
              <w:rPr>
                <w:rStyle w:val="Hyperlink"/>
                <w:rFonts w:ascii="Aptos" w:eastAsia="Aptos" w:hAnsi="Aptos" w:cs="Aptos"/>
                <w:sz w:val="22"/>
                <w:szCs w:val="22"/>
              </w:rPr>
              <w:fldChar w:fldCharType="end"/>
            </w:r>
            <w:r w:rsidR="0094491F" w:rsidRPr="009A3B1A">
              <w:rPr>
                <w:rFonts w:ascii="Aptos" w:eastAsia="Aptos" w:hAnsi="Aptos" w:cs="Aptos"/>
                <w:sz w:val="22"/>
                <w:szCs w:val="22"/>
              </w:rPr>
              <w:t xml:space="preserve">: </w:t>
            </w:r>
            <w:r w:rsidR="00B20A09" w:rsidRPr="009A3B1A">
              <w:rPr>
                <w:rFonts w:ascii="Aptos" w:eastAsia="Aptos" w:hAnsi="Aptos" w:cs="Aptos"/>
                <w:sz w:val="22"/>
                <w:szCs w:val="22"/>
              </w:rPr>
              <w:t>Curriculum, Language, Literacy, and Art</w:t>
            </w:r>
          </w:p>
          <w:p w14:paraId="6C96A19C" w14:textId="4AACEE1C" w:rsidR="0094491F" w:rsidRPr="009A3B1A" w:rsidRDefault="0094491F">
            <w:pPr>
              <w:rPr>
                <w:rFonts w:ascii="Aptos" w:eastAsia="Aptos" w:hAnsi="Aptos" w:cs="Aptos"/>
                <w:sz w:val="22"/>
                <w:szCs w:val="22"/>
              </w:rPr>
            </w:pPr>
          </w:p>
        </w:tc>
        <w:tc>
          <w:tcPr>
            <w:tcW w:w="1481" w:type="dxa"/>
          </w:tcPr>
          <w:p w14:paraId="11F4C33F" w14:textId="33BC7414" w:rsidR="009D3CE1" w:rsidRPr="009A3B1A" w:rsidRDefault="0094491F">
            <w:pPr>
              <w:rPr>
                <w:rFonts w:ascii="Aptos" w:eastAsia="Aptos" w:hAnsi="Aptos" w:cs="Aptos"/>
                <w:sz w:val="22"/>
                <w:szCs w:val="22"/>
              </w:rPr>
            </w:pPr>
            <w:r w:rsidRPr="009A3B1A">
              <w:rPr>
                <w:rFonts w:ascii="Aptos" w:eastAsia="Aptos" w:hAnsi="Aptos" w:cs="Aptos"/>
                <w:sz w:val="22"/>
                <w:szCs w:val="22"/>
              </w:rPr>
              <w:t>Miramar</w:t>
            </w:r>
          </w:p>
        </w:tc>
        <w:tc>
          <w:tcPr>
            <w:tcW w:w="6238" w:type="dxa"/>
            <w:tcBorders>
              <w:bottom w:val="single" w:sz="4" w:space="0" w:color="auto"/>
            </w:tcBorders>
          </w:tcPr>
          <w:p w14:paraId="69C2E118" w14:textId="3F601C89" w:rsidR="009D3CE1" w:rsidRPr="009A3B1A" w:rsidRDefault="00B03D87" w:rsidP="00B20A09">
            <w:pPr>
              <w:rPr>
                <w:rFonts w:ascii="Aptos" w:eastAsia="Aptos" w:hAnsi="Aptos" w:cs="Aptos"/>
                <w:sz w:val="22"/>
                <w:szCs w:val="22"/>
              </w:rPr>
            </w:pPr>
            <w:r w:rsidRPr="009A3B1A">
              <w:rPr>
                <w:rFonts w:ascii="Aptos" w:eastAsia="Aptos" w:hAnsi="Aptos" w:cs="Aptos"/>
                <w:sz w:val="22"/>
                <w:szCs w:val="22"/>
              </w:rPr>
              <w:t>Activating course at Miramar College as part of the following programs: Child Development AS, Human Development AS, Child Development Site Supervisor AS, Child Development Master Teacher CoA, Child Development Teacher CoA. Addition of DE component for Miramar College.</w:t>
            </w:r>
          </w:p>
        </w:tc>
      </w:tr>
      <w:tr w:rsidR="0094491F" w:rsidRPr="009A3B1A" w14:paraId="71359185" w14:textId="77777777" w:rsidTr="009A3B1A">
        <w:tc>
          <w:tcPr>
            <w:tcW w:w="3060" w:type="dxa"/>
            <w:tcBorders>
              <w:bottom w:val="single" w:sz="4" w:space="0" w:color="auto"/>
            </w:tcBorders>
          </w:tcPr>
          <w:p w14:paraId="66BE8882" w14:textId="476E739D" w:rsidR="0094491F" w:rsidRPr="009A3B1A" w:rsidRDefault="00000000">
            <w:pPr>
              <w:rPr>
                <w:rFonts w:ascii="Aptos" w:eastAsia="Aptos" w:hAnsi="Aptos" w:cs="Aptos"/>
                <w:sz w:val="22"/>
                <w:szCs w:val="22"/>
              </w:rPr>
            </w:pPr>
            <w:hyperlink r:id="rId28" w:history="1">
              <w:r w:rsidR="0094491F" w:rsidRPr="009A3B1A">
                <w:rPr>
                  <w:rStyle w:val="Hyperlink"/>
                  <w:rFonts w:ascii="Aptos" w:eastAsia="Aptos" w:hAnsi="Aptos" w:cs="Aptos"/>
                  <w:sz w:val="22"/>
                  <w:szCs w:val="22"/>
                </w:rPr>
                <w:t>CHIL 135</w:t>
              </w:r>
            </w:hyperlink>
            <w:r w:rsidR="0094491F" w:rsidRPr="009A3B1A">
              <w:rPr>
                <w:rFonts w:ascii="Aptos" w:eastAsia="Aptos" w:hAnsi="Aptos" w:cs="Aptos"/>
                <w:sz w:val="22"/>
                <w:szCs w:val="22"/>
              </w:rPr>
              <w:t>: Curriculum: Science and Math</w:t>
            </w:r>
          </w:p>
          <w:p w14:paraId="5BCC3EB4" w14:textId="6737872E" w:rsidR="0094491F" w:rsidRPr="009A3B1A" w:rsidRDefault="0094491F">
            <w:pPr>
              <w:rPr>
                <w:rFonts w:ascii="Aptos" w:eastAsia="Aptos" w:hAnsi="Aptos" w:cs="Aptos"/>
                <w:sz w:val="22"/>
                <w:szCs w:val="22"/>
              </w:rPr>
            </w:pPr>
          </w:p>
        </w:tc>
        <w:tc>
          <w:tcPr>
            <w:tcW w:w="1481" w:type="dxa"/>
          </w:tcPr>
          <w:p w14:paraId="4282A53B" w14:textId="77777777" w:rsidR="0094491F" w:rsidRPr="009A3B1A" w:rsidRDefault="0094491F">
            <w:pPr>
              <w:rPr>
                <w:rFonts w:ascii="Aptos" w:eastAsia="Aptos" w:hAnsi="Aptos" w:cs="Aptos"/>
                <w:sz w:val="22"/>
                <w:szCs w:val="22"/>
              </w:rPr>
            </w:pPr>
            <w:r w:rsidRPr="009A3B1A">
              <w:rPr>
                <w:rFonts w:ascii="Aptos" w:eastAsia="Aptos" w:hAnsi="Aptos" w:cs="Aptos"/>
                <w:sz w:val="22"/>
                <w:szCs w:val="22"/>
              </w:rPr>
              <w:t>Miramar</w:t>
            </w:r>
          </w:p>
          <w:p w14:paraId="458E704F" w14:textId="55F250AF" w:rsidR="0094491F" w:rsidRPr="009A3B1A" w:rsidRDefault="0094491F">
            <w:pPr>
              <w:rPr>
                <w:rFonts w:ascii="Aptos" w:eastAsia="Aptos" w:hAnsi="Aptos" w:cs="Aptos"/>
                <w:sz w:val="22"/>
                <w:szCs w:val="22"/>
              </w:rPr>
            </w:pPr>
            <w:r w:rsidRPr="009A3B1A">
              <w:rPr>
                <w:rFonts w:ascii="Aptos" w:eastAsia="Aptos" w:hAnsi="Aptos" w:cs="Aptos"/>
                <w:sz w:val="22"/>
                <w:szCs w:val="22"/>
              </w:rPr>
              <w:t>City</w:t>
            </w:r>
          </w:p>
        </w:tc>
        <w:tc>
          <w:tcPr>
            <w:tcW w:w="6238" w:type="dxa"/>
            <w:tcBorders>
              <w:bottom w:val="single" w:sz="4" w:space="0" w:color="auto"/>
            </w:tcBorders>
          </w:tcPr>
          <w:p w14:paraId="04775647" w14:textId="5B3F9A75" w:rsidR="0094491F" w:rsidRPr="009A3B1A" w:rsidRDefault="00B03D87" w:rsidP="00B20A09">
            <w:pPr>
              <w:rPr>
                <w:rFonts w:ascii="Aptos" w:eastAsia="Aptos" w:hAnsi="Aptos" w:cs="Aptos"/>
                <w:sz w:val="22"/>
                <w:szCs w:val="22"/>
              </w:rPr>
            </w:pPr>
            <w:r w:rsidRPr="009A3B1A">
              <w:rPr>
                <w:rFonts w:ascii="Aptos" w:eastAsia="Aptos" w:hAnsi="Aptos" w:cs="Aptos"/>
                <w:sz w:val="22"/>
                <w:szCs w:val="22"/>
              </w:rPr>
              <w:t>Activating course at Miramar College as part of the following programs: Child Development AS, Human Development AS, Child Development Site Supervisor AS, Child Development Master Teacher CoA, Child Development Teacher CoA. Addition of DE component, update to sample textbooks, and minor grammatical and technical edits throughout.</w:t>
            </w:r>
          </w:p>
        </w:tc>
      </w:tr>
      <w:bookmarkEnd w:id="0"/>
      <w:tr w:rsidR="00215777" w:rsidRPr="009A3B1A" w14:paraId="2F531F96" w14:textId="77777777" w:rsidTr="009A3B1A">
        <w:tc>
          <w:tcPr>
            <w:tcW w:w="3060" w:type="dxa"/>
            <w:shd w:val="clear" w:color="auto" w:fill="D9D9D9" w:themeFill="background1" w:themeFillShade="D9"/>
          </w:tcPr>
          <w:p w14:paraId="0436556E" w14:textId="6698454D" w:rsidR="00215777" w:rsidRPr="009A3B1A" w:rsidRDefault="00215777">
            <w:pPr>
              <w:rPr>
                <w:rFonts w:ascii="Aptos" w:eastAsia="Aptos" w:hAnsi="Aptos" w:cs="Aptos"/>
                <w:b/>
                <w:bCs/>
                <w:sz w:val="22"/>
                <w:szCs w:val="22"/>
              </w:rPr>
            </w:pPr>
            <w:r w:rsidRPr="009A3B1A">
              <w:rPr>
                <w:rFonts w:ascii="Aptos" w:eastAsia="Aptos" w:hAnsi="Aptos" w:cs="Aptos"/>
                <w:b/>
                <w:bCs/>
                <w:sz w:val="22"/>
                <w:szCs w:val="22"/>
              </w:rPr>
              <w:t xml:space="preserve">Course </w:t>
            </w:r>
            <w:r w:rsidR="00B2448A" w:rsidRPr="009A3B1A">
              <w:rPr>
                <w:rFonts w:ascii="Aptos" w:eastAsia="Aptos" w:hAnsi="Aptos" w:cs="Aptos"/>
                <w:b/>
                <w:bCs/>
                <w:sz w:val="22"/>
                <w:szCs w:val="22"/>
              </w:rPr>
              <w:t>Deactivations</w:t>
            </w:r>
          </w:p>
        </w:tc>
        <w:tc>
          <w:tcPr>
            <w:tcW w:w="1481" w:type="dxa"/>
            <w:shd w:val="clear" w:color="auto" w:fill="D9D9D9" w:themeFill="background1" w:themeFillShade="D9"/>
          </w:tcPr>
          <w:p w14:paraId="078A9A7A" w14:textId="6B2AB16C" w:rsidR="00215777" w:rsidRPr="009A3B1A" w:rsidRDefault="00D204A0">
            <w:pPr>
              <w:rPr>
                <w:rFonts w:ascii="Aptos" w:eastAsia="Aptos" w:hAnsi="Aptos" w:cs="Aptos"/>
                <w:b/>
                <w:bCs/>
                <w:sz w:val="22"/>
                <w:szCs w:val="22"/>
              </w:rPr>
            </w:pPr>
            <w:r w:rsidRPr="009A3B1A">
              <w:rPr>
                <w:rFonts w:ascii="Aptos" w:eastAsia="Aptos" w:hAnsi="Aptos" w:cs="Aptos"/>
                <w:b/>
                <w:bCs/>
                <w:sz w:val="22"/>
                <w:szCs w:val="22"/>
              </w:rPr>
              <w:t>Deactivating Campus</w:t>
            </w:r>
          </w:p>
        </w:tc>
        <w:tc>
          <w:tcPr>
            <w:tcW w:w="6238" w:type="dxa"/>
            <w:shd w:val="clear" w:color="auto" w:fill="D9D9D9" w:themeFill="background1" w:themeFillShade="D9"/>
          </w:tcPr>
          <w:p w14:paraId="6E50DD9F" w14:textId="3208DEDF" w:rsidR="00215777" w:rsidRPr="009A3B1A" w:rsidRDefault="00215777">
            <w:pPr>
              <w:rPr>
                <w:rFonts w:ascii="Aptos" w:eastAsia="Aptos" w:hAnsi="Aptos" w:cs="Aptos"/>
                <w:b/>
                <w:bCs/>
                <w:sz w:val="22"/>
                <w:szCs w:val="22"/>
              </w:rPr>
            </w:pPr>
            <w:r w:rsidRPr="009A3B1A">
              <w:rPr>
                <w:rFonts w:ascii="Aptos" w:eastAsia="Aptos" w:hAnsi="Aptos" w:cs="Aptos"/>
                <w:b/>
                <w:bCs/>
                <w:sz w:val="22"/>
                <w:szCs w:val="22"/>
              </w:rPr>
              <w:t>Reason for Proposal</w:t>
            </w:r>
            <w:r w:rsidR="00A3170A" w:rsidRPr="009A3B1A">
              <w:rPr>
                <w:rFonts w:ascii="Aptos" w:eastAsia="Aptos" w:hAnsi="Aptos" w:cs="Aptos"/>
                <w:b/>
                <w:bCs/>
                <w:sz w:val="22"/>
                <w:szCs w:val="22"/>
              </w:rPr>
              <w:t>:</w:t>
            </w:r>
          </w:p>
        </w:tc>
      </w:tr>
      <w:tr w:rsidR="00F606E6" w:rsidRPr="009A3B1A" w14:paraId="3F089824" w14:textId="77777777" w:rsidTr="009A3B1A">
        <w:tc>
          <w:tcPr>
            <w:tcW w:w="3060" w:type="dxa"/>
            <w:tcBorders>
              <w:bottom w:val="single" w:sz="4" w:space="0" w:color="auto"/>
            </w:tcBorders>
          </w:tcPr>
          <w:p w14:paraId="185158C8" w14:textId="2444BE42" w:rsidR="00F606E6" w:rsidRPr="009A3B1A" w:rsidRDefault="00000000">
            <w:pPr>
              <w:rPr>
                <w:rFonts w:ascii="Aptos" w:eastAsia="Aptos" w:hAnsi="Aptos" w:cs="Aptos"/>
                <w:sz w:val="22"/>
                <w:szCs w:val="22"/>
              </w:rPr>
            </w:pPr>
            <w:hyperlink r:id="rId29" w:history="1">
              <w:r w:rsidR="00F606E6" w:rsidRPr="009A3B1A">
                <w:rPr>
                  <w:rStyle w:val="Hyperlink"/>
                  <w:rFonts w:ascii="Aptos" w:eastAsia="Aptos" w:hAnsi="Aptos" w:cs="Aptos"/>
                  <w:sz w:val="22"/>
                  <w:szCs w:val="22"/>
                </w:rPr>
                <w:t>CHIL 111</w:t>
              </w:r>
            </w:hyperlink>
            <w:r w:rsidR="00F606E6" w:rsidRPr="009A3B1A">
              <w:rPr>
                <w:rFonts w:ascii="Aptos" w:eastAsia="Aptos" w:hAnsi="Aptos" w:cs="Aptos"/>
                <w:sz w:val="22"/>
                <w:szCs w:val="22"/>
              </w:rPr>
              <w:t>: Curriculum: Music and Movement</w:t>
            </w:r>
          </w:p>
        </w:tc>
        <w:tc>
          <w:tcPr>
            <w:tcW w:w="1481" w:type="dxa"/>
          </w:tcPr>
          <w:p w14:paraId="4612C467" w14:textId="77777777" w:rsidR="00F606E6" w:rsidRPr="009A3B1A" w:rsidRDefault="00F606E6">
            <w:pPr>
              <w:rPr>
                <w:rFonts w:ascii="Aptos" w:eastAsia="Aptos" w:hAnsi="Aptos" w:cs="Aptos"/>
                <w:sz w:val="22"/>
                <w:szCs w:val="22"/>
              </w:rPr>
            </w:pPr>
            <w:r w:rsidRPr="009A3B1A">
              <w:rPr>
                <w:rFonts w:ascii="Aptos" w:eastAsia="Aptos" w:hAnsi="Aptos" w:cs="Aptos"/>
                <w:sz w:val="22"/>
                <w:szCs w:val="22"/>
              </w:rPr>
              <w:t xml:space="preserve">Miramar </w:t>
            </w:r>
          </w:p>
          <w:p w14:paraId="03C7B2D2" w14:textId="62224935" w:rsidR="00215777" w:rsidRPr="009A3B1A" w:rsidRDefault="00215777">
            <w:pPr>
              <w:rPr>
                <w:rFonts w:ascii="Aptos" w:eastAsia="Aptos" w:hAnsi="Aptos" w:cs="Aptos"/>
                <w:sz w:val="22"/>
                <w:szCs w:val="22"/>
              </w:rPr>
            </w:pPr>
            <w:r w:rsidRPr="009A3B1A">
              <w:rPr>
                <w:rFonts w:ascii="Aptos" w:eastAsia="Aptos" w:hAnsi="Aptos" w:cs="Aptos"/>
                <w:sz w:val="22"/>
                <w:szCs w:val="22"/>
              </w:rPr>
              <w:t>Mesa</w:t>
            </w:r>
          </w:p>
        </w:tc>
        <w:tc>
          <w:tcPr>
            <w:tcW w:w="6238" w:type="dxa"/>
            <w:tcBorders>
              <w:bottom w:val="single" w:sz="4" w:space="0" w:color="auto"/>
            </w:tcBorders>
          </w:tcPr>
          <w:p w14:paraId="1F23E4AE" w14:textId="0D8AAFAD" w:rsidR="00F606E6" w:rsidRPr="009A3B1A" w:rsidRDefault="00B20A09">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B20A09" w:rsidRPr="009A3B1A" w14:paraId="7F6F1A98" w14:textId="77777777" w:rsidTr="009A3B1A">
        <w:tc>
          <w:tcPr>
            <w:tcW w:w="3060" w:type="dxa"/>
            <w:tcBorders>
              <w:bottom w:val="single" w:sz="4" w:space="0" w:color="auto"/>
            </w:tcBorders>
          </w:tcPr>
          <w:p w14:paraId="7D66AFAC" w14:textId="7A63BC5A" w:rsidR="00B20A09" w:rsidRPr="009A3B1A" w:rsidRDefault="00000000" w:rsidP="00B20A09">
            <w:pPr>
              <w:rPr>
                <w:rFonts w:ascii="Aptos" w:eastAsia="Aptos" w:hAnsi="Aptos" w:cs="Aptos"/>
                <w:sz w:val="22"/>
                <w:szCs w:val="22"/>
              </w:rPr>
            </w:pPr>
            <w:hyperlink r:id="rId30" w:history="1">
              <w:r w:rsidR="00B20A09" w:rsidRPr="009A3B1A">
                <w:rPr>
                  <w:rStyle w:val="Hyperlink"/>
                  <w:rFonts w:ascii="Aptos" w:eastAsia="Aptos" w:hAnsi="Aptos" w:cs="Aptos"/>
                  <w:sz w:val="22"/>
                  <w:szCs w:val="22"/>
                </w:rPr>
                <w:t>CHIL 121</w:t>
              </w:r>
            </w:hyperlink>
            <w:r w:rsidR="00B20A09" w:rsidRPr="009A3B1A">
              <w:rPr>
                <w:rFonts w:ascii="Aptos" w:eastAsia="Aptos" w:hAnsi="Aptos" w:cs="Aptos"/>
                <w:sz w:val="22"/>
                <w:szCs w:val="22"/>
              </w:rPr>
              <w:t>: Curriculum: Art</w:t>
            </w:r>
          </w:p>
        </w:tc>
        <w:tc>
          <w:tcPr>
            <w:tcW w:w="1481" w:type="dxa"/>
          </w:tcPr>
          <w:p w14:paraId="23F3F527" w14:textId="77777777"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Miramar</w:t>
            </w:r>
          </w:p>
          <w:p w14:paraId="676E47B4" w14:textId="10539D43" w:rsidR="00215777" w:rsidRPr="009A3B1A" w:rsidRDefault="00215777" w:rsidP="00B20A09">
            <w:pPr>
              <w:rPr>
                <w:rFonts w:ascii="Aptos" w:eastAsia="Aptos" w:hAnsi="Aptos" w:cs="Aptos"/>
                <w:sz w:val="22"/>
                <w:szCs w:val="22"/>
              </w:rPr>
            </w:pPr>
            <w:r w:rsidRPr="009A3B1A">
              <w:rPr>
                <w:rFonts w:ascii="Aptos" w:eastAsia="Aptos" w:hAnsi="Aptos" w:cs="Aptos"/>
                <w:sz w:val="22"/>
                <w:szCs w:val="22"/>
              </w:rPr>
              <w:t>Mesa</w:t>
            </w:r>
          </w:p>
        </w:tc>
        <w:tc>
          <w:tcPr>
            <w:tcW w:w="6238" w:type="dxa"/>
            <w:tcBorders>
              <w:bottom w:val="single" w:sz="4" w:space="0" w:color="auto"/>
            </w:tcBorders>
          </w:tcPr>
          <w:p w14:paraId="0CC1BCA7" w14:textId="3751E8B3"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B20A09" w:rsidRPr="009A3B1A" w14:paraId="68FDD0F7" w14:textId="77777777" w:rsidTr="009A3B1A">
        <w:tc>
          <w:tcPr>
            <w:tcW w:w="3060" w:type="dxa"/>
            <w:tcBorders>
              <w:bottom w:val="single" w:sz="4" w:space="0" w:color="auto"/>
            </w:tcBorders>
          </w:tcPr>
          <w:p w14:paraId="5661E7FB" w14:textId="036E4589" w:rsidR="00B20A09" w:rsidRPr="009A3B1A" w:rsidRDefault="00000000" w:rsidP="00B20A09">
            <w:pPr>
              <w:rPr>
                <w:rFonts w:ascii="Aptos" w:eastAsia="Aptos" w:hAnsi="Aptos" w:cs="Aptos"/>
                <w:sz w:val="22"/>
                <w:szCs w:val="22"/>
              </w:rPr>
            </w:pPr>
            <w:hyperlink r:id="rId31" w:history="1">
              <w:r w:rsidR="00B20A09" w:rsidRPr="009A3B1A">
                <w:rPr>
                  <w:rStyle w:val="Hyperlink"/>
                  <w:rFonts w:ascii="Aptos" w:eastAsia="Aptos" w:hAnsi="Aptos" w:cs="Aptos"/>
                  <w:sz w:val="22"/>
                  <w:szCs w:val="22"/>
                </w:rPr>
                <w:t>CHIL 131</w:t>
              </w:r>
            </w:hyperlink>
            <w:r w:rsidR="00B20A09" w:rsidRPr="009A3B1A">
              <w:rPr>
                <w:rFonts w:ascii="Aptos" w:eastAsia="Aptos" w:hAnsi="Aptos" w:cs="Aptos"/>
                <w:sz w:val="22"/>
                <w:szCs w:val="22"/>
              </w:rPr>
              <w:t>: Curriculum: Language and Science</w:t>
            </w:r>
          </w:p>
        </w:tc>
        <w:tc>
          <w:tcPr>
            <w:tcW w:w="1481" w:type="dxa"/>
          </w:tcPr>
          <w:p w14:paraId="0045E609" w14:textId="77777777"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Miramar</w:t>
            </w:r>
          </w:p>
          <w:p w14:paraId="050D6D6A" w14:textId="25A1647F" w:rsidR="00215777" w:rsidRPr="009A3B1A" w:rsidRDefault="00215777" w:rsidP="00B20A09">
            <w:pPr>
              <w:rPr>
                <w:rFonts w:ascii="Aptos" w:eastAsia="Aptos" w:hAnsi="Aptos" w:cs="Aptos"/>
                <w:sz w:val="22"/>
                <w:szCs w:val="22"/>
              </w:rPr>
            </w:pPr>
            <w:r w:rsidRPr="009A3B1A">
              <w:rPr>
                <w:rFonts w:ascii="Aptos" w:eastAsia="Aptos" w:hAnsi="Aptos" w:cs="Aptos"/>
                <w:sz w:val="22"/>
                <w:szCs w:val="22"/>
              </w:rPr>
              <w:t>Mesa</w:t>
            </w:r>
          </w:p>
        </w:tc>
        <w:tc>
          <w:tcPr>
            <w:tcW w:w="6238" w:type="dxa"/>
            <w:tcBorders>
              <w:bottom w:val="single" w:sz="4" w:space="0" w:color="auto"/>
            </w:tcBorders>
          </w:tcPr>
          <w:p w14:paraId="6F2B3E31" w14:textId="79DCFC7B"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B20A09" w:rsidRPr="009A3B1A" w14:paraId="773ABD66" w14:textId="77777777" w:rsidTr="009A3B1A">
        <w:tc>
          <w:tcPr>
            <w:tcW w:w="3060" w:type="dxa"/>
            <w:tcBorders>
              <w:bottom w:val="single" w:sz="4" w:space="0" w:color="auto"/>
            </w:tcBorders>
          </w:tcPr>
          <w:p w14:paraId="6ACB0240" w14:textId="307E4764" w:rsidR="00B20A09" w:rsidRPr="009A3B1A" w:rsidRDefault="00000000" w:rsidP="00B20A09">
            <w:pPr>
              <w:rPr>
                <w:rFonts w:ascii="Aptos" w:eastAsia="Aptos" w:hAnsi="Aptos" w:cs="Aptos"/>
                <w:sz w:val="22"/>
                <w:szCs w:val="22"/>
              </w:rPr>
            </w:pPr>
            <w:hyperlink r:id="rId32" w:history="1">
              <w:r w:rsidR="00B20A09" w:rsidRPr="009A3B1A">
                <w:rPr>
                  <w:rStyle w:val="Hyperlink"/>
                  <w:rFonts w:ascii="Aptos" w:eastAsia="Aptos" w:hAnsi="Aptos" w:cs="Aptos"/>
                  <w:sz w:val="22"/>
                  <w:szCs w:val="22"/>
                </w:rPr>
                <w:t>CHIL 151</w:t>
              </w:r>
            </w:hyperlink>
            <w:r w:rsidR="00B20A09" w:rsidRPr="009A3B1A">
              <w:rPr>
                <w:rFonts w:ascii="Aptos" w:eastAsia="Aptos" w:hAnsi="Aptos" w:cs="Aptos"/>
                <w:sz w:val="22"/>
                <w:szCs w:val="22"/>
              </w:rPr>
              <w:t>: Program Planning</w:t>
            </w:r>
          </w:p>
        </w:tc>
        <w:tc>
          <w:tcPr>
            <w:tcW w:w="1481" w:type="dxa"/>
          </w:tcPr>
          <w:p w14:paraId="5D4B175E" w14:textId="77777777" w:rsidR="00B20A09" w:rsidRPr="009A3B1A" w:rsidRDefault="00215777" w:rsidP="00215777">
            <w:pPr>
              <w:jc w:val="both"/>
              <w:rPr>
                <w:rFonts w:ascii="Aptos" w:eastAsia="Aptos" w:hAnsi="Aptos" w:cs="Aptos"/>
                <w:sz w:val="22"/>
                <w:szCs w:val="22"/>
              </w:rPr>
            </w:pPr>
            <w:r w:rsidRPr="009A3B1A">
              <w:rPr>
                <w:rFonts w:ascii="Aptos" w:eastAsia="Aptos" w:hAnsi="Aptos" w:cs="Aptos"/>
                <w:sz w:val="22"/>
                <w:szCs w:val="22"/>
              </w:rPr>
              <w:t>Miramar</w:t>
            </w:r>
          </w:p>
          <w:p w14:paraId="09224D09" w14:textId="60C28988" w:rsidR="00215777" w:rsidRPr="009A3B1A" w:rsidRDefault="00215777" w:rsidP="00215777">
            <w:pPr>
              <w:jc w:val="both"/>
              <w:rPr>
                <w:rFonts w:ascii="Aptos" w:eastAsia="Aptos" w:hAnsi="Aptos" w:cs="Aptos"/>
                <w:sz w:val="22"/>
                <w:szCs w:val="22"/>
              </w:rPr>
            </w:pPr>
            <w:r w:rsidRPr="009A3B1A">
              <w:rPr>
                <w:rFonts w:ascii="Aptos" w:eastAsia="Aptos" w:hAnsi="Aptos" w:cs="Aptos"/>
                <w:sz w:val="22"/>
                <w:szCs w:val="22"/>
              </w:rPr>
              <w:t>Mesa</w:t>
            </w:r>
          </w:p>
        </w:tc>
        <w:tc>
          <w:tcPr>
            <w:tcW w:w="6238" w:type="dxa"/>
            <w:tcBorders>
              <w:bottom w:val="single" w:sz="4" w:space="0" w:color="auto"/>
            </w:tcBorders>
          </w:tcPr>
          <w:p w14:paraId="03F20872" w14:textId="23CBEBAA" w:rsidR="00B20A09" w:rsidRPr="009A3B1A" w:rsidRDefault="00215777" w:rsidP="00B20A09">
            <w:pPr>
              <w:rPr>
                <w:rFonts w:ascii="Aptos" w:eastAsia="Aptos" w:hAnsi="Aptos" w:cs="Aptos"/>
                <w:sz w:val="22"/>
                <w:szCs w:val="22"/>
              </w:rPr>
            </w:pPr>
            <w:r w:rsidRPr="009A3B1A">
              <w:rPr>
                <w:rFonts w:ascii="Aptos" w:eastAsia="Aptos" w:hAnsi="Aptos" w:cs="Aptos"/>
                <w:sz w:val="22"/>
                <w:szCs w:val="22"/>
              </w:rPr>
              <w:t>Course no longer planned to be offered at Miramar College. Course is being replaced by CHIL 193 who will incorporate content from CHIL 151.</w:t>
            </w:r>
          </w:p>
        </w:tc>
      </w:tr>
      <w:tr w:rsidR="00B20A09" w:rsidRPr="009A3B1A" w14:paraId="4A74B69B" w14:textId="77777777" w:rsidTr="009A3B1A">
        <w:tc>
          <w:tcPr>
            <w:tcW w:w="3060" w:type="dxa"/>
            <w:tcBorders>
              <w:bottom w:val="single" w:sz="4" w:space="0" w:color="auto"/>
            </w:tcBorders>
          </w:tcPr>
          <w:p w14:paraId="2ACB3242" w14:textId="7DCC43E6" w:rsidR="00B20A09" w:rsidRPr="009A3B1A" w:rsidRDefault="00000000" w:rsidP="00B20A09">
            <w:pPr>
              <w:rPr>
                <w:rFonts w:ascii="Aptos" w:eastAsia="Aptos" w:hAnsi="Aptos" w:cs="Aptos"/>
                <w:sz w:val="22"/>
                <w:szCs w:val="22"/>
              </w:rPr>
            </w:pPr>
            <w:hyperlink r:id="rId33" w:history="1">
              <w:r w:rsidR="00B20A09" w:rsidRPr="009A3B1A">
                <w:rPr>
                  <w:rStyle w:val="Hyperlink"/>
                  <w:rFonts w:ascii="Aptos" w:eastAsia="Aptos" w:hAnsi="Aptos" w:cs="Aptos"/>
                  <w:sz w:val="22"/>
                  <w:szCs w:val="22"/>
                </w:rPr>
                <w:t>CHIL 160</w:t>
              </w:r>
            </w:hyperlink>
            <w:r w:rsidR="00B20A09" w:rsidRPr="009A3B1A">
              <w:rPr>
                <w:rFonts w:ascii="Aptos" w:eastAsia="Aptos" w:hAnsi="Aptos" w:cs="Aptos"/>
                <w:sz w:val="22"/>
                <w:szCs w:val="22"/>
              </w:rPr>
              <w:t>: Observations &amp; Assessment of Children</w:t>
            </w:r>
          </w:p>
        </w:tc>
        <w:tc>
          <w:tcPr>
            <w:tcW w:w="1481" w:type="dxa"/>
          </w:tcPr>
          <w:p w14:paraId="5053DD1A" w14:textId="14D507B5"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Borders>
              <w:bottom w:val="single" w:sz="4" w:space="0" w:color="auto"/>
            </w:tcBorders>
          </w:tcPr>
          <w:p w14:paraId="3C560117" w14:textId="7F3CEF0D"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Course not planned to be offered at Miramar</w:t>
            </w:r>
            <w:r w:rsidR="00215777" w:rsidRPr="009A3B1A">
              <w:rPr>
                <w:rFonts w:ascii="Aptos" w:eastAsia="Aptos" w:hAnsi="Aptos" w:cs="Aptos"/>
                <w:sz w:val="22"/>
                <w:szCs w:val="22"/>
              </w:rPr>
              <w:t>.</w:t>
            </w:r>
          </w:p>
        </w:tc>
      </w:tr>
      <w:tr w:rsidR="00D204A0" w:rsidRPr="009A3B1A" w14:paraId="4BF56791" w14:textId="77777777" w:rsidTr="009A3B1A">
        <w:tc>
          <w:tcPr>
            <w:tcW w:w="3060" w:type="dxa"/>
            <w:tcBorders>
              <w:bottom w:val="single" w:sz="4" w:space="0" w:color="auto"/>
            </w:tcBorders>
          </w:tcPr>
          <w:p w14:paraId="2544EE8A" w14:textId="209F52C7" w:rsidR="00D204A0" w:rsidRPr="009A3B1A" w:rsidRDefault="00000000" w:rsidP="00B20A09">
            <w:pPr>
              <w:rPr>
                <w:rFonts w:ascii="Aptos" w:hAnsi="Aptos"/>
                <w:sz w:val="22"/>
                <w:szCs w:val="22"/>
              </w:rPr>
            </w:pPr>
            <w:hyperlink r:id="rId34" w:history="1">
              <w:r w:rsidR="009A3B1A" w:rsidRPr="009A3B1A">
                <w:rPr>
                  <w:rStyle w:val="Hyperlink"/>
                  <w:rFonts w:ascii="Aptos" w:hAnsi="Aptos" w:cs="Segoe UI"/>
                  <w:caps/>
                  <w:sz w:val="22"/>
                  <w:szCs w:val="22"/>
                  <w:shd w:val="clear" w:color="auto" w:fill="FFFFFF"/>
                </w:rPr>
                <w:t>CHIL 161 - Observations and Issues in Child Development</w:t>
              </w:r>
            </w:hyperlink>
          </w:p>
        </w:tc>
        <w:tc>
          <w:tcPr>
            <w:tcW w:w="1481" w:type="dxa"/>
          </w:tcPr>
          <w:p w14:paraId="011A6F7E" w14:textId="77777777" w:rsidR="00D204A0" w:rsidRPr="009A3B1A" w:rsidRDefault="00D204A0" w:rsidP="00B20A09">
            <w:pPr>
              <w:rPr>
                <w:rFonts w:ascii="Aptos" w:eastAsia="Aptos" w:hAnsi="Aptos" w:cs="Aptos"/>
                <w:sz w:val="22"/>
                <w:szCs w:val="22"/>
              </w:rPr>
            </w:pPr>
            <w:r w:rsidRPr="009A3B1A">
              <w:rPr>
                <w:rFonts w:ascii="Aptos" w:eastAsia="Aptos" w:hAnsi="Aptos" w:cs="Aptos"/>
                <w:sz w:val="22"/>
                <w:szCs w:val="22"/>
              </w:rPr>
              <w:t>City</w:t>
            </w:r>
          </w:p>
          <w:p w14:paraId="607FE060" w14:textId="565AA400" w:rsidR="00D204A0" w:rsidRPr="009A3B1A" w:rsidRDefault="00D204A0" w:rsidP="00B20A09">
            <w:pPr>
              <w:rPr>
                <w:rFonts w:ascii="Aptos" w:eastAsia="Aptos" w:hAnsi="Aptos" w:cs="Aptos"/>
                <w:sz w:val="22"/>
                <w:szCs w:val="22"/>
              </w:rPr>
            </w:pPr>
            <w:r w:rsidRPr="009A3B1A">
              <w:rPr>
                <w:rFonts w:ascii="Aptos" w:eastAsia="Aptos" w:hAnsi="Aptos" w:cs="Aptos"/>
                <w:sz w:val="22"/>
                <w:szCs w:val="22"/>
              </w:rPr>
              <w:t>Miramar</w:t>
            </w:r>
          </w:p>
        </w:tc>
        <w:tc>
          <w:tcPr>
            <w:tcW w:w="6238" w:type="dxa"/>
            <w:tcBorders>
              <w:bottom w:val="single" w:sz="4" w:space="0" w:color="auto"/>
            </w:tcBorders>
          </w:tcPr>
          <w:p w14:paraId="24CF9E37" w14:textId="25C38EA1" w:rsidR="00D204A0" w:rsidRPr="009A3B1A" w:rsidRDefault="00D204A0" w:rsidP="00B20A09">
            <w:pPr>
              <w:rPr>
                <w:rFonts w:ascii="Aptos" w:eastAsia="Aptos" w:hAnsi="Aptos" w:cs="Aptos"/>
                <w:sz w:val="22"/>
                <w:szCs w:val="22"/>
              </w:rPr>
            </w:pPr>
            <w:r w:rsidRPr="009A3B1A">
              <w:rPr>
                <w:rFonts w:ascii="Aptos" w:eastAsia="Aptos" w:hAnsi="Aptos" w:cs="Aptos"/>
                <w:sz w:val="22"/>
                <w:szCs w:val="22"/>
              </w:rPr>
              <w:t>Course Deactivation at Mesa (no Mesa distance ed approval). No Mesa impacts</w:t>
            </w:r>
          </w:p>
        </w:tc>
      </w:tr>
      <w:tr w:rsidR="00B20A09" w:rsidRPr="009A3B1A" w14:paraId="5E3E803D" w14:textId="77777777" w:rsidTr="009A3B1A">
        <w:tc>
          <w:tcPr>
            <w:tcW w:w="3060" w:type="dxa"/>
            <w:tcBorders>
              <w:bottom w:val="single" w:sz="4" w:space="0" w:color="auto"/>
            </w:tcBorders>
          </w:tcPr>
          <w:p w14:paraId="20643551" w14:textId="4A91685F" w:rsidR="00B20A09" w:rsidRPr="009A3B1A" w:rsidRDefault="00000000" w:rsidP="00B20A09">
            <w:pPr>
              <w:rPr>
                <w:rFonts w:ascii="Aptos" w:eastAsia="Aptos" w:hAnsi="Aptos" w:cs="Aptos"/>
                <w:sz w:val="22"/>
                <w:szCs w:val="22"/>
              </w:rPr>
            </w:pPr>
            <w:hyperlink r:id="rId35" w:history="1">
              <w:r w:rsidR="00B20A09" w:rsidRPr="009A3B1A">
                <w:rPr>
                  <w:rStyle w:val="Hyperlink"/>
                  <w:rFonts w:ascii="Aptos" w:eastAsia="Aptos" w:hAnsi="Aptos" w:cs="Aptos"/>
                  <w:sz w:val="22"/>
                  <w:szCs w:val="22"/>
                </w:rPr>
                <w:t>CHIL 162</w:t>
              </w:r>
            </w:hyperlink>
            <w:r w:rsidR="00B20A09" w:rsidRPr="009A3B1A">
              <w:rPr>
                <w:rFonts w:ascii="Aptos" w:eastAsia="Aptos" w:hAnsi="Aptos" w:cs="Aptos"/>
                <w:sz w:val="22"/>
                <w:szCs w:val="22"/>
              </w:rPr>
              <w:t>: Observation &amp; Guiding Child Behavior</w:t>
            </w:r>
          </w:p>
        </w:tc>
        <w:tc>
          <w:tcPr>
            <w:tcW w:w="1481" w:type="dxa"/>
          </w:tcPr>
          <w:p w14:paraId="3F5E2F34" w14:textId="4F4B4BDD"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Borders>
              <w:bottom w:val="single" w:sz="4" w:space="0" w:color="auto"/>
            </w:tcBorders>
          </w:tcPr>
          <w:p w14:paraId="1B45C25F" w14:textId="63765E75"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Course not planned to be offered at Miramar</w:t>
            </w:r>
            <w:r w:rsidR="00215777" w:rsidRPr="009A3B1A">
              <w:rPr>
                <w:rFonts w:ascii="Aptos" w:eastAsia="Aptos" w:hAnsi="Aptos" w:cs="Aptos"/>
                <w:sz w:val="22"/>
                <w:szCs w:val="22"/>
              </w:rPr>
              <w:t>.</w:t>
            </w:r>
          </w:p>
        </w:tc>
      </w:tr>
      <w:tr w:rsidR="00B20A09" w:rsidRPr="009A3B1A" w14:paraId="21C7C2CF" w14:textId="77777777" w:rsidTr="009A3B1A">
        <w:tc>
          <w:tcPr>
            <w:tcW w:w="3060" w:type="dxa"/>
            <w:tcBorders>
              <w:bottom w:val="single" w:sz="4" w:space="0" w:color="auto"/>
            </w:tcBorders>
          </w:tcPr>
          <w:p w14:paraId="23F3432C" w14:textId="192E9719" w:rsidR="00B20A09" w:rsidRPr="009A3B1A" w:rsidRDefault="00000000" w:rsidP="00B20A09">
            <w:pPr>
              <w:rPr>
                <w:rFonts w:ascii="Aptos" w:eastAsia="Aptos" w:hAnsi="Aptos" w:cs="Aptos"/>
                <w:sz w:val="22"/>
                <w:szCs w:val="22"/>
              </w:rPr>
            </w:pPr>
            <w:hyperlink r:id="rId36" w:history="1">
              <w:r w:rsidR="00B20A09" w:rsidRPr="009A3B1A">
                <w:rPr>
                  <w:rStyle w:val="Hyperlink"/>
                  <w:rFonts w:ascii="Aptos" w:eastAsia="Aptos" w:hAnsi="Aptos" w:cs="Aptos"/>
                  <w:sz w:val="22"/>
                  <w:szCs w:val="22"/>
                </w:rPr>
                <w:t>CHIL 166</w:t>
              </w:r>
            </w:hyperlink>
            <w:r w:rsidR="00B20A09" w:rsidRPr="009A3B1A">
              <w:rPr>
                <w:rFonts w:ascii="Aptos" w:eastAsia="Aptos" w:hAnsi="Aptos" w:cs="Aptos"/>
                <w:sz w:val="22"/>
                <w:szCs w:val="22"/>
              </w:rPr>
              <w:t>: Curriculum for Diverse Learners</w:t>
            </w:r>
          </w:p>
        </w:tc>
        <w:tc>
          <w:tcPr>
            <w:tcW w:w="1481" w:type="dxa"/>
          </w:tcPr>
          <w:p w14:paraId="4664A9CE" w14:textId="7E1A729D"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Borders>
              <w:bottom w:val="single" w:sz="4" w:space="0" w:color="auto"/>
            </w:tcBorders>
          </w:tcPr>
          <w:p w14:paraId="1ED30DDE" w14:textId="29AC40B6"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B20A09" w:rsidRPr="009A3B1A" w14:paraId="74FE8F4D" w14:textId="77777777" w:rsidTr="009A3B1A">
        <w:tc>
          <w:tcPr>
            <w:tcW w:w="3060" w:type="dxa"/>
            <w:tcBorders>
              <w:bottom w:val="single" w:sz="4" w:space="0" w:color="auto"/>
            </w:tcBorders>
          </w:tcPr>
          <w:p w14:paraId="22EF9D07" w14:textId="5373536A" w:rsidR="00B20A09" w:rsidRPr="009A3B1A" w:rsidRDefault="00000000" w:rsidP="00B20A09">
            <w:pPr>
              <w:rPr>
                <w:rFonts w:ascii="Aptos" w:eastAsia="Aptos" w:hAnsi="Aptos" w:cs="Aptos"/>
                <w:sz w:val="22"/>
                <w:szCs w:val="22"/>
              </w:rPr>
            </w:pPr>
            <w:hyperlink r:id="rId37" w:history="1">
              <w:r w:rsidR="00B20A09" w:rsidRPr="009A3B1A">
                <w:rPr>
                  <w:rStyle w:val="Hyperlink"/>
                  <w:rFonts w:ascii="Aptos" w:eastAsia="Aptos" w:hAnsi="Aptos" w:cs="Aptos"/>
                  <w:sz w:val="22"/>
                  <w:szCs w:val="22"/>
                </w:rPr>
                <w:t>CHIL 275</w:t>
              </w:r>
            </w:hyperlink>
            <w:r w:rsidR="00B20A09" w:rsidRPr="009A3B1A">
              <w:rPr>
                <w:rFonts w:ascii="Aptos" w:eastAsia="Aptos" w:hAnsi="Aptos" w:cs="Aptos"/>
                <w:sz w:val="22"/>
                <w:szCs w:val="22"/>
              </w:rPr>
              <w:t>: Supervised Field Study</w:t>
            </w:r>
          </w:p>
        </w:tc>
        <w:tc>
          <w:tcPr>
            <w:tcW w:w="1481" w:type="dxa"/>
          </w:tcPr>
          <w:p w14:paraId="341D23E0" w14:textId="77777777"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 xml:space="preserve">Miramar </w:t>
            </w:r>
          </w:p>
          <w:p w14:paraId="0A0B23F1" w14:textId="54650988" w:rsidR="00215777" w:rsidRPr="009A3B1A" w:rsidRDefault="00215777" w:rsidP="00B20A09">
            <w:pPr>
              <w:rPr>
                <w:rFonts w:ascii="Aptos" w:eastAsia="Aptos" w:hAnsi="Aptos" w:cs="Aptos"/>
                <w:sz w:val="22"/>
                <w:szCs w:val="22"/>
              </w:rPr>
            </w:pPr>
            <w:r w:rsidRPr="009A3B1A">
              <w:rPr>
                <w:rFonts w:ascii="Aptos" w:eastAsia="Aptos" w:hAnsi="Aptos" w:cs="Aptos"/>
                <w:sz w:val="22"/>
                <w:szCs w:val="22"/>
              </w:rPr>
              <w:t>City</w:t>
            </w:r>
          </w:p>
        </w:tc>
        <w:tc>
          <w:tcPr>
            <w:tcW w:w="6238" w:type="dxa"/>
            <w:tcBorders>
              <w:bottom w:val="single" w:sz="4" w:space="0" w:color="auto"/>
            </w:tcBorders>
          </w:tcPr>
          <w:p w14:paraId="5D67DFB8" w14:textId="55A355A5" w:rsidR="00B20A09" w:rsidRPr="009A3B1A" w:rsidRDefault="00B20A09" w:rsidP="00B20A09">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E421B1" w:rsidRPr="009A3B1A" w14:paraId="7E7BBE36" w14:textId="77777777" w:rsidTr="009A3B1A">
        <w:tc>
          <w:tcPr>
            <w:tcW w:w="3060" w:type="dxa"/>
            <w:tcBorders>
              <w:bottom w:val="single" w:sz="4" w:space="0" w:color="auto"/>
            </w:tcBorders>
          </w:tcPr>
          <w:p w14:paraId="71A8F1A0" w14:textId="52F2858B" w:rsidR="00E421B1" w:rsidRPr="009A3B1A" w:rsidRDefault="00000000" w:rsidP="00E421B1">
            <w:pPr>
              <w:rPr>
                <w:rFonts w:ascii="Aptos" w:hAnsi="Aptos"/>
                <w:sz w:val="22"/>
                <w:szCs w:val="22"/>
              </w:rPr>
            </w:pPr>
            <w:hyperlink r:id="rId38" w:history="1">
              <w:r w:rsidR="00E421B1" w:rsidRPr="009A3B1A">
                <w:rPr>
                  <w:rStyle w:val="Hyperlink"/>
                  <w:rFonts w:ascii="Aptos" w:hAnsi="Aptos" w:cs="Arial"/>
                  <w:sz w:val="22"/>
                  <w:szCs w:val="22"/>
                </w:rPr>
                <w:t>EXSC 216 - Intercollegiate Softball I</w:t>
              </w:r>
            </w:hyperlink>
          </w:p>
        </w:tc>
        <w:tc>
          <w:tcPr>
            <w:tcW w:w="1481" w:type="dxa"/>
          </w:tcPr>
          <w:p w14:paraId="794A6A54" w14:textId="682F3573" w:rsidR="00E421B1" w:rsidRPr="009A3B1A" w:rsidRDefault="00E421B1" w:rsidP="00E421B1">
            <w:pPr>
              <w:rPr>
                <w:rFonts w:ascii="Aptos" w:eastAsia="Aptos" w:hAnsi="Aptos" w:cs="Aptos"/>
                <w:sz w:val="22"/>
                <w:szCs w:val="22"/>
              </w:rPr>
            </w:pPr>
            <w:r w:rsidRPr="009A3B1A">
              <w:rPr>
                <w:rFonts w:ascii="Aptos" w:hAnsi="Aptos" w:cs="Arial"/>
                <w:sz w:val="22"/>
                <w:szCs w:val="22"/>
              </w:rPr>
              <w:t>City, Mesa, Miramar</w:t>
            </w:r>
          </w:p>
        </w:tc>
        <w:tc>
          <w:tcPr>
            <w:tcW w:w="6238" w:type="dxa"/>
            <w:tcBorders>
              <w:bottom w:val="single" w:sz="4" w:space="0" w:color="auto"/>
            </w:tcBorders>
          </w:tcPr>
          <w:p w14:paraId="36DE053D" w14:textId="76225989" w:rsidR="00E421B1" w:rsidRPr="009A3B1A" w:rsidRDefault="00E421B1" w:rsidP="00E421B1">
            <w:pPr>
              <w:rPr>
                <w:rFonts w:ascii="Aptos" w:eastAsia="Aptos" w:hAnsi="Aptos" w:cs="Aptos"/>
                <w:sz w:val="22"/>
                <w:szCs w:val="22"/>
              </w:rPr>
            </w:pPr>
            <w:r w:rsidRPr="009A3B1A">
              <w:rPr>
                <w:rFonts w:ascii="Aptos" w:hAnsi="Aptos" w:cs="Arial"/>
                <w:sz w:val="22"/>
                <w:szCs w:val="22"/>
              </w:rPr>
              <w:t xml:space="preserve">6-year review. Updated catalog description, objectives, content, assignments, methods of evaluation and instruction, textbooks, and supplies. Reviewed emergency only distance education at City College. Incorporated IDEAAS/UDL and </w:t>
            </w:r>
            <w:r w:rsidRPr="009A3B1A">
              <w:rPr>
                <w:rFonts w:ascii="Aptos" w:hAnsi="Aptos" w:cs="Arial"/>
                <w:sz w:val="22"/>
                <w:szCs w:val="22"/>
              </w:rPr>
              <w:lastRenderedPageBreak/>
              <w:t>corrected formatting and typos across course outline. Selected CIP code, 31.0501. Corrected limitation on enrollment, used Meta AND function. Corrected equivalency text, removed irrelevant text.</w:t>
            </w:r>
          </w:p>
        </w:tc>
      </w:tr>
      <w:tr w:rsidR="00E421B1" w:rsidRPr="009A3B1A" w14:paraId="6EFA3D96" w14:textId="77777777" w:rsidTr="009A3B1A">
        <w:tc>
          <w:tcPr>
            <w:tcW w:w="3060" w:type="dxa"/>
            <w:tcBorders>
              <w:bottom w:val="single" w:sz="4" w:space="0" w:color="auto"/>
            </w:tcBorders>
          </w:tcPr>
          <w:p w14:paraId="648304D8" w14:textId="553296AC" w:rsidR="00E421B1" w:rsidRPr="009A3B1A" w:rsidRDefault="00000000" w:rsidP="00E421B1">
            <w:pPr>
              <w:rPr>
                <w:rFonts w:ascii="Aptos" w:hAnsi="Aptos"/>
                <w:sz w:val="22"/>
                <w:szCs w:val="22"/>
              </w:rPr>
            </w:pPr>
            <w:hyperlink r:id="rId39" w:history="1">
              <w:r w:rsidR="00E421B1" w:rsidRPr="009A3B1A">
                <w:rPr>
                  <w:rStyle w:val="Hyperlink"/>
                  <w:rFonts w:ascii="Aptos" w:hAnsi="Aptos" w:cs="Arial"/>
                  <w:sz w:val="22"/>
                  <w:szCs w:val="22"/>
                </w:rPr>
                <w:t>EXSC 217 - Intercollegiate Softball II</w:t>
              </w:r>
            </w:hyperlink>
          </w:p>
        </w:tc>
        <w:tc>
          <w:tcPr>
            <w:tcW w:w="1481" w:type="dxa"/>
          </w:tcPr>
          <w:p w14:paraId="115DC94F" w14:textId="5B86514B" w:rsidR="00E421B1" w:rsidRPr="009A3B1A" w:rsidRDefault="00E421B1" w:rsidP="00E421B1">
            <w:pPr>
              <w:rPr>
                <w:rFonts w:ascii="Aptos" w:eastAsia="Aptos" w:hAnsi="Aptos" w:cs="Aptos"/>
                <w:sz w:val="22"/>
                <w:szCs w:val="22"/>
              </w:rPr>
            </w:pPr>
            <w:r w:rsidRPr="009A3B1A">
              <w:rPr>
                <w:rFonts w:ascii="Aptos" w:hAnsi="Aptos" w:cs="Arial"/>
                <w:sz w:val="22"/>
                <w:szCs w:val="22"/>
              </w:rPr>
              <w:t>City, Mesa, Miramar</w:t>
            </w:r>
          </w:p>
        </w:tc>
        <w:tc>
          <w:tcPr>
            <w:tcW w:w="6238" w:type="dxa"/>
            <w:tcBorders>
              <w:bottom w:val="single" w:sz="4" w:space="0" w:color="auto"/>
            </w:tcBorders>
          </w:tcPr>
          <w:p w14:paraId="56009252" w14:textId="4AE9A102" w:rsidR="00E421B1" w:rsidRPr="009A3B1A" w:rsidRDefault="00E421B1" w:rsidP="00E421B1">
            <w:pPr>
              <w:rPr>
                <w:rFonts w:ascii="Aptos" w:eastAsia="Aptos" w:hAnsi="Aptos" w:cs="Aptos"/>
                <w:sz w:val="22"/>
                <w:szCs w:val="22"/>
              </w:rPr>
            </w:pPr>
            <w:r w:rsidRPr="009A3B1A">
              <w:rPr>
                <w:rFonts w:ascii="Aptos" w:hAnsi="Aptos" w:cs="Arial"/>
                <w:sz w:val="22"/>
                <w:szCs w:val="22"/>
              </w:rPr>
              <w:t>6-year review. Updated catalog description, objectives and objectives header, content, assignments, methods of evaluation and instruction, textbooks, and supplies. Reviewed emergency only distance education at City College. Incorporated IDEAAS/UDL and corrected formatting and typos across course outline. Corrected equivalency text, removed irrelevant text. Selected CIP code, 31.0501.</w:t>
            </w:r>
          </w:p>
        </w:tc>
      </w:tr>
      <w:tr w:rsidR="00E421B1" w:rsidRPr="009A3B1A" w14:paraId="58CA335A" w14:textId="77777777" w:rsidTr="009A3B1A">
        <w:tc>
          <w:tcPr>
            <w:tcW w:w="3060" w:type="dxa"/>
            <w:tcBorders>
              <w:bottom w:val="single" w:sz="4" w:space="0" w:color="auto"/>
            </w:tcBorders>
          </w:tcPr>
          <w:p w14:paraId="2EA4D9A2" w14:textId="6E84B187" w:rsidR="00E421B1" w:rsidRPr="009A3B1A" w:rsidRDefault="00000000" w:rsidP="00E421B1">
            <w:pPr>
              <w:rPr>
                <w:rFonts w:ascii="Aptos" w:eastAsia="Aptos" w:hAnsi="Aptos" w:cs="Aptos"/>
                <w:sz w:val="22"/>
                <w:szCs w:val="22"/>
              </w:rPr>
            </w:pPr>
            <w:hyperlink r:id="rId40" w:history="1">
              <w:r w:rsidR="00E421B1" w:rsidRPr="009A3B1A">
                <w:rPr>
                  <w:rStyle w:val="Hyperlink"/>
                  <w:rFonts w:ascii="Aptos" w:eastAsia="Aptos" w:hAnsi="Aptos" w:cs="Aptos"/>
                  <w:sz w:val="22"/>
                  <w:szCs w:val="22"/>
                </w:rPr>
                <w:t>PSYC 123</w:t>
              </w:r>
            </w:hyperlink>
            <w:r w:rsidR="00E421B1" w:rsidRPr="009A3B1A">
              <w:rPr>
                <w:rFonts w:ascii="Aptos" w:eastAsia="Aptos" w:hAnsi="Aptos" w:cs="Aptos"/>
                <w:sz w:val="22"/>
                <w:szCs w:val="22"/>
              </w:rPr>
              <w:t>: Adolescent Psychology</w:t>
            </w:r>
          </w:p>
        </w:tc>
        <w:tc>
          <w:tcPr>
            <w:tcW w:w="1481" w:type="dxa"/>
          </w:tcPr>
          <w:p w14:paraId="053DE596" w14:textId="35508B52"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Borders>
              <w:bottom w:val="single" w:sz="4" w:space="0" w:color="auto"/>
            </w:tcBorders>
          </w:tcPr>
          <w:p w14:paraId="329D54C7" w14:textId="7388F4B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Course not planned to be offered at Miramar.</w:t>
            </w:r>
          </w:p>
        </w:tc>
      </w:tr>
      <w:tr w:rsidR="00E421B1" w:rsidRPr="009A3B1A" w14:paraId="6A5C27B5" w14:textId="77777777" w:rsidTr="009A3B1A">
        <w:tc>
          <w:tcPr>
            <w:tcW w:w="3060" w:type="dxa"/>
            <w:tcBorders>
              <w:bottom w:val="single" w:sz="4" w:space="0" w:color="auto"/>
            </w:tcBorders>
          </w:tcPr>
          <w:p w14:paraId="2D1175F8" w14:textId="6C722856" w:rsidR="00E421B1" w:rsidRPr="009A3B1A" w:rsidRDefault="00000000" w:rsidP="00E421B1">
            <w:pPr>
              <w:rPr>
                <w:rFonts w:ascii="Aptos" w:eastAsia="Aptos" w:hAnsi="Aptos" w:cs="Aptos"/>
                <w:sz w:val="22"/>
                <w:szCs w:val="22"/>
              </w:rPr>
            </w:pPr>
            <w:hyperlink r:id="rId41" w:history="1">
              <w:r w:rsidR="00E421B1" w:rsidRPr="009A3B1A">
                <w:rPr>
                  <w:rStyle w:val="Hyperlink"/>
                  <w:rFonts w:ascii="Aptos" w:eastAsia="Aptos" w:hAnsi="Aptos" w:cs="Aptos"/>
                  <w:sz w:val="22"/>
                  <w:szCs w:val="22"/>
                </w:rPr>
                <w:t>PSYC 155</w:t>
              </w:r>
            </w:hyperlink>
            <w:r w:rsidR="00E421B1" w:rsidRPr="009A3B1A">
              <w:rPr>
                <w:rFonts w:ascii="Aptos" w:eastAsia="Aptos" w:hAnsi="Aptos" w:cs="Aptos"/>
                <w:sz w:val="22"/>
                <w:szCs w:val="22"/>
              </w:rPr>
              <w:t>: Introduction to Personality</w:t>
            </w:r>
          </w:p>
        </w:tc>
        <w:tc>
          <w:tcPr>
            <w:tcW w:w="1481" w:type="dxa"/>
          </w:tcPr>
          <w:p w14:paraId="2E8D843E"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p w14:paraId="11E779D9" w14:textId="410EC36D"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Mesa</w:t>
            </w:r>
          </w:p>
        </w:tc>
        <w:tc>
          <w:tcPr>
            <w:tcW w:w="6238" w:type="dxa"/>
            <w:tcBorders>
              <w:bottom w:val="single" w:sz="4" w:space="0" w:color="auto"/>
            </w:tcBorders>
          </w:tcPr>
          <w:p w14:paraId="783A29A2" w14:textId="3833E2D6"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E421B1" w:rsidRPr="009A3B1A" w14:paraId="5B82C0F5" w14:textId="77777777" w:rsidTr="009A3B1A">
        <w:tc>
          <w:tcPr>
            <w:tcW w:w="3060" w:type="dxa"/>
            <w:tcBorders>
              <w:bottom w:val="single" w:sz="4" w:space="0" w:color="auto"/>
            </w:tcBorders>
          </w:tcPr>
          <w:p w14:paraId="4DB83EDC" w14:textId="0136BDEF" w:rsidR="00E421B1" w:rsidRPr="009A3B1A" w:rsidRDefault="00000000" w:rsidP="00E421B1">
            <w:pPr>
              <w:rPr>
                <w:rFonts w:ascii="Aptos" w:eastAsia="Aptos" w:hAnsi="Aptos" w:cs="Aptos"/>
                <w:sz w:val="22"/>
                <w:szCs w:val="22"/>
              </w:rPr>
            </w:pPr>
            <w:hyperlink r:id="rId42" w:history="1">
              <w:r w:rsidR="00E421B1" w:rsidRPr="009A3B1A">
                <w:rPr>
                  <w:rStyle w:val="Hyperlink"/>
                  <w:rFonts w:ascii="Aptos" w:eastAsia="Aptos" w:hAnsi="Aptos" w:cs="Aptos"/>
                  <w:sz w:val="22"/>
                  <w:szCs w:val="22"/>
                </w:rPr>
                <w:t>PSYC 211</w:t>
              </w:r>
            </w:hyperlink>
            <w:r w:rsidR="00E421B1" w:rsidRPr="009A3B1A">
              <w:rPr>
                <w:rFonts w:ascii="Aptos" w:eastAsia="Aptos" w:hAnsi="Aptos" w:cs="Aptos"/>
                <w:sz w:val="22"/>
                <w:szCs w:val="22"/>
              </w:rPr>
              <w:t>: Learning</w:t>
            </w:r>
          </w:p>
        </w:tc>
        <w:tc>
          <w:tcPr>
            <w:tcW w:w="1481" w:type="dxa"/>
            <w:tcBorders>
              <w:bottom w:val="single" w:sz="4" w:space="0" w:color="auto"/>
            </w:tcBorders>
          </w:tcPr>
          <w:p w14:paraId="251C21ED"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Miramar </w:t>
            </w:r>
          </w:p>
          <w:p w14:paraId="30504D7F" w14:textId="1CE11B61"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Mesa</w:t>
            </w:r>
          </w:p>
        </w:tc>
        <w:tc>
          <w:tcPr>
            <w:tcW w:w="6238" w:type="dxa"/>
            <w:tcBorders>
              <w:bottom w:val="single" w:sz="4" w:space="0" w:color="auto"/>
            </w:tcBorders>
          </w:tcPr>
          <w:p w14:paraId="13B9D73B" w14:textId="11636A42"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Course not planned to be offered at Miramar College.</w:t>
            </w:r>
          </w:p>
        </w:tc>
      </w:tr>
      <w:tr w:rsidR="00E421B1" w:rsidRPr="009A3B1A" w14:paraId="176F5797" w14:textId="77777777" w:rsidTr="009A3B1A">
        <w:tc>
          <w:tcPr>
            <w:tcW w:w="3060" w:type="dxa"/>
            <w:shd w:val="clear" w:color="auto" w:fill="D9D9D9" w:themeFill="background1" w:themeFillShade="D9"/>
          </w:tcPr>
          <w:p w14:paraId="64CC67AB" w14:textId="3857920B" w:rsidR="00E421B1" w:rsidRPr="009A3B1A" w:rsidRDefault="00E421B1" w:rsidP="00E421B1">
            <w:pPr>
              <w:rPr>
                <w:rFonts w:ascii="Aptos" w:eastAsia="Aptos" w:hAnsi="Aptos" w:cs="Aptos"/>
                <w:b/>
                <w:bCs/>
                <w:sz w:val="22"/>
                <w:szCs w:val="22"/>
              </w:rPr>
            </w:pPr>
            <w:r w:rsidRPr="009A3B1A">
              <w:rPr>
                <w:rFonts w:ascii="Aptos" w:eastAsia="Aptos" w:hAnsi="Aptos" w:cs="Aptos"/>
                <w:b/>
                <w:bCs/>
                <w:sz w:val="22"/>
                <w:szCs w:val="22"/>
              </w:rPr>
              <w:t>Course Revisions</w:t>
            </w:r>
            <w:r w:rsidR="00FB2181" w:rsidRPr="009A3B1A">
              <w:rPr>
                <w:rFonts w:ascii="Aptos" w:eastAsia="Aptos" w:hAnsi="Aptos" w:cs="Aptos"/>
                <w:b/>
                <w:bCs/>
                <w:sz w:val="22"/>
                <w:szCs w:val="22"/>
              </w:rPr>
              <w:t>:</w:t>
            </w:r>
          </w:p>
        </w:tc>
        <w:tc>
          <w:tcPr>
            <w:tcW w:w="1481" w:type="dxa"/>
            <w:shd w:val="clear" w:color="auto" w:fill="D9D9D9" w:themeFill="background1" w:themeFillShade="D9"/>
          </w:tcPr>
          <w:p w14:paraId="74F1F45D" w14:textId="5612FEAA" w:rsidR="00E421B1" w:rsidRPr="009A3B1A" w:rsidRDefault="00E421B1" w:rsidP="00E421B1">
            <w:pPr>
              <w:rPr>
                <w:rFonts w:ascii="Aptos" w:eastAsia="Aptos" w:hAnsi="Aptos" w:cs="Aptos"/>
                <w:b/>
                <w:bCs/>
                <w:sz w:val="22"/>
                <w:szCs w:val="22"/>
              </w:rPr>
            </w:pPr>
            <w:r w:rsidRPr="009A3B1A">
              <w:rPr>
                <w:rFonts w:ascii="Aptos" w:eastAsia="Aptos" w:hAnsi="Aptos" w:cs="Aptos"/>
                <w:b/>
                <w:bCs/>
                <w:sz w:val="22"/>
                <w:szCs w:val="22"/>
              </w:rPr>
              <w:t>Offered at (campus):</w:t>
            </w:r>
          </w:p>
        </w:tc>
        <w:tc>
          <w:tcPr>
            <w:tcW w:w="6238" w:type="dxa"/>
            <w:shd w:val="clear" w:color="auto" w:fill="D9D9D9" w:themeFill="background1" w:themeFillShade="D9"/>
          </w:tcPr>
          <w:p w14:paraId="10B1FE24" w14:textId="3F170F48" w:rsidR="00E421B1" w:rsidRPr="009A3B1A" w:rsidRDefault="00E421B1" w:rsidP="00E421B1">
            <w:pPr>
              <w:rPr>
                <w:rFonts w:ascii="Aptos" w:eastAsia="Aptos" w:hAnsi="Aptos" w:cs="Aptos"/>
                <w:b/>
                <w:bCs/>
                <w:sz w:val="22"/>
                <w:szCs w:val="22"/>
              </w:rPr>
            </w:pPr>
            <w:r w:rsidRPr="009A3B1A">
              <w:rPr>
                <w:rFonts w:ascii="Aptos" w:eastAsia="Aptos" w:hAnsi="Aptos" w:cs="Aptos"/>
                <w:b/>
                <w:bCs/>
                <w:sz w:val="22"/>
                <w:szCs w:val="22"/>
              </w:rPr>
              <w:t>Reason for Proposal</w:t>
            </w:r>
            <w:r w:rsidR="00A3170A" w:rsidRPr="009A3B1A">
              <w:rPr>
                <w:rFonts w:ascii="Aptos" w:eastAsia="Aptos" w:hAnsi="Aptos" w:cs="Aptos"/>
                <w:b/>
                <w:bCs/>
                <w:sz w:val="22"/>
                <w:szCs w:val="22"/>
              </w:rPr>
              <w:t>:</w:t>
            </w:r>
          </w:p>
        </w:tc>
      </w:tr>
      <w:tr w:rsidR="00E421B1" w:rsidRPr="009A3B1A" w14:paraId="66A8D5E5" w14:textId="77777777" w:rsidTr="009A3B1A">
        <w:tc>
          <w:tcPr>
            <w:tcW w:w="3060" w:type="dxa"/>
          </w:tcPr>
          <w:p w14:paraId="4281D845" w14:textId="177E7B0E" w:rsidR="00E421B1" w:rsidRPr="009A3B1A" w:rsidRDefault="00000000" w:rsidP="00E421B1">
            <w:pPr>
              <w:rPr>
                <w:rFonts w:ascii="Aptos" w:eastAsia="Aptos" w:hAnsi="Aptos" w:cs="Aptos"/>
                <w:sz w:val="22"/>
                <w:szCs w:val="22"/>
              </w:rPr>
            </w:pPr>
            <w:hyperlink r:id="rId43" w:history="1">
              <w:r w:rsidR="00E421B1" w:rsidRPr="009A3B1A">
                <w:rPr>
                  <w:rStyle w:val="Hyperlink"/>
                  <w:rFonts w:ascii="Aptos" w:eastAsia="Aptos" w:hAnsi="Aptos" w:cs="Aptos"/>
                  <w:sz w:val="22"/>
                  <w:szCs w:val="22"/>
                </w:rPr>
                <w:t>ADJU 304A</w:t>
              </w:r>
            </w:hyperlink>
            <w:r w:rsidR="00E421B1" w:rsidRPr="009A3B1A">
              <w:rPr>
                <w:rFonts w:ascii="Aptos" w:eastAsia="Aptos" w:hAnsi="Aptos" w:cs="Aptos"/>
                <w:sz w:val="22"/>
                <w:szCs w:val="22"/>
              </w:rPr>
              <w:t>: Intermediate Traffic Accident Investigation</w:t>
            </w:r>
          </w:p>
        </w:tc>
        <w:tc>
          <w:tcPr>
            <w:tcW w:w="1481" w:type="dxa"/>
          </w:tcPr>
          <w:p w14:paraId="0A52B605" w14:textId="06DD6B4B"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221DA753" w14:textId="69FF0249"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removal of ENGL C1000 advisory, addition of CIP Code 43.0114, moved content from lecture to lab, and technical edits throughout.</w:t>
            </w:r>
          </w:p>
        </w:tc>
      </w:tr>
      <w:tr w:rsidR="00E421B1" w:rsidRPr="009A3B1A" w14:paraId="5B8F2AF4" w14:textId="77777777" w:rsidTr="009A3B1A">
        <w:tc>
          <w:tcPr>
            <w:tcW w:w="3060" w:type="dxa"/>
          </w:tcPr>
          <w:p w14:paraId="43BD784C" w14:textId="2FF3AEB6" w:rsidR="00E421B1" w:rsidRPr="009A3B1A" w:rsidRDefault="00000000" w:rsidP="00E421B1">
            <w:pPr>
              <w:rPr>
                <w:rFonts w:ascii="Aptos" w:eastAsia="Aptos" w:hAnsi="Aptos" w:cs="Aptos"/>
                <w:sz w:val="22"/>
                <w:szCs w:val="22"/>
              </w:rPr>
            </w:pPr>
            <w:hyperlink r:id="rId44" w:tgtFrame="_blank" w:history="1">
              <w:r w:rsidR="00D775B4" w:rsidRPr="009A3B1A">
                <w:rPr>
                  <w:rStyle w:val="normaltextrun"/>
                  <w:rFonts w:ascii="Aptos" w:hAnsi="Aptos" w:cs="Segoe UI"/>
                  <w:color w:val="467886"/>
                  <w:sz w:val="22"/>
                  <w:szCs w:val="22"/>
                  <w:u w:val="single"/>
                  <w:shd w:val="clear" w:color="auto" w:fill="FFFFFF"/>
                </w:rPr>
                <w:t>ADJU 322A:</w:t>
              </w:r>
            </w:hyperlink>
            <w:r w:rsidR="00D775B4" w:rsidRPr="009A3B1A">
              <w:rPr>
                <w:rStyle w:val="normaltextrun"/>
                <w:rFonts w:ascii="Aptos" w:hAnsi="Aptos"/>
                <w:color w:val="000000"/>
                <w:sz w:val="22"/>
                <w:szCs w:val="22"/>
                <w:shd w:val="clear" w:color="auto" w:fill="FFFFFF"/>
              </w:rPr>
              <w:t>  Basic Traffic Accident Investigation</w:t>
            </w:r>
            <w:r w:rsidR="00D775B4" w:rsidRPr="009A3B1A">
              <w:rPr>
                <w:rStyle w:val="eop"/>
                <w:rFonts w:ascii="Aptos" w:hAnsi="Aptos"/>
                <w:color w:val="000000"/>
                <w:sz w:val="22"/>
                <w:szCs w:val="22"/>
                <w:shd w:val="clear" w:color="auto" w:fill="FFFFFF"/>
              </w:rPr>
              <w:t> </w:t>
            </w:r>
          </w:p>
        </w:tc>
        <w:tc>
          <w:tcPr>
            <w:tcW w:w="1481" w:type="dxa"/>
          </w:tcPr>
          <w:p w14:paraId="56BCD0D7" w14:textId="47251022"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24A4A65E" w14:textId="5712219F" w:rsidR="00E421B1" w:rsidRPr="009A3B1A" w:rsidRDefault="00D775B4" w:rsidP="00E421B1">
            <w:pPr>
              <w:rPr>
                <w:rFonts w:ascii="Aptos" w:eastAsia="Aptos" w:hAnsi="Aptos" w:cs="Aptos"/>
                <w:sz w:val="22"/>
                <w:szCs w:val="22"/>
              </w:rPr>
            </w:pPr>
            <w:r w:rsidRPr="009A3B1A">
              <w:rPr>
                <w:rStyle w:val="normaltextrun"/>
                <w:rFonts w:ascii="Aptos" w:eastAsia="Aptos" w:hAnsi="Aptos"/>
                <w:sz w:val="22"/>
                <w:szCs w:val="22"/>
                <w:shd w:val="clear" w:color="auto" w:fill="FFFFFF"/>
              </w:rPr>
              <w:t>Six-year review; including removal of ENGL C1000 advisory, addition of CIP Code 43.0114, separated lecture and lab content, update to sample texts, and technical edits throughout.</w:t>
            </w:r>
            <w:r w:rsidRPr="009A3B1A">
              <w:rPr>
                <w:rStyle w:val="eop"/>
                <w:rFonts w:ascii="Aptos" w:eastAsia="Aptos" w:hAnsi="Aptos"/>
                <w:sz w:val="22"/>
                <w:szCs w:val="22"/>
                <w:shd w:val="clear" w:color="auto" w:fill="FFFFFF"/>
              </w:rPr>
              <w:t> </w:t>
            </w:r>
          </w:p>
        </w:tc>
      </w:tr>
      <w:tr w:rsidR="00E421B1" w:rsidRPr="009A3B1A" w14:paraId="1AC3C3B2" w14:textId="77777777" w:rsidTr="009A3B1A">
        <w:tc>
          <w:tcPr>
            <w:tcW w:w="3060" w:type="dxa"/>
          </w:tcPr>
          <w:p w14:paraId="64C10586" w14:textId="33F8C39E" w:rsidR="00E421B1" w:rsidRPr="009A3B1A" w:rsidRDefault="00000000" w:rsidP="00E421B1">
            <w:pPr>
              <w:rPr>
                <w:rFonts w:ascii="Aptos" w:eastAsia="Aptos" w:hAnsi="Aptos" w:cs="Aptos"/>
                <w:sz w:val="22"/>
                <w:szCs w:val="22"/>
              </w:rPr>
            </w:pPr>
            <w:hyperlink r:id="rId45" w:history="1">
              <w:r w:rsidR="00E421B1" w:rsidRPr="009A3B1A">
                <w:rPr>
                  <w:rStyle w:val="Hyperlink"/>
                  <w:rFonts w:ascii="Aptos" w:eastAsia="Aptos" w:hAnsi="Aptos" w:cs="Aptos"/>
                  <w:sz w:val="22"/>
                  <w:szCs w:val="22"/>
                </w:rPr>
                <w:t>ADJU 324A:</w:t>
              </w:r>
            </w:hyperlink>
            <w:r w:rsidR="00E421B1" w:rsidRPr="009A3B1A">
              <w:rPr>
                <w:rFonts w:ascii="Aptos" w:eastAsia="Aptos" w:hAnsi="Aptos" w:cs="Aptos"/>
                <w:sz w:val="22"/>
                <w:szCs w:val="22"/>
              </w:rPr>
              <w:t xml:space="preserve"> SSCC Certified Supplemental Core Course</w:t>
            </w:r>
          </w:p>
        </w:tc>
        <w:tc>
          <w:tcPr>
            <w:tcW w:w="1481" w:type="dxa"/>
          </w:tcPr>
          <w:p w14:paraId="5BFDC1FD" w14:textId="73E8C303"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3107FEB9" w14:textId="04DCB76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removal of ENGL C1000 advisory, addition of CIP Code: 43.0102, moved content from lecture to lab, update to sample texts, and technical edits throughout.</w:t>
            </w:r>
          </w:p>
        </w:tc>
      </w:tr>
      <w:tr w:rsidR="00E421B1" w:rsidRPr="009A3B1A" w14:paraId="642EA525" w14:textId="77777777" w:rsidTr="009A3B1A">
        <w:tc>
          <w:tcPr>
            <w:tcW w:w="3060" w:type="dxa"/>
          </w:tcPr>
          <w:p w14:paraId="61855D52" w14:textId="5D5226EA" w:rsidR="00E421B1" w:rsidRPr="009A3B1A" w:rsidRDefault="00000000" w:rsidP="00E421B1">
            <w:pPr>
              <w:rPr>
                <w:rFonts w:ascii="Aptos" w:eastAsia="Aptos" w:hAnsi="Aptos" w:cs="Aptos"/>
                <w:sz w:val="22"/>
                <w:szCs w:val="22"/>
              </w:rPr>
            </w:pPr>
            <w:hyperlink r:id="rId46" w:history="1">
              <w:r w:rsidR="00E421B1" w:rsidRPr="009A3B1A">
                <w:rPr>
                  <w:rStyle w:val="Hyperlink"/>
                  <w:rFonts w:ascii="Aptos" w:eastAsia="Aptos" w:hAnsi="Aptos" w:cs="Aptos"/>
                  <w:sz w:val="22"/>
                  <w:szCs w:val="22"/>
                </w:rPr>
                <w:t>ADJU 395B</w:t>
              </w:r>
            </w:hyperlink>
            <w:r w:rsidR="00E421B1" w:rsidRPr="009A3B1A">
              <w:rPr>
                <w:rFonts w:ascii="Aptos" w:eastAsia="Aptos" w:hAnsi="Aptos" w:cs="Aptos"/>
                <w:sz w:val="22"/>
                <w:szCs w:val="22"/>
              </w:rPr>
              <w:t>: Driver Training/Awareness</w:t>
            </w:r>
          </w:p>
        </w:tc>
        <w:tc>
          <w:tcPr>
            <w:tcW w:w="1481" w:type="dxa"/>
          </w:tcPr>
          <w:p w14:paraId="5459F026" w14:textId="59022D6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195EC816" w14:textId="380DF2E8"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Two-year review; including grammatical edits to catalog description and SLOBS, change of short title, moved content from lecture to lab, update to sample manuals, and minor technical edits throughout.</w:t>
            </w:r>
          </w:p>
        </w:tc>
      </w:tr>
      <w:tr w:rsidR="00E421B1" w:rsidRPr="009A3B1A" w14:paraId="205F8BC8" w14:textId="77777777" w:rsidTr="009A3B1A">
        <w:tc>
          <w:tcPr>
            <w:tcW w:w="3060" w:type="dxa"/>
          </w:tcPr>
          <w:p w14:paraId="6A740C46" w14:textId="706A7E7A" w:rsidR="00E421B1" w:rsidRPr="009A3B1A" w:rsidRDefault="00000000" w:rsidP="00E421B1">
            <w:pPr>
              <w:rPr>
                <w:rFonts w:ascii="Aptos" w:eastAsia="Aptos" w:hAnsi="Aptos" w:cs="Aptos"/>
                <w:sz w:val="22"/>
                <w:szCs w:val="22"/>
              </w:rPr>
            </w:pPr>
            <w:hyperlink r:id="rId47" w:history="1">
              <w:r w:rsidR="00E421B1" w:rsidRPr="009A3B1A">
                <w:rPr>
                  <w:rStyle w:val="Hyperlink"/>
                  <w:rFonts w:ascii="Aptos" w:eastAsia="Aptos" w:hAnsi="Aptos" w:cs="Aptos"/>
                  <w:sz w:val="22"/>
                  <w:szCs w:val="22"/>
                </w:rPr>
                <w:t>ADJU 395C</w:t>
              </w:r>
            </w:hyperlink>
            <w:r w:rsidR="00E421B1" w:rsidRPr="009A3B1A">
              <w:rPr>
                <w:rFonts w:ascii="Aptos" w:eastAsia="Aptos" w:hAnsi="Aptos" w:cs="Aptos"/>
                <w:sz w:val="22"/>
                <w:szCs w:val="22"/>
              </w:rPr>
              <w:t>: Strategic Communications/De-Escalation</w:t>
            </w:r>
          </w:p>
        </w:tc>
        <w:tc>
          <w:tcPr>
            <w:tcW w:w="1481" w:type="dxa"/>
          </w:tcPr>
          <w:p w14:paraId="0107C8B4" w14:textId="43942F78"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22AB4AC1" w14:textId="0F4DD230"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Two-year review, including grammatical edits to SLOBs, addition of Administration of Justice to Disciplines, update to sample manuals, moved content from lecture to lab, and grammatical and technical edits throughout.</w:t>
            </w:r>
          </w:p>
        </w:tc>
      </w:tr>
      <w:tr w:rsidR="00E421B1" w:rsidRPr="009A3B1A" w14:paraId="27365954" w14:textId="77777777" w:rsidTr="009A3B1A">
        <w:tc>
          <w:tcPr>
            <w:tcW w:w="3060" w:type="dxa"/>
          </w:tcPr>
          <w:p w14:paraId="60EB7BE6" w14:textId="63E84707" w:rsidR="00E421B1" w:rsidRPr="009A3B1A" w:rsidRDefault="00000000" w:rsidP="00E421B1">
            <w:pPr>
              <w:rPr>
                <w:rFonts w:ascii="Aptos" w:eastAsia="Aptos" w:hAnsi="Aptos" w:cs="Aptos"/>
                <w:sz w:val="22"/>
                <w:szCs w:val="22"/>
              </w:rPr>
            </w:pPr>
            <w:hyperlink r:id="rId48" w:history="1">
              <w:r w:rsidR="00E421B1" w:rsidRPr="009A3B1A">
                <w:rPr>
                  <w:rStyle w:val="Hyperlink"/>
                  <w:rFonts w:ascii="Aptos" w:eastAsia="Aptos" w:hAnsi="Aptos" w:cs="Aptos"/>
                  <w:sz w:val="22"/>
                  <w:szCs w:val="22"/>
                </w:rPr>
                <w:t>ADJU 395D</w:t>
              </w:r>
            </w:hyperlink>
            <w:r w:rsidR="00E421B1" w:rsidRPr="009A3B1A">
              <w:rPr>
                <w:rFonts w:ascii="Aptos" w:eastAsia="Aptos" w:hAnsi="Aptos" w:cs="Aptos"/>
                <w:sz w:val="22"/>
                <w:szCs w:val="22"/>
              </w:rPr>
              <w:t>: Tactical Firearms</w:t>
            </w:r>
          </w:p>
        </w:tc>
        <w:tc>
          <w:tcPr>
            <w:tcW w:w="1481" w:type="dxa"/>
          </w:tcPr>
          <w:p w14:paraId="44FD14D9" w14:textId="26EDD5C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3C15B10F" w14:textId="02035E29"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Two-year review; including grammatical edits to catalog description and </w:t>
            </w:r>
            <w:proofErr w:type="gramStart"/>
            <w:r w:rsidRPr="009A3B1A">
              <w:rPr>
                <w:rFonts w:ascii="Aptos" w:eastAsia="Aptos" w:hAnsi="Aptos" w:cs="Aptos"/>
                <w:sz w:val="22"/>
                <w:szCs w:val="22"/>
              </w:rPr>
              <w:t>SLOBS,  update</w:t>
            </w:r>
            <w:proofErr w:type="gramEnd"/>
            <w:r w:rsidRPr="009A3B1A">
              <w:rPr>
                <w:rFonts w:ascii="Aptos" w:eastAsia="Aptos" w:hAnsi="Aptos" w:cs="Aptos"/>
                <w:sz w:val="22"/>
                <w:szCs w:val="22"/>
              </w:rPr>
              <w:t xml:space="preserve"> to short description, addition of Administration of Justice to Disciples list, moved content from lecture to lab, update to sample manuals, and technical edits throughout.</w:t>
            </w:r>
          </w:p>
        </w:tc>
      </w:tr>
      <w:tr w:rsidR="00E421B1" w:rsidRPr="009A3B1A" w14:paraId="24B96B02" w14:textId="77777777" w:rsidTr="009A3B1A">
        <w:tc>
          <w:tcPr>
            <w:tcW w:w="3060" w:type="dxa"/>
          </w:tcPr>
          <w:p w14:paraId="693F749A" w14:textId="65150D8B" w:rsidR="00E421B1" w:rsidRPr="009A3B1A" w:rsidRDefault="00000000" w:rsidP="00E421B1">
            <w:pPr>
              <w:rPr>
                <w:rFonts w:ascii="Aptos" w:eastAsia="Aptos" w:hAnsi="Aptos" w:cs="Aptos"/>
                <w:sz w:val="22"/>
                <w:szCs w:val="22"/>
              </w:rPr>
            </w:pPr>
            <w:hyperlink r:id="rId49" w:history="1">
              <w:r w:rsidR="00E421B1" w:rsidRPr="009A3B1A">
                <w:rPr>
                  <w:rStyle w:val="Hyperlink"/>
                  <w:rFonts w:ascii="Aptos" w:eastAsia="Aptos" w:hAnsi="Aptos" w:cs="Aptos"/>
                  <w:sz w:val="22"/>
                  <w:szCs w:val="22"/>
                </w:rPr>
                <w:t>ADJU 395E</w:t>
              </w:r>
            </w:hyperlink>
            <w:r w:rsidR="00E421B1" w:rsidRPr="009A3B1A">
              <w:rPr>
                <w:rFonts w:ascii="Aptos" w:eastAsia="Aptos" w:hAnsi="Aptos" w:cs="Aptos"/>
                <w:sz w:val="22"/>
                <w:szCs w:val="22"/>
              </w:rPr>
              <w:t>: Use of Force</w:t>
            </w:r>
          </w:p>
        </w:tc>
        <w:tc>
          <w:tcPr>
            <w:tcW w:w="1481" w:type="dxa"/>
          </w:tcPr>
          <w:p w14:paraId="426915AE" w14:textId="0D2EFC3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547196F7" w14:textId="787B2CD3"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Two-year review, including grammatical edits to SLOBS, addition of Administration of Justice to Discipline list, moved content from lecture to lab, update to sample manuals, and grammatical and technical edits throughout.</w:t>
            </w:r>
          </w:p>
        </w:tc>
      </w:tr>
      <w:tr w:rsidR="00FB2181" w:rsidRPr="009A3B1A" w14:paraId="513480F3" w14:textId="77777777" w:rsidTr="009A3B1A">
        <w:tc>
          <w:tcPr>
            <w:tcW w:w="3060" w:type="dxa"/>
          </w:tcPr>
          <w:p w14:paraId="229BE676" w14:textId="6DCB5C15" w:rsidR="00FB2181" w:rsidRPr="009A3B1A" w:rsidRDefault="00000000" w:rsidP="00FB2181">
            <w:pPr>
              <w:rPr>
                <w:rFonts w:ascii="Aptos" w:hAnsi="Aptos"/>
                <w:sz w:val="22"/>
                <w:szCs w:val="22"/>
              </w:rPr>
            </w:pPr>
            <w:hyperlink r:id="rId50" w:history="1">
              <w:r w:rsidR="00FB2181" w:rsidRPr="009A3B1A">
                <w:rPr>
                  <w:rStyle w:val="Hyperlink"/>
                  <w:rFonts w:ascii="Aptos" w:hAnsi="Aptos" w:cs="Segoe UI"/>
                  <w:caps/>
                  <w:sz w:val="22"/>
                  <w:szCs w:val="22"/>
                  <w:shd w:val="clear" w:color="auto" w:fill="FFFFFF"/>
                </w:rPr>
                <w:t>BIOL 210A - Introduction to the Biological Sciences I</w:t>
              </w:r>
            </w:hyperlink>
          </w:p>
        </w:tc>
        <w:tc>
          <w:tcPr>
            <w:tcW w:w="1481" w:type="dxa"/>
          </w:tcPr>
          <w:p w14:paraId="2D98858B" w14:textId="77777777" w:rsidR="00FB2181" w:rsidRPr="009A3B1A" w:rsidRDefault="00FB2181" w:rsidP="00FB2181">
            <w:pPr>
              <w:rPr>
                <w:rFonts w:ascii="Aptos" w:hAnsi="Aptos" w:cs="Arial"/>
                <w:sz w:val="22"/>
                <w:szCs w:val="22"/>
              </w:rPr>
            </w:pPr>
            <w:r w:rsidRPr="009A3B1A">
              <w:rPr>
                <w:rFonts w:ascii="Aptos" w:hAnsi="Aptos" w:cs="Arial"/>
                <w:sz w:val="22"/>
                <w:szCs w:val="22"/>
              </w:rPr>
              <w:t xml:space="preserve">Miramar </w:t>
            </w:r>
          </w:p>
          <w:p w14:paraId="4F47FF56" w14:textId="77777777" w:rsidR="00FB2181" w:rsidRPr="009A3B1A" w:rsidRDefault="00FB2181" w:rsidP="00FB2181">
            <w:pPr>
              <w:rPr>
                <w:rFonts w:ascii="Aptos" w:hAnsi="Aptos" w:cs="Arial"/>
                <w:sz w:val="22"/>
                <w:szCs w:val="22"/>
              </w:rPr>
            </w:pPr>
            <w:r w:rsidRPr="009A3B1A">
              <w:rPr>
                <w:rFonts w:ascii="Aptos" w:hAnsi="Aptos" w:cs="Arial"/>
                <w:sz w:val="22"/>
                <w:szCs w:val="22"/>
              </w:rPr>
              <w:t xml:space="preserve">City </w:t>
            </w:r>
          </w:p>
          <w:p w14:paraId="51E4EFAB" w14:textId="181B57EB" w:rsidR="00FB2181" w:rsidRPr="009A3B1A" w:rsidRDefault="00FB2181" w:rsidP="00FB2181">
            <w:pPr>
              <w:rPr>
                <w:rFonts w:ascii="Aptos" w:eastAsia="Aptos" w:hAnsi="Aptos" w:cs="Aptos"/>
                <w:sz w:val="22"/>
                <w:szCs w:val="22"/>
              </w:rPr>
            </w:pPr>
            <w:r w:rsidRPr="009A3B1A">
              <w:rPr>
                <w:rFonts w:ascii="Aptos" w:hAnsi="Aptos" w:cs="Arial"/>
                <w:sz w:val="22"/>
                <w:szCs w:val="22"/>
              </w:rPr>
              <w:t>Mesa</w:t>
            </w:r>
          </w:p>
        </w:tc>
        <w:tc>
          <w:tcPr>
            <w:tcW w:w="6238" w:type="dxa"/>
          </w:tcPr>
          <w:p w14:paraId="56CB52CE" w14:textId="6C088565" w:rsidR="00FB2181" w:rsidRPr="009A3B1A" w:rsidRDefault="00FB2181" w:rsidP="00FB2181">
            <w:pPr>
              <w:rPr>
                <w:rFonts w:ascii="Aptos" w:eastAsia="Aptos" w:hAnsi="Aptos" w:cs="Aptos"/>
                <w:sz w:val="22"/>
                <w:szCs w:val="22"/>
              </w:rPr>
            </w:pPr>
            <w:r w:rsidRPr="009A3B1A">
              <w:rPr>
                <w:rFonts w:ascii="Aptos" w:hAnsi="Aptos" w:cs="Arial"/>
                <w:sz w:val="22"/>
                <w:szCs w:val="22"/>
              </w:rPr>
              <w:t>Course revision — 1) add CHEM 200E option to requisites, 2) add CIP Code, 3) reformat Content and move Lab Content to lab section, 4) updates to Methods of Eval and Methods of Instruction, and 5) review/update texts and distance ed as appropriate.</w:t>
            </w:r>
          </w:p>
        </w:tc>
      </w:tr>
      <w:tr w:rsidR="00E421B1" w:rsidRPr="009A3B1A" w14:paraId="4915892E" w14:textId="77777777" w:rsidTr="009A3B1A">
        <w:tc>
          <w:tcPr>
            <w:tcW w:w="3060" w:type="dxa"/>
          </w:tcPr>
          <w:p w14:paraId="3BC9D22B" w14:textId="551FDEE5" w:rsidR="00E421B1" w:rsidRPr="009A3B1A" w:rsidRDefault="00000000" w:rsidP="00E421B1">
            <w:pPr>
              <w:rPr>
                <w:rFonts w:ascii="Aptos" w:eastAsia="Aptos" w:hAnsi="Aptos" w:cs="Aptos"/>
                <w:sz w:val="22"/>
                <w:szCs w:val="22"/>
              </w:rPr>
            </w:pPr>
            <w:hyperlink r:id="rId51" w:history="1">
              <w:r w:rsidR="00E421B1" w:rsidRPr="009A3B1A">
                <w:rPr>
                  <w:rStyle w:val="Hyperlink"/>
                  <w:rFonts w:ascii="Aptos" w:eastAsia="Aptos" w:hAnsi="Aptos" w:cs="Aptos"/>
                  <w:sz w:val="22"/>
                  <w:szCs w:val="22"/>
                </w:rPr>
                <w:t>BUSE 100</w:t>
              </w:r>
            </w:hyperlink>
            <w:r w:rsidR="00E421B1" w:rsidRPr="009A3B1A">
              <w:rPr>
                <w:rFonts w:ascii="Aptos" w:eastAsia="Aptos" w:hAnsi="Aptos" w:cs="Aptos"/>
                <w:sz w:val="22"/>
                <w:szCs w:val="22"/>
              </w:rPr>
              <w:t>: Introduction to Business</w:t>
            </w:r>
          </w:p>
        </w:tc>
        <w:tc>
          <w:tcPr>
            <w:tcW w:w="1481" w:type="dxa"/>
          </w:tcPr>
          <w:p w14:paraId="6DD84577"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p w14:paraId="178C995C" w14:textId="5295617A"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City</w:t>
            </w:r>
          </w:p>
          <w:p w14:paraId="48909503" w14:textId="1E38B21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lastRenderedPageBreak/>
              <w:t>Mesa</w:t>
            </w:r>
          </w:p>
        </w:tc>
        <w:tc>
          <w:tcPr>
            <w:tcW w:w="6238" w:type="dxa"/>
          </w:tcPr>
          <w:p w14:paraId="237116C3"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lastRenderedPageBreak/>
              <w:t>Early six-year review, including the following changes:</w:t>
            </w:r>
          </w:p>
          <w:p w14:paraId="4482EEBD"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lastRenderedPageBreak/>
              <w:t xml:space="preserve">- Removal of Credit </w:t>
            </w:r>
            <w:proofErr w:type="gramStart"/>
            <w:r w:rsidRPr="009A3B1A">
              <w:rPr>
                <w:rFonts w:ascii="Aptos" w:eastAsia="Aptos" w:hAnsi="Aptos" w:cs="Aptos"/>
                <w:sz w:val="22"/>
                <w:szCs w:val="22"/>
              </w:rPr>
              <w:t>By</w:t>
            </w:r>
            <w:proofErr w:type="gramEnd"/>
            <w:r w:rsidRPr="009A3B1A">
              <w:rPr>
                <w:rFonts w:ascii="Aptos" w:eastAsia="Aptos" w:hAnsi="Aptos" w:cs="Aptos"/>
                <w:sz w:val="22"/>
                <w:szCs w:val="22"/>
              </w:rPr>
              <w:t xml:space="preserve"> Exam CPL option at request of district office.</w:t>
            </w:r>
          </w:p>
          <w:p w14:paraId="6E0D8F77"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Addition of credit/no credit grade option as an equity and inclusion improvement</w:t>
            </w:r>
          </w:p>
          <w:p w14:paraId="1945BB06"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Minor wording changes to example assignments</w:t>
            </w:r>
          </w:p>
          <w:p w14:paraId="23249326"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Removal of one example textbook that was 14 years old with no more recent edition</w:t>
            </w:r>
          </w:p>
          <w:p w14:paraId="6DB16250" w14:textId="4D2DD499"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Updates to editions of other example textbooks</w:t>
            </w:r>
          </w:p>
        </w:tc>
      </w:tr>
      <w:tr w:rsidR="00E421B1" w:rsidRPr="009A3B1A" w14:paraId="3457F866" w14:textId="77777777" w:rsidTr="009A3B1A">
        <w:tc>
          <w:tcPr>
            <w:tcW w:w="3060" w:type="dxa"/>
          </w:tcPr>
          <w:p w14:paraId="28712E00" w14:textId="25E59209" w:rsidR="00E421B1" w:rsidRPr="009A3B1A" w:rsidRDefault="00000000" w:rsidP="00E421B1">
            <w:pPr>
              <w:rPr>
                <w:rFonts w:ascii="Aptos" w:eastAsia="Aptos" w:hAnsi="Aptos" w:cs="Aptos"/>
                <w:sz w:val="22"/>
                <w:szCs w:val="22"/>
              </w:rPr>
            </w:pPr>
            <w:hyperlink r:id="rId52" w:history="1">
              <w:r w:rsidR="00E421B1" w:rsidRPr="009A3B1A">
                <w:rPr>
                  <w:rStyle w:val="Hyperlink"/>
                  <w:rFonts w:ascii="Aptos" w:eastAsia="Aptos" w:hAnsi="Aptos" w:cs="Aptos"/>
                  <w:sz w:val="22"/>
                  <w:szCs w:val="22"/>
                </w:rPr>
                <w:t>BUSE 157</w:t>
              </w:r>
            </w:hyperlink>
            <w:r w:rsidR="00E421B1" w:rsidRPr="009A3B1A">
              <w:rPr>
                <w:rFonts w:ascii="Aptos" w:eastAsia="Aptos" w:hAnsi="Aptos" w:cs="Aptos"/>
                <w:sz w:val="22"/>
                <w:szCs w:val="22"/>
              </w:rPr>
              <w:t>: Developing a Plan for the Small Business</w:t>
            </w:r>
          </w:p>
          <w:p w14:paraId="19A07543" w14:textId="5849D5D6" w:rsidR="00E421B1" w:rsidRPr="009A3B1A" w:rsidRDefault="00E421B1" w:rsidP="00E421B1">
            <w:pPr>
              <w:rPr>
                <w:rFonts w:ascii="Aptos" w:eastAsia="Aptos" w:hAnsi="Aptos" w:cs="Aptos"/>
                <w:sz w:val="22"/>
                <w:szCs w:val="22"/>
              </w:rPr>
            </w:pPr>
          </w:p>
        </w:tc>
        <w:tc>
          <w:tcPr>
            <w:tcW w:w="1481" w:type="dxa"/>
          </w:tcPr>
          <w:p w14:paraId="60DB0344"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p w14:paraId="68BD8E00" w14:textId="4AADCC6C"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City</w:t>
            </w:r>
          </w:p>
        </w:tc>
        <w:tc>
          <w:tcPr>
            <w:tcW w:w="6238" w:type="dxa"/>
          </w:tcPr>
          <w:p w14:paraId="3BBF48C8" w14:textId="36B86E23"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addition of pass/no pass option, technical edits and clarifications to example assignments, addition of "business certifications" to outline of topics, updates to DE wording for Miramar, addition of OER textbook, and updates to other example textbook editions.</w:t>
            </w:r>
          </w:p>
        </w:tc>
      </w:tr>
      <w:tr w:rsidR="00E421B1" w:rsidRPr="009A3B1A" w14:paraId="7953993F" w14:textId="77777777" w:rsidTr="009A3B1A">
        <w:tc>
          <w:tcPr>
            <w:tcW w:w="3060" w:type="dxa"/>
          </w:tcPr>
          <w:p w14:paraId="24D533ED" w14:textId="0BDCDE11" w:rsidR="00E421B1" w:rsidRPr="009A3B1A" w:rsidRDefault="00000000" w:rsidP="00E421B1">
            <w:pPr>
              <w:rPr>
                <w:rFonts w:ascii="Aptos" w:eastAsia="Aptos" w:hAnsi="Aptos" w:cs="Aptos"/>
                <w:sz w:val="22"/>
                <w:szCs w:val="22"/>
              </w:rPr>
            </w:pPr>
            <w:hyperlink r:id="rId53" w:history="1">
              <w:r w:rsidR="00E421B1" w:rsidRPr="009A3B1A">
                <w:rPr>
                  <w:rStyle w:val="Hyperlink"/>
                  <w:rFonts w:ascii="Aptos" w:eastAsia="Aptos" w:hAnsi="Aptos" w:cs="Aptos"/>
                  <w:sz w:val="22"/>
                  <w:szCs w:val="22"/>
                </w:rPr>
                <w:t>CBTE 114</w:t>
              </w:r>
            </w:hyperlink>
            <w:r w:rsidR="00E421B1" w:rsidRPr="009A3B1A">
              <w:rPr>
                <w:rFonts w:ascii="Aptos" w:eastAsia="Aptos" w:hAnsi="Aptos" w:cs="Aptos"/>
                <w:sz w:val="22"/>
                <w:szCs w:val="22"/>
              </w:rPr>
              <w:t>: Introduction to Microsoft Windows</w:t>
            </w:r>
          </w:p>
        </w:tc>
        <w:tc>
          <w:tcPr>
            <w:tcW w:w="1481" w:type="dxa"/>
          </w:tcPr>
          <w:p w14:paraId="2235E23E" w14:textId="02942FBF"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08352185" w14:textId="4C3A3147" w:rsidR="00E421B1" w:rsidRPr="009A3B1A" w:rsidRDefault="00E421B1" w:rsidP="00E421B1">
            <w:pPr>
              <w:rPr>
                <w:rFonts w:ascii="Aptos" w:eastAsia="Aptos" w:hAnsi="Aptos" w:cs="Aptos"/>
                <w:sz w:val="22"/>
                <w:szCs w:val="22"/>
              </w:rPr>
            </w:pPr>
            <w:proofErr w:type="gramStart"/>
            <w:r w:rsidRPr="009A3B1A">
              <w:rPr>
                <w:rFonts w:ascii="Aptos" w:eastAsia="Aptos" w:hAnsi="Aptos" w:cs="Aptos"/>
                <w:sz w:val="22"/>
                <w:szCs w:val="22"/>
              </w:rPr>
              <w:t>Two year</w:t>
            </w:r>
            <w:proofErr w:type="gramEnd"/>
            <w:r w:rsidRPr="009A3B1A">
              <w:rPr>
                <w:rFonts w:ascii="Aptos" w:eastAsia="Aptos" w:hAnsi="Aptos" w:cs="Aptos"/>
                <w:sz w:val="22"/>
                <w:szCs w:val="22"/>
              </w:rPr>
              <w:t xml:space="preserve"> review. Removal of CBTE 101 advisory, split of lecture and lab content, update to DE language, minor technical edits throughout.</w:t>
            </w:r>
          </w:p>
        </w:tc>
      </w:tr>
      <w:tr w:rsidR="00E421B1" w:rsidRPr="009A3B1A" w14:paraId="5E032A7F" w14:textId="77777777" w:rsidTr="009A3B1A">
        <w:tc>
          <w:tcPr>
            <w:tcW w:w="3060" w:type="dxa"/>
          </w:tcPr>
          <w:p w14:paraId="4806365A" w14:textId="635E4507" w:rsidR="00E421B1" w:rsidRPr="009A3B1A" w:rsidRDefault="00000000" w:rsidP="00E421B1">
            <w:pPr>
              <w:rPr>
                <w:rFonts w:ascii="Aptos" w:eastAsia="Aptos" w:hAnsi="Aptos" w:cs="Aptos"/>
                <w:sz w:val="22"/>
                <w:szCs w:val="22"/>
              </w:rPr>
            </w:pPr>
            <w:hyperlink r:id="rId54" w:history="1">
              <w:r w:rsidR="00E421B1" w:rsidRPr="009A3B1A">
                <w:rPr>
                  <w:rStyle w:val="Hyperlink"/>
                  <w:rFonts w:ascii="Aptos" w:eastAsia="Aptos" w:hAnsi="Aptos" w:cs="Aptos"/>
                  <w:sz w:val="22"/>
                  <w:szCs w:val="22"/>
                </w:rPr>
                <w:t>CBTE 120:</w:t>
              </w:r>
            </w:hyperlink>
            <w:r w:rsidR="00E421B1" w:rsidRPr="009A3B1A">
              <w:rPr>
                <w:rFonts w:ascii="Aptos" w:eastAsia="Aptos" w:hAnsi="Aptos" w:cs="Aptos"/>
                <w:sz w:val="22"/>
                <w:szCs w:val="22"/>
              </w:rPr>
              <w:t xml:space="preserve"> Beginning Microsoft Word</w:t>
            </w:r>
          </w:p>
        </w:tc>
        <w:tc>
          <w:tcPr>
            <w:tcW w:w="1481" w:type="dxa"/>
          </w:tcPr>
          <w:p w14:paraId="315FE8D9" w14:textId="630422CE"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4774919E" w14:textId="10F929DE"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Two-year review. Removal of CBTE 101 advisory, split of lecture and lab content, update to DE language, minor technical edits throughout.</w:t>
            </w:r>
          </w:p>
        </w:tc>
      </w:tr>
      <w:tr w:rsidR="00E421B1" w:rsidRPr="009A3B1A" w14:paraId="59B4BF4E" w14:textId="77777777" w:rsidTr="009A3B1A">
        <w:tc>
          <w:tcPr>
            <w:tcW w:w="3060" w:type="dxa"/>
          </w:tcPr>
          <w:p w14:paraId="42A8ED8C" w14:textId="43CBF987" w:rsidR="00E421B1" w:rsidRPr="009A3B1A" w:rsidRDefault="00000000" w:rsidP="00E421B1">
            <w:pPr>
              <w:rPr>
                <w:rFonts w:ascii="Aptos" w:eastAsia="Aptos" w:hAnsi="Aptos" w:cs="Aptos"/>
                <w:sz w:val="22"/>
                <w:szCs w:val="22"/>
              </w:rPr>
            </w:pPr>
            <w:hyperlink r:id="rId55" w:history="1">
              <w:r w:rsidR="00E421B1" w:rsidRPr="009A3B1A">
                <w:rPr>
                  <w:rStyle w:val="Hyperlink"/>
                  <w:rFonts w:ascii="Aptos" w:eastAsia="Aptos" w:hAnsi="Aptos" w:cs="Aptos"/>
                  <w:sz w:val="22"/>
                  <w:szCs w:val="22"/>
                </w:rPr>
                <w:t>CBTE 122</w:t>
              </w:r>
            </w:hyperlink>
            <w:r w:rsidR="00E421B1" w:rsidRPr="009A3B1A">
              <w:rPr>
                <w:rFonts w:ascii="Aptos" w:eastAsia="Aptos" w:hAnsi="Aptos" w:cs="Aptos"/>
                <w:sz w:val="22"/>
                <w:szCs w:val="22"/>
              </w:rPr>
              <w:t>: Intermediate Microsoft Word</w:t>
            </w:r>
          </w:p>
        </w:tc>
        <w:tc>
          <w:tcPr>
            <w:tcW w:w="1481" w:type="dxa"/>
          </w:tcPr>
          <w:p w14:paraId="65ADEDC5" w14:textId="0E556CCA"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5C879D92" w14:textId="17A23AC5"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Two-year review. Removal of CBTE 101 and CBTE 120 advisories, split of content and lab lecture, update to DE language, and minor technical edits throughout.</w:t>
            </w:r>
          </w:p>
        </w:tc>
      </w:tr>
      <w:tr w:rsidR="007639FE" w:rsidRPr="009A3B1A" w14:paraId="05F9C744" w14:textId="77777777" w:rsidTr="009A3B1A">
        <w:tc>
          <w:tcPr>
            <w:tcW w:w="3060" w:type="dxa"/>
          </w:tcPr>
          <w:p w14:paraId="35CC0BC2" w14:textId="5306FD36" w:rsidR="007639FE" w:rsidRPr="009A3B1A" w:rsidRDefault="00000000" w:rsidP="00E421B1">
            <w:pPr>
              <w:rPr>
                <w:rFonts w:ascii="Aptos" w:hAnsi="Aptos"/>
                <w:sz w:val="22"/>
                <w:szCs w:val="22"/>
              </w:rPr>
            </w:pPr>
            <w:hyperlink r:id="rId56" w:history="1">
              <w:r w:rsidR="007639FE" w:rsidRPr="009A3B1A">
                <w:rPr>
                  <w:rStyle w:val="Hyperlink"/>
                  <w:rFonts w:ascii="Aptos" w:hAnsi="Aptos" w:cs="Segoe UI"/>
                  <w:caps/>
                  <w:sz w:val="22"/>
                  <w:szCs w:val="22"/>
                  <w:shd w:val="clear" w:color="auto" w:fill="FFFFFF"/>
                </w:rPr>
                <w:t>CHEM 200 - General Chemistry I - Lecture</w:t>
              </w:r>
            </w:hyperlink>
          </w:p>
        </w:tc>
        <w:tc>
          <w:tcPr>
            <w:tcW w:w="1481" w:type="dxa"/>
          </w:tcPr>
          <w:p w14:paraId="7D7561BB" w14:textId="77777777" w:rsidR="007639FE" w:rsidRPr="009A3B1A" w:rsidRDefault="007639FE" w:rsidP="00E421B1">
            <w:pPr>
              <w:rPr>
                <w:rFonts w:ascii="Aptos" w:eastAsia="Aptos" w:hAnsi="Aptos" w:cs="Aptos"/>
                <w:sz w:val="22"/>
                <w:szCs w:val="22"/>
              </w:rPr>
            </w:pPr>
            <w:r w:rsidRPr="009A3B1A">
              <w:rPr>
                <w:rFonts w:ascii="Aptos" w:eastAsia="Aptos" w:hAnsi="Aptos" w:cs="Aptos"/>
                <w:sz w:val="22"/>
                <w:szCs w:val="22"/>
              </w:rPr>
              <w:t xml:space="preserve">Miramar </w:t>
            </w:r>
          </w:p>
          <w:p w14:paraId="17A01C58" w14:textId="77777777" w:rsidR="007639FE" w:rsidRPr="009A3B1A" w:rsidRDefault="007639FE" w:rsidP="00E421B1">
            <w:pPr>
              <w:rPr>
                <w:rFonts w:ascii="Aptos" w:eastAsia="Aptos" w:hAnsi="Aptos" w:cs="Aptos"/>
                <w:sz w:val="22"/>
                <w:szCs w:val="22"/>
              </w:rPr>
            </w:pPr>
            <w:r w:rsidRPr="009A3B1A">
              <w:rPr>
                <w:rFonts w:ascii="Aptos" w:eastAsia="Aptos" w:hAnsi="Aptos" w:cs="Aptos"/>
                <w:sz w:val="22"/>
                <w:szCs w:val="22"/>
              </w:rPr>
              <w:t>City</w:t>
            </w:r>
          </w:p>
          <w:p w14:paraId="6FEBD000" w14:textId="6F7F9CC5" w:rsidR="007639FE" w:rsidRPr="009A3B1A" w:rsidRDefault="007639FE" w:rsidP="00E421B1">
            <w:pPr>
              <w:rPr>
                <w:rFonts w:ascii="Aptos" w:eastAsia="Aptos" w:hAnsi="Aptos" w:cs="Aptos"/>
                <w:sz w:val="22"/>
                <w:szCs w:val="22"/>
              </w:rPr>
            </w:pPr>
            <w:r w:rsidRPr="009A3B1A">
              <w:rPr>
                <w:rFonts w:ascii="Aptos" w:eastAsia="Aptos" w:hAnsi="Aptos" w:cs="Aptos"/>
                <w:sz w:val="22"/>
                <w:szCs w:val="22"/>
              </w:rPr>
              <w:t>Mesa</w:t>
            </w:r>
          </w:p>
        </w:tc>
        <w:tc>
          <w:tcPr>
            <w:tcW w:w="6238" w:type="dxa"/>
          </w:tcPr>
          <w:p w14:paraId="44979346" w14:textId="5466B562" w:rsidR="007639FE" w:rsidRPr="009A3B1A" w:rsidRDefault="007639FE" w:rsidP="00E421B1">
            <w:pPr>
              <w:rPr>
                <w:rFonts w:ascii="Aptos" w:eastAsia="Aptos" w:hAnsi="Aptos" w:cs="Aptos"/>
                <w:sz w:val="22"/>
                <w:szCs w:val="22"/>
              </w:rPr>
            </w:pPr>
            <w:r w:rsidRPr="009A3B1A">
              <w:rPr>
                <w:rFonts w:ascii="Aptos" w:eastAsia="Aptos" w:hAnsi="Aptos" w:cs="Aptos"/>
                <w:sz w:val="22"/>
                <w:szCs w:val="22"/>
              </w:rPr>
              <w:t>Six yr review including: 1) addition of CIP code, 2) addition of Limitation on Enrollment of CHEM 200E (new course), and 3) review/update of texts, supplies and distance ed. Mesa DE change from Fully Online to Partially Online.</w:t>
            </w:r>
          </w:p>
        </w:tc>
      </w:tr>
      <w:tr w:rsidR="00FB2181" w:rsidRPr="009A3B1A" w14:paraId="49ABB213" w14:textId="77777777" w:rsidTr="009A3B1A">
        <w:tc>
          <w:tcPr>
            <w:tcW w:w="3060" w:type="dxa"/>
          </w:tcPr>
          <w:p w14:paraId="18FED7CC" w14:textId="6B95369F" w:rsidR="00FB2181" w:rsidRPr="009A3B1A" w:rsidRDefault="00000000" w:rsidP="00E421B1">
            <w:pPr>
              <w:rPr>
                <w:rFonts w:ascii="Aptos" w:hAnsi="Aptos" w:cs="Segoe UI"/>
                <w:caps/>
                <w:color w:val="212529"/>
                <w:sz w:val="22"/>
                <w:szCs w:val="22"/>
                <w:shd w:val="clear" w:color="auto" w:fill="FFFFFF"/>
              </w:rPr>
            </w:pPr>
            <w:hyperlink r:id="rId57" w:history="1">
              <w:r w:rsidR="00D204A0" w:rsidRPr="009A3B1A">
                <w:rPr>
                  <w:rStyle w:val="Hyperlink"/>
                  <w:rFonts w:ascii="Aptos" w:hAnsi="Aptos" w:cs="Segoe UI"/>
                  <w:caps/>
                  <w:sz w:val="22"/>
                  <w:szCs w:val="22"/>
                  <w:shd w:val="clear" w:color="auto" w:fill="FFFFFF"/>
                </w:rPr>
                <w:t>CHEM 200L - General Chemistry I - Laboratory</w:t>
              </w:r>
            </w:hyperlink>
          </w:p>
        </w:tc>
        <w:tc>
          <w:tcPr>
            <w:tcW w:w="1481" w:type="dxa"/>
          </w:tcPr>
          <w:p w14:paraId="139FDBF8" w14:textId="77777777" w:rsidR="00D204A0" w:rsidRPr="009A3B1A" w:rsidRDefault="00D204A0" w:rsidP="00D204A0">
            <w:pPr>
              <w:rPr>
                <w:rFonts w:ascii="Aptos" w:eastAsia="Aptos" w:hAnsi="Aptos" w:cs="Aptos"/>
                <w:sz w:val="22"/>
                <w:szCs w:val="22"/>
              </w:rPr>
            </w:pPr>
            <w:r w:rsidRPr="009A3B1A">
              <w:rPr>
                <w:rFonts w:ascii="Aptos" w:eastAsia="Aptos" w:hAnsi="Aptos" w:cs="Aptos"/>
                <w:sz w:val="22"/>
                <w:szCs w:val="22"/>
              </w:rPr>
              <w:t xml:space="preserve">Miramar </w:t>
            </w:r>
          </w:p>
          <w:p w14:paraId="76C67D20" w14:textId="77777777" w:rsidR="00D204A0" w:rsidRPr="009A3B1A" w:rsidRDefault="00D204A0" w:rsidP="00D204A0">
            <w:pPr>
              <w:rPr>
                <w:rFonts w:ascii="Aptos" w:eastAsia="Aptos" w:hAnsi="Aptos" w:cs="Aptos"/>
                <w:sz w:val="22"/>
                <w:szCs w:val="22"/>
              </w:rPr>
            </w:pPr>
            <w:r w:rsidRPr="009A3B1A">
              <w:rPr>
                <w:rFonts w:ascii="Aptos" w:eastAsia="Aptos" w:hAnsi="Aptos" w:cs="Aptos"/>
                <w:sz w:val="22"/>
                <w:szCs w:val="22"/>
              </w:rPr>
              <w:t>City</w:t>
            </w:r>
          </w:p>
          <w:p w14:paraId="03A96935" w14:textId="37BB3221" w:rsidR="00FB2181" w:rsidRPr="009A3B1A" w:rsidRDefault="00D204A0" w:rsidP="00D204A0">
            <w:pPr>
              <w:rPr>
                <w:rFonts w:ascii="Aptos" w:eastAsia="Aptos" w:hAnsi="Aptos" w:cs="Aptos"/>
                <w:sz w:val="22"/>
                <w:szCs w:val="22"/>
              </w:rPr>
            </w:pPr>
            <w:r w:rsidRPr="009A3B1A">
              <w:rPr>
                <w:rFonts w:ascii="Aptos" w:eastAsia="Aptos" w:hAnsi="Aptos" w:cs="Aptos"/>
                <w:sz w:val="22"/>
                <w:szCs w:val="22"/>
              </w:rPr>
              <w:t>Mesa</w:t>
            </w:r>
          </w:p>
        </w:tc>
        <w:tc>
          <w:tcPr>
            <w:tcW w:w="6238" w:type="dxa"/>
          </w:tcPr>
          <w:p w14:paraId="046D75DA" w14:textId="77777777" w:rsidR="00D204A0" w:rsidRPr="009A3B1A" w:rsidRDefault="00D204A0" w:rsidP="00D204A0">
            <w:pPr>
              <w:rPr>
                <w:rFonts w:ascii="Aptos" w:eastAsia="Aptos" w:hAnsi="Aptos" w:cs="Aptos"/>
                <w:sz w:val="22"/>
                <w:szCs w:val="22"/>
              </w:rPr>
            </w:pPr>
            <w:r w:rsidRPr="009A3B1A">
              <w:rPr>
                <w:rFonts w:ascii="Aptos" w:eastAsia="Aptos" w:hAnsi="Aptos" w:cs="Aptos"/>
                <w:sz w:val="22"/>
                <w:szCs w:val="22"/>
              </w:rPr>
              <w:t>Course Revision - 1) Add CHEM 200E as option to CHEM 200 co-req, 2) remove CHEM 152 &amp; 152L pre-</w:t>
            </w:r>
            <w:proofErr w:type="spellStart"/>
            <w:r w:rsidRPr="009A3B1A">
              <w:rPr>
                <w:rFonts w:ascii="Aptos" w:eastAsia="Aptos" w:hAnsi="Aptos" w:cs="Aptos"/>
                <w:sz w:val="22"/>
                <w:szCs w:val="22"/>
              </w:rPr>
              <w:t>reqs</w:t>
            </w:r>
            <w:proofErr w:type="spellEnd"/>
            <w:r w:rsidRPr="009A3B1A">
              <w:rPr>
                <w:rFonts w:ascii="Aptos" w:eastAsia="Aptos" w:hAnsi="Aptos" w:cs="Aptos"/>
                <w:sz w:val="22"/>
                <w:szCs w:val="22"/>
              </w:rPr>
              <w:t xml:space="preserve">*. Review of Mesa DE and Texts/Resources for currency (lab manual used by all campuses). </w:t>
            </w:r>
          </w:p>
          <w:p w14:paraId="764ED1E2" w14:textId="77777777" w:rsidR="00D204A0" w:rsidRPr="009A3B1A" w:rsidRDefault="00D204A0" w:rsidP="00D204A0">
            <w:pPr>
              <w:rPr>
                <w:rFonts w:ascii="Aptos" w:eastAsia="Aptos" w:hAnsi="Aptos" w:cs="Aptos"/>
                <w:sz w:val="22"/>
                <w:szCs w:val="22"/>
              </w:rPr>
            </w:pPr>
          </w:p>
          <w:p w14:paraId="1535BD4B" w14:textId="48D6B2F4" w:rsidR="00FB2181" w:rsidRPr="009A3B1A" w:rsidRDefault="00D204A0" w:rsidP="00D204A0">
            <w:pPr>
              <w:rPr>
                <w:rFonts w:ascii="Aptos" w:eastAsia="Aptos" w:hAnsi="Aptos" w:cs="Aptos"/>
                <w:sz w:val="22"/>
                <w:szCs w:val="22"/>
              </w:rPr>
            </w:pPr>
            <w:r w:rsidRPr="009A3B1A">
              <w:rPr>
                <w:rFonts w:ascii="Aptos" w:eastAsia="Aptos" w:hAnsi="Aptos" w:cs="Aptos"/>
                <w:sz w:val="22"/>
                <w:szCs w:val="22"/>
              </w:rPr>
              <w:t>*NOTE: Removal of CHEM 152 &amp; 152L pre-</w:t>
            </w:r>
            <w:proofErr w:type="spellStart"/>
            <w:r w:rsidRPr="009A3B1A">
              <w:rPr>
                <w:rFonts w:ascii="Aptos" w:eastAsia="Aptos" w:hAnsi="Aptos" w:cs="Aptos"/>
                <w:sz w:val="22"/>
                <w:szCs w:val="22"/>
              </w:rPr>
              <w:t>reqs</w:t>
            </w:r>
            <w:proofErr w:type="spellEnd"/>
            <w:r w:rsidRPr="009A3B1A">
              <w:rPr>
                <w:rFonts w:ascii="Aptos" w:eastAsia="Aptos" w:hAnsi="Aptos" w:cs="Aptos"/>
                <w:sz w:val="22"/>
                <w:szCs w:val="22"/>
              </w:rPr>
              <w:t xml:space="preserve"> was agreed upon at CHEM District-wide discipline meeting on 1/28/26 with Shelly Hess in attendance.</w:t>
            </w:r>
          </w:p>
        </w:tc>
      </w:tr>
      <w:tr w:rsidR="007639FE" w:rsidRPr="009A3B1A" w14:paraId="21C14691" w14:textId="77777777" w:rsidTr="009A3B1A">
        <w:tc>
          <w:tcPr>
            <w:tcW w:w="3060" w:type="dxa"/>
          </w:tcPr>
          <w:p w14:paraId="5068A1A0" w14:textId="0FD70B4C" w:rsidR="007639FE" w:rsidRPr="009A3B1A" w:rsidRDefault="00000000" w:rsidP="00E421B1">
            <w:pPr>
              <w:rPr>
                <w:rFonts w:ascii="Aptos" w:hAnsi="Aptos"/>
                <w:sz w:val="22"/>
                <w:szCs w:val="22"/>
              </w:rPr>
            </w:pPr>
            <w:hyperlink r:id="rId58" w:history="1">
              <w:r w:rsidR="007639FE" w:rsidRPr="009A3B1A">
                <w:rPr>
                  <w:rStyle w:val="Hyperlink"/>
                  <w:rFonts w:ascii="Aptos" w:hAnsi="Aptos" w:cs="Segoe UI"/>
                  <w:caps/>
                  <w:sz w:val="22"/>
                  <w:szCs w:val="22"/>
                  <w:shd w:val="clear" w:color="auto" w:fill="FFFFFF"/>
                </w:rPr>
                <w:t>CHEM 201 - General Chemistry II - Lecture</w:t>
              </w:r>
            </w:hyperlink>
          </w:p>
        </w:tc>
        <w:tc>
          <w:tcPr>
            <w:tcW w:w="1481" w:type="dxa"/>
          </w:tcPr>
          <w:p w14:paraId="32D45D3E" w14:textId="77777777" w:rsidR="007639FE" w:rsidRPr="009A3B1A" w:rsidRDefault="007639FE" w:rsidP="007639FE">
            <w:pPr>
              <w:rPr>
                <w:rFonts w:ascii="Aptos" w:eastAsia="Aptos" w:hAnsi="Aptos" w:cs="Aptos"/>
                <w:sz w:val="22"/>
                <w:szCs w:val="22"/>
              </w:rPr>
            </w:pPr>
            <w:r w:rsidRPr="009A3B1A">
              <w:rPr>
                <w:rFonts w:ascii="Aptos" w:eastAsia="Aptos" w:hAnsi="Aptos" w:cs="Aptos"/>
                <w:sz w:val="22"/>
                <w:szCs w:val="22"/>
              </w:rPr>
              <w:t xml:space="preserve">Miramar </w:t>
            </w:r>
          </w:p>
          <w:p w14:paraId="1809E31A" w14:textId="77777777" w:rsidR="007639FE" w:rsidRPr="009A3B1A" w:rsidRDefault="007639FE" w:rsidP="007639FE">
            <w:pPr>
              <w:rPr>
                <w:rFonts w:ascii="Aptos" w:eastAsia="Aptos" w:hAnsi="Aptos" w:cs="Aptos"/>
                <w:sz w:val="22"/>
                <w:szCs w:val="22"/>
              </w:rPr>
            </w:pPr>
            <w:r w:rsidRPr="009A3B1A">
              <w:rPr>
                <w:rFonts w:ascii="Aptos" w:eastAsia="Aptos" w:hAnsi="Aptos" w:cs="Aptos"/>
                <w:sz w:val="22"/>
                <w:szCs w:val="22"/>
              </w:rPr>
              <w:t>City</w:t>
            </w:r>
          </w:p>
          <w:p w14:paraId="590D5E26" w14:textId="4E5A0C2D" w:rsidR="007639FE" w:rsidRPr="009A3B1A" w:rsidRDefault="007639FE" w:rsidP="007639FE">
            <w:pPr>
              <w:rPr>
                <w:rFonts w:ascii="Aptos" w:eastAsia="Aptos" w:hAnsi="Aptos" w:cs="Aptos"/>
                <w:sz w:val="22"/>
                <w:szCs w:val="22"/>
              </w:rPr>
            </w:pPr>
            <w:r w:rsidRPr="009A3B1A">
              <w:rPr>
                <w:rFonts w:ascii="Aptos" w:eastAsia="Aptos" w:hAnsi="Aptos" w:cs="Aptos"/>
                <w:sz w:val="22"/>
                <w:szCs w:val="22"/>
              </w:rPr>
              <w:t>Mesa</w:t>
            </w:r>
          </w:p>
        </w:tc>
        <w:tc>
          <w:tcPr>
            <w:tcW w:w="6238" w:type="dxa"/>
          </w:tcPr>
          <w:p w14:paraId="70E1CEA3" w14:textId="44FC4125" w:rsidR="007639FE" w:rsidRPr="009A3B1A" w:rsidRDefault="007639FE" w:rsidP="00E421B1">
            <w:pPr>
              <w:rPr>
                <w:rFonts w:ascii="Aptos" w:eastAsia="Aptos" w:hAnsi="Aptos" w:cs="Aptos"/>
                <w:sz w:val="22"/>
                <w:szCs w:val="22"/>
              </w:rPr>
            </w:pPr>
            <w:r w:rsidRPr="009A3B1A">
              <w:rPr>
                <w:rFonts w:ascii="Aptos" w:eastAsia="Aptos" w:hAnsi="Aptos" w:cs="Aptos"/>
                <w:sz w:val="22"/>
                <w:szCs w:val="22"/>
              </w:rPr>
              <w:t>Course revision to add CHEM 200E as option to CHEM 200 pre-req; review texts, supplies and distance ed</w:t>
            </w:r>
          </w:p>
        </w:tc>
      </w:tr>
      <w:tr w:rsidR="00E421B1" w:rsidRPr="009A3B1A" w14:paraId="79A7108B" w14:textId="77777777" w:rsidTr="009A3B1A">
        <w:tc>
          <w:tcPr>
            <w:tcW w:w="3060" w:type="dxa"/>
          </w:tcPr>
          <w:p w14:paraId="27320749" w14:textId="59D4138C" w:rsidR="00E421B1" w:rsidRPr="009A3B1A" w:rsidRDefault="00000000" w:rsidP="00E421B1">
            <w:pPr>
              <w:rPr>
                <w:rFonts w:ascii="Aptos" w:eastAsia="Aptos" w:hAnsi="Aptos" w:cs="Aptos"/>
                <w:sz w:val="22"/>
                <w:szCs w:val="22"/>
              </w:rPr>
            </w:pPr>
            <w:hyperlink r:id="rId59" w:history="1">
              <w:r w:rsidR="00E421B1" w:rsidRPr="009A3B1A">
                <w:rPr>
                  <w:rStyle w:val="Hyperlink"/>
                  <w:rFonts w:ascii="Aptos" w:eastAsia="Aptos" w:hAnsi="Aptos" w:cs="Aptos"/>
                  <w:sz w:val="22"/>
                  <w:szCs w:val="22"/>
                </w:rPr>
                <w:t>CHIL 210</w:t>
              </w:r>
            </w:hyperlink>
            <w:r w:rsidR="00E421B1" w:rsidRPr="009A3B1A">
              <w:rPr>
                <w:rFonts w:ascii="Aptos" w:eastAsia="Aptos" w:hAnsi="Aptos" w:cs="Aptos"/>
                <w:sz w:val="22"/>
                <w:szCs w:val="22"/>
              </w:rPr>
              <w:t>: Supervision of Early Childhood Programs</w:t>
            </w:r>
          </w:p>
          <w:p w14:paraId="2F59848C" w14:textId="239D62B0" w:rsidR="00E421B1" w:rsidRPr="009A3B1A" w:rsidRDefault="00E421B1" w:rsidP="00E421B1">
            <w:pPr>
              <w:rPr>
                <w:rFonts w:ascii="Aptos" w:eastAsia="Aptos" w:hAnsi="Aptos" w:cs="Aptos"/>
                <w:sz w:val="22"/>
                <w:szCs w:val="22"/>
                <w:highlight w:val="yellow"/>
              </w:rPr>
            </w:pPr>
          </w:p>
        </w:tc>
        <w:tc>
          <w:tcPr>
            <w:tcW w:w="1481" w:type="dxa"/>
          </w:tcPr>
          <w:p w14:paraId="51DF704E"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p w14:paraId="1FF58E23" w14:textId="77777777"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City</w:t>
            </w:r>
          </w:p>
          <w:p w14:paraId="183ECE19" w14:textId="0A7D766D"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Mesa</w:t>
            </w:r>
          </w:p>
        </w:tc>
        <w:tc>
          <w:tcPr>
            <w:tcW w:w="6238" w:type="dxa"/>
          </w:tcPr>
          <w:p w14:paraId="3C754363" w14:textId="0CFC0102"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Two-year review, removal of CHIL 151 prerequisite (course is being deactivated), and addition of CHIL 101 prerequisite, update to sample textbooks, update to DE language, and minor technical edits throughout.</w:t>
            </w:r>
          </w:p>
        </w:tc>
      </w:tr>
      <w:tr w:rsidR="00E421B1" w:rsidRPr="009A3B1A" w14:paraId="664D6E34" w14:textId="77777777" w:rsidTr="009A3B1A">
        <w:tc>
          <w:tcPr>
            <w:tcW w:w="3060" w:type="dxa"/>
          </w:tcPr>
          <w:p w14:paraId="2F86EEA8" w14:textId="0716A565" w:rsidR="00E421B1" w:rsidRPr="009A3B1A" w:rsidRDefault="00000000" w:rsidP="00E421B1">
            <w:pPr>
              <w:rPr>
                <w:rFonts w:ascii="Aptos" w:eastAsia="Aptos" w:hAnsi="Aptos" w:cs="Aptos"/>
                <w:sz w:val="22"/>
                <w:szCs w:val="22"/>
              </w:rPr>
            </w:pPr>
            <w:hyperlink r:id="rId60" w:history="1">
              <w:r w:rsidR="00E421B1" w:rsidRPr="009A3B1A">
                <w:rPr>
                  <w:rStyle w:val="Hyperlink"/>
                  <w:rFonts w:ascii="Aptos" w:eastAsia="Aptos" w:hAnsi="Aptos" w:cs="Aptos"/>
                  <w:sz w:val="22"/>
                  <w:szCs w:val="22"/>
                </w:rPr>
                <w:t>EXSC 159A</w:t>
              </w:r>
            </w:hyperlink>
            <w:r w:rsidR="00E421B1" w:rsidRPr="009A3B1A">
              <w:rPr>
                <w:rFonts w:ascii="Aptos" w:eastAsia="Aptos" w:hAnsi="Aptos" w:cs="Aptos"/>
                <w:sz w:val="22"/>
                <w:szCs w:val="22"/>
              </w:rPr>
              <w:t>: Bowling I</w:t>
            </w:r>
          </w:p>
        </w:tc>
        <w:tc>
          <w:tcPr>
            <w:tcW w:w="1481" w:type="dxa"/>
          </w:tcPr>
          <w:p w14:paraId="667E6FAE" w14:textId="364B452F"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Pr>
          <w:p w14:paraId="1B8F5F73" w14:textId="5A63B35C"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proposing for UC transfer, moving content from lecture to lab, addition of District PE Requirement, and update to sample texts.</w:t>
            </w:r>
          </w:p>
        </w:tc>
      </w:tr>
      <w:tr w:rsidR="00E421B1" w:rsidRPr="009A3B1A" w14:paraId="58BE21E4" w14:textId="77777777" w:rsidTr="009A3B1A">
        <w:tc>
          <w:tcPr>
            <w:tcW w:w="3060" w:type="dxa"/>
          </w:tcPr>
          <w:p w14:paraId="69394ED6" w14:textId="5A9FA4D6" w:rsidR="00E421B1" w:rsidRPr="009A3B1A" w:rsidRDefault="00000000" w:rsidP="00E421B1">
            <w:pPr>
              <w:rPr>
                <w:rFonts w:ascii="Aptos" w:eastAsia="Aptos" w:hAnsi="Aptos" w:cs="Aptos"/>
                <w:sz w:val="22"/>
                <w:szCs w:val="22"/>
              </w:rPr>
            </w:pPr>
            <w:hyperlink r:id="rId61" w:history="1">
              <w:r w:rsidR="00E421B1" w:rsidRPr="009A3B1A">
                <w:rPr>
                  <w:rStyle w:val="Hyperlink"/>
                  <w:rFonts w:ascii="Aptos" w:eastAsia="Aptos" w:hAnsi="Aptos" w:cs="Aptos"/>
                  <w:sz w:val="22"/>
                  <w:szCs w:val="22"/>
                </w:rPr>
                <w:t>EXSC 159B</w:t>
              </w:r>
            </w:hyperlink>
            <w:r w:rsidR="00E421B1" w:rsidRPr="009A3B1A">
              <w:rPr>
                <w:rFonts w:ascii="Aptos" w:eastAsia="Aptos" w:hAnsi="Aptos" w:cs="Aptos"/>
                <w:sz w:val="22"/>
                <w:szCs w:val="22"/>
              </w:rPr>
              <w:t>: Bowling II</w:t>
            </w:r>
          </w:p>
        </w:tc>
        <w:tc>
          <w:tcPr>
            <w:tcW w:w="1481" w:type="dxa"/>
          </w:tcPr>
          <w:p w14:paraId="56925A3B" w14:textId="23EE884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479C7841" w14:textId="06F68C7A"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proposing for UC transfer, moving content from lecture to lab, addition of District PE Requirement, and update to sample texts.</w:t>
            </w:r>
          </w:p>
        </w:tc>
      </w:tr>
      <w:tr w:rsidR="00E421B1" w:rsidRPr="009A3B1A" w14:paraId="0E1C7AB7" w14:textId="77777777" w:rsidTr="009A3B1A">
        <w:tc>
          <w:tcPr>
            <w:tcW w:w="3060" w:type="dxa"/>
          </w:tcPr>
          <w:p w14:paraId="7178729C" w14:textId="7B70B625" w:rsidR="00E421B1" w:rsidRPr="009A3B1A" w:rsidRDefault="00000000" w:rsidP="00E421B1">
            <w:pPr>
              <w:rPr>
                <w:rFonts w:ascii="Aptos" w:eastAsia="Aptos" w:hAnsi="Aptos" w:cs="Aptos"/>
                <w:sz w:val="22"/>
                <w:szCs w:val="22"/>
              </w:rPr>
            </w:pPr>
            <w:hyperlink r:id="rId62" w:history="1">
              <w:r w:rsidR="00E421B1" w:rsidRPr="009A3B1A">
                <w:rPr>
                  <w:rStyle w:val="Hyperlink"/>
                  <w:rFonts w:ascii="Aptos" w:eastAsia="Aptos" w:hAnsi="Aptos" w:cs="Aptos"/>
                  <w:sz w:val="22"/>
                  <w:szCs w:val="22"/>
                </w:rPr>
                <w:t>EXSC 159C</w:t>
              </w:r>
            </w:hyperlink>
            <w:r w:rsidR="00E421B1" w:rsidRPr="009A3B1A">
              <w:rPr>
                <w:rFonts w:ascii="Aptos" w:eastAsia="Aptos" w:hAnsi="Aptos" w:cs="Aptos"/>
                <w:sz w:val="22"/>
                <w:szCs w:val="22"/>
              </w:rPr>
              <w:t>: Bowling III</w:t>
            </w:r>
          </w:p>
        </w:tc>
        <w:tc>
          <w:tcPr>
            <w:tcW w:w="1481" w:type="dxa"/>
          </w:tcPr>
          <w:p w14:paraId="34D1C555" w14:textId="4067B822"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Pr>
          <w:p w14:paraId="6E8C0EB0" w14:textId="7E72980B"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proposing for UC transfer, moving content from lecture to lab, addition of District PE Requirement, and update to sample texts.</w:t>
            </w:r>
          </w:p>
        </w:tc>
      </w:tr>
      <w:tr w:rsidR="00E421B1" w:rsidRPr="009A3B1A" w14:paraId="10B8DD69" w14:textId="77777777" w:rsidTr="009A3B1A">
        <w:tc>
          <w:tcPr>
            <w:tcW w:w="3060" w:type="dxa"/>
          </w:tcPr>
          <w:p w14:paraId="63F24F56" w14:textId="53AD27B2" w:rsidR="00E421B1" w:rsidRPr="009A3B1A" w:rsidRDefault="00000000" w:rsidP="00E421B1">
            <w:pPr>
              <w:rPr>
                <w:rFonts w:ascii="Aptos" w:eastAsia="Aptos" w:hAnsi="Aptos" w:cs="Aptos"/>
                <w:sz w:val="22"/>
                <w:szCs w:val="22"/>
              </w:rPr>
            </w:pPr>
            <w:hyperlink r:id="rId63" w:history="1">
              <w:r w:rsidR="00E421B1" w:rsidRPr="009A3B1A">
                <w:rPr>
                  <w:rStyle w:val="Hyperlink"/>
                  <w:rFonts w:ascii="Aptos" w:eastAsia="Aptos" w:hAnsi="Aptos" w:cs="Aptos"/>
                  <w:sz w:val="22"/>
                  <w:szCs w:val="22"/>
                </w:rPr>
                <w:t>EXSC 159D</w:t>
              </w:r>
            </w:hyperlink>
            <w:r w:rsidR="00E421B1" w:rsidRPr="009A3B1A">
              <w:rPr>
                <w:rFonts w:ascii="Aptos" w:eastAsia="Aptos" w:hAnsi="Aptos" w:cs="Aptos"/>
                <w:sz w:val="22"/>
                <w:szCs w:val="22"/>
              </w:rPr>
              <w:t>: Bowling IV</w:t>
            </w:r>
          </w:p>
        </w:tc>
        <w:tc>
          <w:tcPr>
            <w:tcW w:w="1481" w:type="dxa"/>
          </w:tcPr>
          <w:p w14:paraId="61DA8968" w14:textId="6532AF39"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Pr>
          <w:p w14:paraId="17D63B97" w14:textId="4AA07E33"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including proposing for UC transfer, moving content from lecture to lab, addition of District PE Requirement, and update to sample texts.</w:t>
            </w:r>
          </w:p>
        </w:tc>
      </w:tr>
      <w:tr w:rsidR="00E421B1" w:rsidRPr="009A3B1A" w14:paraId="5EA7485B" w14:textId="77777777" w:rsidTr="009A3B1A">
        <w:tc>
          <w:tcPr>
            <w:tcW w:w="3060" w:type="dxa"/>
          </w:tcPr>
          <w:p w14:paraId="0058E8D8" w14:textId="0D682430" w:rsidR="00E421B1" w:rsidRPr="009A3B1A" w:rsidRDefault="00000000" w:rsidP="00E421B1">
            <w:pPr>
              <w:rPr>
                <w:rFonts w:ascii="Aptos" w:hAnsi="Aptos"/>
                <w:sz w:val="22"/>
                <w:szCs w:val="22"/>
              </w:rPr>
            </w:pPr>
            <w:hyperlink r:id="rId64" w:history="1">
              <w:r w:rsidR="00E421B1" w:rsidRPr="009A3B1A">
                <w:rPr>
                  <w:rStyle w:val="Hyperlink"/>
                  <w:rFonts w:ascii="Aptos" w:hAnsi="Aptos" w:cs="Arial"/>
                  <w:sz w:val="22"/>
                  <w:szCs w:val="22"/>
                </w:rPr>
                <w:t>EXSC 290 - Independent Study</w:t>
              </w:r>
            </w:hyperlink>
          </w:p>
        </w:tc>
        <w:tc>
          <w:tcPr>
            <w:tcW w:w="1481" w:type="dxa"/>
          </w:tcPr>
          <w:p w14:paraId="68ACE1DB"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4B617450"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6DE95466" w14:textId="74B7EE29" w:rsidR="00E421B1"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2B57B429" w14:textId="78B54997" w:rsidR="00E421B1" w:rsidRPr="009A3B1A" w:rsidRDefault="00E421B1" w:rsidP="00E421B1">
            <w:pPr>
              <w:rPr>
                <w:rFonts w:ascii="Aptos" w:eastAsia="Aptos" w:hAnsi="Aptos" w:cs="Aptos"/>
                <w:sz w:val="22"/>
                <w:szCs w:val="22"/>
              </w:rPr>
            </w:pPr>
            <w:r w:rsidRPr="009A3B1A">
              <w:rPr>
                <w:rFonts w:ascii="Aptos" w:hAnsi="Aptos" w:cs="Arial"/>
                <w:sz w:val="22"/>
                <w:szCs w:val="22"/>
              </w:rPr>
              <w:t>6-year review. Updated catalog description, content, assignments, methods of evaluation and instruction, textbooks, and supplies. Incorporated IDEAAS/UDL across course outline. Corrected equivalency text, removed irrelevant text. Selected CIP code, 31.0501.</w:t>
            </w:r>
          </w:p>
        </w:tc>
      </w:tr>
      <w:tr w:rsidR="00E421B1" w:rsidRPr="009A3B1A" w14:paraId="5FBBEBE7" w14:textId="77777777" w:rsidTr="009A3B1A">
        <w:tc>
          <w:tcPr>
            <w:tcW w:w="3060" w:type="dxa"/>
          </w:tcPr>
          <w:p w14:paraId="1A8695C0" w14:textId="0B9EDAFD" w:rsidR="00E421B1" w:rsidRPr="009A3B1A" w:rsidRDefault="00000000" w:rsidP="00E421B1">
            <w:pPr>
              <w:rPr>
                <w:rFonts w:ascii="Aptos" w:eastAsia="Aptos" w:hAnsi="Aptos" w:cs="Aptos"/>
                <w:sz w:val="22"/>
                <w:szCs w:val="22"/>
              </w:rPr>
            </w:pPr>
            <w:hyperlink r:id="rId65" w:history="1">
              <w:r w:rsidR="00E421B1" w:rsidRPr="009A3B1A">
                <w:rPr>
                  <w:rStyle w:val="Hyperlink"/>
                  <w:rFonts w:ascii="Aptos" w:eastAsia="Aptos" w:hAnsi="Aptos" w:cs="Aptos"/>
                  <w:sz w:val="22"/>
                  <w:szCs w:val="22"/>
                </w:rPr>
                <w:t>FIPT 351B:</w:t>
              </w:r>
            </w:hyperlink>
            <w:r w:rsidR="00E421B1" w:rsidRPr="009A3B1A">
              <w:rPr>
                <w:rFonts w:ascii="Aptos" w:eastAsia="Aptos" w:hAnsi="Aptos" w:cs="Aptos"/>
                <w:sz w:val="22"/>
                <w:szCs w:val="22"/>
              </w:rPr>
              <w:t xml:space="preserve"> Fire Responder Inspector IB: Fire and Life Safety</w:t>
            </w:r>
          </w:p>
        </w:tc>
        <w:tc>
          <w:tcPr>
            <w:tcW w:w="1481" w:type="dxa"/>
          </w:tcPr>
          <w:p w14:paraId="382BA58A" w14:textId="255B48D6"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7D7A8136" w14:textId="471E74CB"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Title change to align with State Fire Training; removal of ENGL C1000 advisory, update to DE Language, update to textbooks, minor technical edits throughout.</w:t>
            </w:r>
          </w:p>
        </w:tc>
      </w:tr>
      <w:tr w:rsidR="00E421B1" w:rsidRPr="009A3B1A" w14:paraId="04A51A66" w14:textId="77777777" w:rsidTr="009A3B1A">
        <w:tc>
          <w:tcPr>
            <w:tcW w:w="3060" w:type="dxa"/>
          </w:tcPr>
          <w:p w14:paraId="2F6AA00A" w14:textId="06BB4B01" w:rsidR="00E421B1" w:rsidRPr="009A3B1A" w:rsidRDefault="00000000" w:rsidP="00E421B1">
            <w:pPr>
              <w:rPr>
                <w:rFonts w:ascii="Aptos" w:eastAsia="Aptos" w:hAnsi="Aptos" w:cs="Aptos"/>
                <w:sz w:val="22"/>
                <w:szCs w:val="22"/>
              </w:rPr>
            </w:pPr>
            <w:hyperlink r:id="rId66" w:history="1">
              <w:r w:rsidR="00E421B1" w:rsidRPr="009A3B1A">
                <w:rPr>
                  <w:rStyle w:val="Hyperlink"/>
                  <w:rFonts w:ascii="Aptos" w:eastAsia="Aptos" w:hAnsi="Aptos" w:cs="Aptos"/>
                  <w:sz w:val="22"/>
                  <w:szCs w:val="22"/>
                </w:rPr>
                <w:t>FIPT 351D</w:t>
              </w:r>
            </w:hyperlink>
            <w:r w:rsidR="00E421B1" w:rsidRPr="009A3B1A">
              <w:rPr>
                <w:rFonts w:ascii="Aptos" w:eastAsia="Aptos" w:hAnsi="Aptos" w:cs="Aptos"/>
                <w:sz w:val="22"/>
                <w:szCs w:val="22"/>
              </w:rPr>
              <w:t>: First Responder Fire Inspector ID: Field Inspection – California Specific</w:t>
            </w:r>
          </w:p>
        </w:tc>
        <w:tc>
          <w:tcPr>
            <w:tcW w:w="1481" w:type="dxa"/>
          </w:tcPr>
          <w:p w14:paraId="288A6073" w14:textId="72BEA1A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Pr>
          <w:p w14:paraId="5FA2D3D2" w14:textId="78C6EAE2"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Title change to align with State Fire Training; removal of ENGL C1000 advisory, update to DE Language, update to textbooks, minor technical edits throughout.</w:t>
            </w:r>
          </w:p>
        </w:tc>
      </w:tr>
      <w:tr w:rsidR="00E421B1" w:rsidRPr="009A3B1A" w14:paraId="3F3B2293" w14:textId="77777777" w:rsidTr="009A3B1A">
        <w:tc>
          <w:tcPr>
            <w:tcW w:w="3060" w:type="dxa"/>
          </w:tcPr>
          <w:p w14:paraId="14D0898D" w14:textId="6532D204" w:rsidR="00E421B1" w:rsidRPr="009A3B1A" w:rsidRDefault="00000000" w:rsidP="00E421B1">
            <w:pPr>
              <w:rPr>
                <w:rFonts w:ascii="Aptos" w:eastAsia="Aptos" w:hAnsi="Aptos" w:cs="Aptos"/>
                <w:sz w:val="22"/>
                <w:szCs w:val="22"/>
              </w:rPr>
            </w:pPr>
            <w:hyperlink r:id="rId67" w:history="1">
              <w:r w:rsidR="00E421B1" w:rsidRPr="009A3B1A">
                <w:rPr>
                  <w:rStyle w:val="Hyperlink"/>
                  <w:rFonts w:ascii="Aptos" w:eastAsia="Aptos" w:hAnsi="Aptos" w:cs="Aptos"/>
                  <w:sz w:val="22"/>
                  <w:szCs w:val="22"/>
                </w:rPr>
                <w:t>FIPT 352B</w:t>
              </w:r>
            </w:hyperlink>
            <w:r w:rsidR="00E421B1" w:rsidRPr="009A3B1A">
              <w:rPr>
                <w:rFonts w:ascii="Aptos" w:eastAsia="Aptos" w:hAnsi="Aptos" w:cs="Aptos"/>
                <w:sz w:val="22"/>
                <w:szCs w:val="22"/>
              </w:rPr>
              <w:t>: Fire Inspector 2B Fire and Life Safety Requirements</w:t>
            </w:r>
          </w:p>
        </w:tc>
        <w:tc>
          <w:tcPr>
            <w:tcW w:w="1481" w:type="dxa"/>
          </w:tcPr>
          <w:p w14:paraId="1F399BA6" w14:textId="4A81FD61"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0014F657" w14:textId="5D136D63"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Align updated hours with State Fire Training (from 27 to 30) with minor updates for student objectives and content, update to DE Language, update to textbooks, minor technical edits throughout.</w:t>
            </w:r>
          </w:p>
        </w:tc>
      </w:tr>
      <w:tr w:rsidR="00E421B1" w:rsidRPr="009A3B1A" w14:paraId="697A14DE" w14:textId="77777777" w:rsidTr="009A3B1A">
        <w:tc>
          <w:tcPr>
            <w:tcW w:w="3060" w:type="dxa"/>
          </w:tcPr>
          <w:p w14:paraId="4BE00A96" w14:textId="11838A4E" w:rsidR="00E421B1" w:rsidRPr="009A3B1A" w:rsidRDefault="00000000" w:rsidP="00E421B1">
            <w:pPr>
              <w:rPr>
                <w:rFonts w:ascii="Aptos" w:eastAsia="Aptos" w:hAnsi="Aptos" w:cs="Aptos"/>
                <w:sz w:val="22"/>
                <w:szCs w:val="22"/>
              </w:rPr>
            </w:pPr>
            <w:hyperlink r:id="rId68" w:history="1">
              <w:r w:rsidR="00E421B1" w:rsidRPr="009A3B1A">
                <w:rPr>
                  <w:rStyle w:val="Hyperlink"/>
                  <w:rFonts w:ascii="Aptos" w:eastAsia="Aptos" w:hAnsi="Aptos" w:cs="Aptos"/>
                  <w:sz w:val="22"/>
                  <w:szCs w:val="22"/>
                </w:rPr>
                <w:t>FIPT 381F</w:t>
              </w:r>
            </w:hyperlink>
            <w:r w:rsidR="00E421B1" w:rsidRPr="009A3B1A">
              <w:rPr>
                <w:rFonts w:ascii="Aptos" w:eastAsia="Aptos" w:hAnsi="Aptos" w:cs="Aptos"/>
                <w:sz w:val="22"/>
                <w:szCs w:val="22"/>
              </w:rPr>
              <w:t>: Regional Firefighter I Academy</w:t>
            </w:r>
          </w:p>
        </w:tc>
        <w:tc>
          <w:tcPr>
            <w:tcW w:w="1481" w:type="dxa"/>
          </w:tcPr>
          <w:p w14:paraId="6D030C22" w14:textId="771A0C64"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28F566EB" w14:textId="630E3AE1" w:rsidR="00E421B1" w:rsidRPr="009A3B1A" w:rsidRDefault="00E421B1" w:rsidP="00E421B1">
            <w:pPr>
              <w:rPr>
                <w:rFonts w:ascii="Aptos" w:eastAsia="Aptos" w:hAnsi="Aptos" w:cs="Aptos"/>
                <w:sz w:val="22"/>
                <w:szCs w:val="22"/>
              </w:rPr>
            </w:pPr>
            <w:proofErr w:type="gramStart"/>
            <w:r w:rsidRPr="009A3B1A">
              <w:rPr>
                <w:rFonts w:ascii="Aptos" w:eastAsia="Aptos" w:hAnsi="Aptos" w:cs="Aptos"/>
                <w:sz w:val="22"/>
                <w:szCs w:val="22"/>
              </w:rPr>
              <w:t>Six year</w:t>
            </w:r>
            <w:proofErr w:type="gramEnd"/>
            <w:r w:rsidRPr="009A3B1A">
              <w:rPr>
                <w:rFonts w:ascii="Aptos" w:eastAsia="Aptos" w:hAnsi="Aptos" w:cs="Aptos"/>
                <w:sz w:val="22"/>
                <w:szCs w:val="22"/>
              </w:rPr>
              <w:t xml:space="preserve"> review; including removal of FIPT 150A from advisories, move content from lecture to lab, update to DE language, addition of FACD major restriction code, and minor grammatical and technical edits throughout.</w:t>
            </w:r>
          </w:p>
        </w:tc>
      </w:tr>
      <w:tr w:rsidR="00E421B1" w:rsidRPr="009A3B1A" w14:paraId="68A442C9" w14:textId="77777777" w:rsidTr="009A3B1A">
        <w:tc>
          <w:tcPr>
            <w:tcW w:w="3060" w:type="dxa"/>
          </w:tcPr>
          <w:p w14:paraId="143CE422" w14:textId="1553454C" w:rsidR="00E421B1" w:rsidRPr="009A3B1A" w:rsidRDefault="00000000" w:rsidP="00E421B1">
            <w:pPr>
              <w:rPr>
                <w:rFonts w:ascii="Aptos" w:eastAsia="Aptos" w:hAnsi="Aptos" w:cs="Aptos"/>
                <w:sz w:val="22"/>
                <w:szCs w:val="22"/>
              </w:rPr>
            </w:pPr>
            <w:hyperlink r:id="rId69" w:history="1">
              <w:r w:rsidR="00E421B1" w:rsidRPr="009A3B1A">
                <w:rPr>
                  <w:rStyle w:val="Hyperlink"/>
                  <w:rFonts w:ascii="Aptos" w:eastAsia="Aptos" w:hAnsi="Aptos" w:cs="Aptos"/>
                  <w:sz w:val="22"/>
                  <w:szCs w:val="22"/>
                </w:rPr>
                <w:t>FIPT 381P</w:t>
              </w:r>
            </w:hyperlink>
            <w:r w:rsidR="00E421B1" w:rsidRPr="009A3B1A">
              <w:rPr>
                <w:rFonts w:ascii="Aptos" w:eastAsia="Aptos" w:hAnsi="Aptos" w:cs="Aptos"/>
                <w:sz w:val="22"/>
                <w:szCs w:val="22"/>
              </w:rPr>
              <w:t>: Firefighter I Test Preparation and Fire Control 3</w:t>
            </w:r>
          </w:p>
        </w:tc>
        <w:tc>
          <w:tcPr>
            <w:tcW w:w="1481" w:type="dxa"/>
          </w:tcPr>
          <w:p w14:paraId="7F0898B5" w14:textId="0E2430E8"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07D745FA" w14:textId="0E4FADEA" w:rsidR="00E421B1" w:rsidRPr="009A3B1A" w:rsidRDefault="00E421B1" w:rsidP="00E421B1">
            <w:pPr>
              <w:rPr>
                <w:rFonts w:ascii="Aptos" w:eastAsia="Aptos" w:hAnsi="Aptos" w:cs="Aptos"/>
                <w:sz w:val="22"/>
                <w:szCs w:val="22"/>
              </w:rPr>
            </w:pPr>
            <w:proofErr w:type="gramStart"/>
            <w:r w:rsidRPr="009A3B1A">
              <w:rPr>
                <w:rFonts w:ascii="Aptos" w:eastAsia="Aptos" w:hAnsi="Aptos" w:cs="Aptos"/>
                <w:sz w:val="22"/>
                <w:szCs w:val="22"/>
              </w:rPr>
              <w:t>Two year</w:t>
            </w:r>
            <w:proofErr w:type="gramEnd"/>
            <w:r w:rsidRPr="009A3B1A">
              <w:rPr>
                <w:rFonts w:ascii="Aptos" w:eastAsia="Aptos" w:hAnsi="Aptos" w:cs="Aptos"/>
                <w:sz w:val="22"/>
                <w:szCs w:val="22"/>
              </w:rPr>
              <w:t xml:space="preserve"> review; including update to catalog description and short description (removed year), removal of FIPT 150C prerequisite, spelled out abbreviations in SLOBS, moved content from lecture to lab, added major restriction code for FACD, and technical edits throughout.</w:t>
            </w:r>
          </w:p>
        </w:tc>
      </w:tr>
      <w:tr w:rsidR="00E421B1" w:rsidRPr="009A3B1A" w14:paraId="3156D33C" w14:textId="77777777" w:rsidTr="009A3B1A">
        <w:tc>
          <w:tcPr>
            <w:tcW w:w="3060" w:type="dxa"/>
          </w:tcPr>
          <w:p w14:paraId="7E4B69EB" w14:textId="5D76784E" w:rsidR="00E421B1" w:rsidRPr="009A3B1A" w:rsidRDefault="00000000" w:rsidP="00E421B1">
            <w:pPr>
              <w:rPr>
                <w:rFonts w:ascii="Aptos" w:eastAsia="Aptos" w:hAnsi="Aptos" w:cs="Aptos"/>
                <w:sz w:val="22"/>
                <w:szCs w:val="22"/>
              </w:rPr>
            </w:pPr>
            <w:hyperlink r:id="rId70" w:history="1">
              <w:r w:rsidR="00E421B1" w:rsidRPr="009A3B1A">
                <w:rPr>
                  <w:rStyle w:val="Hyperlink"/>
                  <w:rFonts w:ascii="Aptos" w:eastAsia="Aptos" w:hAnsi="Aptos" w:cs="Aptos"/>
                  <w:sz w:val="22"/>
                  <w:szCs w:val="22"/>
                </w:rPr>
                <w:t>FIPT 381S</w:t>
              </w:r>
            </w:hyperlink>
            <w:r w:rsidR="00E421B1" w:rsidRPr="009A3B1A">
              <w:rPr>
                <w:rFonts w:ascii="Aptos" w:eastAsia="Aptos" w:hAnsi="Aptos" w:cs="Aptos"/>
                <w:sz w:val="22"/>
                <w:szCs w:val="22"/>
              </w:rPr>
              <w:t>: San Diego Basic Firefighter 1 Academy</w:t>
            </w:r>
          </w:p>
        </w:tc>
        <w:tc>
          <w:tcPr>
            <w:tcW w:w="1481" w:type="dxa"/>
          </w:tcPr>
          <w:p w14:paraId="2E2B5A84" w14:textId="63DDBE0B"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503C38AB" w14:textId="3A78D110" w:rsidR="00E421B1" w:rsidRPr="009A3B1A" w:rsidRDefault="00E421B1" w:rsidP="00E421B1">
            <w:pPr>
              <w:rPr>
                <w:rFonts w:ascii="Aptos" w:eastAsia="Aptos" w:hAnsi="Aptos" w:cs="Aptos"/>
                <w:sz w:val="22"/>
                <w:szCs w:val="22"/>
              </w:rPr>
            </w:pPr>
            <w:r w:rsidRPr="009A3B1A">
              <w:rPr>
                <w:rFonts w:ascii="Aptos" w:eastAsia="Aptos" w:hAnsi="Aptos" w:cs="Aptos"/>
                <w:sz w:val="22"/>
                <w:szCs w:val="22"/>
              </w:rPr>
              <w:t>Six-year review; update to catalog description (removed enrollment information), removal of FIPT 150A advisory, added FACD major restriction code, moved content from lecture to lab, updated sample textbook, update to DE language, and minor technical edits throughout.</w:t>
            </w:r>
          </w:p>
        </w:tc>
      </w:tr>
      <w:tr w:rsidR="00E03BE8" w:rsidRPr="009A3B1A" w14:paraId="14AB09F2" w14:textId="77777777" w:rsidTr="009A3B1A">
        <w:tc>
          <w:tcPr>
            <w:tcW w:w="3060" w:type="dxa"/>
          </w:tcPr>
          <w:p w14:paraId="05CF4FA0" w14:textId="7A55F305" w:rsidR="00E03BE8" w:rsidRPr="009A3B1A" w:rsidRDefault="00000000" w:rsidP="00E421B1">
            <w:pPr>
              <w:rPr>
                <w:rFonts w:ascii="Aptos" w:hAnsi="Aptos"/>
                <w:sz w:val="22"/>
                <w:szCs w:val="22"/>
              </w:rPr>
            </w:pPr>
            <w:hyperlink r:id="rId71" w:history="1">
              <w:r w:rsidR="00E03BE8" w:rsidRPr="009A3B1A">
                <w:rPr>
                  <w:rStyle w:val="Hyperlink"/>
                  <w:rFonts w:ascii="Aptos" w:hAnsi="Aptos" w:cs="Segoe UI"/>
                  <w:caps/>
                  <w:sz w:val="22"/>
                  <w:szCs w:val="22"/>
                  <w:shd w:val="clear" w:color="auto" w:fill="FFFFFF"/>
                </w:rPr>
                <w:t>HEAL 101 - Health and Lifestyle</w:t>
              </w:r>
            </w:hyperlink>
          </w:p>
        </w:tc>
        <w:tc>
          <w:tcPr>
            <w:tcW w:w="1481" w:type="dxa"/>
          </w:tcPr>
          <w:p w14:paraId="4F389793"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491BC5D5"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7D2E6A30" w14:textId="498157A4"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78ACB50F" w14:textId="0378DA58" w:rsidR="00E03BE8" w:rsidRPr="009A3B1A" w:rsidRDefault="00E03BE8" w:rsidP="00E421B1">
            <w:pPr>
              <w:rPr>
                <w:rFonts w:ascii="Aptos" w:eastAsia="Aptos" w:hAnsi="Aptos" w:cs="Aptos"/>
                <w:sz w:val="22"/>
                <w:szCs w:val="22"/>
              </w:rPr>
            </w:pPr>
            <w:r w:rsidRPr="009A3B1A">
              <w:rPr>
                <w:rFonts w:ascii="Aptos" w:eastAsia="Aptos" w:hAnsi="Aptos" w:cs="Aptos"/>
                <w:sz w:val="22"/>
                <w:szCs w:val="22"/>
              </w:rPr>
              <w:t>Revision including: 1) request submission for C-ID 100, 2) update to Description, Objectives, Content, Texts and Distance Ed.</w:t>
            </w:r>
          </w:p>
        </w:tc>
      </w:tr>
      <w:tr w:rsidR="00E03BE8" w:rsidRPr="009A3B1A" w14:paraId="277E8CD5" w14:textId="77777777" w:rsidTr="009A3B1A">
        <w:tc>
          <w:tcPr>
            <w:tcW w:w="3060" w:type="dxa"/>
          </w:tcPr>
          <w:p w14:paraId="5D5B9D63" w14:textId="13FB4807" w:rsidR="00E03BE8" w:rsidRPr="009A3B1A" w:rsidRDefault="00000000" w:rsidP="00E03BE8">
            <w:pPr>
              <w:rPr>
                <w:rFonts w:ascii="Aptos" w:hAnsi="Aptos"/>
                <w:sz w:val="22"/>
                <w:szCs w:val="22"/>
              </w:rPr>
            </w:pPr>
            <w:hyperlink r:id="rId72" w:history="1">
              <w:r w:rsidR="00E03BE8" w:rsidRPr="009A3B1A">
                <w:rPr>
                  <w:rStyle w:val="Hyperlink"/>
                  <w:rFonts w:ascii="Aptos" w:hAnsi="Aptos" w:cs="Segoe UI"/>
                  <w:caps/>
                  <w:sz w:val="22"/>
                  <w:szCs w:val="22"/>
                  <w:shd w:val="clear" w:color="auto" w:fill="FFFFFF"/>
                </w:rPr>
                <w:t>HEAL 103 - Introduction to Public Health</w:t>
              </w:r>
            </w:hyperlink>
          </w:p>
        </w:tc>
        <w:tc>
          <w:tcPr>
            <w:tcW w:w="1481" w:type="dxa"/>
          </w:tcPr>
          <w:p w14:paraId="69FC3F53"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0D164785"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1EB1CFF6" w14:textId="2AC2702A"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2683C08C" w14:textId="4737F7AD"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Revision including: 1) request submission for C-ID 101, 2) update to Description, Objectives, Content, Texts and Distance Ed.</w:t>
            </w:r>
          </w:p>
        </w:tc>
      </w:tr>
      <w:tr w:rsidR="00E03BE8" w:rsidRPr="009A3B1A" w14:paraId="51048181" w14:textId="77777777" w:rsidTr="009A3B1A">
        <w:tc>
          <w:tcPr>
            <w:tcW w:w="3060" w:type="dxa"/>
          </w:tcPr>
          <w:p w14:paraId="16303CB7" w14:textId="5C0AE63F" w:rsidR="00E03BE8" w:rsidRPr="009A3B1A" w:rsidRDefault="00000000" w:rsidP="00E03BE8">
            <w:pPr>
              <w:rPr>
                <w:rFonts w:ascii="Aptos" w:hAnsi="Aptos" w:cs="Segoe UI"/>
                <w:caps/>
                <w:color w:val="212529"/>
                <w:sz w:val="22"/>
                <w:szCs w:val="22"/>
                <w:shd w:val="clear" w:color="auto" w:fill="FFFFFF"/>
              </w:rPr>
            </w:pPr>
            <w:hyperlink r:id="rId73" w:history="1">
              <w:r w:rsidR="00E03BE8" w:rsidRPr="009A3B1A">
                <w:rPr>
                  <w:rStyle w:val="Hyperlink"/>
                  <w:rFonts w:ascii="Aptos" w:hAnsi="Aptos" w:cs="Segoe UI"/>
                  <w:caps/>
                  <w:sz w:val="22"/>
                  <w:szCs w:val="22"/>
                  <w:shd w:val="clear" w:color="auto" w:fill="FFFFFF"/>
                </w:rPr>
                <w:t>HEAL 104 - Public Health and Social Justice</w:t>
              </w:r>
            </w:hyperlink>
          </w:p>
        </w:tc>
        <w:tc>
          <w:tcPr>
            <w:tcW w:w="1481" w:type="dxa"/>
          </w:tcPr>
          <w:p w14:paraId="02568E26"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5395F2A0" w14:textId="5806280F"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3A89BC2B" w14:textId="498CE568"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Revision including: 1) request submission for C-ID 102, 2) update to Description, Objectives, Content, Texts and Distance Ed.</w:t>
            </w:r>
          </w:p>
        </w:tc>
      </w:tr>
      <w:tr w:rsidR="00E03BE8" w:rsidRPr="009A3B1A" w14:paraId="7C816A8C" w14:textId="77777777" w:rsidTr="009A3B1A">
        <w:tc>
          <w:tcPr>
            <w:tcW w:w="3060" w:type="dxa"/>
          </w:tcPr>
          <w:p w14:paraId="2C303F78" w14:textId="3613AE6F" w:rsidR="00E03BE8" w:rsidRPr="009A3B1A" w:rsidRDefault="00000000" w:rsidP="00E03BE8">
            <w:pPr>
              <w:rPr>
                <w:rFonts w:ascii="Aptos" w:eastAsia="Aptos" w:hAnsi="Aptos" w:cs="Aptos"/>
                <w:sz w:val="22"/>
                <w:szCs w:val="22"/>
              </w:rPr>
            </w:pPr>
            <w:hyperlink r:id="rId74" w:history="1">
              <w:r w:rsidR="00E03BE8" w:rsidRPr="009A3B1A">
                <w:rPr>
                  <w:rStyle w:val="Hyperlink"/>
                  <w:rFonts w:ascii="Aptos" w:eastAsia="Aptos" w:hAnsi="Aptos" w:cs="Aptos"/>
                  <w:sz w:val="22"/>
                  <w:szCs w:val="22"/>
                </w:rPr>
                <w:t>LFGD 101</w:t>
              </w:r>
            </w:hyperlink>
            <w:r w:rsidR="00E03BE8" w:rsidRPr="009A3B1A">
              <w:rPr>
                <w:rFonts w:ascii="Aptos" w:eastAsia="Aptos" w:hAnsi="Aptos" w:cs="Aptos"/>
                <w:sz w:val="22"/>
                <w:szCs w:val="22"/>
              </w:rPr>
              <w:t xml:space="preserve">: Introduction to Open Water Lifeguarding </w:t>
            </w:r>
          </w:p>
          <w:p w14:paraId="27DB79F7" w14:textId="67DFBBA6" w:rsidR="00E03BE8" w:rsidRPr="009A3B1A" w:rsidRDefault="00E03BE8" w:rsidP="00E03BE8">
            <w:pPr>
              <w:rPr>
                <w:rFonts w:ascii="Aptos" w:eastAsia="Aptos" w:hAnsi="Aptos" w:cs="Aptos"/>
                <w:sz w:val="22"/>
                <w:szCs w:val="22"/>
              </w:rPr>
            </w:pPr>
          </w:p>
        </w:tc>
        <w:tc>
          <w:tcPr>
            <w:tcW w:w="1481" w:type="dxa"/>
          </w:tcPr>
          <w:p w14:paraId="7CEB40E5" w14:textId="7B01E3E9"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tc>
        <w:tc>
          <w:tcPr>
            <w:tcW w:w="6238" w:type="dxa"/>
          </w:tcPr>
          <w:p w14:paraId="29E2CA8E" w14:textId="188F443F"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Two-year review; including splitting lecture and lab content, update to sample texts, and minor technical edits throughout.</w:t>
            </w:r>
          </w:p>
        </w:tc>
      </w:tr>
      <w:tr w:rsidR="00E03BE8" w:rsidRPr="009A3B1A" w14:paraId="653BC5D1" w14:textId="77777777" w:rsidTr="009A3B1A">
        <w:tc>
          <w:tcPr>
            <w:tcW w:w="3060" w:type="dxa"/>
          </w:tcPr>
          <w:p w14:paraId="23F7ED63" w14:textId="4F310A6E" w:rsidR="00E03BE8" w:rsidRPr="009A3B1A" w:rsidRDefault="00000000" w:rsidP="00E03BE8">
            <w:pPr>
              <w:rPr>
                <w:rFonts w:ascii="Aptos" w:eastAsia="Aptos" w:hAnsi="Aptos" w:cs="Aptos"/>
                <w:sz w:val="22"/>
                <w:szCs w:val="22"/>
              </w:rPr>
            </w:pPr>
            <w:hyperlink r:id="rId75" w:history="1">
              <w:r w:rsidR="00E03BE8" w:rsidRPr="009A3B1A">
                <w:rPr>
                  <w:rStyle w:val="Hyperlink"/>
                  <w:rFonts w:ascii="Aptos" w:eastAsia="Aptos" w:hAnsi="Aptos" w:cs="Aptos"/>
                  <w:sz w:val="22"/>
                  <w:szCs w:val="22"/>
                </w:rPr>
                <w:t>LFGD 330:</w:t>
              </w:r>
            </w:hyperlink>
            <w:r w:rsidR="00E03BE8" w:rsidRPr="009A3B1A">
              <w:rPr>
                <w:rFonts w:ascii="Aptos" w:eastAsia="Aptos" w:hAnsi="Aptos" w:cs="Aptos"/>
                <w:sz w:val="22"/>
                <w:szCs w:val="22"/>
              </w:rPr>
              <w:t xml:space="preserve"> Off Road Vehicle Operations</w:t>
            </w:r>
          </w:p>
          <w:p w14:paraId="76366D2D" w14:textId="0D2EB49C" w:rsidR="00E03BE8" w:rsidRPr="009A3B1A" w:rsidRDefault="00E03BE8" w:rsidP="00E03BE8">
            <w:pPr>
              <w:rPr>
                <w:rFonts w:ascii="Aptos" w:eastAsia="Aptos" w:hAnsi="Aptos" w:cs="Aptos"/>
                <w:sz w:val="22"/>
                <w:szCs w:val="22"/>
              </w:rPr>
            </w:pPr>
          </w:p>
        </w:tc>
        <w:tc>
          <w:tcPr>
            <w:tcW w:w="1481" w:type="dxa"/>
          </w:tcPr>
          <w:p w14:paraId="21074AF7" w14:textId="69AEEBA5"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2FD3A3B3" w14:textId="20A619BF"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Six-year review, including title change from All-Terrain Vehicle Operations to Off-Road Vehicle Operations, change all references to All-Terrain Vehicles (ATV's) to Off-Road Vehicles, splitting lecture and lab content, and minor technical edits throughout.</w:t>
            </w:r>
          </w:p>
        </w:tc>
      </w:tr>
      <w:tr w:rsidR="00E03BE8" w:rsidRPr="009A3B1A" w14:paraId="4F82656A" w14:textId="77777777" w:rsidTr="009A3B1A">
        <w:tc>
          <w:tcPr>
            <w:tcW w:w="3060" w:type="dxa"/>
          </w:tcPr>
          <w:p w14:paraId="339E6783" w14:textId="101B94EC" w:rsidR="00E03BE8" w:rsidRPr="009A3B1A" w:rsidRDefault="00000000" w:rsidP="00E03BE8">
            <w:pPr>
              <w:rPr>
                <w:rFonts w:ascii="Aptos" w:eastAsia="Aptos" w:hAnsi="Aptos" w:cs="Aptos"/>
                <w:sz w:val="22"/>
                <w:szCs w:val="22"/>
              </w:rPr>
            </w:pPr>
            <w:hyperlink r:id="rId76" w:history="1">
              <w:r w:rsidR="00E03BE8" w:rsidRPr="009A3B1A">
                <w:rPr>
                  <w:rStyle w:val="Hyperlink"/>
                  <w:rFonts w:ascii="Aptos" w:eastAsia="Aptos" w:hAnsi="Aptos" w:cs="Aptos"/>
                  <w:sz w:val="22"/>
                  <w:szCs w:val="22"/>
                </w:rPr>
                <w:t>LFGD 335:</w:t>
              </w:r>
            </w:hyperlink>
            <w:r w:rsidR="00E03BE8" w:rsidRPr="009A3B1A">
              <w:rPr>
                <w:rFonts w:ascii="Aptos" w:eastAsia="Aptos" w:hAnsi="Aptos" w:cs="Aptos"/>
                <w:sz w:val="22"/>
                <w:szCs w:val="22"/>
              </w:rPr>
              <w:t xml:space="preserve"> Rescue Watercraft Operations</w:t>
            </w:r>
          </w:p>
          <w:p w14:paraId="4CFE8144" w14:textId="53D38E53" w:rsidR="00E03BE8" w:rsidRPr="009A3B1A" w:rsidRDefault="00E03BE8" w:rsidP="00E03BE8">
            <w:pPr>
              <w:rPr>
                <w:rFonts w:ascii="Aptos" w:eastAsia="Aptos" w:hAnsi="Aptos" w:cs="Aptos"/>
                <w:sz w:val="22"/>
                <w:szCs w:val="22"/>
              </w:rPr>
            </w:pPr>
          </w:p>
        </w:tc>
        <w:tc>
          <w:tcPr>
            <w:tcW w:w="1481" w:type="dxa"/>
          </w:tcPr>
          <w:p w14:paraId="5AB1E119" w14:textId="369DB542"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Miramar</w:t>
            </w:r>
          </w:p>
        </w:tc>
        <w:tc>
          <w:tcPr>
            <w:tcW w:w="6238" w:type="dxa"/>
          </w:tcPr>
          <w:p w14:paraId="75155C49" w14:textId="4AFDB499"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Two-year review. Separated lab from lecture content, Update to DE modality, DE language, and minor technical edits throughout.</w:t>
            </w:r>
          </w:p>
        </w:tc>
      </w:tr>
      <w:tr w:rsidR="00E03BE8" w:rsidRPr="009A3B1A" w14:paraId="16FEEE98" w14:textId="77777777" w:rsidTr="009A3B1A">
        <w:tc>
          <w:tcPr>
            <w:tcW w:w="3060" w:type="dxa"/>
          </w:tcPr>
          <w:p w14:paraId="21169259" w14:textId="72DCAF25" w:rsidR="00E03BE8" w:rsidRPr="009A3B1A" w:rsidRDefault="00000000" w:rsidP="00E03BE8">
            <w:pPr>
              <w:rPr>
                <w:rFonts w:ascii="Aptos" w:hAnsi="Aptos"/>
                <w:sz w:val="22"/>
                <w:szCs w:val="22"/>
              </w:rPr>
            </w:pPr>
            <w:hyperlink r:id="rId77" w:history="1">
              <w:r w:rsidR="00E03BE8" w:rsidRPr="009A3B1A">
                <w:rPr>
                  <w:rStyle w:val="Hyperlink"/>
                  <w:rFonts w:ascii="Aptos" w:hAnsi="Aptos" w:cs="Arial"/>
                  <w:sz w:val="22"/>
                  <w:szCs w:val="22"/>
                </w:rPr>
                <w:t>MATH 15A - Introduction to Statistics Support Course</w:t>
              </w:r>
            </w:hyperlink>
          </w:p>
        </w:tc>
        <w:tc>
          <w:tcPr>
            <w:tcW w:w="1481" w:type="dxa"/>
          </w:tcPr>
          <w:p w14:paraId="0F99410A"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0560D415"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79F9221E" w14:textId="6EB4ECFD"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659EC52B" w14:textId="695C7A72" w:rsidR="00E03BE8" w:rsidRPr="009A3B1A" w:rsidRDefault="00E03BE8" w:rsidP="00E03BE8">
            <w:pPr>
              <w:rPr>
                <w:rFonts w:ascii="Aptos" w:eastAsia="Aptos" w:hAnsi="Aptos" w:cs="Aptos"/>
                <w:sz w:val="22"/>
                <w:szCs w:val="22"/>
              </w:rPr>
            </w:pPr>
            <w:r w:rsidRPr="009A3B1A">
              <w:rPr>
                <w:rFonts w:ascii="Aptos" w:hAnsi="Aptos" w:cs="Arial"/>
                <w:sz w:val="22"/>
                <w:szCs w:val="22"/>
              </w:rPr>
              <w:t>Change course title from "</w:t>
            </w:r>
            <w:proofErr w:type="spellStart"/>
            <w:r w:rsidRPr="009A3B1A">
              <w:rPr>
                <w:rFonts w:ascii="Aptos" w:hAnsi="Aptos" w:cs="Arial"/>
                <w:sz w:val="22"/>
                <w:szCs w:val="22"/>
              </w:rPr>
              <w:t>PreAlgebra</w:t>
            </w:r>
            <w:proofErr w:type="spellEnd"/>
            <w:r w:rsidRPr="009A3B1A">
              <w:rPr>
                <w:rFonts w:ascii="Aptos" w:hAnsi="Aptos" w:cs="Arial"/>
                <w:sz w:val="22"/>
                <w:szCs w:val="22"/>
              </w:rPr>
              <w:t xml:space="preserve"> Refresher" to "Introduction to Statistics Support Course", add corequisite STATC1000, revise course description, edit student learning </w:t>
            </w:r>
            <w:r w:rsidRPr="009A3B1A">
              <w:rPr>
                <w:rFonts w:ascii="Aptos" w:hAnsi="Aptos" w:cs="Arial"/>
                <w:sz w:val="22"/>
                <w:szCs w:val="22"/>
              </w:rPr>
              <w:lastRenderedPageBreak/>
              <w:t>objectives, minor edit to outline of topics, edit assignments to incorporate IDEAAS, update DE language and change DE from partially online to fully online, update textbooks.  These changes are needed to align the support course with the main course. </w:t>
            </w:r>
          </w:p>
        </w:tc>
      </w:tr>
      <w:tr w:rsidR="00E03BE8" w:rsidRPr="009A3B1A" w14:paraId="78B22479" w14:textId="77777777" w:rsidTr="009A3B1A">
        <w:tc>
          <w:tcPr>
            <w:tcW w:w="3060" w:type="dxa"/>
          </w:tcPr>
          <w:p w14:paraId="0EE55C56" w14:textId="72C4B709" w:rsidR="00E03BE8" w:rsidRPr="009A3B1A" w:rsidRDefault="00000000" w:rsidP="00E03BE8">
            <w:pPr>
              <w:rPr>
                <w:rFonts w:ascii="Aptos" w:hAnsi="Aptos"/>
                <w:sz w:val="22"/>
                <w:szCs w:val="22"/>
              </w:rPr>
            </w:pPr>
            <w:hyperlink r:id="rId78" w:history="1">
              <w:r w:rsidR="00E03BE8" w:rsidRPr="009A3B1A">
                <w:rPr>
                  <w:rStyle w:val="Hyperlink"/>
                  <w:rFonts w:ascii="Aptos" w:hAnsi="Aptos" w:cs="Arial"/>
                  <w:sz w:val="22"/>
                  <w:szCs w:val="22"/>
                </w:rPr>
                <w:t>MATH 15B - Precalculus Support Course</w:t>
              </w:r>
            </w:hyperlink>
          </w:p>
        </w:tc>
        <w:tc>
          <w:tcPr>
            <w:tcW w:w="1481" w:type="dxa"/>
          </w:tcPr>
          <w:p w14:paraId="1987C70C"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08EBCFDC"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1013F59C" w14:textId="5991DCBF"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68C21525" w14:textId="421449D0" w:rsidR="00E03BE8" w:rsidRPr="009A3B1A" w:rsidRDefault="00E03BE8" w:rsidP="00E03BE8">
            <w:pPr>
              <w:rPr>
                <w:rFonts w:ascii="Aptos" w:eastAsia="Aptos" w:hAnsi="Aptos" w:cs="Aptos"/>
                <w:sz w:val="22"/>
                <w:szCs w:val="22"/>
              </w:rPr>
            </w:pPr>
            <w:r w:rsidRPr="009A3B1A">
              <w:rPr>
                <w:rFonts w:ascii="Aptos" w:hAnsi="Aptos" w:cs="Arial"/>
                <w:sz w:val="22"/>
                <w:szCs w:val="22"/>
              </w:rPr>
              <w:t xml:space="preserve">Change course title from "Elementary Algebra and Geometry Refresher" to "Precalculus Support Course, add corequisite Math 141revise course </w:t>
            </w:r>
            <w:proofErr w:type="gramStart"/>
            <w:r w:rsidRPr="009A3B1A">
              <w:rPr>
                <w:rFonts w:ascii="Aptos" w:hAnsi="Aptos" w:cs="Arial"/>
                <w:sz w:val="22"/>
                <w:szCs w:val="22"/>
              </w:rPr>
              <w:t>description,  edit</w:t>
            </w:r>
            <w:proofErr w:type="gramEnd"/>
            <w:r w:rsidRPr="009A3B1A">
              <w:rPr>
                <w:rFonts w:ascii="Aptos" w:hAnsi="Aptos" w:cs="Arial"/>
                <w:sz w:val="22"/>
                <w:szCs w:val="22"/>
              </w:rPr>
              <w:t xml:space="preserve"> student learning objectives, minor edit to outline of topics, edit assignments to incorporate IDEAAS, update DE language and change DE from partially online to fully online, update textbooks.  These changes are needed to align the support course with the main course.</w:t>
            </w:r>
          </w:p>
        </w:tc>
      </w:tr>
      <w:tr w:rsidR="00E03BE8" w:rsidRPr="009A3B1A" w14:paraId="62D9AC26" w14:textId="77777777" w:rsidTr="009A3B1A">
        <w:tc>
          <w:tcPr>
            <w:tcW w:w="3060" w:type="dxa"/>
          </w:tcPr>
          <w:p w14:paraId="4C189D68" w14:textId="77E8E513" w:rsidR="00E03BE8" w:rsidRPr="009A3B1A" w:rsidRDefault="00000000" w:rsidP="00E03BE8">
            <w:pPr>
              <w:rPr>
                <w:rFonts w:ascii="Aptos" w:hAnsi="Aptos"/>
                <w:sz w:val="22"/>
                <w:szCs w:val="22"/>
              </w:rPr>
            </w:pPr>
            <w:hyperlink r:id="rId79" w:history="1">
              <w:r w:rsidR="00E03BE8" w:rsidRPr="009A3B1A">
                <w:rPr>
                  <w:rStyle w:val="Hyperlink"/>
                  <w:rFonts w:ascii="Aptos" w:hAnsi="Aptos" w:cs="Arial"/>
                  <w:sz w:val="22"/>
                  <w:szCs w:val="22"/>
                </w:rPr>
                <w:t>MATH 15C - College and Matrix Algebra Support Course</w:t>
              </w:r>
            </w:hyperlink>
          </w:p>
        </w:tc>
        <w:tc>
          <w:tcPr>
            <w:tcW w:w="1481" w:type="dxa"/>
          </w:tcPr>
          <w:p w14:paraId="4C9A5F5D"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59495F21"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675B7519" w14:textId="6ED367DA"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3AA83A84" w14:textId="5527509F" w:rsidR="00E03BE8" w:rsidRPr="009A3B1A" w:rsidRDefault="00E03BE8" w:rsidP="00E03BE8">
            <w:pPr>
              <w:rPr>
                <w:rFonts w:ascii="Aptos" w:eastAsia="Aptos" w:hAnsi="Aptos" w:cs="Aptos"/>
                <w:sz w:val="22"/>
                <w:szCs w:val="22"/>
              </w:rPr>
            </w:pPr>
            <w:r w:rsidRPr="009A3B1A">
              <w:rPr>
                <w:rFonts w:ascii="Aptos" w:hAnsi="Aptos" w:cs="Arial"/>
                <w:sz w:val="22"/>
                <w:szCs w:val="22"/>
              </w:rPr>
              <w:t>Change course title from "Intermediate Algebra and Geometry Refresher" to "College and Matrix Algebra Support Course", add corequisite Math 116, revise course description, edit student learning objectives, minor edit to outline of topics, edit assignments to incorporate IDEAAS, update DE language and change DE from partially online to fully online, update textbooks.  These changes are needed to align the support course with the main course.</w:t>
            </w:r>
          </w:p>
        </w:tc>
      </w:tr>
      <w:tr w:rsidR="00E03BE8" w:rsidRPr="009A3B1A" w14:paraId="2488ABE7" w14:textId="77777777" w:rsidTr="009A3B1A">
        <w:tc>
          <w:tcPr>
            <w:tcW w:w="3060" w:type="dxa"/>
          </w:tcPr>
          <w:p w14:paraId="2E30F4CB" w14:textId="61730106" w:rsidR="00E03BE8" w:rsidRPr="009A3B1A" w:rsidRDefault="00000000" w:rsidP="00E03BE8">
            <w:pPr>
              <w:rPr>
                <w:rFonts w:ascii="Aptos" w:hAnsi="Aptos"/>
                <w:sz w:val="22"/>
                <w:szCs w:val="22"/>
              </w:rPr>
            </w:pPr>
            <w:hyperlink r:id="rId80" w:history="1">
              <w:r w:rsidR="00E03BE8" w:rsidRPr="009A3B1A">
                <w:rPr>
                  <w:rStyle w:val="Hyperlink"/>
                  <w:rFonts w:ascii="Aptos" w:hAnsi="Aptos" w:cs="Arial"/>
                  <w:sz w:val="22"/>
                  <w:szCs w:val="22"/>
                </w:rPr>
                <w:t>MATH 15D - Trigonometry Support Course</w:t>
              </w:r>
            </w:hyperlink>
          </w:p>
        </w:tc>
        <w:tc>
          <w:tcPr>
            <w:tcW w:w="1481" w:type="dxa"/>
          </w:tcPr>
          <w:p w14:paraId="2EFA1CCF"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4C300977"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272BD37C" w14:textId="69E7F305"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575CF750" w14:textId="04F393FA" w:rsidR="00E03BE8" w:rsidRPr="009A3B1A" w:rsidRDefault="00E03BE8" w:rsidP="00E03BE8">
            <w:pPr>
              <w:rPr>
                <w:rFonts w:ascii="Aptos" w:eastAsia="Aptos" w:hAnsi="Aptos" w:cs="Aptos"/>
                <w:sz w:val="22"/>
                <w:szCs w:val="22"/>
              </w:rPr>
            </w:pPr>
            <w:r w:rsidRPr="009A3B1A">
              <w:rPr>
                <w:rFonts w:ascii="Aptos" w:hAnsi="Aptos" w:cs="Arial"/>
                <w:sz w:val="22"/>
                <w:szCs w:val="22"/>
              </w:rPr>
              <w:t>Change course title from "Geometry Refresher" to "Trigonometry Support Course", add corequisite Math 104, revise course description, edit student learning objectives, minor edit to outline of topics, edit assignments to incorporate IDEAAS, update DE language and change DE from partially online to fully online, update textbooks.  These changes are needed to align the support course with the main course.</w:t>
            </w:r>
          </w:p>
        </w:tc>
      </w:tr>
      <w:tr w:rsidR="00E03BE8" w:rsidRPr="009A3B1A" w14:paraId="2EE9D2AC" w14:textId="77777777" w:rsidTr="009A3B1A">
        <w:tc>
          <w:tcPr>
            <w:tcW w:w="3060" w:type="dxa"/>
          </w:tcPr>
          <w:p w14:paraId="3AEB4A54" w14:textId="7AF538E0" w:rsidR="00E03BE8" w:rsidRPr="009A3B1A" w:rsidRDefault="00000000" w:rsidP="00E03BE8">
            <w:pPr>
              <w:rPr>
                <w:rFonts w:ascii="Aptos" w:hAnsi="Aptos"/>
                <w:sz w:val="22"/>
                <w:szCs w:val="22"/>
              </w:rPr>
            </w:pPr>
            <w:hyperlink r:id="rId81" w:history="1">
              <w:r w:rsidR="00E03BE8" w:rsidRPr="009A3B1A">
                <w:rPr>
                  <w:rStyle w:val="Hyperlink"/>
                  <w:rFonts w:ascii="Aptos" w:hAnsi="Aptos" w:cs="Arial"/>
                  <w:sz w:val="22"/>
                  <w:szCs w:val="22"/>
                </w:rPr>
                <w:t>MATH 15E - STEM Calculus I Support Course</w:t>
              </w:r>
            </w:hyperlink>
          </w:p>
        </w:tc>
        <w:tc>
          <w:tcPr>
            <w:tcW w:w="1481" w:type="dxa"/>
          </w:tcPr>
          <w:p w14:paraId="27B8AE8A"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730CAD1D"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6F8F5C64" w14:textId="485A1F3B"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69D86D66" w14:textId="5EE65403" w:rsidR="00E03BE8" w:rsidRPr="009A3B1A" w:rsidRDefault="00E03BE8" w:rsidP="00E03BE8">
            <w:pPr>
              <w:rPr>
                <w:rFonts w:ascii="Aptos" w:eastAsia="Aptos" w:hAnsi="Aptos" w:cs="Aptos"/>
                <w:sz w:val="22"/>
                <w:szCs w:val="22"/>
              </w:rPr>
            </w:pPr>
            <w:r w:rsidRPr="009A3B1A">
              <w:rPr>
                <w:rFonts w:ascii="Aptos" w:hAnsi="Aptos" w:cs="Arial"/>
                <w:sz w:val="22"/>
                <w:szCs w:val="22"/>
              </w:rPr>
              <w:t>Change course title from "Trigonometry Refresher" to "STEM Calculus I Support Course", add corequisite Math 150, revise course description, edit student learning objectives, minor edit to outline of topics, edit assignments to incorporate IDEAAS, update DE language, update textbooks and change DE from partially online to fully online.  These changes are needed to align the support course with the main course.</w:t>
            </w:r>
          </w:p>
        </w:tc>
      </w:tr>
      <w:tr w:rsidR="00E03BE8" w:rsidRPr="009A3B1A" w14:paraId="16359AD1" w14:textId="77777777" w:rsidTr="009A3B1A">
        <w:tc>
          <w:tcPr>
            <w:tcW w:w="3060" w:type="dxa"/>
          </w:tcPr>
          <w:p w14:paraId="3DDF97D4" w14:textId="623ED1A4" w:rsidR="00E03BE8" w:rsidRPr="009A3B1A" w:rsidRDefault="00000000" w:rsidP="00E03BE8">
            <w:pPr>
              <w:rPr>
                <w:rFonts w:ascii="Aptos" w:hAnsi="Aptos"/>
                <w:sz w:val="22"/>
                <w:szCs w:val="22"/>
              </w:rPr>
            </w:pPr>
            <w:hyperlink r:id="rId82" w:history="1">
              <w:r w:rsidR="00E03BE8" w:rsidRPr="009A3B1A">
                <w:rPr>
                  <w:rStyle w:val="Hyperlink"/>
                  <w:rFonts w:ascii="Aptos" w:hAnsi="Aptos" w:cs="Arial"/>
                  <w:sz w:val="22"/>
                  <w:szCs w:val="22"/>
                </w:rPr>
                <w:t>MATH 15F - Applied Calculus Support Course</w:t>
              </w:r>
            </w:hyperlink>
          </w:p>
        </w:tc>
        <w:tc>
          <w:tcPr>
            <w:tcW w:w="1481" w:type="dxa"/>
          </w:tcPr>
          <w:p w14:paraId="2270F847"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62F17A35"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45D08791" w14:textId="64EA28DB"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6BEDA090" w14:textId="695E497D" w:rsidR="00E03BE8" w:rsidRPr="009A3B1A" w:rsidRDefault="00E03BE8" w:rsidP="00E03BE8">
            <w:pPr>
              <w:rPr>
                <w:rFonts w:ascii="Aptos" w:eastAsia="Aptos" w:hAnsi="Aptos" w:cs="Aptos"/>
                <w:sz w:val="22"/>
                <w:szCs w:val="22"/>
              </w:rPr>
            </w:pPr>
            <w:r w:rsidRPr="009A3B1A">
              <w:rPr>
                <w:rFonts w:ascii="Aptos" w:hAnsi="Aptos" w:cs="Arial"/>
                <w:sz w:val="22"/>
                <w:szCs w:val="22"/>
              </w:rPr>
              <w:t>Change course title from "College Algebra Refresher" to "Applied Calculus Support Course", add corequisite Math 121, revise course description, edit student learning objectives, minor edit to outline of topics, edit assignments to incorporate IDEAAS, update DE language and change DE from partially online to fully online, update textbooks.  These changes are needed to align the support course with the main course.</w:t>
            </w:r>
          </w:p>
        </w:tc>
      </w:tr>
      <w:tr w:rsidR="00E03BE8" w:rsidRPr="009A3B1A" w14:paraId="165857D1" w14:textId="77777777" w:rsidTr="009A3B1A">
        <w:tc>
          <w:tcPr>
            <w:tcW w:w="3060" w:type="dxa"/>
          </w:tcPr>
          <w:p w14:paraId="2ECD3AF9" w14:textId="1E45BFCC" w:rsidR="00E03BE8" w:rsidRPr="009A3B1A" w:rsidRDefault="00000000" w:rsidP="00E03BE8">
            <w:pPr>
              <w:rPr>
                <w:rFonts w:ascii="Aptos" w:hAnsi="Aptos"/>
                <w:sz w:val="22"/>
                <w:szCs w:val="22"/>
              </w:rPr>
            </w:pPr>
            <w:hyperlink r:id="rId83" w:history="1">
              <w:r w:rsidR="00E03BE8" w:rsidRPr="009A3B1A">
                <w:rPr>
                  <w:rStyle w:val="Hyperlink"/>
                  <w:rFonts w:ascii="Aptos" w:hAnsi="Aptos" w:cs="Segoe UI"/>
                  <w:caps/>
                  <w:sz w:val="22"/>
                  <w:szCs w:val="22"/>
                  <w:shd w:val="clear" w:color="auto" w:fill="FFFFFF"/>
                </w:rPr>
                <w:t>MATH 255 - Differential Equations</w:t>
              </w:r>
            </w:hyperlink>
          </w:p>
        </w:tc>
        <w:tc>
          <w:tcPr>
            <w:tcW w:w="1481" w:type="dxa"/>
          </w:tcPr>
          <w:p w14:paraId="062E3F17"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37370D8D"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125C3E2C" w14:textId="560FBCE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77C9DE0C" w14:textId="3ABA1F5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Revision to change MATH 254 from pre-req to co-req (completion of or concurrent enrollment in...).</w:t>
            </w:r>
          </w:p>
        </w:tc>
      </w:tr>
      <w:tr w:rsidR="00E03BE8" w:rsidRPr="009A3B1A" w14:paraId="53002D89" w14:textId="77777777" w:rsidTr="009A3B1A">
        <w:tc>
          <w:tcPr>
            <w:tcW w:w="3060" w:type="dxa"/>
          </w:tcPr>
          <w:p w14:paraId="6F67AE79" w14:textId="1BA31529" w:rsidR="00E03BE8" w:rsidRPr="009A3B1A" w:rsidRDefault="00000000" w:rsidP="00E03BE8">
            <w:pPr>
              <w:rPr>
                <w:rFonts w:ascii="Aptos" w:hAnsi="Aptos" w:cs="Segoe UI"/>
                <w:caps/>
                <w:color w:val="212529"/>
                <w:sz w:val="22"/>
                <w:szCs w:val="22"/>
                <w:shd w:val="clear" w:color="auto" w:fill="FFFFFF"/>
              </w:rPr>
            </w:pPr>
            <w:hyperlink r:id="rId84" w:history="1">
              <w:r w:rsidR="00E03BE8" w:rsidRPr="009A3B1A">
                <w:rPr>
                  <w:rStyle w:val="Hyperlink"/>
                  <w:rFonts w:ascii="Aptos" w:hAnsi="Aptos" w:cs="Segoe UI"/>
                  <w:caps/>
                  <w:sz w:val="22"/>
                  <w:szCs w:val="22"/>
                  <w:shd w:val="clear" w:color="auto" w:fill="FFFFFF"/>
                </w:rPr>
                <w:t>PSYC 137 - Human Sexual Behavior</w:t>
              </w:r>
            </w:hyperlink>
          </w:p>
        </w:tc>
        <w:tc>
          <w:tcPr>
            <w:tcW w:w="1481" w:type="dxa"/>
          </w:tcPr>
          <w:p w14:paraId="6304C5DF"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 xml:space="preserve">Miramar </w:t>
            </w:r>
          </w:p>
          <w:p w14:paraId="4927ED27" w14:textId="77777777"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City</w:t>
            </w:r>
          </w:p>
          <w:p w14:paraId="779D4D84" w14:textId="1BC1D5A6"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Mesa</w:t>
            </w:r>
          </w:p>
        </w:tc>
        <w:tc>
          <w:tcPr>
            <w:tcW w:w="6238" w:type="dxa"/>
          </w:tcPr>
          <w:p w14:paraId="68B3C101" w14:textId="2F75BFAE" w:rsidR="00E03BE8" w:rsidRPr="009A3B1A" w:rsidRDefault="00E03BE8" w:rsidP="00E03BE8">
            <w:pPr>
              <w:rPr>
                <w:rFonts w:ascii="Aptos" w:eastAsia="Aptos" w:hAnsi="Aptos" w:cs="Aptos"/>
                <w:sz w:val="22"/>
                <w:szCs w:val="22"/>
              </w:rPr>
            </w:pPr>
            <w:r w:rsidRPr="009A3B1A">
              <w:rPr>
                <w:rFonts w:ascii="Aptos" w:eastAsia="Aptos" w:hAnsi="Aptos" w:cs="Aptos"/>
                <w:sz w:val="22"/>
                <w:szCs w:val="22"/>
              </w:rPr>
              <w:t>Revisions to apply for C-ID PSY 130 including updates to objectives and content. Updated textbooks. Added CIP Code.</w:t>
            </w:r>
          </w:p>
        </w:tc>
      </w:tr>
      <w:tr w:rsidR="007A772E" w:rsidRPr="009A3B1A" w14:paraId="4E3AA056" w14:textId="77777777" w:rsidTr="007A772E">
        <w:tc>
          <w:tcPr>
            <w:tcW w:w="4541" w:type="dxa"/>
            <w:gridSpan w:val="2"/>
            <w:shd w:val="clear" w:color="auto" w:fill="D9D9D9" w:themeFill="background1" w:themeFillShade="D9"/>
          </w:tcPr>
          <w:p w14:paraId="27AA9015" w14:textId="2714DB81" w:rsidR="007A772E" w:rsidRPr="007A772E" w:rsidRDefault="007A772E" w:rsidP="00E03BE8">
            <w:pPr>
              <w:rPr>
                <w:rFonts w:ascii="Aptos" w:eastAsia="Aptos" w:hAnsi="Aptos" w:cs="Aptos"/>
                <w:b/>
                <w:bCs/>
                <w:sz w:val="22"/>
                <w:szCs w:val="22"/>
              </w:rPr>
            </w:pPr>
            <w:r w:rsidRPr="007A772E">
              <w:rPr>
                <w:rFonts w:ascii="Aptos" w:hAnsi="Aptos"/>
                <w:b/>
                <w:bCs/>
                <w:sz w:val="22"/>
                <w:szCs w:val="22"/>
              </w:rPr>
              <w:t>Miramar DE Only</w:t>
            </w:r>
          </w:p>
        </w:tc>
        <w:tc>
          <w:tcPr>
            <w:tcW w:w="6238" w:type="dxa"/>
            <w:shd w:val="clear" w:color="auto" w:fill="D9D9D9" w:themeFill="background1" w:themeFillShade="D9"/>
          </w:tcPr>
          <w:p w14:paraId="55663CE2" w14:textId="427D10DA" w:rsidR="007A772E" w:rsidRPr="007A772E" w:rsidRDefault="007A772E" w:rsidP="00E03BE8">
            <w:pPr>
              <w:rPr>
                <w:rFonts w:ascii="Aptos" w:eastAsia="Aptos" w:hAnsi="Aptos" w:cs="Aptos"/>
                <w:b/>
                <w:bCs/>
                <w:sz w:val="22"/>
                <w:szCs w:val="22"/>
              </w:rPr>
            </w:pPr>
            <w:r w:rsidRPr="007A772E">
              <w:rPr>
                <w:rFonts w:ascii="Aptos" w:eastAsia="Aptos" w:hAnsi="Aptos" w:cs="Aptos"/>
                <w:b/>
                <w:bCs/>
                <w:sz w:val="22"/>
                <w:szCs w:val="22"/>
              </w:rPr>
              <w:t>Reason for Proposal</w:t>
            </w:r>
          </w:p>
        </w:tc>
      </w:tr>
      <w:tr w:rsidR="007A772E" w:rsidRPr="009A3B1A" w14:paraId="089BD955" w14:textId="77777777" w:rsidTr="0043687F">
        <w:tc>
          <w:tcPr>
            <w:tcW w:w="4541" w:type="dxa"/>
            <w:gridSpan w:val="2"/>
            <w:tcBorders>
              <w:bottom w:val="single" w:sz="4" w:space="0" w:color="auto"/>
            </w:tcBorders>
          </w:tcPr>
          <w:p w14:paraId="216BE499" w14:textId="77777777" w:rsidR="007A772E" w:rsidRPr="009A3B1A" w:rsidRDefault="00000000" w:rsidP="007A772E">
            <w:pPr>
              <w:rPr>
                <w:rFonts w:ascii="Aptos" w:eastAsia="Aptos" w:hAnsi="Aptos" w:cs="Aptos"/>
                <w:sz w:val="22"/>
                <w:szCs w:val="22"/>
              </w:rPr>
            </w:pPr>
            <w:hyperlink r:id="rId85" w:history="1">
              <w:r w:rsidR="007A772E" w:rsidRPr="009A3B1A">
                <w:rPr>
                  <w:rStyle w:val="Hyperlink"/>
                  <w:rFonts w:ascii="Aptos" w:eastAsia="Aptos" w:hAnsi="Aptos" w:cs="Aptos"/>
                  <w:sz w:val="22"/>
                  <w:szCs w:val="22"/>
                </w:rPr>
                <w:t>CHIL 133</w:t>
              </w:r>
            </w:hyperlink>
            <w:r w:rsidR="007A772E" w:rsidRPr="009A3B1A">
              <w:rPr>
                <w:rFonts w:ascii="Aptos" w:eastAsia="Aptos" w:hAnsi="Aptos" w:cs="Aptos"/>
                <w:sz w:val="22"/>
                <w:szCs w:val="22"/>
              </w:rPr>
              <w:t>: Curriculum, Language, Literacy, and Art</w:t>
            </w:r>
          </w:p>
          <w:p w14:paraId="50A024A9" w14:textId="77777777" w:rsidR="007A772E" w:rsidRPr="009A3B1A" w:rsidRDefault="007A772E" w:rsidP="007A772E">
            <w:pPr>
              <w:rPr>
                <w:rFonts w:ascii="Aptos" w:eastAsia="Aptos" w:hAnsi="Aptos" w:cs="Aptos"/>
                <w:sz w:val="22"/>
                <w:szCs w:val="22"/>
              </w:rPr>
            </w:pPr>
          </w:p>
        </w:tc>
        <w:tc>
          <w:tcPr>
            <w:tcW w:w="6238" w:type="dxa"/>
            <w:tcBorders>
              <w:bottom w:val="single" w:sz="4" w:space="0" w:color="auto"/>
            </w:tcBorders>
          </w:tcPr>
          <w:p w14:paraId="2AAB4C53" w14:textId="24CBC7B7"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 xml:space="preserve">Activating course at Miramar College as part of the following programs: Child Development AS, Human Development AS, Child Development Site Supervisor AS, Child Development </w:t>
            </w:r>
            <w:r w:rsidRPr="009A3B1A">
              <w:rPr>
                <w:rFonts w:ascii="Aptos" w:eastAsia="Aptos" w:hAnsi="Aptos" w:cs="Aptos"/>
                <w:sz w:val="22"/>
                <w:szCs w:val="22"/>
              </w:rPr>
              <w:lastRenderedPageBreak/>
              <w:t>Master Teacher CoA, Child Development Teacher CoA. Addition of DE component for Miramar College.</w:t>
            </w:r>
          </w:p>
        </w:tc>
      </w:tr>
      <w:tr w:rsidR="007A772E" w:rsidRPr="009A3B1A" w14:paraId="4DA69571" w14:textId="77777777" w:rsidTr="0043687F">
        <w:tc>
          <w:tcPr>
            <w:tcW w:w="4541" w:type="dxa"/>
            <w:gridSpan w:val="2"/>
            <w:tcBorders>
              <w:bottom w:val="single" w:sz="4" w:space="0" w:color="auto"/>
            </w:tcBorders>
          </w:tcPr>
          <w:p w14:paraId="432D761B" w14:textId="77777777" w:rsidR="007A772E" w:rsidRPr="009A3B1A" w:rsidRDefault="00000000" w:rsidP="007A772E">
            <w:pPr>
              <w:rPr>
                <w:rFonts w:ascii="Aptos" w:eastAsia="Aptos" w:hAnsi="Aptos" w:cs="Aptos"/>
                <w:sz w:val="22"/>
                <w:szCs w:val="22"/>
              </w:rPr>
            </w:pPr>
            <w:hyperlink r:id="rId86" w:history="1">
              <w:r w:rsidR="007A772E" w:rsidRPr="009A3B1A">
                <w:rPr>
                  <w:rStyle w:val="Hyperlink"/>
                  <w:rFonts w:ascii="Aptos" w:eastAsia="Aptos" w:hAnsi="Aptos" w:cs="Aptos"/>
                  <w:sz w:val="22"/>
                  <w:szCs w:val="22"/>
                </w:rPr>
                <w:t>CHIL 135</w:t>
              </w:r>
            </w:hyperlink>
            <w:r w:rsidR="007A772E" w:rsidRPr="009A3B1A">
              <w:rPr>
                <w:rFonts w:ascii="Aptos" w:eastAsia="Aptos" w:hAnsi="Aptos" w:cs="Aptos"/>
                <w:sz w:val="22"/>
                <w:szCs w:val="22"/>
              </w:rPr>
              <w:t>: Curriculum: Science and Math</w:t>
            </w:r>
          </w:p>
          <w:p w14:paraId="57BB1DD6" w14:textId="77777777" w:rsidR="007A772E" w:rsidRPr="009A3B1A" w:rsidRDefault="007A772E" w:rsidP="007A772E">
            <w:pPr>
              <w:rPr>
                <w:rFonts w:ascii="Aptos" w:eastAsia="Aptos" w:hAnsi="Aptos" w:cs="Aptos"/>
                <w:sz w:val="22"/>
                <w:szCs w:val="22"/>
              </w:rPr>
            </w:pPr>
          </w:p>
        </w:tc>
        <w:tc>
          <w:tcPr>
            <w:tcW w:w="6238" w:type="dxa"/>
            <w:tcBorders>
              <w:bottom w:val="single" w:sz="4" w:space="0" w:color="auto"/>
            </w:tcBorders>
          </w:tcPr>
          <w:p w14:paraId="40746DD7" w14:textId="38B98375"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Activating course at Miramar College as part of the following programs: Child Development AS, Human Development AS, Child Development Site Supervisor AS, Child Development Master Teacher CoA, Child Development Teacher CoA. Addition of DE component, update to sample textbooks, and minor grammatical and technical edits throughout.</w:t>
            </w:r>
          </w:p>
        </w:tc>
      </w:tr>
    </w:tbl>
    <w:p w14:paraId="1115EDD9" w14:textId="77777777" w:rsidR="009D3CE1" w:rsidRPr="009A3B1A" w:rsidRDefault="009D3CE1">
      <w:pPr>
        <w:ind w:left="750"/>
        <w:rPr>
          <w:rFonts w:ascii="Aptos" w:eastAsia="Aptos" w:hAnsi="Aptos" w:cs="Aptos"/>
          <w:sz w:val="22"/>
          <w:szCs w:val="22"/>
        </w:rPr>
      </w:pPr>
    </w:p>
    <w:p w14:paraId="0ABFC265" w14:textId="20AD377A" w:rsidR="009D3CE1" w:rsidRPr="009A3B1A" w:rsidRDefault="00A3170A">
      <w:pPr>
        <w:ind w:left="750"/>
        <w:rPr>
          <w:rFonts w:ascii="Aptos" w:eastAsia="Aptos" w:hAnsi="Aptos" w:cs="Aptos"/>
          <w:b/>
          <w:bCs/>
          <w:sz w:val="22"/>
          <w:szCs w:val="22"/>
        </w:rPr>
      </w:pPr>
      <w:r w:rsidRPr="009A3B1A">
        <w:rPr>
          <w:rFonts w:ascii="Aptos" w:eastAsia="Aptos" w:hAnsi="Aptos" w:cs="Aptos"/>
          <w:b/>
          <w:bCs/>
          <w:sz w:val="22"/>
          <w:szCs w:val="22"/>
        </w:rPr>
        <w:t>VI. Award Proposals (Miramar Only)</w:t>
      </w:r>
    </w:p>
    <w:tbl>
      <w:tblPr>
        <w:tblStyle w:val="TableGrid0"/>
        <w:tblW w:w="10440" w:type="dxa"/>
        <w:tblInd w:w="355" w:type="dxa"/>
        <w:tblLook w:val="04A0" w:firstRow="1" w:lastRow="0" w:firstColumn="1" w:lastColumn="0" w:noHBand="0" w:noVBand="1"/>
      </w:tblPr>
      <w:tblGrid>
        <w:gridCol w:w="2430"/>
        <w:gridCol w:w="8010"/>
      </w:tblGrid>
      <w:tr w:rsidR="009D3CE1" w:rsidRPr="009A3B1A" w14:paraId="42253539" w14:textId="77777777" w:rsidTr="00A3170A">
        <w:tc>
          <w:tcPr>
            <w:tcW w:w="2430" w:type="dxa"/>
            <w:shd w:val="clear" w:color="auto" w:fill="D9D9D9" w:themeFill="background1" w:themeFillShade="D9"/>
          </w:tcPr>
          <w:p w14:paraId="05F81E4B" w14:textId="30E3DBB4"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New Awards</w:t>
            </w:r>
            <w:r w:rsidR="0038235D" w:rsidRPr="009A3B1A">
              <w:rPr>
                <w:rFonts w:ascii="Aptos" w:eastAsia="Aptos" w:hAnsi="Aptos" w:cs="Aptos"/>
                <w:b/>
                <w:bCs/>
                <w:sz w:val="22"/>
                <w:szCs w:val="22"/>
              </w:rPr>
              <w:t xml:space="preserve"> at Miramar</w:t>
            </w:r>
          </w:p>
        </w:tc>
        <w:tc>
          <w:tcPr>
            <w:tcW w:w="8010" w:type="dxa"/>
            <w:shd w:val="clear" w:color="auto" w:fill="D9D9D9" w:themeFill="background1" w:themeFillShade="D9"/>
          </w:tcPr>
          <w:p w14:paraId="1AAEE21D" w14:textId="77777777"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Reason for Proposal</w:t>
            </w:r>
          </w:p>
        </w:tc>
      </w:tr>
      <w:tr w:rsidR="009D3CE1" w:rsidRPr="009A3B1A" w14:paraId="3C95EAD2" w14:textId="77777777" w:rsidTr="00A3170A">
        <w:tc>
          <w:tcPr>
            <w:tcW w:w="2430" w:type="dxa"/>
          </w:tcPr>
          <w:p w14:paraId="4D29CFAB" w14:textId="77777777" w:rsidR="009D3CE1" w:rsidRPr="009A3B1A" w:rsidRDefault="00000000" w:rsidP="0053202D">
            <w:pPr>
              <w:rPr>
                <w:rFonts w:ascii="Aptos" w:eastAsia="Aptos" w:hAnsi="Aptos" w:cs="Aptos"/>
                <w:sz w:val="22"/>
                <w:szCs w:val="22"/>
              </w:rPr>
            </w:pPr>
            <w:hyperlink r:id="rId87" w:history="1">
              <w:r w:rsidR="009D3CE1" w:rsidRPr="009A3B1A">
                <w:rPr>
                  <w:rStyle w:val="Hyperlink"/>
                  <w:rFonts w:ascii="Aptos" w:eastAsia="Aptos" w:hAnsi="Aptos" w:cs="Aptos"/>
                  <w:sz w:val="22"/>
                  <w:szCs w:val="22"/>
                </w:rPr>
                <w:t>Accountancy for Enrolled Agents CoA</w:t>
              </w:r>
            </w:hyperlink>
          </w:p>
          <w:p w14:paraId="13AE20B2" w14:textId="77777777" w:rsidR="005A5408" w:rsidRPr="009A3B1A" w:rsidRDefault="005A5408" w:rsidP="0053202D">
            <w:pPr>
              <w:rPr>
                <w:rFonts w:ascii="Aptos" w:eastAsia="Aptos" w:hAnsi="Aptos" w:cs="Aptos"/>
                <w:sz w:val="22"/>
                <w:szCs w:val="22"/>
              </w:rPr>
            </w:pPr>
          </w:p>
          <w:p w14:paraId="28779883" w14:textId="7607F531" w:rsidR="005A5408" w:rsidRPr="009A3B1A" w:rsidRDefault="005A5408" w:rsidP="0053202D">
            <w:pPr>
              <w:rPr>
                <w:rFonts w:ascii="Aptos" w:eastAsia="Aptos" w:hAnsi="Aptos" w:cs="Aptos"/>
                <w:sz w:val="22"/>
                <w:szCs w:val="22"/>
              </w:rPr>
            </w:pPr>
          </w:p>
        </w:tc>
        <w:tc>
          <w:tcPr>
            <w:tcW w:w="8010" w:type="dxa"/>
          </w:tcPr>
          <w:p w14:paraId="0F22940A" w14:textId="37E1BAED" w:rsidR="009D3CE1" w:rsidRPr="009A3B1A" w:rsidRDefault="005A5408" w:rsidP="0053202D">
            <w:pPr>
              <w:rPr>
                <w:rFonts w:ascii="Aptos" w:eastAsia="Aptos" w:hAnsi="Aptos" w:cs="Aptos"/>
                <w:sz w:val="22"/>
                <w:szCs w:val="22"/>
              </w:rPr>
            </w:pPr>
            <w:r w:rsidRPr="009A3B1A">
              <w:rPr>
                <w:rFonts w:ascii="Aptos" w:eastAsia="Aptos" w:hAnsi="Aptos" w:cs="Aptos"/>
                <w:sz w:val="22"/>
                <w:szCs w:val="22"/>
              </w:rPr>
              <w:t>This proposal is to create a new Certificate of Achievement in Accountancy for Enrolled Agents at Miramar College. All courses required for the certificate except for two are already regularly offered at Miramar. The college previously had an Enrolled Agent program (control number 36254), but because of budget restrictions and the COVID pandemic the courses were never offered and it was deactivated in 2024.</w:t>
            </w:r>
          </w:p>
        </w:tc>
      </w:tr>
      <w:tr w:rsidR="009D3CE1" w:rsidRPr="009A3B1A" w14:paraId="04759F62" w14:textId="77777777" w:rsidTr="00A3170A">
        <w:tc>
          <w:tcPr>
            <w:tcW w:w="2430" w:type="dxa"/>
            <w:shd w:val="clear" w:color="auto" w:fill="D9D9D9" w:themeFill="background1" w:themeFillShade="D9"/>
          </w:tcPr>
          <w:p w14:paraId="0D744F51" w14:textId="07B6B977"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Award Deactivation</w:t>
            </w:r>
            <w:r w:rsidR="0038235D" w:rsidRPr="009A3B1A">
              <w:rPr>
                <w:rFonts w:ascii="Aptos" w:eastAsia="Aptos" w:hAnsi="Aptos" w:cs="Aptos"/>
                <w:b/>
                <w:bCs/>
                <w:sz w:val="22"/>
                <w:szCs w:val="22"/>
              </w:rPr>
              <w:t>s at Miramar</w:t>
            </w:r>
          </w:p>
        </w:tc>
        <w:tc>
          <w:tcPr>
            <w:tcW w:w="8010" w:type="dxa"/>
            <w:shd w:val="clear" w:color="auto" w:fill="D9D9D9" w:themeFill="background1" w:themeFillShade="D9"/>
          </w:tcPr>
          <w:p w14:paraId="42139631" w14:textId="77777777"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Reason for Proposal</w:t>
            </w:r>
          </w:p>
        </w:tc>
      </w:tr>
      <w:tr w:rsidR="009D3CE1" w:rsidRPr="009A3B1A" w14:paraId="062DCDCF" w14:textId="77777777" w:rsidTr="00A3170A">
        <w:tc>
          <w:tcPr>
            <w:tcW w:w="2430" w:type="dxa"/>
            <w:tcBorders>
              <w:bottom w:val="single" w:sz="4" w:space="0" w:color="auto"/>
            </w:tcBorders>
          </w:tcPr>
          <w:p w14:paraId="2F703451" w14:textId="1D63F72B" w:rsidR="009D3CE1" w:rsidRPr="009A3B1A" w:rsidRDefault="0094491F" w:rsidP="0053202D">
            <w:pPr>
              <w:rPr>
                <w:rFonts w:ascii="Aptos" w:eastAsia="Aptos" w:hAnsi="Aptos" w:cs="Aptos"/>
                <w:sz w:val="22"/>
                <w:szCs w:val="22"/>
              </w:rPr>
            </w:pPr>
            <w:r w:rsidRPr="009A3B1A">
              <w:rPr>
                <w:rFonts w:ascii="Aptos" w:eastAsia="Aptos" w:hAnsi="Aptos" w:cs="Aptos"/>
                <w:sz w:val="22"/>
                <w:szCs w:val="22"/>
              </w:rPr>
              <w:t>N/A</w:t>
            </w:r>
          </w:p>
        </w:tc>
        <w:tc>
          <w:tcPr>
            <w:tcW w:w="8010" w:type="dxa"/>
            <w:tcBorders>
              <w:bottom w:val="single" w:sz="4" w:space="0" w:color="auto"/>
            </w:tcBorders>
          </w:tcPr>
          <w:p w14:paraId="7E93C65D" w14:textId="77777777" w:rsidR="009D3CE1" w:rsidRPr="009A3B1A" w:rsidRDefault="009D3CE1" w:rsidP="0053202D">
            <w:pPr>
              <w:rPr>
                <w:rFonts w:ascii="Aptos" w:eastAsia="Aptos" w:hAnsi="Aptos" w:cs="Aptos"/>
                <w:sz w:val="22"/>
                <w:szCs w:val="22"/>
              </w:rPr>
            </w:pPr>
          </w:p>
        </w:tc>
      </w:tr>
      <w:tr w:rsidR="009D3CE1" w:rsidRPr="009A3B1A" w14:paraId="43E9F7A2" w14:textId="77777777" w:rsidTr="00A3170A">
        <w:tc>
          <w:tcPr>
            <w:tcW w:w="2430" w:type="dxa"/>
            <w:shd w:val="clear" w:color="auto" w:fill="D9D9D9" w:themeFill="background1" w:themeFillShade="D9"/>
          </w:tcPr>
          <w:p w14:paraId="263D2098" w14:textId="1D7123A4" w:rsidR="009D3CE1" w:rsidRPr="009A3B1A" w:rsidRDefault="009D3CE1" w:rsidP="0053202D">
            <w:pPr>
              <w:rPr>
                <w:rFonts w:ascii="Aptos" w:eastAsia="Aptos" w:hAnsi="Aptos" w:cs="Aptos"/>
                <w:b/>
                <w:bCs/>
                <w:sz w:val="22"/>
                <w:szCs w:val="22"/>
              </w:rPr>
            </w:pPr>
            <w:r w:rsidRPr="009A3B1A">
              <w:rPr>
                <w:rFonts w:ascii="Aptos" w:eastAsia="Aptos" w:hAnsi="Aptos" w:cs="Aptos"/>
                <w:b/>
                <w:bCs/>
                <w:sz w:val="22"/>
                <w:szCs w:val="22"/>
              </w:rPr>
              <w:t>Award Revisions</w:t>
            </w:r>
            <w:r w:rsidR="0038235D" w:rsidRPr="009A3B1A">
              <w:rPr>
                <w:rFonts w:ascii="Aptos" w:eastAsia="Aptos" w:hAnsi="Aptos" w:cs="Aptos"/>
                <w:b/>
                <w:bCs/>
                <w:sz w:val="22"/>
                <w:szCs w:val="22"/>
              </w:rPr>
              <w:t xml:space="preserve"> at Miramar</w:t>
            </w:r>
          </w:p>
        </w:tc>
        <w:tc>
          <w:tcPr>
            <w:tcW w:w="8010" w:type="dxa"/>
            <w:shd w:val="clear" w:color="auto" w:fill="D9D9D9" w:themeFill="background1" w:themeFillShade="D9"/>
          </w:tcPr>
          <w:p w14:paraId="12182902" w14:textId="42000C01" w:rsidR="009D3CE1" w:rsidRPr="009A3B1A" w:rsidRDefault="00F606E6" w:rsidP="0053202D">
            <w:pPr>
              <w:rPr>
                <w:rFonts w:ascii="Aptos" w:eastAsia="Aptos" w:hAnsi="Aptos" w:cs="Aptos"/>
                <w:b/>
                <w:bCs/>
                <w:sz w:val="22"/>
                <w:szCs w:val="22"/>
              </w:rPr>
            </w:pPr>
            <w:r w:rsidRPr="009A3B1A">
              <w:rPr>
                <w:rFonts w:ascii="Aptos" w:eastAsia="Aptos" w:hAnsi="Aptos" w:cs="Aptos"/>
                <w:b/>
                <w:bCs/>
                <w:sz w:val="22"/>
                <w:szCs w:val="22"/>
              </w:rPr>
              <w:t>Reason</w:t>
            </w:r>
            <w:r w:rsidR="00A147DB" w:rsidRPr="009A3B1A">
              <w:rPr>
                <w:rFonts w:ascii="Aptos" w:eastAsia="Aptos" w:hAnsi="Aptos" w:cs="Aptos"/>
                <w:b/>
                <w:bCs/>
                <w:sz w:val="22"/>
                <w:szCs w:val="22"/>
              </w:rPr>
              <w:t xml:space="preserve"> </w:t>
            </w:r>
            <w:r w:rsidRPr="009A3B1A">
              <w:rPr>
                <w:rFonts w:ascii="Aptos" w:eastAsia="Aptos" w:hAnsi="Aptos" w:cs="Aptos"/>
                <w:b/>
                <w:bCs/>
                <w:sz w:val="22"/>
                <w:szCs w:val="22"/>
              </w:rPr>
              <w:t>for Proposal</w:t>
            </w:r>
          </w:p>
        </w:tc>
      </w:tr>
      <w:tr w:rsidR="0094491F" w:rsidRPr="009A3B1A" w14:paraId="16609695" w14:textId="77777777" w:rsidTr="00A3170A">
        <w:tc>
          <w:tcPr>
            <w:tcW w:w="2430" w:type="dxa"/>
          </w:tcPr>
          <w:p w14:paraId="16B15686" w14:textId="65174285" w:rsidR="0094491F" w:rsidRPr="009A3B1A" w:rsidRDefault="00000000" w:rsidP="0053202D">
            <w:pPr>
              <w:rPr>
                <w:rFonts w:ascii="Aptos" w:eastAsia="Aptos" w:hAnsi="Aptos" w:cs="Aptos"/>
                <w:sz w:val="22"/>
                <w:szCs w:val="22"/>
              </w:rPr>
            </w:pPr>
            <w:hyperlink r:id="rId88" w:history="1">
              <w:r w:rsidR="00180A59" w:rsidRPr="009A3B1A">
                <w:rPr>
                  <w:rStyle w:val="Hyperlink"/>
                  <w:rFonts w:ascii="Aptos" w:eastAsia="Aptos" w:hAnsi="Aptos" w:cs="Aptos"/>
                  <w:sz w:val="22"/>
                  <w:szCs w:val="22"/>
                </w:rPr>
                <w:t>Human Development AS</w:t>
              </w:r>
            </w:hyperlink>
          </w:p>
          <w:p w14:paraId="68F73CB3" w14:textId="05765326" w:rsidR="00180A59" w:rsidRPr="009A3B1A" w:rsidRDefault="00180A59" w:rsidP="0053202D">
            <w:pPr>
              <w:rPr>
                <w:rFonts w:ascii="Aptos" w:eastAsia="Aptos" w:hAnsi="Aptos" w:cs="Aptos"/>
                <w:sz w:val="22"/>
                <w:szCs w:val="22"/>
                <w:highlight w:val="yellow"/>
              </w:rPr>
            </w:pPr>
          </w:p>
        </w:tc>
        <w:tc>
          <w:tcPr>
            <w:tcW w:w="8010" w:type="dxa"/>
          </w:tcPr>
          <w:p w14:paraId="6FE09928" w14:textId="031B588A" w:rsidR="0094491F" w:rsidRPr="009A3B1A" w:rsidRDefault="00CE056E" w:rsidP="0053202D">
            <w:pPr>
              <w:rPr>
                <w:rFonts w:ascii="Aptos" w:eastAsia="Aptos" w:hAnsi="Aptos" w:cs="Aptos"/>
                <w:sz w:val="22"/>
                <w:szCs w:val="22"/>
              </w:rPr>
            </w:pPr>
            <w:r w:rsidRPr="009A3B1A">
              <w:rPr>
                <w:rFonts w:ascii="Aptos" w:hAnsi="Aptos" w:cs="Segoe UI"/>
                <w:color w:val="212529"/>
                <w:sz w:val="22"/>
                <w:szCs w:val="22"/>
                <w:shd w:val="clear" w:color="auto" w:fill="FFFFFF"/>
              </w:rPr>
              <w:t>Program revision includes removal of courses being deactivated from major electives: CHIL 111, 121, 131, 151, 160 and 162. Addition of courses aligned with CAP 8 Standards include CHIL 100, 130, 133, 135, 150, 163 and 193 to major electives. Addition of "OR" option for STAT C1000 or PSYC 258.</w:t>
            </w:r>
          </w:p>
        </w:tc>
      </w:tr>
      <w:tr w:rsidR="009D3CE1" w:rsidRPr="009A3B1A" w14:paraId="6A00677F" w14:textId="77777777" w:rsidTr="00A3170A">
        <w:tc>
          <w:tcPr>
            <w:tcW w:w="2430" w:type="dxa"/>
          </w:tcPr>
          <w:p w14:paraId="01CDEDC1" w14:textId="7DBF76C9" w:rsidR="009D3CE1" w:rsidRPr="009A3B1A" w:rsidRDefault="00000000" w:rsidP="0053202D">
            <w:pPr>
              <w:rPr>
                <w:rFonts w:ascii="Aptos" w:eastAsia="Aptos" w:hAnsi="Aptos" w:cs="Aptos"/>
                <w:sz w:val="22"/>
                <w:szCs w:val="22"/>
              </w:rPr>
            </w:pPr>
            <w:hyperlink r:id="rId89" w:history="1">
              <w:r w:rsidR="00F606E6" w:rsidRPr="009A3B1A">
                <w:rPr>
                  <w:rStyle w:val="Hyperlink"/>
                  <w:rFonts w:ascii="Aptos" w:eastAsia="Aptos" w:hAnsi="Aptos" w:cs="Aptos"/>
                  <w:sz w:val="22"/>
                  <w:szCs w:val="22"/>
                </w:rPr>
                <w:t>Social and Behavioral Sciences AS</w:t>
              </w:r>
            </w:hyperlink>
          </w:p>
        </w:tc>
        <w:tc>
          <w:tcPr>
            <w:tcW w:w="8010" w:type="dxa"/>
          </w:tcPr>
          <w:p w14:paraId="5426A7CE" w14:textId="13B518D3" w:rsidR="009D3CE1" w:rsidRPr="009A3B1A" w:rsidRDefault="0052367A" w:rsidP="0053202D">
            <w:pPr>
              <w:rPr>
                <w:rFonts w:ascii="Aptos" w:eastAsia="Aptos" w:hAnsi="Aptos" w:cs="Aptos"/>
                <w:sz w:val="22"/>
                <w:szCs w:val="22"/>
              </w:rPr>
            </w:pPr>
            <w:r w:rsidRPr="009A3B1A">
              <w:rPr>
                <w:rFonts w:ascii="Aptos" w:eastAsia="Aptos" w:hAnsi="Aptos" w:cs="Aptos"/>
                <w:sz w:val="22"/>
                <w:szCs w:val="22"/>
              </w:rPr>
              <w:t>Removal of CISC 186 from major electives due to course deactivation; update to courses with Common Course Numbering: ECON and HIST.</w:t>
            </w:r>
          </w:p>
        </w:tc>
      </w:tr>
      <w:tr w:rsidR="009D3CE1" w:rsidRPr="009A3B1A" w14:paraId="604A4CC1" w14:textId="77777777" w:rsidTr="00A3170A">
        <w:tc>
          <w:tcPr>
            <w:tcW w:w="2430" w:type="dxa"/>
          </w:tcPr>
          <w:p w14:paraId="046D22D3" w14:textId="5810E182" w:rsidR="009D3CE1" w:rsidRPr="009A3B1A" w:rsidRDefault="00000000" w:rsidP="0053202D">
            <w:pPr>
              <w:rPr>
                <w:rFonts w:ascii="Aptos" w:eastAsia="Aptos" w:hAnsi="Aptos" w:cs="Aptos"/>
                <w:sz w:val="22"/>
                <w:szCs w:val="22"/>
              </w:rPr>
            </w:pPr>
            <w:hyperlink r:id="rId90" w:history="1">
              <w:r w:rsidR="00F606E6" w:rsidRPr="009A3B1A">
                <w:rPr>
                  <w:rStyle w:val="Hyperlink"/>
                  <w:rFonts w:ascii="Aptos" w:eastAsia="Aptos" w:hAnsi="Aptos" w:cs="Aptos"/>
                  <w:sz w:val="22"/>
                  <w:szCs w:val="22"/>
                </w:rPr>
                <w:t>Mathematics Studies AS</w:t>
              </w:r>
            </w:hyperlink>
          </w:p>
          <w:p w14:paraId="2C8F65EE" w14:textId="5C5E0C62" w:rsidR="005A5408" w:rsidRPr="009A3B1A" w:rsidRDefault="005A5408" w:rsidP="0053202D">
            <w:pPr>
              <w:rPr>
                <w:rFonts w:ascii="Aptos" w:eastAsia="Aptos" w:hAnsi="Aptos" w:cs="Aptos"/>
                <w:sz w:val="22"/>
                <w:szCs w:val="22"/>
              </w:rPr>
            </w:pPr>
          </w:p>
        </w:tc>
        <w:tc>
          <w:tcPr>
            <w:tcW w:w="8010" w:type="dxa"/>
          </w:tcPr>
          <w:p w14:paraId="1446196E" w14:textId="08FFC647" w:rsidR="009D3CE1" w:rsidRPr="009A3B1A" w:rsidRDefault="0052367A" w:rsidP="0053202D">
            <w:pPr>
              <w:rPr>
                <w:rFonts w:ascii="Aptos" w:eastAsia="Aptos" w:hAnsi="Aptos" w:cs="Aptos"/>
                <w:sz w:val="22"/>
                <w:szCs w:val="22"/>
              </w:rPr>
            </w:pPr>
            <w:r w:rsidRPr="009A3B1A">
              <w:rPr>
                <w:rFonts w:ascii="Aptos" w:eastAsia="Aptos" w:hAnsi="Aptos" w:cs="Aptos"/>
                <w:sz w:val="22"/>
                <w:szCs w:val="22"/>
              </w:rPr>
              <w:t xml:space="preserve">Removal of CISC 186 from major electives due to deactivation of course; update to ECON courses with Common Course Numbering, and addition of OR option for STAT C1000 </w:t>
            </w:r>
            <w:r w:rsidR="00852196" w:rsidRPr="009A3B1A">
              <w:rPr>
                <w:rFonts w:ascii="Aptos" w:eastAsia="Aptos" w:hAnsi="Aptos" w:cs="Aptos"/>
                <w:sz w:val="22"/>
                <w:szCs w:val="22"/>
              </w:rPr>
              <w:t>and</w:t>
            </w:r>
            <w:r w:rsidRPr="009A3B1A">
              <w:rPr>
                <w:rFonts w:ascii="Aptos" w:eastAsia="Aptos" w:hAnsi="Aptos" w:cs="Aptos"/>
                <w:sz w:val="22"/>
                <w:szCs w:val="22"/>
              </w:rPr>
              <w:t xml:space="preserve"> PSYC 258.</w:t>
            </w:r>
          </w:p>
        </w:tc>
      </w:tr>
    </w:tbl>
    <w:p w14:paraId="70A5DBB2" w14:textId="77777777" w:rsidR="00E0484A" w:rsidRDefault="00E0484A" w:rsidP="3AD4E04C">
      <w:pPr>
        <w:rPr>
          <w:rFonts w:ascii="Aptos" w:eastAsia="Aptos" w:hAnsi="Aptos" w:cs="Aptos"/>
          <w:sz w:val="22"/>
          <w:szCs w:val="22"/>
        </w:rPr>
      </w:pPr>
    </w:p>
    <w:p w14:paraId="58A71C9D" w14:textId="77777777" w:rsidR="000648E2" w:rsidRDefault="000648E2" w:rsidP="3AD4E04C">
      <w:pPr>
        <w:rPr>
          <w:rFonts w:ascii="Aptos" w:eastAsia="Aptos" w:hAnsi="Aptos" w:cs="Aptos"/>
          <w:sz w:val="22"/>
          <w:szCs w:val="22"/>
        </w:rPr>
      </w:pPr>
    </w:p>
    <w:p w14:paraId="3F354023" w14:textId="77777777" w:rsidR="000648E2" w:rsidRDefault="000648E2" w:rsidP="3AD4E04C">
      <w:pPr>
        <w:rPr>
          <w:rFonts w:ascii="Aptos" w:eastAsia="Aptos" w:hAnsi="Aptos" w:cs="Aptos"/>
          <w:sz w:val="22"/>
          <w:szCs w:val="22"/>
        </w:rPr>
      </w:pPr>
    </w:p>
    <w:p w14:paraId="5322DC6F" w14:textId="3C6BC520" w:rsidR="000648E2" w:rsidRPr="001B3745" w:rsidRDefault="000648E2" w:rsidP="3AD4E04C">
      <w:pPr>
        <w:rPr>
          <w:rFonts w:ascii="Aptos" w:eastAsia="Aptos" w:hAnsi="Aptos" w:cs="Aptos"/>
          <w:b/>
          <w:bCs/>
          <w:sz w:val="22"/>
          <w:szCs w:val="22"/>
        </w:rPr>
      </w:pPr>
      <w:r w:rsidRPr="001B3745">
        <w:rPr>
          <w:rFonts w:ascii="Aptos" w:eastAsia="Aptos" w:hAnsi="Aptos" w:cs="Aptos"/>
          <w:b/>
          <w:bCs/>
          <w:sz w:val="22"/>
          <w:szCs w:val="22"/>
        </w:rPr>
        <w:t>VII. Other Business</w:t>
      </w:r>
    </w:p>
    <w:p w14:paraId="1887923B" w14:textId="16C1A673" w:rsidR="000648E2" w:rsidRPr="001B3745" w:rsidRDefault="000648E2" w:rsidP="000648E2">
      <w:pPr>
        <w:pStyle w:val="ListParagraph"/>
        <w:numPr>
          <w:ilvl w:val="0"/>
          <w:numId w:val="16"/>
        </w:numPr>
        <w:rPr>
          <w:rFonts w:ascii="Aptos" w:eastAsia="Aptos" w:hAnsi="Aptos" w:cs="Aptos"/>
          <w:sz w:val="22"/>
          <w:szCs w:val="22"/>
        </w:rPr>
      </w:pPr>
      <w:r w:rsidRPr="001B3745">
        <w:rPr>
          <w:rFonts w:ascii="Aptos" w:eastAsia="Aptos" w:hAnsi="Aptos" w:cs="Aptos"/>
          <w:sz w:val="22"/>
          <w:szCs w:val="22"/>
        </w:rPr>
        <w:t>Cine Indicator</w:t>
      </w:r>
    </w:p>
    <w:p w14:paraId="18D29837" w14:textId="5FD63F4E" w:rsidR="000648E2" w:rsidRPr="001B3745" w:rsidRDefault="00000000" w:rsidP="000648E2">
      <w:pPr>
        <w:pStyle w:val="ListParagraph"/>
        <w:numPr>
          <w:ilvl w:val="1"/>
          <w:numId w:val="16"/>
        </w:numPr>
        <w:rPr>
          <w:rFonts w:ascii="Aptos" w:eastAsia="Aptos" w:hAnsi="Aptos" w:cs="Aptos"/>
          <w:sz w:val="22"/>
          <w:szCs w:val="22"/>
        </w:rPr>
      </w:pPr>
      <w:hyperlink r:id="rId91" w:history="1">
        <w:r w:rsidR="000648E2" w:rsidRPr="001B3745">
          <w:rPr>
            <w:rStyle w:val="Hyperlink"/>
            <w:rFonts w:ascii="Aptos" w:eastAsia="Aptos" w:hAnsi="Aptos" w:cs="Aptos"/>
            <w:sz w:val="22"/>
            <w:szCs w:val="22"/>
          </w:rPr>
          <w:t>Subject Indicator Process</w:t>
        </w:r>
      </w:hyperlink>
    </w:p>
    <w:p w14:paraId="4664436A" w14:textId="24986F32" w:rsidR="000648E2" w:rsidRDefault="00000000" w:rsidP="000648E2">
      <w:pPr>
        <w:pStyle w:val="ListParagraph"/>
        <w:numPr>
          <w:ilvl w:val="1"/>
          <w:numId w:val="16"/>
        </w:numPr>
        <w:rPr>
          <w:rFonts w:ascii="Aptos" w:eastAsia="Aptos" w:hAnsi="Aptos" w:cs="Aptos"/>
          <w:sz w:val="22"/>
          <w:szCs w:val="22"/>
        </w:rPr>
      </w:pPr>
      <w:hyperlink r:id="rId92" w:history="1">
        <w:r w:rsidR="001B3745" w:rsidRPr="001B3745">
          <w:rPr>
            <w:rStyle w:val="Hyperlink"/>
            <w:rFonts w:ascii="Aptos" w:eastAsia="Aptos" w:hAnsi="Aptos" w:cs="Aptos"/>
            <w:sz w:val="22"/>
            <w:szCs w:val="22"/>
          </w:rPr>
          <w:t>Jesse Keller Response to Miramar’s Questions</w:t>
        </w:r>
      </w:hyperlink>
      <w:r w:rsidR="001B3745">
        <w:rPr>
          <w:rFonts w:ascii="Aptos" w:eastAsia="Aptos" w:hAnsi="Aptos" w:cs="Aptos"/>
          <w:sz w:val="22"/>
          <w:szCs w:val="22"/>
        </w:rPr>
        <w:t xml:space="preserve"> </w:t>
      </w:r>
    </w:p>
    <w:p w14:paraId="270E057B" w14:textId="2FED0C9F" w:rsidR="006079E2" w:rsidRDefault="006079E2" w:rsidP="006079E2">
      <w:pPr>
        <w:pStyle w:val="ListParagraph"/>
        <w:numPr>
          <w:ilvl w:val="0"/>
          <w:numId w:val="16"/>
        </w:numPr>
        <w:rPr>
          <w:rFonts w:ascii="Aptos" w:eastAsia="Aptos" w:hAnsi="Aptos" w:cs="Aptos"/>
          <w:sz w:val="22"/>
          <w:szCs w:val="22"/>
        </w:rPr>
      </w:pPr>
      <w:r>
        <w:rPr>
          <w:rFonts w:ascii="Aptos" w:eastAsia="Aptos" w:hAnsi="Aptos" w:cs="Aptos"/>
          <w:sz w:val="22"/>
          <w:szCs w:val="22"/>
        </w:rPr>
        <w:t>Policies and Procedures</w:t>
      </w:r>
    </w:p>
    <w:p w14:paraId="7FEE4CD0" w14:textId="08E4A086" w:rsidR="006079E2" w:rsidRPr="001B3745" w:rsidRDefault="006079E2" w:rsidP="006079E2">
      <w:pPr>
        <w:pStyle w:val="ListParagraph"/>
        <w:numPr>
          <w:ilvl w:val="1"/>
          <w:numId w:val="16"/>
        </w:numPr>
        <w:rPr>
          <w:rFonts w:ascii="Aptos" w:eastAsia="Aptos" w:hAnsi="Aptos" w:cs="Aptos"/>
          <w:sz w:val="22"/>
          <w:szCs w:val="22"/>
        </w:rPr>
      </w:pPr>
      <w:hyperlink r:id="rId93" w:history="1">
        <w:r w:rsidRPr="006079E2">
          <w:rPr>
            <w:rStyle w:val="Hyperlink"/>
            <w:rFonts w:ascii="Aptos" w:eastAsia="Aptos" w:hAnsi="Aptos" w:cs="Aptos"/>
            <w:sz w:val="22"/>
            <w:szCs w:val="22"/>
          </w:rPr>
          <w:t>Board Policies</w:t>
        </w:r>
      </w:hyperlink>
      <w:r>
        <w:rPr>
          <w:rFonts w:ascii="Aptos" w:eastAsia="Aptos" w:hAnsi="Aptos" w:cs="Aptos"/>
          <w:sz w:val="22"/>
          <w:szCs w:val="22"/>
        </w:rPr>
        <w:t>: Second Read</w:t>
      </w:r>
    </w:p>
    <w:p w14:paraId="4391B76A" w14:textId="77777777" w:rsidR="001B3745" w:rsidRPr="001B3745" w:rsidRDefault="001B3745" w:rsidP="001B3745">
      <w:pPr>
        <w:rPr>
          <w:rFonts w:ascii="Aptos" w:eastAsia="Aptos" w:hAnsi="Aptos" w:cs="Aptos"/>
          <w:b/>
          <w:bCs/>
          <w:sz w:val="22"/>
          <w:szCs w:val="22"/>
        </w:rPr>
      </w:pPr>
    </w:p>
    <w:p w14:paraId="7921692C" w14:textId="18F6741D"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VII. Reports</w:t>
      </w:r>
    </w:p>
    <w:p w14:paraId="1447F0F1" w14:textId="0E07B678"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Curriculum Chair</w:t>
      </w:r>
    </w:p>
    <w:p w14:paraId="0563DD24" w14:textId="0930AF9D"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Vice President of Instruction</w:t>
      </w:r>
    </w:p>
    <w:p w14:paraId="0F0D4664" w14:textId="7C29D015"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Evaluators</w:t>
      </w:r>
    </w:p>
    <w:p w14:paraId="621490E1" w14:textId="6DC8C3BB" w:rsidR="001B3745" w:rsidRPr="001B3745" w:rsidRDefault="001B3745" w:rsidP="001B3745">
      <w:pPr>
        <w:pStyle w:val="ListParagraph"/>
        <w:numPr>
          <w:ilvl w:val="0"/>
          <w:numId w:val="17"/>
        </w:numPr>
        <w:rPr>
          <w:rFonts w:ascii="Aptos" w:eastAsia="Aptos" w:hAnsi="Aptos" w:cs="Aptos"/>
          <w:sz w:val="22"/>
          <w:szCs w:val="22"/>
        </w:rPr>
      </w:pPr>
      <w:r w:rsidRPr="001B3745">
        <w:rPr>
          <w:rFonts w:ascii="Aptos" w:eastAsia="Aptos" w:hAnsi="Aptos" w:cs="Aptos"/>
          <w:sz w:val="22"/>
          <w:szCs w:val="22"/>
        </w:rPr>
        <w:t>Articulation Officer</w:t>
      </w:r>
    </w:p>
    <w:p w14:paraId="271CB18C" w14:textId="77777777" w:rsidR="001B3745" w:rsidRPr="001B3745" w:rsidRDefault="001B3745" w:rsidP="001B3745">
      <w:pPr>
        <w:pStyle w:val="ListParagraph"/>
        <w:ind w:left="1080"/>
        <w:rPr>
          <w:rFonts w:ascii="Aptos" w:eastAsia="Aptos" w:hAnsi="Aptos" w:cs="Aptos"/>
          <w:b/>
          <w:bCs/>
          <w:sz w:val="22"/>
          <w:szCs w:val="22"/>
        </w:rPr>
      </w:pPr>
    </w:p>
    <w:p w14:paraId="76F6DF26" w14:textId="79D14FA4"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IX. Roundtable</w:t>
      </w:r>
    </w:p>
    <w:p w14:paraId="6EC1A5D6" w14:textId="77777777" w:rsidR="001B3745" w:rsidRPr="001B3745" w:rsidRDefault="001B3745" w:rsidP="001B3745">
      <w:pPr>
        <w:rPr>
          <w:rFonts w:ascii="Aptos" w:eastAsia="Aptos" w:hAnsi="Aptos" w:cs="Aptos"/>
          <w:b/>
          <w:bCs/>
          <w:sz w:val="22"/>
          <w:szCs w:val="22"/>
        </w:rPr>
      </w:pPr>
    </w:p>
    <w:p w14:paraId="2FA4B5AF" w14:textId="536F4CE6"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 xml:space="preserve">X. Adjournment </w:t>
      </w:r>
    </w:p>
    <w:p w14:paraId="653831B0" w14:textId="77777777" w:rsidR="001B3745" w:rsidRPr="001B3745" w:rsidRDefault="001B3745" w:rsidP="001B3745">
      <w:pPr>
        <w:rPr>
          <w:rFonts w:ascii="Aptos" w:eastAsia="Aptos" w:hAnsi="Aptos" w:cs="Aptos"/>
          <w:b/>
          <w:bCs/>
          <w:sz w:val="22"/>
          <w:szCs w:val="22"/>
        </w:rPr>
      </w:pPr>
    </w:p>
    <w:p w14:paraId="4F2BD1F7" w14:textId="6756611A" w:rsidR="001B3745" w:rsidRPr="001B3745" w:rsidRDefault="001B3745" w:rsidP="001B3745">
      <w:pPr>
        <w:rPr>
          <w:rFonts w:ascii="Aptos" w:eastAsia="Aptos" w:hAnsi="Aptos" w:cs="Aptos"/>
          <w:b/>
          <w:bCs/>
          <w:sz w:val="22"/>
          <w:szCs w:val="22"/>
        </w:rPr>
      </w:pPr>
      <w:r w:rsidRPr="001B3745">
        <w:rPr>
          <w:rFonts w:ascii="Aptos" w:eastAsia="Aptos" w:hAnsi="Aptos" w:cs="Aptos"/>
          <w:b/>
          <w:bCs/>
          <w:sz w:val="22"/>
          <w:szCs w:val="22"/>
        </w:rPr>
        <w:t>Next Meeting: April 8, 2026</w:t>
      </w:r>
    </w:p>
    <w:p w14:paraId="7FFB36E3" w14:textId="77777777" w:rsidR="000648E2" w:rsidRPr="001B3745" w:rsidRDefault="000648E2" w:rsidP="3AD4E04C">
      <w:pPr>
        <w:rPr>
          <w:rFonts w:ascii="Aptos" w:eastAsia="Aptos" w:hAnsi="Aptos" w:cs="Aptos"/>
          <w:b/>
          <w:bCs/>
          <w:sz w:val="22"/>
          <w:szCs w:val="22"/>
        </w:rPr>
      </w:pPr>
    </w:p>
    <w:p w14:paraId="4C673264" w14:textId="507612B0" w:rsidR="00E421B1" w:rsidRPr="009A3B1A" w:rsidRDefault="00E421B1" w:rsidP="3AD4E04C">
      <w:pPr>
        <w:rPr>
          <w:rFonts w:ascii="Aptos" w:eastAsia="Aptos" w:hAnsi="Aptos" w:cs="Aptos"/>
          <w:b/>
          <w:bCs/>
          <w:sz w:val="22"/>
          <w:szCs w:val="22"/>
        </w:rPr>
      </w:pPr>
      <w:r w:rsidRPr="009A3B1A">
        <w:rPr>
          <w:rFonts w:ascii="Aptos" w:eastAsia="Aptos" w:hAnsi="Aptos" w:cs="Aptos"/>
          <w:b/>
          <w:bCs/>
          <w:sz w:val="22"/>
          <w:szCs w:val="22"/>
        </w:rPr>
        <w:t>CONSENT AGENDA</w:t>
      </w:r>
      <w:r w:rsidRPr="009A3B1A">
        <w:rPr>
          <w:rFonts w:ascii="Aptos" w:eastAsia="Aptos" w:hAnsi="Aptos" w:cs="Aptos"/>
          <w:b/>
          <w:bCs/>
          <w:sz w:val="22"/>
          <w:szCs w:val="22"/>
        </w:rPr>
        <w:br/>
      </w:r>
    </w:p>
    <w:tbl>
      <w:tblPr>
        <w:tblStyle w:val="TableGrid0"/>
        <w:tblW w:w="0" w:type="auto"/>
        <w:tblInd w:w="175" w:type="dxa"/>
        <w:tblLook w:val="04A0" w:firstRow="1" w:lastRow="0" w:firstColumn="1" w:lastColumn="0" w:noHBand="0" w:noVBand="1"/>
      </w:tblPr>
      <w:tblGrid>
        <w:gridCol w:w="3179"/>
        <w:gridCol w:w="1266"/>
        <w:gridCol w:w="6674"/>
      </w:tblGrid>
      <w:tr w:rsidR="007A772E" w:rsidRPr="009A3B1A" w14:paraId="0DF00FDB" w14:textId="77777777" w:rsidTr="009A3B1A">
        <w:tc>
          <w:tcPr>
            <w:tcW w:w="3179" w:type="dxa"/>
            <w:shd w:val="clear" w:color="auto" w:fill="0F4761" w:themeFill="accent1" w:themeFillShade="BF"/>
          </w:tcPr>
          <w:p w14:paraId="51FD706D" w14:textId="7BE7436B" w:rsidR="007A772E" w:rsidRPr="009A3B1A" w:rsidRDefault="007A772E" w:rsidP="3AD4E04C">
            <w:pPr>
              <w:rPr>
                <w:rFonts w:ascii="Aptos" w:eastAsia="Aptos" w:hAnsi="Aptos" w:cs="Aptos"/>
                <w:b/>
                <w:bCs/>
                <w:sz w:val="22"/>
                <w:szCs w:val="22"/>
              </w:rPr>
            </w:pPr>
            <w:r>
              <w:rPr>
                <w:rFonts w:ascii="Aptos" w:eastAsia="Aptos" w:hAnsi="Aptos" w:cs="Aptos"/>
                <w:b/>
                <w:bCs/>
                <w:sz w:val="22"/>
                <w:szCs w:val="22"/>
              </w:rPr>
              <w:t xml:space="preserve">Miramar Only – </w:t>
            </w:r>
            <w:proofErr w:type="gramStart"/>
            <w:r>
              <w:rPr>
                <w:rFonts w:ascii="Aptos" w:eastAsia="Aptos" w:hAnsi="Aptos" w:cs="Aptos"/>
                <w:b/>
                <w:bCs/>
                <w:sz w:val="22"/>
                <w:szCs w:val="22"/>
              </w:rPr>
              <w:t>Two and Six Year</w:t>
            </w:r>
            <w:proofErr w:type="gramEnd"/>
            <w:r>
              <w:rPr>
                <w:rFonts w:ascii="Aptos" w:eastAsia="Aptos" w:hAnsi="Aptos" w:cs="Aptos"/>
                <w:b/>
                <w:bCs/>
                <w:sz w:val="22"/>
                <w:szCs w:val="22"/>
              </w:rPr>
              <w:t xml:space="preserve"> Reviews / No Substantive Changes</w:t>
            </w:r>
          </w:p>
        </w:tc>
        <w:tc>
          <w:tcPr>
            <w:tcW w:w="1266" w:type="dxa"/>
            <w:shd w:val="clear" w:color="auto" w:fill="0F4761" w:themeFill="accent1" w:themeFillShade="BF"/>
          </w:tcPr>
          <w:p w14:paraId="02CEEA61" w14:textId="160D8C7A" w:rsidR="007A772E" w:rsidRPr="009A3B1A" w:rsidRDefault="007A772E" w:rsidP="3AD4E04C">
            <w:pPr>
              <w:rPr>
                <w:rFonts w:ascii="Aptos" w:eastAsia="Aptos" w:hAnsi="Aptos" w:cs="Aptos"/>
                <w:b/>
                <w:bCs/>
                <w:sz w:val="22"/>
                <w:szCs w:val="22"/>
              </w:rPr>
            </w:pPr>
            <w:r>
              <w:rPr>
                <w:rFonts w:ascii="Aptos" w:eastAsia="Aptos" w:hAnsi="Aptos" w:cs="Aptos"/>
                <w:b/>
                <w:bCs/>
                <w:sz w:val="22"/>
                <w:szCs w:val="22"/>
              </w:rPr>
              <w:t>CAMPUS</w:t>
            </w:r>
          </w:p>
        </w:tc>
        <w:tc>
          <w:tcPr>
            <w:tcW w:w="6674" w:type="dxa"/>
            <w:shd w:val="clear" w:color="auto" w:fill="0F4761" w:themeFill="accent1" w:themeFillShade="BF"/>
          </w:tcPr>
          <w:p w14:paraId="57024A7A" w14:textId="65D4F6E6" w:rsidR="007A772E" w:rsidRPr="009A3B1A" w:rsidRDefault="007A772E" w:rsidP="3AD4E04C">
            <w:pPr>
              <w:rPr>
                <w:rFonts w:ascii="Aptos" w:eastAsia="Aptos" w:hAnsi="Aptos" w:cs="Aptos"/>
                <w:b/>
                <w:bCs/>
                <w:sz w:val="22"/>
                <w:szCs w:val="22"/>
              </w:rPr>
            </w:pPr>
            <w:r>
              <w:rPr>
                <w:rFonts w:ascii="Aptos" w:eastAsia="Aptos" w:hAnsi="Aptos" w:cs="Aptos"/>
                <w:b/>
                <w:bCs/>
                <w:sz w:val="22"/>
                <w:szCs w:val="22"/>
              </w:rPr>
              <w:t>REASON FOR PROPOSAL:</w:t>
            </w:r>
          </w:p>
        </w:tc>
      </w:tr>
      <w:tr w:rsidR="007A772E" w:rsidRPr="009A3B1A" w14:paraId="462F3CD9" w14:textId="77777777" w:rsidTr="000648E2">
        <w:tc>
          <w:tcPr>
            <w:tcW w:w="3179" w:type="dxa"/>
            <w:shd w:val="clear" w:color="auto" w:fill="DAE9F7" w:themeFill="text2" w:themeFillTint="1A"/>
          </w:tcPr>
          <w:p w14:paraId="233CA8DC" w14:textId="0FCCDDEA" w:rsidR="007A772E" w:rsidRPr="009A3B1A" w:rsidRDefault="00000000" w:rsidP="007A772E">
            <w:pPr>
              <w:rPr>
                <w:rFonts w:ascii="Aptos" w:eastAsia="Aptos" w:hAnsi="Aptos" w:cs="Aptos"/>
                <w:b/>
                <w:bCs/>
                <w:sz w:val="22"/>
                <w:szCs w:val="22"/>
              </w:rPr>
            </w:pPr>
            <w:hyperlink r:id="rId94" w:history="1">
              <w:r w:rsidR="007A772E" w:rsidRPr="009A3B1A">
                <w:rPr>
                  <w:rStyle w:val="Hyperlink"/>
                  <w:rFonts w:ascii="Aptos" w:eastAsia="Aptos" w:hAnsi="Aptos" w:cs="Aptos"/>
                  <w:sz w:val="22"/>
                  <w:szCs w:val="22"/>
                </w:rPr>
                <w:t>ADJU 300A</w:t>
              </w:r>
            </w:hyperlink>
            <w:r w:rsidR="007A772E" w:rsidRPr="009A3B1A">
              <w:rPr>
                <w:rFonts w:ascii="Aptos" w:eastAsia="Aptos" w:hAnsi="Aptos" w:cs="Aptos"/>
                <w:sz w:val="22"/>
                <w:szCs w:val="22"/>
              </w:rPr>
              <w:t>: First Aid</w:t>
            </w:r>
          </w:p>
        </w:tc>
        <w:tc>
          <w:tcPr>
            <w:tcW w:w="1266" w:type="dxa"/>
            <w:shd w:val="clear" w:color="auto" w:fill="DAE9F7" w:themeFill="text2" w:themeFillTint="1A"/>
          </w:tcPr>
          <w:p w14:paraId="6926CF92" w14:textId="416A2370"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10F5F11A" w14:textId="1FDE59D4"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split lecture and lab content, updated DE language for emergency only, update to manuals, minor technical edits throughout.</w:t>
            </w:r>
          </w:p>
        </w:tc>
      </w:tr>
      <w:tr w:rsidR="007A772E" w:rsidRPr="009A3B1A" w14:paraId="0F140C1F" w14:textId="77777777" w:rsidTr="000648E2">
        <w:tc>
          <w:tcPr>
            <w:tcW w:w="3179" w:type="dxa"/>
            <w:shd w:val="clear" w:color="auto" w:fill="DAE9F7" w:themeFill="text2" w:themeFillTint="1A"/>
          </w:tcPr>
          <w:p w14:paraId="3DB4A55A" w14:textId="2C3FBBF8" w:rsidR="007A772E" w:rsidRPr="009A3B1A" w:rsidRDefault="00000000" w:rsidP="007A772E">
            <w:pPr>
              <w:rPr>
                <w:rFonts w:ascii="Aptos" w:eastAsia="Aptos" w:hAnsi="Aptos" w:cs="Aptos"/>
                <w:b/>
                <w:bCs/>
                <w:sz w:val="22"/>
                <w:szCs w:val="22"/>
              </w:rPr>
            </w:pPr>
            <w:hyperlink r:id="rId95" w:history="1">
              <w:r w:rsidR="007A772E" w:rsidRPr="009A3B1A">
                <w:rPr>
                  <w:rStyle w:val="Hyperlink"/>
                  <w:rFonts w:ascii="Aptos" w:eastAsia="Aptos" w:hAnsi="Aptos" w:cs="Aptos"/>
                  <w:sz w:val="22"/>
                  <w:szCs w:val="22"/>
                </w:rPr>
                <w:t>ADJU 307A</w:t>
              </w:r>
            </w:hyperlink>
            <w:r w:rsidR="007A772E" w:rsidRPr="009A3B1A">
              <w:rPr>
                <w:rFonts w:ascii="Aptos" w:eastAsia="Aptos" w:hAnsi="Aptos" w:cs="Aptos"/>
                <w:sz w:val="22"/>
                <w:szCs w:val="22"/>
              </w:rPr>
              <w:t>: Traffic Enforcement Radar Certification</w:t>
            </w:r>
          </w:p>
        </w:tc>
        <w:tc>
          <w:tcPr>
            <w:tcW w:w="1266" w:type="dxa"/>
            <w:shd w:val="clear" w:color="auto" w:fill="DAE9F7" w:themeFill="text2" w:themeFillTint="1A"/>
          </w:tcPr>
          <w:p w14:paraId="56385159" w14:textId="241AE453"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995B380" w14:textId="36B605B7"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update CIP Code to 43.0119, update to sample texts, and technical edits throughout.</w:t>
            </w:r>
          </w:p>
        </w:tc>
      </w:tr>
      <w:tr w:rsidR="007A772E" w:rsidRPr="009A3B1A" w14:paraId="1654FBE5" w14:textId="77777777" w:rsidTr="000648E2">
        <w:tc>
          <w:tcPr>
            <w:tcW w:w="3179" w:type="dxa"/>
            <w:shd w:val="clear" w:color="auto" w:fill="DAE9F7" w:themeFill="text2" w:themeFillTint="1A"/>
          </w:tcPr>
          <w:p w14:paraId="17698CBC" w14:textId="000614DA" w:rsidR="007A772E" w:rsidRPr="009A3B1A" w:rsidRDefault="00000000" w:rsidP="007A772E">
            <w:pPr>
              <w:rPr>
                <w:rFonts w:ascii="Aptos" w:eastAsia="Aptos" w:hAnsi="Aptos" w:cs="Aptos"/>
                <w:b/>
                <w:bCs/>
                <w:sz w:val="22"/>
                <w:szCs w:val="22"/>
              </w:rPr>
            </w:pPr>
            <w:hyperlink r:id="rId96" w:history="1">
              <w:r w:rsidR="007A772E" w:rsidRPr="009A3B1A">
                <w:rPr>
                  <w:rStyle w:val="Hyperlink"/>
                  <w:rFonts w:ascii="Aptos" w:eastAsia="Aptos" w:hAnsi="Aptos" w:cs="Aptos"/>
                  <w:sz w:val="22"/>
                  <w:szCs w:val="22"/>
                </w:rPr>
                <w:t>ADJU 312A</w:t>
              </w:r>
            </w:hyperlink>
            <w:r w:rsidR="007A772E" w:rsidRPr="009A3B1A">
              <w:rPr>
                <w:rFonts w:ascii="Aptos" w:eastAsia="Aptos" w:hAnsi="Aptos" w:cs="Aptos"/>
                <w:sz w:val="22"/>
                <w:szCs w:val="22"/>
              </w:rPr>
              <w:t>: Basic Supervisory Course</w:t>
            </w:r>
          </w:p>
        </w:tc>
        <w:tc>
          <w:tcPr>
            <w:tcW w:w="1266" w:type="dxa"/>
            <w:shd w:val="clear" w:color="auto" w:fill="DAE9F7" w:themeFill="text2" w:themeFillTint="1A"/>
          </w:tcPr>
          <w:p w14:paraId="4748CE94" w14:textId="045A9ABC"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F29EC24" w14:textId="22EEBFDE"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including addition of CIP Code 43.0107, update to sample manuals, and technical edits throughout.</w:t>
            </w:r>
          </w:p>
        </w:tc>
      </w:tr>
      <w:tr w:rsidR="007A772E" w:rsidRPr="009A3B1A" w14:paraId="71A007F7" w14:textId="77777777" w:rsidTr="000648E2">
        <w:tc>
          <w:tcPr>
            <w:tcW w:w="3179" w:type="dxa"/>
            <w:shd w:val="clear" w:color="auto" w:fill="DAE9F7" w:themeFill="text2" w:themeFillTint="1A"/>
          </w:tcPr>
          <w:p w14:paraId="7C785C53" w14:textId="06F895BB" w:rsidR="007A772E" w:rsidRPr="009A3B1A" w:rsidRDefault="00000000" w:rsidP="007A772E">
            <w:pPr>
              <w:rPr>
                <w:rFonts w:ascii="Aptos" w:eastAsia="Aptos" w:hAnsi="Aptos" w:cs="Aptos"/>
                <w:b/>
                <w:bCs/>
                <w:sz w:val="22"/>
                <w:szCs w:val="22"/>
              </w:rPr>
            </w:pPr>
            <w:hyperlink r:id="rId97">
              <w:r w:rsidR="007A772E" w:rsidRPr="009A3B1A">
                <w:rPr>
                  <w:rStyle w:val="Hyperlink"/>
                  <w:rFonts w:ascii="Aptos" w:eastAsia="Aptos" w:hAnsi="Aptos" w:cs="Aptos"/>
                  <w:sz w:val="22"/>
                  <w:szCs w:val="22"/>
                </w:rPr>
                <w:t>ADJU 330A</w:t>
              </w:r>
            </w:hyperlink>
            <w:r w:rsidR="007A772E" w:rsidRPr="009A3B1A">
              <w:rPr>
                <w:rFonts w:ascii="Aptos" w:eastAsia="Aptos" w:hAnsi="Aptos" w:cs="Aptos"/>
                <w:sz w:val="22"/>
                <w:szCs w:val="22"/>
              </w:rPr>
              <w:t>: POST Certified Field Training Officer Course</w:t>
            </w:r>
          </w:p>
        </w:tc>
        <w:tc>
          <w:tcPr>
            <w:tcW w:w="1266" w:type="dxa"/>
            <w:shd w:val="clear" w:color="auto" w:fill="DAE9F7" w:themeFill="text2" w:themeFillTint="1A"/>
          </w:tcPr>
          <w:p w14:paraId="307ACE1F" w14:textId="0994E44E"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72423960" w14:textId="30072EBF"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moved content from lecture to lab, update to sample manuals, and technical edits throughout.</w:t>
            </w:r>
          </w:p>
        </w:tc>
      </w:tr>
      <w:tr w:rsidR="007A772E" w:rsidRPr="009A3B1A" w14:paraId="4A1682DD" w14:textId="77777777" w:rsidTr="000648E2">
        <w:tc>
          <w:tcPr>
            <w:tcW w:w="3179" w:type="dxa"/>
            <w:shd w:val="clear" w:color="auto" w:fill="DAE9F7" w:themeFill="text2" w:themeFillTint="1A"/>
          </w:tcPr>
          <w:p w14:paraId="1940F5DA" w14:textId="1E9927E3" w:rsidR="007A772E" w:rsidRPr="009A3B1A" w:rsidRDefault="00000000" w:rsidP="007A772E">
            <w:pPr>
              <w:rPr>
                <w:rFonts w:ascii="Aptos" w:eastAsia="Aptos" w:hAnsi="Aptos" w:cs="Aptos"/>
                <w:b/>
                <w:bCs/>
                <w:sz w:val="22"/>
                <w:szCs w:val="22"/>
              </w:rPr>
            </w:pPr>
            <w:hyperlink r:id="rId98">
              <w:r w:rsidR="007A772E" w:rsidRPr="009A3B1A">
                <w:rPr>
                  <w:rStyle w:val="Hyperlink"/>
                  <w:rFonts w:ascii="Aptos" w:eastAsia="Aptos" w:hAnsi="Aptos" w:cs="Aptos"/>
                  <w:sz w:val="22"/>
                  <w:szCs w:val="22"/>
                </w:rPr>
                <w:t>ADJU 332A</w:t>
              </w:r>
            </w:hyperlink>
            <w:r w:rsidR="007A772E" w:rsidRPr="009A3B1A">
              <w:rPr>
                <w:rFonts w:ascii="Aptos" w:eastAsia="Aptos" w:hAnsi="Aptos" w:cs="Aptos"/>
                <w:sz w:val="22"/>
                <w:szCs w:val="22"/>
              </w:rPr>
              <w:t>: POST Certified Driving Under the Influence Course</w:t>
            </w:r>
          </w:p>
        </w:tc>
        <w:tc>
          <w:tcPr>
            <w:tcW w:w="1266" w:type="dxa"/>
            <w:shd w:val="clear" w:color="auto" w:fill="DAE9F7" w:themeFill="text2" w:themeFillTint="1A"/>
          </w:tcPr>
          <w:p w14:paraId="6C247194" w14:textId="373EF629" w:rsidR="007A772E" w:rsidRPr="007A772E" w:rsidRDefault="007A772E" w:rsidP="007A772E">
            <w:pPr>
              <w:rPr>
                <w:rFonts w:ascii="Aptos" w:eastAsia="Aptos" w:hAnsi="Aptos" w:cs="Aptos"/>
                <w:sz w:val="22"/>
                <w:szCs w:val="22"/>
              </w:rPr>
            </w:pPr>
            <w:r w:rsidRPr="007A772E">
              <w:rPr>
                <w:rFonts w:ascii="Aptos" w:eastAsia="Aptos" w:hAnsi="Aptos" w:cs="Aptos"/>
                <w:sz w:val="22"/>
                <w:szCs w:val="22"/>
              </w:rPr>
              <w:t>Miramar</w:t>
            </w:r>
          </w:p>
        </w:tc>
        <w:tc>
          <w:tcPr>
            <w:tcW w:w="6674" w:type="dxa"/>
            <w:shd w:val="clear" w:color="auto" w:fill="DAE9F7" w:themeFill="text2" w:themeFillTint="1A"/>
          </w:tcPr>
          <w:p w14:paraId="4D261C3F" w14:textId="749BE26A"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including addition of CIP Code: 43.0107, change to short title, moved content from lecture to lab, update to sample manuals, and technical edits throughout.</w:t>
            </w:r>
          </w:p>
        </w:tc>
      </w:tr>
      <w:tr w:rsidR="007A772E" w:rsidRPr="009A3B1A" w14:paraId="5889A2A0" w14:textId="77777777" w:rsidTr="000648E2">
        <w:tc>
          <w:tcPr>
            <w:tcW w:w="3179" w:type="dxa"/>
            <w:shd w:val="clear" w:color="auto" w:fill="DAE9F7" w:themeFill="text2" w:themeFillTint="1A"/>
          </w:tcPr>
          <w:p w14:paraId="705CFD36" w14:textId="1B49EA21" w:rsidR="007A772E" w:rsidRPr="009A3B1A" w:rsidRDefault="00000000" w:rsidP="007A772E">
            <w:pPr>
              <w:rPr>
                <w:rFonts w:ascii="Aptos" w:eastAsia="Aptos" w:hAnsi="Aptos" w:cs="Aptos"/>
                <w:b/>
                <w:bCs/>
                <w:sz w:val="22"/>
                <w:szCs w:val="22"/>
              </w:rPr>
            </w:pPr>
            <w:hyperlink r:id="rId99" w:history="1">
              <w:r w:rsidR="007A772E" w:rsidRPr="009A3B1A">
                <w:rPr>
                  <w:rStyle w:val="Hyperlink"/>
                  <w:rFonts w:ascii="Aptos" w:eastAsia="Aptos" w:hAnsi="Aptos" w:cs="Aptos"/>
                  <w:sz w:val="22"/>
                  <w:szCs w:val="22"/>
                </w:rPr>
                <w:t>ADJU 333B</w:t>
              </w:r>
            </w:hyperlink>
            <w:r w:rsidR="007A772E" w:rsidRPr="009A3B1A">
              <w:rPr>
                <w:rFonts w:ascii="Aptos" w:eastAsia="Aptos" w:hAnsi="Aptos" w:cs="Aptos"/>
                <w:sz w:val="22"/>
                <w:szCs w:val="22"/>
              </w:rPr>
              <w:t>: POST Certified Firearms Instructor Course</w:t>
            </w:r>
          </w:p>
        </w:tc>
        <w:tc>
          <w:tcPr>
            <w:tcW w:w="1266" w:type="dxa"/>
            <w:shd w:val="clear" w:color="auto" w:fill="DAE9F7" w:themeFill="text2" w:themeFillTint="1A"/>
          </w:tcPr>
          <w:p w14:paraId="3A6AFC06" w14:textId="7DA7C3EF"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35535250" w14:textId="2814A0C3"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update to catalog description and short title, moved content from lecture to lab, update to sample manuals, and technical edits throughout.</w:t>
            </w:r>
          </w:p>
        </w:tc>
      </w:tr>
      <w:tr w:rsidR="007A772E" w:rsidRPr="009A3B1A" w14:paraId="77C5E32C" w14:textId="77777777" w:rsidTr="000648E2">
        <w:tc>
          <w:tcPr>
            <w:tcW w:w="3179" w:type="dxa"/>
            <w:shd w:val="clear" w:color="auto" w:fill="DAE9F7" w:themeFill="text2" w:themeFillTint="1A"/>
          </w:tcPr>
          <w:p w14:paraId="5C6377B3" w14:textId="3A6812E9" w:rsidR="007A772E" w:rsidRPr="009A3B1A" w:rsidRDefault="00000000" w:rsidP="007A772E">
            <w:pPr>
              <w:rPr>
                <w:rFonts w:ascii="Aptos" w:eastAsia="Aptos" w:hAnsi="Aptos" w:cs="Aptos"/>
                <w:b/>
                <w:bCs/>
                <w:sz w:val="22"/>
                <w:szCs w:val="22"/>
              </w:rPr>
            </w:pPr>
            <w:hyperlink r:id="rId100" w:history="1">
              <w:r w:rsidR="007A772E" w:rsidRPr="009A3B1A">
                <w:rPr>
                  <w:rStyle w:val="Hyperlink"/>
                  <w:rFonts w:ascii="Aptos" w:eastAsia="Aptos" w:hAnsi="Aptos" w:cs="Aptos"/>
                  <w:sz w:val="22"/>
                  <w:szCs w:val="22"/>
                </w:rPr>
                <w:t>ADJU 345</w:t>
              </w:r>
            </w:hyperlink>
            <w:r w:rsidR="007A772E" w:rsidRPr="009A3B1A">
              <w:rPr>
                <w:rFonts w:ascii="Aptos" w:eastAsia="Aptos" w:hAnsi="Aptos" w:cs="Aptos"/>
                <w:sz w:val="22"/>
                <w:szCs w:val="22"/>
              </w:rPr>
              <w:t>: Forensic Evidence Technician (FET)</w:t>
            </w:r>
          </w:p>
        </w:tc>
        <w:tc>
          <w:tcPr>
            <w:tcW w:w="1266" w:type="dxa"/>
            <w:shd w:val="clear" w:color="auto" w:fill="DAE9F7" w:themeFill="text2" w:themeFillTint="1A"/>
          </w:tcPr>
          <w:p w14:paraId="6EF3E47E" w14:textId="45AA45B8"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1D91A724" w14:textId="30416BDA"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addition of CIP Code: 43.0406, moved content from lecture to lab, and technical edits throughout.</w:t>
            </w:r>
          </w:p>
        </w:tc>
      </w:tr>
      <w:tr w:rsidR="007A772E" w:rsidRPr="009A3B1A" w14:paraId="78FCD043" w14:textId="77777777" w:rsidTr="000648E2">
        <w:tc>
          <w:tcPr>
            <w:tcW w:w="3179" w:type="dxa"/>
            <w:shd w:val="clear" w:color="auto" w:fill="DAE9F7" w:themeFill="text2" w:themeFillTint="1A"/>
          </w:tcPr>
          <w:p w14:paraId="44AFF824" w14:textId="58D35306" w:rsidR="007A772E" w:rsidRPr="009A3B1A" w:rsidRDefault="00000000" w:rsidP="007A772E">
            <w:pPr>
              <w:rPr>
                <w:rFonts w:ascii="Aptos" w:eastAsia="Aptos" w:hAnsi="Aptos" w:cs="Aptos"/>
                <w:b/>
                <w:bCs/>
                <w:sz w:val="22"/>
                <w:szCs w:val="22"/>
              </w:rPr>
            </w:pPr>
            <w:hyperlink r:id="rId101" w:history="1">
              <w:r w:rsidR="007A772E" w:rsidRPr="009A3B1A">
                <w:rPr>
                  <w:rStyle w:val="Hyperlink"/>
                  <w:rFonts w:ascii="Aptos" w:eastAsia="Aptos" w:hAnsi="Aptos" w:cs="Aptos"/>
                  <w:sz w:val="22"/>
                  <w:szCs w:val="22"/>
                </w:rPr>
                <w:t>ADJU 348A</w:t>
              </w:r>
            </w:hyperlink>
            <w:r w:rsidR="007A772E" w:rsidRPr="009A3B1A">
              <w:rPr>
                <w:rFonts w:ascii="Aptos" w:eastAsia="Aptos" w:hAnsi="Aptos" w:cs="Aptos"/>
                <w:sz w:val="22"/>
                <w:szCs w:val="22"/>
              </w:rPr>
              <w:t>: Essentials of Investigation</w:t>
            </w:r>
          </w:p>
        </w:tc>
        <w:tc>
          <w:tcPr>
            <w:tcW w:w="1266" w:type="dxa"/>
            <w:shd w:val="clear" w:color="auto" w:fill="DAE9F7" w:themeFill="text2" w:themeFillTint="1A"/>
          </w:tcPr>
          <w:p w14:paraId="2DCF43D0" w14:textId="3E24FC4C"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03694806" w14:textId="2BEFD7C3"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including addition of CIP Code: 43.0114, moved content from lecture to lab, update to manuals, update to CB 26, and technical edits throughout.</w:t>
            </w:r>
          </w:p>
        </w:tc>
      </w:tr>
      <w:tr w:rsidR="007A772E" w:rsidRPr="009A3B1A" w14:paraId="3857BB87" w14:textId="77777777" w:rsidTr="000648E2">
        <w:tc>
          <w:tcPr>
            <w:tcW w:w="3179" w:type="dxa"/>
            <w:shd w:val="clear" w:color="auto" w:fill="DAE9F7" w:themeFill="text2" w:themeFillTint="1A"/>
          </w:tcPr>
          <w:p w14:paraId="527F4562" w14:textId="2B3519C0" w:rsidR="007A772E" w:rsidRPr="009A3B1A" w:rsidRDefault="00000000" w:rsidP="007A772E">
            <w:pPr>
              <w:rPr>
                <w:rFonts w:ascii="Aptos" w:eastAsia="Aptos" w:hAnsi="Aptos" w:cs="Aptos"/>
                <w:b/>
                <w:bCs/>
                <w:sz w:val="22"/>
                <w:szCs w:val="22"/>
              </w:rPr>
            </w:pPr>
            <w:hyperlink r:id="rId102" w:history="1">
              <w:r w:rsidR="007A772E" w:rsidRPr="009A3B1A">
                <w:rPr>
                  <w:rStyle w:val="Hyperlink"/>
                  <w:rFonts w:ascii="Aptos" w:eastAsia="Aptos" w:hAnsi="Aptos" w:cs="Aptos"/>
                  <w:sz w:val="22"/>
                  <w:szCs w:val="22"/>
                </w:rPr>
                <w:t>ADJU 351A</w:t>
              </w:r>
            </w:hyperlink>
            <w:r w:rsidR="007A772E" w:rsidRPr="009A3B1A">
              <w:rPr>
                <w:rFonts w:ascii="Aptos" w:eastAsia="Aptos" w:hAnsi="Aptos" w:cs="Aptos"/>
                <w:sz w:val="22"/>
                <w:szCs w:val="22"/>
              </w:rPr>
              <w:t>: Chemical Agents Trainings for Peace Officers</w:t>
            </w:r>
          </w:p>
        </w:tc>
        <w:tc>
          <w:tcPr>
            <w:tcW w:w="1266" w:type="dxa"/>
            <w:shd w:val="clear" w:color="auto" w:fill="DAE9F7" w:themeFill="text2" w:themeFillTint="1A"/>
          </w:tcPr>
          <w:p w14:paraId="7795945E" w14:textId="2F29A049"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069DD33" w14:textId="6AF6D993"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Six-year review, update to CIP 43.0119, separated content and lab lecture, update to sample texts and minor technical edits throughout.</w:t>
            </w:r>
          </w:p>
        </w:tc>
      </w:tr>
      <w:tr w:rsidR="007A772E" w:rsidRPr="009A3B1A" w14:paraId="598842FC" w14:textId="77777777" w:rsidTr="000648E2">
        <w:tc>
          <w:tcPr>
            <w:tcW w:w="3179" w:type="dxa"/>
            <w:shd w:val="clear" w:color="auto" w:fill="DAE9F7" w:themeFill="text2" w:themeFillTint="1A"/>
          </w:tcPr>
          <w:p w14:paraId="5FC7C817" w14:textId="1B05BA11" w:rsidR="007A772E" w:rsidRPr="009A3B1A" w:rsidRDefault="00000000" w:rsidP="007A772E">
            <w:pPr>
              <w:rPr>
                <w:rFonts w:ascii="Aptos" w:eastAsia="Aptos" w:hAnsi="Aptos" w:cs="Aptos"/>
                <w:b/>
                <w:bCs/>
                <w:sz w:val="22"/>
                <w:szCs w:val="22"/>
              </w:rPr>
            </w:pPr>
            <w:hyperlink r:id="rId103" w:history="1">
              <w:r w:rsidR="007A772E" w:rsidRPr="009A3B1A">
                <w:rPr>
                  <w:rStyle w:val="Hyperlink"/>
                  <w:rFonts w:ascii="Aptos" w:eastAsia="Aptos" w:hAnsi="Aptos" w:cs="Aptos"/>
                  <w:sz w:val="22"/>
                  <w:szCs w:val="22"/>
                </w:rPr>
                <w:t>ADJU 359</w:t>
              </w:r>
            </w:hyperlink>
            <w:r w:rsidR="007A772E" w:rsidRPr="009A3B1A">
              <w:rPr>
                <w:rFonts w:ascii="Aptos" w:eastAsia="Aptos" w:hAnsi="Aptos" w:cs="Aptos"/>
                <w:sz w:val="22"/>
                <w:szCs w:val="22"/>
              </w:rPr>
              <w:t>: Field Training Officer Update</w:t>
            </w:r>
          </w:p>
        </w:tc>
        <w:tc>
          <w:tcPr>
            <w:tcW w:w="1266" w:type="dxa"/>
            <w:shd w:val="clear" w:color="auto" w:fill="DAE9F7" w:themeFill="text2" w:themeFillTint="1A"/>
          </w:tcPr>
          <w:p w14:paraId="0E53F7DF" w14:textId="45BFD3C0"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658D8F7" w14:textId="6B2B41B7"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update to CIP 43.0119, update to sample texts, and minor technical edits throughout.</w:t>
            </w:r>
          </w:p>
        </w:tc>
      </w:tr>
      <w:tr w:rsidR="007A772E" w:rsidRPr="009A3B1A" w14:paraId="2E37435D" w14:textId="77777777" w:rsidTr="000648E2">
        <w:tc>
          <w:tcPr>
            <w:tcW w:w="3179" w:type="dxa"/>
            <w:shd w:val="clear" w:color="auto" w:fill="DAE9F7" w:themeFill="text2" w:themeFillTint="1A"/>
          </w:tcPr>
          <w:p w14:paraId="21520499" w14:textId="758508EE" w:rsidR="007A772E" w:rsidRPr="009A3B1A" w:rsidRDefault="00000000" w:rsidP="007A772E">
            <w:pPr>
              <w:rPr>
                <w:rFonts w:ascii="Aptos" w:eastAsia="Aptos" w:hAnsi="Aptos" w:cs="Aptos"/>
                <w:b/>
                <w:bCs/>
                <w:sz w:val="22"/>
                <w:szCs w:val="22"/>
              </w:rPr>
            </w:pPr>
            <w:hyperlink r:id="rId104" w:history="1">
              <w:r w:rsidR="007A772E" w:rsidRPr="009A3B1A">
                <w:rPr>
                  <w:rStyle w:val="Hyperlink"/>
                  <w:rFonts w:ascii="Aptos" w:eastAsia="Aptos" w:hAnsi="Aptos" w:cs="Aptos"/>
                  <w:sz w:val="22"/>
                  <w:szCs w:val="22"/>
                </w:rPr>
                <w:t>ADJU 361D</w:t>
              </w:r>
            </w:hyperlink>
            <w:r w:rsidR="007A772E" w:rsidRPr="009A3B1A">
              <w:rPr>
                <w:rFonts w:ascii="Aptos" w:eastAsia="Aptos" w:hAnsi="Aptos" w:cs="Aptos"/>
                <w:sz w:val="22"/>
                <w:szCs w:val="22"/>
              </w:rPr>
              <w:t>: Defensive Tactics Building Searches</w:t>
            </w:r>
          </w:p>
        </w:tc>
        <w:tc>
          <w:tcPr>
            <w:tcW w:w="1266" w:type="dxa"/>
            <w:shd w:val="clear" w:color="auto" w:fill="DAE9F7" w:themeFill="text2" w:themeFillTint="1A"/>
          </w:tcPr>
          <w:p w14:paraId="62872504" w14:textId="0BB4919E"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75A3F692" w14:textId="29431751"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update to CIP 43.0119, separated content and lab lecture, update to sample texts and minor technical edits throughout.</w:t>
            </w:r>
          </w:p>
        </w:tc>
      </w:tr>
      <w:tr w:rsidR="007A772E" w:rsidRPr="009A3B1A" w14:paraId="2FA7B910" w14:textId="77777777" w:rsidTr="000648E2">
        <w:tc>
          <w:tcPr>
            <w:tcW w:w="3179" w:type="dxa"/>
            <w:shd w:val="clear" w:color="auto" w:fill="DAE9F7" w:themeFill="text2" w:themeFillTint="1A"/>
          </w:tcPr>
          <w:p w14:paraId="57B088BD" w14:textId="0DE24BC1" w:rsidR="007A772E" w:rsidRPr="009A3B1A" w:rsidRDefault="00000000" w:rsidP="007A772E">
            <w:pPr>
              <w:rPr>
                <w:rFonts w:ascii="Aptos" w:eastAsia="Aptos" w:hAnsi="Aptos" w:cs="Aptos"/>
                <w:b/>
                <w:bCs/>
                <w:sz w:val="22"/>
                <w:szCs w:val="22"/>
              </w:rPr>
            </w:pPr>
            <w:hyperlink r:id="rId105" w:history="1">
              <w:r w:rsidR="007A772E" w:rsidRPr="009A3B1A">
                <w:rPr>
                  <w:rStyle w:val="Hyperlink"/>
                  <w:rFonts w:ascii="Aptos" w:eastAsia="Aptos" w:hAnsi="Aptos" w:cs="Aptos"/>
                  <w:sz w:val="22"/>
                  <w:szCs w:val="22"/>
                </w:rPr>
                <w:t>ADJU 361L</w:t>
              </w:r>
            </w:hyperlink>
            <w:r w:rsidR="007A772E" w:rsidRPr="009A3B1A">
              <w:rPr>
                <w:rFonts w:ascii="Aptos" w:eastAsia="Aptos" w:hAnsi="Aptos" w:cs="Aptos"/>
                <w:sz w:val="22"/>
                <w:szCs w:val="22"/>
              </w:rPr>
              <w:t>: Less Lethal Munitions Training (LLMT)</w:t>
            </w:r>
          </w:p>
        </w:tc>
        <w:tc>
          <w:tcPr>
            <w:tcW w:w="1266" w:type="dxa"/>
            <w:shd w:val="clear" w:color="auto" w:fill="DAE9F7" w:themeFill="text2" w:themeFillTint="1A"/>
          </w:tcPr>
          <w:p w14:paraId="2A7AB180" w14:textId="3D80EFF9"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3FF83220" w14:textId="1682FA87"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update to CIP 43.0119, separated content and lab lecture, update to sample texts and minor technical edits throughout.</w:t>
            </w:r>
          </w:p>
        </w:tc>
      </w:tr>
      <w:tr w:rsidR="007A772E" w:rsidRPr="009A3B1A" w14:paraId="42F80C08" w14:textId="77777777" w:rsidTr="000648E2">
        <w:tc>
          <w:tcPr>
            <w:tcW w:w="3179" w:type="dxa"/>
            <w:shd w:val="clear" w:color="auto" w:fill="DAE9F7" w:themeFill="text2" w:themeFillTint="1A"/>
          </w:tcPr>
          <w:p w14:paraId="50537EF3" w14:textId="39D1C311" w:rsidR="007A772E" w:rsidRPr="009A3B1A" w:rsidRDefault="00000000" w:rsidP="007A772E">
            <w:pPr>
              <w:rPr>
                <w:rFonts w:ascii="Aptos" w:eastAsia="Aptos" w:hAnsi="Aptos" w:cs="Aptos"/>
                <w:b/>
                <w:bCs/>
                <w:sz w:val="22"/>
                <w:szCs w:val="22"/>
              </w:rPr>
            </w:pPr>
            <w:hyperlink r:id="rId106" w:history="1">
              <w:r w:rsidR="007A772E" w:rsidRPr="009A3B1A">
                <w:rPr>
                  <w:rStyle w:val="Hyperlink"/>
                  <w:rFonts w:ascii="Aptos" w:eastAsia="Aptos" w:hAnsi="Aptos" w:cs="Aptos"/>
                  <w:sz w:val="22"/>
                  <w:szCs w:val="22"/>
                </w:rPr>
                <w:t>ADJU 361R</w:t>
              </w:r>
            </w:hyperlink>
            <w:r w:rsidR="007A772E" w:rsidRPr="009A3B1A">
              <w:rPr>
                <w:rFonts w:ascii="Aptos" w:eastAsia="Aptos" w:hAnsi="Aptos" w:cs="Aptos"/>
                <w:sz w:val="22"/>
                <w:szCs w:val="22"/>
              </w:rPr>
              <w:t>: Regional Officer Training</w:t>
            </w:r>
          </w:p>
        </w:tc>
        <w:tc>
          <w:tcPr>
            <w:tcW w:w="1266" w:type="dxa"/>
            <w:shd w:val="clear" w:color="auto" w:fill="DAE9F7" w:themeFill="text2" w:themeFillTint="1A"/>
          </w:tcPr>
          <w:p w14:paraId="2E39FE0E" w14:textId="3F353B97"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01D42765" w14:textId="783BF694"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update to catalog description, update to texts, minor technical edits throughout.</w:t>
            </w:r>
          </w:p>
        </w:tc>
      </w:tr>
      <w:tr w:rsidR="007A772E" w:rsidRPr="009A3B1A" w14:paraId="6F0C6249" w14:textId="77777777" w:rsidTr="000648E2">
        <w:tc>
          <w:tcPr>
            <w:tcW w:w="3179" w:type="dxa"/>
            <w:shd w:val="clear" w:color="auto" w:fill="DAE9F7" w:themeFill="text2" w:themeFillTint="1A"/>
          </w:tcPr>
          <w:p w14:paraId="497FBCA2" w14:textId="2F6F8D18" w:rsidR="007A772E" w:rsidRPr="009A3B1A" w:rsidRDefault="00000000" w:rsidP="007A772E">
            <w:pPr>
              <w:rPr>
                <w:rFonts w:ascii="Aptos" w:eastAsia="Aptos" w:hAnsi="Aptos" w:cs="Aptos"/>
                <w:b/>
                <w:bCs/>
                <w:sz w:val="22"/>
                <w:szCs w:val="22"/>
              </w:rPr>
            </w:pPr>
            <w:hyperlink r:id="rId107" w:history="1">
              <w:r w:rsidR="007A772E" w:rsidRPr="009A3B1A">
                <w:rPr>
                  <w:rStyle w:val="Hyperlink"/>
                  <w:rFonts w:ascii="Aptos" w:eastAsia="Aptos" w:hAnsi="Aptos" w:cs="Aptos"/>
                  <w:sz w:val="22"/>
                  <w:szCs w:val="22"/>
                </w:rPr>
                <w:t>ADJU 361S</w:t>
              </w:r>
            </w:hyperlink>
            <w:r w:rsidR="007A772E" w:rsidRPr="009A3B1A">
              <w:rPr>
                <w:rFonts w:ascii="Aptos" w:eastAsia="Aptos" w:hAnsi="Aptos" w:cs="Aptos"/>
                <w:sz w:val="22"/>
                <w:szCs w:val="22"/>
              </w:rPr>
              <w:t>: Continuing Professional Training for Sheriff Deputies</w:t>
            </w:r>
          </w:p>
        </w:tc>
        <w:tc>
          <w:tcPr>
            <w:tcW w:w="1266" w:type="dxa"/>
            <w:shd w:val="clear" w:color="auto" w:fill="DAE9F7" w:themeFill="text2" w:themeFillTint="1A"/>
          </w:tcPr>
          <w:p w14:paraId="44747130" w14:textId="658498F9"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2270C37" w14:textId="2AED7EB2"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update to CIP 43.0119</w:t>
            </w:r>
            <w:proofErr w:type="gramStart"/>
            <w:r w:rsidRPr="009A3B1A">
              <w:rPr>
                <w:rFonts w:ascii="Aptos" w:eastAsia="Aptos" w:hAnsi="Aptos" w:cs="Aptos"/>
                <w:sz w:val="22"/>
                <w:szCs w:val="22"/>
              </w:rPr>
              <w:t>,  moved</w:t>
            </w:r>
            <w:proofErr w:type="gramEnd"/>
            <w:r w:rsidRPr="009A3B1A">
              <w:rPr>
                <w:rFonts w:ascii="Aptos" w:eastAsia="Aptos" w:hAnsi="Aptos" w:cs="Aptos"/>
                <w:sz w:val="22"/>
                <w:szCs w:val="22"/>
              </w:rPr>
              <w:t xml:space="preserve"> content from lecture to lab, update to manuals, and minor technical edits throughout.</w:t>
            </w:r>
          </w:p>
        </w:tc>
      </w:tr>
      <w:tr w:rsidR="007A772E" w:rsidRPr="009A3B1A" w14:paraId="2EE1C019" w14:textId="77777777" w:rsidTr="000648E2">
        <w:tc>
          <w:tcPr>
            <w:tcW w:w="3179" w:type="dxa"/>
            <w:shd w:val="clear" w:color="auto" w:fill="DAE9F7" w:themeFill="text2" w:themeFillTint="1A"/>
          </w:tcPr>
          <w:p w14:paraId="1A9D03B0" w14:textId="74223E44" w:rsidR="007A772E" w:rsidRPr="007A772E" w:rsidRDefault="00000000" w:rsidP="007A772E">
            <w:pPr>
              <w:rPr>
                <w:rFonts w:ascii="Aptos" w:eastAsia="Aptos" w:hAnsi="Aptos" w:cs="Aptos"/>
                <w:b/>
                <w:bCs/>
                <w:sz w:val="22"/>
                <w:szCs w:val="22"/>
                <w:lang w:val="es-MX"/>
              </w:rPr>
            </w:pPr>
            <w:hyperlink r:id="rId108" w:history="1">
              <w:r w:rsidR="007A772E" w:rsidRPr="009A3B1A">
                <w:rPr>
                  <w:rStyle w:val="Hyperlink"/>
                  <w:rFonts w:ascii="Aptos" w:eastAsia="Aptos" w:hAnsi="Aptos" w:cs="Aptos"/>
                  <w:sz w:val="22"/>
                  <w:szCs w:val="22"/>
                  <w:lang w:val="es-MX"/>
                </w:rPr>
                <w:t>ADJU 366</w:t>
              </w:r>
            </w:hyperlink>
            <w:r w:rsidR="007A772E" w:rsidRPr="009A3B1A">
              <w:rPr>
                <w:rFonts w:ascii="Aptos" w:eastAsia="Aptos" w:hAnsi="Aptos" w:cs="Aptos"/>
                <w:sz w:val="22"/>
                <w:szCs w:val="22"/>
                <w:lang w:val="es-MX"/>
              </w:rPr>
              <w:t xml:space="preserve">: Radar-Laser </w:t>
            </w:r>
            <w:proofErr w:type="spellStart"/>
            <w:r w:rsidR="007A772E" w:rsidRPr="009A3B1A">
              <w:rPr>
                <w:rFonts w:ascii="Aptos" w:eastAsia="Aptos" w:hAnsi="Aptos" w:cs="Aptos"/>
                <w:sz w:val="22"/>
                <w:szCs w:val="22"/>
                <w:lang w:val="es-MX"/>
              </w:rPr>
              <w:t>Operations</w:t>
            </w:r>
            <w:proofErr w:type="spellEnd"/>
            <w:r w:rsidR="007A772E" w:rsidRPr="009A3B1A">
              <w:rPr>
                <w:rFonts w:ascii="Aptos" w:eastAsia="Aptos" w:hAnsi="Aptos" w:cs="Aptos"/>
                <w:sz w:val="22"/>
                <w:szCs w:val="22"/>
                <w:lang w:val="es-MX"/>
              </w:rPr>
              <w:t xml:space="preserve"> (LIDAR)</w:t>
            </w:r>
          </w:p>
        </w:tc>
        <w:tc>
          <w:tcPr>
            <w:tcW w:w="1266" w:type="dxa"/>
            <w:shd w:val="clear" w:color="auto" w:fill="DAE9F7" w:themeFill="text2" w:themeFillTint="1A"/>
          </w:tcPr>
          <w:p w14:paraId="14A341B8" w14:textId="60BB9B1B"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561CEDF5" w14:textId="183A43F0"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update to CIP 43.0119, split lecture and lab content, update to manual, and minor technical edits throughout.</w:t>
            </w:r>
          </w:p>
        </w:tc>
      </w:tr>
      <w:tr w:rsidR="007A772E" w:rsidRPr="009A3B1A" w14:paraId="3D1D96E3" w14:textId="77777777" w:rsidTr="000648E2">
        <w:tc>
          <w:tcPr>
            <w:tcW w:w="3179" w:type="dxa"/>
            <w:shd w:val="clear" w:color="auto" w:fill="DAE9F7" w:themeFill="text2" w:themeFillTint="1A"/>
          </w:tcPr>
          <w:p w14:paraId="49A0F792" w14:textId="0E4CFB99" w:rsidR="007A772E" w:rsidRPr="009A3B1A" w:rsidRDefault="00000000" w:rsidP="007A772E">
            <w:pPr>
              <w:rPr>
                <w:rFonts w:ascii="Aptos" w:eastAsia="Aptos" w:hAnsi="Aptos" w:cs="Aptos"/>
                <w:b/>
                <w:bCs/>
                <w:sz w:val="22"/>
                <w:szCs w:val="22"/>
              </w:rPr>
            </w:pPr>
            <w:hyperlink r:id="rId109" w:history="1">
              <w:r w:rsidR="007A772E" w:rsidRPr="009A3B1A">
                <w:rPr>
                  <w:rStyle w:val="Hyperlink"/>
                  <w:rFonts w:ascii="Aptos" w:eastAsia="Aptos" w:hAnsi="Aptos" w:cs="Aptos"/>
                  <w:sz w:val="22"/>
                  <w:szCs w:val="22"/>
                </w:rPr>
                <w:t>ADJU 369</w:t>
              </w:r>
            </w:hyperlink>
            <w:r w:rsidR="007A772E" w:rsidRPr="009A3B1A">
              <w:rPr>
                <w:rFonts w:ascii="Aptos" w:eastAsia="Aptos" w:hAnsi="Aptos" w:cs="Aptos"/>
                <w:sz w:val="22"/>
                <w:szCs w:val="22"/>
              </w:rPr>
              <w:t>: Drug Influence: 11550</w:t>
            </w:r>
          </w:p>
        </w:tc>
        <w:tc>
          <w:tcPr>
            <w:tcW w:w="1266" w:type="dxa"/>
            <w:shd w:val="clear" w:color="auto" w:fill="DAE9F7" w:themeFill="text2" w:themeFillTint="1A"/>
          </w:tcPr>
          <w:p w14:paraId="3F468982" w14:textId="3A5CD2E8"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10162888" w14:textId="1613DC36"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addition of CIP Code 43.0119, split lecture and lab content, update to manuals, and minor technical edits throughout.</w:t>
            </w:r>
          </w:p>
        </w:tc>
      </w:tr>
      <w:tr w:rsidR="007A772E" w:rsidRPr="009A3B1A" w14:paraId="46532C25" w14:textId="77777777" w:rsidTr="000648E2">
        <w:tc>
          <w:tcPr>
            <w:tcW w:w="3179" w:type="dxa"/>
            <w:shd w:val="clear" w:color="auto" w:fill="DAE9F7" w:themeFill="text2" w:themeFillTint="1A"/>
          </w:tcPr>
          <w:p w14:paraId="0B3C79A0" w14:textId="12F3B380" w:rsidR="007A772E" w:rsidRPr="009A3B1A" w:rsidRDefault="00000000" w:rsidP="007A772E">
            <w:pPr>
              <w:rPr>
                <w:rFonts w:ascii="Aptos" w:eastAsia="Aptos" w:hAnsi="Aptos" w:cs="Aptos"/>
                <w:b/>
                <w:bCs/>
                <w:sz w:val="22"/>
                <w:szCs w:val="22"/>
              </w:rPr>
            </w:pPr>
            <w:hyperlink r:id="rId110" w:history="1">
              <w:r w:rsidR="007A772E" w:rsidRPr="009A3B1A">
                <w:rPr>
                  <w:rStyle w:val="Hyperlink"/>
                  <w:rFonts w:ascii="Aptos" w:eastAsia="Aptos" w:hAnsi="Aptos" w:cs="Aptos"/>
                  <w:sz w:val="22"/>
                  <w:szCs w:val="22"/>
                </w:rPr>
                <w:t>ADJU 378</w:t>
              </w:r>
            </w:hyperlink>
            <w:r w:rsidR="007A772E" w:rsidRPr="009A3B1A">
              <w:rPr>
                <w:rFonts w:ascii="Aptos" w:eastAsia="Aptos" w:hAnsi="Aptos" w:cs="Aptos"/>
                <w:sz w:val="22"/>
                <w:szCs w:val="22"/>
              </w:rPr>
              <w:t>: Defensive Tactics Instructor</w:t>
            </w:r>
          </w:p>
        </w:tc>
        <w:tc>
          <w:tcPr>
            <w:tcW w:w="1266" w:type="dxa"/>
            <w:shd w:val="clear" w:color="auto" w:fill="DAE9F7" w:themeFill="text2" w:themeFillTint="1A"/>
          </w:tcPr>
          <w:p w14:paraId="2A129A23" w14:textId="2A39EB9A"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26AFEE3C" w14:textId="0B102BF8"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addition of 43.0119 CIP Code, moved lecture content to lab, removed ENGL C1000 advisory, update to texts, and minor technical edits throughout.</w:t>
            </w:r>
          </w:p>
        </w:tc>
      </w:tr>
      <w:tr w:rsidR="007A772E" w:rsidRPr="009A3B1A" w14:paraId="5CED5A96" w14:textId="77777777" w:rsidTr="000648E2">
        <w:tc>
          <w:tcPr>
            <w:tcW w:w="3179" w:type="dxa"/>
            <w:shd w:val="clear" w:color="auto" w:fill="DAE9F7" w:themeFill="text2" w:themeFillTint="1A"/>
          </w:tcPr>
          <w:p w14:paraId="1A3478F1" w14:textId="06738557" w:rsidR="007A772E" w:rsidRPr="009A3B1A" w:rsidRDefault="00000000" w:rsidP="007A772E">
            <w:pPr>
              <w:rPr>
                <w:rFonts w:ascii="Aptos" w:eastAsia="Aptos" w:hAnsi="Aptos" w:cs="Aptos"/>
                <w:b/>
                <w:bCs/>
                <w:sz w:val="22"/>
                <w:szCs w:val="22"/>
              </w:rPr>
            </w:pPr>
            <w:hyperlink r:id="rId111" w:history="1">
              <w:r w:rsidR="007A772E" w:rsidRPr="009A3B1A">
                <w:rPr>
                  <w:rStyle w:val="Hyperlink"/>
                  <w:rFonts w:ascii="Aptos" w:eastAsia="Aptos" w:hAnsi="Aptos" w:cs="Aptos"/>
                  <w:sz w:val="22"/>
                  <w:szCs w:val="22"/>
                </w:rPr>
                <w:t>ADJU 379</w:t>
              </w:r>
            </w:hyperlink>
            <w:r w:rsidR="007A772E" w:rsidRPr="009A3B1A">
              <w:rPr>
                <w:rFonts w:ascii="Aptos" w:eastAsia="Aptos" w:hAnsi="Aptos" w:cs="Aptos"/>
                <w:sz w:val="22"/>
                <w:szCs w:val="22"/>
              </w:rPr>
              <w:t>: Academy Instructor Certification Course (AICC)</w:t>
            </w:r>
          </w:p>
        </w:tc>
        <w:tc>
          <w:tcPr>
            <w:tcW w:w="1266" w:type="dxa"/>
            <w:shd w:val="clear" w:color="auto" w:fill="DAE9F7" w:themeFill="text2" w:themeFillTint="1A"/>
          </w:tcPr>
          <w:p w14:paraId="6A1068E0" w14:textId="18CF0F95"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1294437A" w14:textId="5A958AB7"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addition of 43.0119 CIP Code, moved content from lecture to lab, update to sample texts, and minor technical edits throughout.</w:t>
            </w:r>
          </w:p>
        </w:tc>
      </w:tr>
      <w:tr w:rsidR="007A772E" w:rsidRPr="009A3B1A" w14:paraId="0CD91233" w14:textId="77777777" w:rsidTr="000648E2">
        <w:tc>
          <w:tcPr>
            <w:tcW w:w="3179" w:type="dxa"/>
            <w:shd w:val="clear" w:color="auto" w:fill="DAE9F7" w:themeFill="text2" w:themeFillTint="1A"/>
          </w:tcPr>
          <w:p w14:paraId="031B9EFD" w14:textId="35F7622D" w:rsidR="007A772E" w:rsidRPr="009A3B1A" w:rsidRDefault="00000000" w:rsidP="007A772E">
            <w:pPr>
              <w:rPr>
                <w:rFonts w:ascii="Aptos" w:eastAsia="Aptos" w:hAnsi="Aptos" w:cs="Aptos"/>
                <w:b/>
                <w:bCs/>
                <w:sz w:val="22"/>
                <w:szCs w:val="22"/>
              </w:rPr>
            </w:pPr>
            <w:hyperlink r:id="rId112" w:history="1">
              <w:r w:rsidR="007A772E" w:rsidRPr="009A3B1A">
                <w:rPr>
                  <w:rStyle w:val="Hyperlink"/>
                  <w:rFonts w:ascii="Aptos" w:eastAsia="Aptos" w:hAnsi="Aptos" w:cs="Aptos"/>
                  <w:sz w:val="22"/>
                  <w:szCs w:val="22"/>
                </w:rPr>
                <w:t>ADJU 392L</w:t>
              </w:r>
            </w:hyperlink>
            <w:r w:rsidR="007A772E" w:rsidRPr="009A3B1A">
              <w:rPr>
                <w:rFonts w:ascii="Aptos" w:eastAsia="Aptos" w:hAnsi="Aptos" w:cs="Aptos"/>
                <w:sz w:val="22"/>
                <w:szCs w:val="22"/>
              </w:rPr>
              <w:t>: Special Topics in Instructor Development</w:t>
            </w:r>
          </w:p>
        </w:tc>
        <w:tc>
          <w:tcPr>
            <w:tcW w:w="1266" w:type="dxa"/>
            <w:shd w:val="clear" w:color="auto" w:fill="DAE9F7" w:themeFill="text2" w:themeFillTint="1A"/>
          </w:tcPr>
          <w:p w14:paraId="55AEF6A6" w14:textId="6E7E2E10"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343914A0" w14:textId="79BA1438"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addition of CIP Code 43.0119, moved content from lecture to lab, removed "Student Advisory" note from content, update to manuals, technical edits throughout.</w:t>
            </w:r>
          </w:p>
        </w:tc>
      </w:tr>
      <w:tr w:rsidR="007A772E" w:rsidRPr="009A3B1A" w14:paraId="3407A911" w14:textId="77777777" w:rsidTr="000648E2">
        <w:tc>
          <w:tcPr>
            <w:tcW w:w="3179" w:type="dxa"/>
            <w:shd w:val="clear" w:color="auto" w:fill="DAE9F7" w:themeFill="text2" w:themeFillTint="1A"/>
          </w:tcPr>
          <w:p w14:paraId="7054B198" w14:textId="72A6A4A6" w:rsidR="007A772E" w:rsidRPr="009A3B1A" w:rsidRDefault="00000000" w:rsidP="007A772E">
            <w:pPr>
              <w:rPr>
                <w:rFonts w:ascii="Aptos" w:eastAsia="Aptos" w:hAnsi="Aptos" w:cs="Aptos"/>
                <w:b/>
                <w:bCs/>
                <w:sz w:val="22"/>
                <w:szCs w:val="22"/>
              </w:rPr>
            </w:pPr>
            <w:hyperlink r:id="rId113" w:history="1">
              <w:r w:rsidR="007A772E" w:rsidRPr="009A3B1A">
                <w:rPr>
                  <w:rStyle w:val="Hyperlink"/>
                  <w:rFonts w:ascii="Aptos" w:eastAsia="Aptos" w:hAnsi="Aptos" w:cs="Aptos"/>
                  <w:sz w:val="22"/>
                  <w:szCs w:val="22"/>
                </w:rPr>
                <w:t>ADJU 393L</w:t>
              </w:r>
            </w:hyperlink>
            <w:r w:rsidR="007A772E" w:rsidRPr="009A3B1A">
              <w:rPr>
                <w:rFonts w:ascii="Aptos" w:eastAsia="Aptos" w:hAnsi="Aptos" w:cs="Aptos"/>
                <w:sz w:val="22"/>
                <w:szCs w:val="22"/>
              </w:rPr>
              <w:t>: Special Topics in Field Tactics</w:t>
            </w:r>
          </w:p>
        </w:tc>
        <w:tc>
          <w:tcPr>
            <w:tcW w:w="1266" w:type="dxa"/>
            <w:shd w:val="clear" w:color="auto" w:fill="DAE9F7" w:themeFill="text2" w:themeFillTint="1A"/>
          </w:tcPr>
          <w:p w14:paraId="7C2E05CF" w14:textId="7E075B54"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0CA1BE21" w14:textId="7B479C6C"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moved content from lecture to lab, update to sample manuals, and technical edits throughout.</w:t>
            </w:r>
          </w:p>
        </w:tc>
      </w:tr>
      <w:tr w:rsidR="007A772E" w:rsidRPr="009A3B1A" w14:paraId="7AB6C191" w14:textId="77777777" w:rsidTr="000648E2">
        <w:tc>
          <w:tcPr>
            <w:tcW w:w="3179" w:type="dxa"/>
            <w:shd w:val="clear" w:color="auto" w:fill="DAE9F7" w:themeFill="text2" w:themeFillTint="1A"/>
          </w:tcPr>
          <w:p w14:paraId="2D8284DE" w14:textId="0548E5A1" w:rsidR="007A772E" w:rsidRPr="009A3B1A" w:rsidRDefault="00000000" w:rsidP="007A772E">
            <w:pPr>
              <w:rPr>
                <w:rFonts w:ascii="Aptos" w:eastAsia="Aptos" w:hAnsi="Aptos" w:cs="Aptos"/>
                <w:b/>
                <w:bCs/>
                <w:sz w:val="22"/>
                <w:szCs w:val="22"/>
              </w:rPr>
            </w:pPr>
            <w:hyperlink r:id="rId114" w:history="1">
              <w:r w:rsidR="007A772E" w:rsidRPr="009A3B1A">
                <w:rPr>
                  <w:rStyle w:val="Hyperlink"/>
                  <w:rFonts w:ascii="Aptos" w:eastAsia="Aptos" w:hAnsi="Aptos" w:cs="Aptos"/>
                  <w:sz w:val="22"/>
                  <w:szCs w:val="22"/>
                </w:rPr>
                <w:t>ADJU 393S:</w:t>
              </w:r>
            </w:hyperlink>
            <w:r w:rsidR="007A772E" w:rsidRPr="009A3B1A">
              <w:rPr>
                <w:rFonts w:ascii="Aptos" w:eastAsia="Aptos" w:hAnsi="Aptos" w:cs="Aptos"/>
                <w:sz w:val="22"/>
                <w:szCs w:val="22"/>
              </w:rPr>
              <w:t xml:space="preserve"> Special Topics in Field Tactics</w:t>
            </w:r>
          </w:p>
        </w:tc>
        <w:tc>
          <w:tcPr>
            <w:tcW w:w="1266" w:type="dxa"/>
            <w:shd w:val="clear" w:color="auto" w:fill="DAE9F7" w:themeFill="text2" w:themeFillTint="1A"/>
          </w:tcPr>
          <w:p w14:paraId="033016EA" w14:textId="589E17D8"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66EBAF73" w14:textId="4405A8D0"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removal of student advisory from content, splitting lecture and lab, content, update to sample manuals, and technical edits throughout.</w:t>
            </w:r>
          </w:p>
        </w:tc>
      </w:tr>
      <w:tr w:rsidR="007A772E" w:rsidRPr="009A3B1A" w14:paraId="73487E31" w14:textId="77777777" w:rsidTr="000648E2">
        <w:tc>
          <w:tcPr>
            <w:tcW w:w="3179" w:type="dxa"/>
            <w:shd w:val="clear" w:color="auto" w:fill="DAE9F7" w:themeFill="text2" w:themeFillTint="1A"/>
          </w:tcPr>
          <w:p w14:paraId="3D504770" w14:textId="282A0A42" w:rsidR="007A772E" w:rsidRPr="009A3B1A" w:rsidRDefault="00000000" w:rsidP="007A772E">
            <w:pPr>
              <w:rPr>
                <w:rFonts w:ascii="Aptos" w:eastAsia="Aptos" w:hAnsi="Aptos" w:cs="Aptos"/>
                <w:b/>
                <w:bCs/>
                <w:sz w:val="22"/>
                <w:szCs w:val="22"/>
              </w:rPr>
            </w:pPr>
            <w:hyperlink r:id="rId115" w:history="1">
              <w:r w:rsidR="007A772E" w:rsidRPr="009A3B1A">
                <w:rPr>
                  <w:rStyle w:val="Hyperlink"/>
                  <w:rFonts w:ascii="Aptos" w:eastAsia="Aptos" w:hAnsi="Aptos" w:cs="Aptos"/>
                  <w:sz w:val="22"/>
                  <w:szCs w:val="22"/>
                </w:rPr>
                <w:t>ADJU 394L</w:t>
              </w:r>
            </w:hyperlink>
            <w:r w:rsidR="007A772E" w:rsidRPr="009A3B1A">
              <w:rPr>
                <w:rFonts w:ascii="Aptos" w:eastAsia="Aptos" w:hAnsi="Aptos" w:cs="Aptos"/>
                <w:sz w:val="22"/>
                <w:szCs w:val="22"/>
              </w:rPr>
              <w:t>: Special Topics in Law Enforcement Policy and Procedure</w:t>
            </w:r>
          </w:p>
        </w:tc>
        <w:tc>
          <w:tcPr>
            <w:tcW w:w="1266" w:type="dxa"/>
            <w:shd w:val="clear" w:color="auto" w:fill="DAE9F7" w:themeFill="text2" w:themeFillTint="1A"/>
          </w:tcPr>
          <w:p w14:paraId="4BD17176" w14:textId="6FD83F85"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3CFA8EE3" w14:textId="5609BE56"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moved content from lecture to lab, removed "Student Advisory" from content, and minor technical edits throughout.</w:t>
            </w:r>
          </w:p>
        </w:tc>
      </w:tr>
      <w:tr w:rsidR="007A772E" w:rsidRPr="009A3B1A" w14:paraId="074FF480" w14:textId="77777777" w:rsidTr="000648E2">
        <w:tc>
          <w:tcPr>
            <w:tcW w:w="3179" w:type="dxa"/>
            <w:shd w:val="clear" w:color="auto" w:fill="DAE9F7" w:themeFill="text2" w:themeFillTint="1A"/>
          </w:tcPr>
          <w:p w14:paraId="47358D78" w14:textId="4ED7CE2C" w:rsidR="007A772E" w:rsidRPr="009A3B1A" w:rsidRDefault="00000000" w:rsidP="007A772E">
            <w:pPr>
              <w:rPr>
                <w:rFonts w:ascii="Aptos" w:eastAsia="Aptos" w:hAnsi="Aptos" w:cs="Aptos"/>
                <w:b/>
                <w:bCs/>
                <w:sz w:val="22"/>
                <w:szCs w:val="22"/>
              </w:rPr>
            </w:pPr>
            <w:hyperlink r:id="rId116" w:history="1">
              <w:r w:rsidR="007A772E" w:rsidRPr="009A3B1A">
                <w:rPr>
                  <w:rStyle w:val="Hyperlink"/>
                  <w:rFonts w:ascii="Aptos" w:eastAsia="Aptos" w:hAnsi="Aptos" w:cs="Aptos"/>
                  <w:sz w:val="22"/>
                  <w:szCs w:val="22"/>
                </w:rPr>
                <w:t>ADJU 394S</w:t>
              </w:r>
            </w:hyperlink>
            <w:r w:rsidR="007A772E" w:rsidRPr="009A3B1A">
              <w:rPr>
                <w:rFonts w:ascii="Aptos" w:eastAsia="Aptos" w:hAnsi="Aptos" w:cs="Aptos"/>
                <w:sz w:val="22"/>
                <w:szCs w:val="22"/>
              </w:rPr>
              <w:t>: Special Topics in Law Enforcement Policy and Procedure</w:t>
            </w:r>
          </w:p>
        </w:tc>
        <w:tc>
          <w:tcPr>
            <w:tcW w:w="1266" w:type="dxa"/>
            <w:shd w:val="clear" w:color="auto" w:fill="DAE9F7" w:themeFill="text2" w:themeFillTint="1A"/>
          </w:tcPr>
          <w:p w14:paraId="6C8115B3" w14:textId="480D3B29"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2F2A5D74" w14:textId="3EA3712E"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split lecture and lab content, removed student advisory from content, update to manuals, and minor technical edits throughout.</w:t>
            </w:r>
          </w:p>
        </w:tc>
      </w:tr>
      <w:tr w:rsidR="007A772E" w:rsidRPr="009A3B1A" w14:paraId="76834A8E" w14:textId="77777777" w:rsidTr="000648E2">
        <w:tc>
          <w:tcPr>
            <w:tcW w:w="3179" w:type="dxa"/>
            <w:shd w:val="clear" w:color="auto" w:fill="DAE9F7" w:themeFill="text2" w:themeFillTint="1A"/>
          </w:tcPr>
          <w:p w14:paraId="2B29A749" w14:textId="1F39D106" w:rsidR="007A772E" w:rsidRPr="009A3B1A" w:rsidRDefault="00000000" w:rsidP="007A772E">
            <w:pPr>
              <w:rPr>
                <w:rFonts w:ascii="Aptos" w:eastAsia="Aptos" w:hAnsi="Aptos" w:cs="Aptos"/>
                <w:b/>
                <w:bCs/>
                <w:sz w:val="22"/>
                <w:szCs w:val="22"/>
              </w:rPr>
            </w:pPr>
            <w:hyperlink r:id="rId117" w:history="1">
              <w:r w:rsidR="007A772E" w:rsidRPr="009A3B1A">
                <w:rPr>
                  <w:rStyle w:val="Hyperlink"/>
                  <w:rFonts w:ascii="Aptos" w:eastAsia="Aptos" w:hAnsi="Aptos" w:cs="Aptos"/>
                  <w:sz w:val="22"/>
                  <w:szCs w:val="22"/>
                </w:rPr>
                <w:t>ADJU 395A</w:t>
              </w:r>
            </w:hyperlink>
            <w:r w:rsidR="007A772E" w:rsidRPr="009A3B1A">
              <w:rPr>
                <w:rFonts w:ascii="Aptos" w:eastAsia="Aptos" w:hAnsi="Aptos" w:cs="Aptos"/>
                <w:sz w:val="22"/>
                <w:szCs w:val="22"/>
              </w:rPr>
              <w:t>: Arrest and Control</w:t>
            </w:r>
          </w:p>
        </w:tc>
        <w:tc>
          <w:tcPr>
            <w:tcW w:w="1266" w:type="dxa"/>
            <w:shd w:val="clear" w:color="auto" w:fill="DAE9F7" w:themeFill="text2" w:themeFillTint="1A"/>
          </w:tcPr>
          <w:p w14:paraId="78035C7B" w14:textId="08148875"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33FFC708" w14:textId="16C3A99A" w:rsidR="007A772E" w:rsidRPr="009A3B1A" w:rsidRDefault="007A772E" w:rsidP="007A772E">
            <w:pPr>
              <w:rPr>
                <w:rFonts w:ascii="Aptos" w:eastAsia="Aptos" w:hAnsi="Aptos" w:cs="Aptos"/>
                <w:b/>
                <w:bCs/>
                <w:sz w:val="22"/>
                <w:szCs w:val="22"/>
              </w:rPr>
            </w:pPr>
            <w:r w:rsidRPr="009A3B1A">
              <w:rPr>
                <w:rFonts w:ascii="Aptos" w:eastAsia="Aptos" w:hAnsi="Aptos" w:cs="Aptos"/>
                <w:sz w:val="22"/>
                <w:szCs w:val="22"/>
              </w:rPr>
              <w:t>Two-year review; including technical edits to catalog description and SLOBS, moved content from lecture to lab, update to sample manuals, and grammatical and technical edits throughout.</w:t>
            </w:r>
          </w:p>
        </w:tc>
      </w:tr>
      <w:tr w:rsidR="007A772E" w:rsidRPr="009A3B1A" w14:paraId="4751FCBC" w14:textId="77777777" w:rsidTr="000648E2">
        <w:tc>
          <w:tcPr>
            <w:tcW w:w="3179" w:type="dxa"/>
            <w:shd w:val="clear" w:color="auto" w:fill="DAE9F7" w:themeFill="text2" w:themeFillTint="1A"/>
          </w:tcPr>
          <w:p w14:paraId="222265B0" w14:textId="0302F5CD" w:rsidR="007A772E" w:rsidRDefault="00000000" w:rsidP="007A772E">
            <w:hyperlink r:id="rId118" w:history="1">
              <w:r w:rsidR="007A772E" w:rsidRPr="009A3B1A">
                <w:rPr>
                  <w:rStyle w:val="Hyperlink"/>
                  <w:rFonts w:ascii="Aptos" w:eastAsia="Aptos" w:hAnsi="Aptos" w:cs="Aptos"/>
                  <w:sz w:val="22"/>
                  <w:szCs w:val="22"/>
                </w:rPr>
                <w:t>EXSC 292A</w:t>
              </w:r>
            </w:hyperlink>
            <w:r w:rsidR="007A772E" w:rsidRPr="009A3B1A">
              <w:rPr>
                <w:rFonts w:ascii="Aptos" w:eastAsia="Aptos" w:hAnsi="Aptos" w:cs="Aptos"/>
                <w:sz w:val="22"/>
                <w:szCs w:val="22"/>
              </w:rPr>
              <w:t xml:space="preserve">: Yoga Teacher Training Essentials </w:t>
            </w:r>
          </w:p>
        </w:tc>
        <w:tc>
          <w:tcPr>
            <w:tcW w:w="1266" w:type="dxa"/>
            <w:shd w:val="clear" w:color="auto" w:fill="DAE9F7" w:themeFill="text2" w:themeFillTint="1A"/>
          </w:tcPr>
          <w:p w14:paraId="1CA3D5CD" w14:textId="239C6083"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 xml:space="preserve">Miramar </w:t>
            </w:r>
          </w:p>
        </w:tc>
        <w:tc>
          <w:tcPr>
            <w:tcW w:w="6674" w:type="dxa"/>
            <w:shd w:val="clear" w:color="auto" w:fill="DAE9F7" w:themeFill="text2" w:themeFillTint="1A"/>
          </w:tcPr>
          <w:p w14:paraId="544DCA2D" w14:textId="412F4D6B"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Submitting for UC transferability</w:t>
            </w:r>
          </w:p>
        </w:tc>
      </w:tr>
      <w:tr w:rsidR="007A772E" w:rsidRPr="009A3B1A" w14:paraId="0BFF55DD" w14:textId="77777777" w:rsidTr="000648E2">
        <w:tc>
          <w:tcPr>
            <w:tcW w:w="3179" w:type="dxa"/>
            <w:shd w:val="clear" w:color="auto" w:fill="DAE9F7" w:themeFill="text2" w:themeFillTint="1A"/>
          </w:tcPr>
          <w:p w14:paraId="04008D8E" w14:textId="4EB9EBD2" w:rsidR="007A772E" w:rsidRDefault="00000000" w:rsidP="007A772E">
            <w:hyperlink r:id="rId119" w:history="1">
              <w:r w:rsidR="007A772E" w:rsidRPr="009A3B1A">
                <w:rPr>
                  <w:rStyle w:val="Hyperlink"/>
                  <w:rFonts w:ascii="Aptos" w:eastAsia="Aptos" w:hAnsi="Aptos" w:cs="Aptos"/>
                  <w:sz w:val="22"/>
                  <w:szCs w:val="22"/>
                </w:rPr>
                <w:t>EXSC 292B</w:t>
              </w:r>
            </w:hyperlink>
            <w:r w:rsidR="007A772E" w:rsidRPr="009A3B1A">
              <w:rPr>
                <w:rFonts w:ascii="Aptos" w:eastAsia="Aptos" w:hAnsi="Aptos" w:cs="Aptos"/>
                <w:sz w:val="22"/>
                <w:szCs w:val="22"/>
              </w:rPr>
              <w:t>: Yoga Teacher Training Progressive Methods</w:t>
            </w:r>
          </w:p>
        </w:tc>
        <w:tc>
          <w:tcPr>
            <w:tcW w:w="1266" w:type="dxa"/>
            <w:shd w:val="clear" w:color="auto" w:fill="DAE9F7" w:themeFill="text2" w:themeFillTint="1A"/>
          </w:tcPr>
          <w:p w14:paraId="244337E3" w14:textId="4D98AAFC"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1C3B4E4" w14:textId="74E45B43"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Submitting for UC transferability</w:t>
            </w:r>
          </w:p>
        </w:tc>
      </w:tr>
      <w:tr w:rsidR="007A772E" w:rsidRPr="009A3B1A" w14:paraId="7764E9DE" w14:textId="77777777" w:rsidTr="000648E2">
        <w:tc>
          <w:tcPr>
            <w:tcW w:w="3179" w:type="dxa"/>
            <w:shd w:val="clear" w:color="auto" w:fill="DAE9F7" w:themeFill="text2" w:themeFillTint="1A"/>
          </w:tcPr>
          <w:p w14:paraId="02ADF511" w14:textId="778E11BF" w:rsidR="007A772E" w:rsidRDefault="00000000" w:rsidP="007A772E">
            <w:hyperlink r:id="rId120" w:history="1">
              <w:r w:rsidR="007A772E" w:rsidRPr="009A3B1A">
                <w:rPr>
                  <w:rStyle w:val="Hyperlink"/>
                  <w:rFonts w:ascii="Aptos" w:eastAsia="Aptos" w:hAnsi="Aptos" w:cs="Aptos"/>
                  <w:sz w:val="22"/>
                  <w:szCs w:val="22"/>
                </w:rPr>
                <w:t>EXSC 293A</w:t>
              </w:r>
            </w:hyperlink>
            <w:r w:rsidR="007A772E" w:rsidRPr="009A3B1A">
              <w:rPr>
                <w:rFonts w:ascii="Aptos" w:eastAsia="Aptos" w:hAnsi="Aptos" w:cs="Aptos"/>
                <w:sz w:val="22"/>
                <w:szCs w:val="22"/>
              </w:rPr>
              <w:t>: Yoga Teacher Training Integration</w:t>
            </w:r>
          </w:p>
        </w:tc>
        <w:tc>
          <w:tcPr>
            <w:tcW w:w="1266" w:type="dxa"/>
            <w:shd w:val="clear" w:color="auto" w:fill="DAE9F7" w:themeFill="text2" w:themeFillTint="1A"/>
          </w:tcPr>
          <w:p w14:paraId="669F3B41" w14:textId="204BC8B2"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 xml:space="preserve">Miramar </w:t>
            </w:r>
          </w:p>
        </w:tc>
        <w:tc>
          <w:tcPr>
            <w:tcW w:w="6674" w:type="dxa"/>
            <w:shd w:val="clear" w:color="auto" w:fill="DAE9F7" w:themeFill="text2" w:themeFillTint="1A"/>
          </w:tcPr>
          <w:p w14:paraId="05B121A8" w14:textId="165F1554"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Submitting for UC transferability, update to sample texts.</w:t>
            </w:r>
          </w:p>
        </w:tc>
      </w:tr>
      <w:tr w:rsidR="007A772E" w:rsidRPr="009A3B1A" w14:paraId="5BD461FA" w14:textId="77777777" w:rsidTr="000648E2">
        <w:tc>
          <w:tcPr>
            <w:tcW w:w="3179" w:type="dxa"/>
            <w:shd w:val="clear" w:color="auto" w:fill="DAE9F7" w:themeFill="text2" w:themeFillTint="1A"/>
          </w:tcPr>
          <w:p w14:paraId="69D8273C" w14:textId="58C207FD" w:rsidR="007A772E" w:rsidRDefault="00000000" w:rsidP="007A772E">
            <w:hyperlink r:id="rId121" w:history="1">
              <w:r w:rsidR="007A772E" w:rsidRPr="009A3B1A">
                <w:rPr>
                  <w:rStyle w:val="Hyperlink"/>
                  <w:rFonts w:ascii="Aptos" w:eastAsia="Aptos" w:hAnsi="Aptos" w:cs="Aptos"/>
                  <w:sz w:val="22"/>
                  <w:szCs w:val="22"/>
                </w:rPr>
                <w:t>EXSC 293B</w:t>
              </w:r>
            </w:hyperlink>
            <w:r w:rsidR="007A772E" w:rsidRPr="009A3B1A">
              <w:rPr>
                <w:rFonts w:ascii="Aptos" w:eastAsia="Aptos" w:hAnsi="Aptos" w:cs="Aptos"/>
                <w:sz w:val="22"/>
                <w:szCs w:val="22"/>
              </w:rPr>
              <w:t>: Yoga Teacher Training Implementation</w:t>
            </w:r>
          </w:p>
        </w:tc>
        <w:tc>
          <w:tcPr>
            <w:tcW w:w="1266" w:type="dxa"/>
            <w:shd w:val="clear" w:color="auto" w:fill="DAE9F7" w:themeFill="text2" w:themeFillTint="1A"/>
          </w:tcPr>
          <w:p w14:paraId="24661F56" w14:textId="26B951E6"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 xml:space="preserve">Miramar </w:t>
            </w:r>
          </w:p>
        </w:tc>
        <w:tc>
          <w:tcPr>
            <w:tcW w:w="6674" w:type="dxa"/>
            <w:shd w:val="clear" w:color="auto" w:fill="DAE9F7" w:themeFill="text2" w:themeFillTint="1A"/>
          </w:tcPr>
          <w:p w14:paraId="7CCCE75A" w14:textId="2E87A7FE"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Submitting for UC transferability</w:t>
            </w:r>
          </w:p>
        </w:tc>
      </w:tr>
      <w:tr w:rsidR="007A772E" w:rsidRPr="009A3B1A" w14:paraId="1D9E3787" w14:textId="77777777" w:rsidTr="000648E2">
        <w:tc>
          <w:tcPr>
            <w:tcW w:w="3179" w:type="dxa"/>
            <w:shd w:val="clear" w:color="auto" w:fill="DAE9F7" w:themeFill="text2" w:themeFillTint="1A"/>
          </w:tcPr>
          <w:p w14:paraId="09CB4EC9" w14:textId="25448109" w:rsidR="007A772E" w:rsidRDefault="00000000" w:rsidP="007A772E">
            <w:hyperlink r:id="rId122" w:history="1">
              <w:r w:rsidR="007A772E" w:rsidRPr="009A3B1A">
                <w:rPr>
                  <w:rStyle w:val="Hyperlink"/>
                  <w:rFonts w:ascii="Aptos" w:eastAsia="Aptos" w:hAnsi="Aptos" w:cs="Aptos"/>
                  <w:sz w:val="22"/>
                  <w:szCs w:val="22"/>
                </w:rPr>
                <w:t>FACD 171</w:t>
              </w:r>
            </w:hyperlink>
            <w:r w:rsidR="007A772E" w:rsidRPr="009A3B1A">
              <w:rPr>
                <w:rFonts w:ascii="Aptos" w:eastAsia="Aptos" w:hAnsi="Aptos" w:cs="Aptos"/>
                <w:sz w:val="22"/>
                <w:szCs w:val="22"/>
              </w:rPr>
              <w:t>: Firefighter 1B – Hazardous Materials</w:t>
            </w:r>
          </w:p>
        </w:tc>
        <w:tc>
          <w:tcPr>
            <w:tcW w:w="1266" w:type="dxa"/>
            <w:shd w:val="clear" w:color="auto" w:fill="DAE9F7" w:themeFill="text2" w:themeFillTint="1A"/>
          </w:tcPr>
          <w:p w14:paraId="579A25CC" w14:textId="5016EDDE"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4FA8E677" w14:textId="1AB02EF3"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Addition of CSU transferability and added CIP Code 43.0203.</w:t>
            </w:r>
          </w:p>
        </w:tc>
      </w:tr>
      <w:tr w:rsidR="007A772E" w:rsidRPr="009A3B1A" w14:paraId="12D82026" w14:textId="77777777" w:rsidTr="000648E2">
        <w:tc>
          <w:tcPr>
            <w:tcW w:w="3179" w:type="dxa"/>
            <w:shd w:val="clear" w:color="auto" w:fill="DAE9F7" w:themeFill="text2" w:themeFillTint="1A"/>
          </w:tcPr>
          <w:p w14:paraId="1E728D33" w14:textId="7405D6D3" w:rsidR="007A772E" w:rsidRDefault="00000000" w:rsidP="007A772E">
            <w:hyperlink r:id="rId123" w:history="1">
              <w:r w:rsidR="007A772E" w:rsidRPr="009A3B1A">
                <w:rPr>
                  <w:rStyle w:val="Hyperlink"/>
                  <w:rFonts w:ascii="Aptos" w:eastAsia="Aptos" w:hAnsi="Aptos" w:cs="Aptos"/>
                  <w:sz w:val="22"/>
                  <w:szCs w:val="22"/>
                </w:rPr>
                <w:t>FACD 172</w:t>
              </w:r>
            </w:hyperlink>
            <w:r w:rsidR="007A772E" w:rsidRPr="009A3B1A">
              <w:rPr>
                <w:rFonts w:ascii="Aptos" w:eastAsia="Aptos" w:hAnsi="Aptos" w:cs="Aptos"/>
                <w:sz w:val="22"/>
                <w:szCs w:val="22"/>
              </w:rPr>
              <w:t>: Firefighter 1C – Wildland Operations</w:t>
            </w:r>
          </w:p>
        </w:tc>
        <w:tc>
          <w:tcPr>
            <w:tcW w:w="1266" w:type="dxa"/>
            <w:shd w:val="clear" w:color="auto" w:fill="DAE9F7" w:themeFill="text2" w:themeFillTint="1A"/>
          </w:tcPr>
          <w:p w14:paraId="2B9F9786" w14:textId="1F0F3F7C"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2484B9C9" w14:textId="27034201"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Added CSU transferability and CIP Code 43.0203.</w:t>
            </w:r>
          </w:p>
        </w:tc>
      </w:tr>
      <w:tr w:rsidR="007A772E" w:rsidRPr="009A3B1A" w14:paraId="3896E871" w14:textId="77777777" w:rsidTr="000648E2">
        <w:tc>
          <w:tcPr>
            <w:tcW w:w="3179" w:type="dxa"/>
            <w:shd w:val="clear" w:color="auto" w:fill="DAE9F7" w:themeFill="text2" w:themeFillTint="1A"/>
          </w:tcPr>
          <w:p w14:paraId="18E93830" w14:textId="4307DE8E" w:rsidR="007A772E" w:rsidRDefault="00000000" w:rsidP="007A772E">
            <w:hyperlink r:id="rId124" w:history="1">
              <w:r w:rsidR="007A772E" w:rsidRPr="009A3B1A">
                <w:rPr>
                  <w:rStyle w:val="Hyperlink"/>
                  <w:rFonts w:ascii="Aptos" w:eastAsia="Aptos" w:hAnsi="Aptos" w:cs="Aptos"/>
                  <w:sz w:val="22"/>
                  <w:szCs w:val="22"/>
                </w:rPr>
                <w:t>FACD 173</w:t>
              </w:r>
            </w:hyperlink>
            <w:r w:rsidR="007A772E" w:rsidRPr="009A3B1A">
              <w:rPr>
                <w:rFonts w:ascii="Aptos" w:eastAsia="Aptos" w:hAnsi="Aptos" w:cs="Aptos"/>
                <w:sz w:val="22"/>
                <w:szCs w:val="22"/>
              </w:rPr>
              <w:t>: Firefighter I Academy Skills and Review Certification</w:t>
            </w:r>
          </w:p>
        </w:tc>
        <w:tc>
          <w:tcPr>
            <w:tcW w:w="1266" w:type="dxa"/>
            <w:shd w:val="clear" w:color="auto" w:fill="DAE9F7" w:themeFill="text2" w:themeFillTint="1A"/>
          </w:tcPr>
          <w:p w14:paraId="461D362B" w14:textId="1FF1BE49"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Miramar</w:t>
            </w:r>
          </w:p>
        </w:tc>
        <w:tc>
          <w:tcPr>
            <w:tcW w:w="6674" w:type="dxa"/>
            <w:shd w:val="clear" w:color="auto" w:fill="DAE9F7" w:themeFill="text2" w:themeFillTint="1A"/>
          </w:tcPr>
          <w:p w14:paraId="69B3FA51" w14:textId="181DC20D"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Added CSU transferability and CIP Code: 43.0203</w:t>
            </w:r>
          </w:p>
        </w:tc>
      </w:tr>
      <w:tr w:rsidR="007A772E" w:rsidRPr="009A3B1A" w14:paraId="2E850A4D" w14:textId="77777777" w:rsidTr="000648E2">
        <w:tc>
          <w:tcPr>
            <w:tcW w:w="3179" w:type="dxa"/>
            <w:shd w:val="clear" w:color="auto" w:fill="DAE9F7" w:themeFill="text2" w:themeFillTint="1A"/>
          </w:tcPr>
          <w:p w14:paraId="5517DE5E" w14:textId="48AA23CB" w:rsidR="007A772E" w:rsidRDefault="00000000" w:rsidP="007A772E">
            <w:hyperlink r:id="rId125" w:history="1">
              <w:r w:rsidR="007A772E" w:rsidRPr="009A3B1A">
                <w:rPr>
                  <w:rStyle w:val="Hyperlink"/>
                  <w:rFonts w:ascii="Aptos" w:eastAsia="Aptos" w:hAnsi="Aptos" w:cs="Aptos"/>
                  <w:sz w:val="22"/>
                  <w:szCs w:val="22"/>
                </w:rPr>
                <w:t>FACD 174</w:t>
              </w:r>
            </w:hyperlink>
            <w:r w:rsidR="007A772E" w:rsidRPr="009A3B1A">
              <w:rPr>
                <w:rFonts w:ascii="Aptos" w:eastAsia="Aptos" w:hAnsi="Aptos" w:cs="Aptos"/>
                <w:sz w:val="22"/>
                <w:szCs w:val="22"/>
              </w:rPr>
              <w:t xml:space="preserve">: Common Passenger Vehicle Rescue Technician </w:t>
            </w:r>
          </w:p>
        </w:tc>
        <w:tc>
          <w:tcPr>
            <w:tcW w:w="1266" w:type="dxa"/>
            <w:shd w:val="clear" w:color="auto" w:fill="DAE9F7" w:themeFill="text2" w:themeFillTint="1A"/>
          </w:tcPr>
          <w:p w14:paraId="0FBAB23D" w14:textId="422C0FFE"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 xml:space="preserve">Miramar </w:t>
            </w:r>
          </w:p>
        </w:tc>
        <w:tc>
          <w:tcPr>
            <w:tcW w:w="6674" w:type="dxa"/>
            <w:shd w:val="clear" w:color="auto" w:fill="DAE9F7" w:themeFill="text2" w:themeFillTint="1A"/>
          </w:tcPr>
          <w:p w14:paraId="08548BD4" w14:textId="2F6E56AC"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Added CSU transferability and CIP Code: 43.0203</w:t>
            </w:r>
          </w:p>
        </w:tc>
      </w:tr>
      <w:tr w:rsidR="007A772E" w:rsidRPr="009A3B1A" w14:paraId="07CDD825" w14:textId="77777777" w:rsidTr="009A3B1A">
        <w:tc>
          <w:tcPr>
            <w:tcW w:w="3179" w:type="dxa"/>
            <w:shd w:val="clear" w:color="auto" w:fill="0F4761" w:themeFill="accent1" w:themeFillShade="BF"/>
          </w:tcPr>
          <w:p w14:paraId="3F38BC81" w14:textId="19EC3014" w:rsidR="007A772E" w:rsidRPr="009A3B1A" w:rsidRDefault="007A772E" w:rsidP="007A772E">
            <w:pPr>
              <w:rPr>
                <w:rFonts w:ascii="Aptos" w:eastAsia="Aptos" w:hAnsi="Aptos" w:cs="Aptos"/>
                <w:b/>
                <w:bCs/>
                <w:sz w:val="22"/>
                <w:szCs w:val="22"/>
              </w:rPr>
            </w:pPr>
            <w:r w:rsidRPr="009A3B1A">
              <w:rPr>
                <w:rFonts w:ascii="Aptos" w:eastAsia="Aptos" w:hAnsi="Aptos" w:cs="Aptos"/>
                <w:b/>
                <w:bCs/>
                <w:sz w:val="22"/>
                <w:szCs w:val="22"/>
              </w:rPr>
              <w:t>NEW CREDIT COURSES</w:t>
            </w:r>
          </w:p>
        </w:tc>
        <w:tc>
          <w:tcPr>
            <w:tcW w:w="1266" w:type="dxa"/>
            <w:shd w:val="clear" w:color="auto" w:fill="0F4761" w:themeFill="accent1" w:themeFillShade="BF"/>
          </w:tcPr>
          <w:p w14:paraId="5557242C" w14:textId="2FBD6235" w:rsidR="007A772E" w:rsidRPr="009A3B1A" w:rsidRDefault="007A772E" w:rsidP="007A772E">
            <w:pPr>
              <w:rPr>
                <w:rFonts w:ascii="Aptos" w:eastAsia="Aptos" w:hAnsi="Aptos" w:cs="Aptos"/>
                <w:b/>
                <w:bCs/>
                <w:sz w:val="22"/>
                <w:szCs w:val="22"/>
              </w:rPr>
            </w:pPr>
            <w:r w:rsidRPr="009A3B1A">
              <w:rPr>
                <w:rFonts w:ascii="Aptos" w:eastAsia="Aptos" w:hAnsi="Aptos" w:cs="Aptos"/>
                <w:b/>
                <w:bCs/>
                <w:sz w:val="22"/>
                <w:szCs w:val="22"/>
              </w:rPr>
              <w:t>CAMPUS</w:t>
            </w:r>
          </w:p>
        </w:tc>
        <w:tc>
          <w:tcPr>
            <w:tcW w:w="6674" w:type="dxa"/>
            <w:shd w:val="clear" w:color="auto" w:fill="0F4761" w:themeFill="accent1" w:themeFillShade="BF"/>
          </w:tcPr>
          <w:p w14:paraId="0B138B26" w14:textId="3F1153F9" w:rsidR="007A772E" w:rsidRPr="009A3B1A" w:rsidRDefault="007A772E" w:rsidP="007A772E">
            <w:pPr>
              <w:rPr>
                <w:rFonts w:ascii="Aptos" w:eastAsia="Aptos" w:hAnsi="Aptos" w:cs="Aptos"/>
                <w:b/>
                <w:bCs/>
                <w:sz w:val="22"/>
                <w:szCs w:val="22"/>
              </w:rPr>
            </w:pPr>
            <w:r w:rsidRPr="009A3B1A">
              <w:rPr>
                <w:rFonts w:ascii="Aptos" w:eastAsia="Aptos" w:hAnsi="Aptos" w:cs="Aptos"/>
                <w:b/>
                <w:bCs/>
                <w:sz w:val="22"/>
                <w:szCs w:val="22"/>
              </w:rPr>
              <w:t>REASON FOR PROPOSAL:</w:t>
            </w:r>
          </w:p>
        </w:tc>
      </w:tr>
      <w:tr w:rsidR="007A772E" w:rsidRPr="009A3B1A" w14:paraId="5F1E18CB" w14:textId="77777777" w:rsidTr="009A3B1A">
        <w:tc>
          <w:tcPr>
            <w:tcW w:w="3179" w:type="dxa"/>
            <w:shd w:val="clear" w:color="auto" w:fill="DAE9F7" w:themeFill="text2" w:themeFillTint="1A"/>
          </w:tcPr>
          <w:p w14:paraId="3F2E655D" w14:textId="116DBBD2" w:rsidR="007A772E" w:rsidRPr="009A3B1A" w:rsidRDefault="00000000" w:rsidP="007A772E">
            <w:pPr>
              <w:rPr>
                <w:rFonts w:ascii="Aptos" w:hAnsi="Aptos" w:cs="Arial"/>
                <w:sz w:val="22"/>
                <w:szCs w:val="22"/>
              </w:rPr>
            </w:pPr>
            <w:hyperlink r:id="rId126" w:history="1">
              <w:r w:rsidR="007A772E" w:rsidRPr="009A3B1A">
                <w:rPr>
                  <w:rStyle w:val="Hyperlink"/>
                  <w:rFonts w:ascii="Aptos" w:hAnsi="Aptos" w:cs="Segoe UI"/>
                  <w:caps/>
                  <w:sz w:val="22"/>
                  <w:szCs w:val="22"/>
                  <w:shd w:val="clear" w:color="auto" w:fill="FFFFFF"/>
                </w:rPr>
                <w:t>CHEM 200E - General Chemistry I Accelerated</w:t>
              </w:r>
            </w:hyperlink>
          </w:p>
        </w:tc>
        <w:tc>
          <w:tcPr>
            <w:tcW w:w="1266" w:type="dxa"/>
            <w:shd w:val="clear" w:color="auto" w:fill="DAE9F7" w:themeFill="text2" w:themeFillTint="1A"/>
          </w:tcPr>
          <w:p w14:paraId="30D4D9CF" w14:textId="2E1EAF32"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3E056950" w14:textId="77777777" w:rsidR="007A772E" w:rsidRPr="009A3B1A" w:rsidRDefault="007A772E" w:rsidP="007A772E">
            <w:pPr>
              <w:rPr>
                <w:rFonts w:ascii="Aptos" w:hAnsi="Aptos" w:cs="Arial"/>
                <w:sz w:val="22"/>
                <w:szCs w:val="22"/>
              </w:rPr>
            </w:pPr>
            <w:r w:rsidRPr="009A3B1A">
              <w:rPr>
                <w:rFonts w:ascii="Aptos" w:hAnsi="Aptos" w:cs="Arial"/>
                <w:sz w:val="22"/>
                <w:szCs w:val="22"/>
              </w:rPr>
              <w:t>New Course for Mesa College including distance education.</w:t>
            </w:r>
          </w:p>
          <w:p w14:paraId="70A60664"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Proposed GE </w:t>
            </w:r>
            <w:proofErr w:type="gramStart"/>
            <w:r w:rsidRPr="009A3B1A">
              <w:rPr>
                <w:rFonts w:ascii="Aptos" w:hAnsi="Aptos" w:cs="Arial"/>
                <w:sz w:val="22"/>
                <w:szCs w:val="22"/>
              </w:rPr>
              <w:t>for  Cal</w:t>
            </w:r>
            <w:proofErr w:type="gramEnd"/>
            <w:r w:rsidRPr="009A3B1A">
              <w:rPr>
                <w:rFonts w:ascii="Aptos" w:hAnsi="Aptos" w:cs="Arial"/>
                <w:sz w:val="22"/>
                <w:szCs w:val="22"/>
              </w:rPr>
              <w:t>-GETC 5A Physical Sciences; CSU General Ed B1 Area B, &amp; District GE 5 Natural Sciences.</w:t>
            </w:r>
          </w:p>
          <w:p w14:paraId="2C500C7C" w14:textId="77777777" w:rsidR="007A772E" w:rsidRPr="009A3B1A" w:rsidRDefault="007A772E" w:rsidP="007A772E">
            <w:pPr>
              <w:rPr>
                <w:rFonts w:ascii="Aptos" w:hAnsi="Aptos" w:cs="Arial"/>
                <w:sz w:val="22"/>
                <w:szCs w:val="22"/>
              </w:rPr>
            </w:pPr>
          </w:p>
          <w:p w14:paraId="15FBC917" w14:textId="77777777" w:rsidR="007A772E" w:rsidRPr="009A3B1A" w:rsidRDefault="007A772E" w:rsidP="007A772E">
            <w:pPr>
              <w:rPr>
                <w:rFonts w:ascii="Aptos" w:hAnsi="Aptos" w:cs="Arial"/>
                <w:sz w:val="22"/>
                <w:szCs w:val="22"/>
              </w:rPr>
            </w:pPr>
            <w:r w:rsidRPr="009A3B1A">
              <w:rPr>
                <w:rFonts w:ascii="Aptos" w:hAnsi="Aptos" w:cs="Arial"/>
                <w:sz w:val="22"/>
                <w:szCs w:val="22"/>
              </w:rPr>
              <w:t>Chemistry 200 is a required course in STEM Pathway for Biology, Engineering, Chemistry, Physics. Engineering preparation for major sequences may only require Chem 200 especially for CSU transfer. Currently, the prerequisite for Chemistry 200 is Chemistry 152/152L (Preparation for General Chemistry) and intermediate algebra.  The math level is a much lower prerequisite than our transfer institutions that require higher mathematics (Calculus) or mathematics placement exams and chemistry placement exams. In addition, the sequence of Chem 152/152 L (</w:t>
            </w:r>
            <w:proofErr w:type="gramStart"/>
            <w:r w:rsidRPr="009A3B1A">
              <w:rPr>
                <w:rFonts w:ascii="Aptos" w:hAnsi="Aptos" w:cs="Arial"/>
                <w:sz w:val="22"/>
                <w:szCs w:val="22"/>
              </w:rPr>
              <w:t>3 unit</w:t>
            </w:r>
            <w:proofErr w:type="gramEnd"/>
            <w:r w:rsidRPr="009A3B1A">
              <w:rPr>
                <w:rFonts w:ascii="Aptos" w:hAnsi="Aptos" w:cs="Arial"/>
                <w:sz w:val="22"/>
                <w:szCs w:val="22"/>
              </w:rPr>
              <w:t xml:space="preserve"> lecture + 1 unit lab) and </w:t>
            </w:r>
            <w:r w:rsidRPr="009A3B1A">
              <w:rPr>
                <w:rFonts w:ascii="Aptos" w:hAnsi="Aptos" w:cs="Arial"/>
                <w:sz w:val="22"/>
                <w:szCs w:val="22"/>
              </w:rPr>
              <w:lastRenderedPageBreak/>
              <w:t>Chemistry 200 (3 unit lecture + 2 unit lab) adds units to high unit majors such as engineering.</w:t>
            </w:r>
          </w:p>
          <w:p w14:paraId="775E3B3D"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As part of HSI Equity, Excellence, and </w:t>
            </w:r>
            <w:proofErr w:type="spellStart"/>
            <w:r w:rsidRPr="009A3B1A">
              <w:rPr>
                <w:rFonts w:ascii="Aptos" w:hAnsi="Aptos" w:cs="Arial"/>
                <w:sz w:val="22"/>
                <w:szCs w:val="22"/>
              </w:rPr>
              <w:t>Exito</w:t>
            </w:r>
            <w:proofErr w:type="spellEnd"/>
            <w:r w:rsidRPr="009A3B1A">
              <w:rPr>
                <w:rFonts w:ascii="Aptos" w:hAnsi="Aptos" w:cs="Arial"/>
                <w:sz w:val="22"/>
                <w:szCs w:val="22"/>
              </w:rPr>
              <w:t xml:space="preserve"> (E-3) Grant, a pilot Chem 200A course was developed and offered since Fall 2022. It is a course that lowers units for STEM majors by adjusting the pathway to one that increases the chances for student success. </w:t>
            </w:r>
          </w:p>
          <w:p w14:paraId="751382BA"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Chem 200A has a prerequisite of "completion of Calculus 150 or 121 or higher". It does not have Chem 152/152L as a prerequisite, so there is a </w:t>
            </w:r>
            <w:proofErr w:type="gramStart"/>
            <w:r w:rsidRPr="009A3B1A">
              <w:rPr>
                <w:rFonts w:ascii="Aptos" w:hAnsi="Aptos" w:cs="Arial"/>
                <w:sz w:val="22"/>
                <w:szCs w:val="22"/>
              </w:rPr>
              <w:t>3.5 unit</w:t>
            </w:r>
            <w:proofErr w:type="gramEnd"/>
            <w:r w:rsidRPr="009A3B1A">
              <w:rPr>
                <w:rFonts w:ascii="Aptos" w:hAnsi="Aptos" w:cs="Arial"/>
                <w:sz w:val="22"/>
                <w:szCs w:val="22"/>
              </w:rPr>
              <w:t xml:space="preserve"> reduction for students. The structure of the course is that students meet 3 days a week for Chem 200 (3 </w:t>
            </w:r>
            <w:proofErr w:type="gramStart"/>
            <w:r w:rsidRPr="009A3B1A">
              <w:rPr>
                <w:rFonts w:ascii="Aptos" w:hAnsi="Aptos" w:cs="Arial"/>
                <w:sz w:val="22"/>
                <w:szCs w:val="22"/>
              </w:rPr>
              <w:t>units )</w:t>
            </w:r>
            <w:proofErr w:type="gramEnd"/>
            <w:r w:rsidRPr="009A3B1A">
              <w:rPr>
                <w:rFonts w:ascii="Aptos" w:hAnsi="Aptos" w:cs="Arial"/>
                <w:sz w:val="22"/>
                <w:szCs w:val="22"/>
              </w:rPr>
              <w:t xml:space="preserve"> plus Chem 20 (.5 lab units). In the course, Chemistry 152 material is taught in the Chem 20 workshop format.  Because students have strong mathematics backgrounds, the increase in information is manageable. It is important to note that this is not a support course for students needing more help. This model is an acceleration of the material that is possible because the math skills and quantitative reasoning are strong. </w:t>
            </w:r>
          </w:p>
          <w:p w14:paraId="088B053F" w14:textId="77777777" w:rsidR="007A772E" w:rsidRPr="009A3B1A" w:rsidRDefault="007A772E" w:rsidP="007A772E">
            <w:pPr>
              <w:rPr>
                <w:rFonts w:ascii="Aptos" w:hAnsi="Aptos" w:cs="Arial"/>
                <w:sz w:val="22"/>
                <w:szCs w:val="22"/>
              </w:rPr>
            </w:pPr>
            <w:r w:rsidRPr="009A3B1A">
              <w:rPr>
                <w:rFonts w:ascii="Aptos" w:hAnsi="Aptos" w:cs="Arial"/>
                <w:sz w:val="22"/>
                <w:szCs w:val="22"/>
              </w:rPr>
              <w:t>The decision to develop Chem 200A was data driven.  Data (IE) showed that Math level was a definitive predictor of student success in Chem 200. Students completing Calculus had the highest chance of being successful in Chemistry 200 (Data can be provided). In addition, many engineering majors wait to take the one semester of chemistry after completing their entire Physics and Calculus sequences, so there are many students that already complete Calculus before entering the general chemistry pathway.  In addition, many students were frustrated with having to take Chem 152 because it was an additional 3.5 units and the course was essentially "easy" for them. The success rate of this cohort in Chem 152 was essentially perfect (93% success).</w:t>
            </w:r>
          </w:p>
          <w:p w14:paraId="5854F61C" w14:textId="77777777" w:rsidR="007A772E" w:rsidRPr="009A3B1A" w:rsidRDefault="007A772E" w:rsidP="007A772E">
            <w:pPr>
              <w:rPr>
                <w:rFonts w:ascii="Aptos" w:hAnsi="Aptos" w:cs="Arial"/>
                <w:sz w:val="22"/>
                <w:szCs w:val="22"/>
              </w:rPr>
            </w:pPr>
          </w:p>
          <w:p w14:paraId="4E72812A"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Accelerated Chem 200 offered since Fall 22.  In July 2024, a study was conducted by Mesa IE (Caetano) on the 78 total Accelerated Chem 200 students enrolled during the first four semesters offered from Fa22 through Sp24. The main takeaway from the study is that Accelerated Chem 200 has been a success. </w:t>
            </w:r>
          </w:p>
          <w:p w14:paraId="19D1FECD" w14:textId="77777777" w:rsidR="007A772E" w:rsidRPr="009A3B1A" w:rsidRDefault="007A772E" w:rsidP="007A772E">
            <w:pPr>
              <w:rPr>
                <w:rFonts w:ascii="Aptos" w:hAnsi="Aptos" w:cs="Arial"/>
                <w:sz w:val="22"/>
                <w:szCs w:val="22"/>
              </w:rPr>
            </w:pPr>
            <w:r w:rsidRPr="009A3B1A">
              <w:rPr>
                <w:rFonts w:ascii="Aptos" w:hAnsi="Aptos" w:cs="Arial"/>
                <w:sz w:val="22"/>
                <w:szCs w:val="22"/>
              </w:rPr>
              <w:t>The accelerated students had a 79% success rate, and a 3.09 GPA compared to a 75% success rate and 2.79 GPA for non-accelerated students in the same sections. During this period, the overall success rate for all sections of Chem 200 was also 75%.</w:t>
            </w:r>
          </w:p>
          <w:p w14:paraId="2828D072" w14:textId="77777777" w:rsidR="007A772E" w:rsidRPr="009A3B1A" w:rsidRDefault="007A772E" w:rsidP="007A772E">
            <w:pPr>
              <w:rPr>
                <w:rFonts w:ascii="Aptos" w:hAnsi="Aptos" w:cs="Arial"/>
                <w:sz w:val="22"/>
                <w:szCs w:val="22"/>
              </w:rPr>
            </w:pPr>
            <w:r w:rsidRPr="009A3B1A">
              <w:rPr>
                <w:rFonts w:ascii="Aptos" w:hAnsi="Aptos" w:cs="Arial"/>
                <w:sz w:val="22"/>
                <w:szCs w:val="22"/>
              </w:rPr>
              <w:t>For Spring 2025, 18 accelerated students out of a class of 48.  For the accelerated students, there was an 83.3 % success rate vs. 66.7% success rate among the non-accelerated students. </w:t>
            </w:r>
          </w:p>
          <w:p w14:paraId="40D17450"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Note: Students still complete General Chemistry I Laboratory. </w:t>
            </w:r>
          </w:p>
          <w:p w14:paraId="70B4B203" w14:textId="77777777" w:rsidR="007A772E" w:rsidRPr="009A3B1A" w:rsidRDefault="007A772E" w:rsidP="007A772E">
            <w:pPr>
              <w:rPr>
                <w:rFonts w:ascii="Aptos" w:hAnsi="Aptos" w:cs="Arial"/>
                <w:sz w:val="22"/>
                <w:szCs w:val="22"/>
              </w:rPr>
            </w:pPr>
          </w:p>
        </w:tc>
      </w:tr>
      <w:tr w:rsidR="007A772E" w:rsidRPr="009A3B1A" w14:paraId="19B52FDE" w14:textId="77777777" w:rsidTr="009A3B1A">
        <w:tc>
          <w:tcPr>
            <w:tcW w:w="3179" w:type="dxa"/>
            <w:shd w:val="clear" w:color="auto" w:fill="DAE9F7" w:themeFill="text2" w:themeFillTint="1A"/>
          </w:tcPr>
          <w:p w14:paraId="34D9619C" w14:textId="494E9CE3" w:rsidR="007A772E" w:rsidRPr="009A3B1A" w:rsidRDefault="00000000" w:rsidP="007A772E">
            <w:pPr>
              <w:rPr>
                <w:rFonts w:ascii="Aptos" w:hAnsi="Aptos"/>
                <w:sz w:val="22"/>
                <w:szCs w:val="22"/>
              </w:rPr>
            </w:pPr>
            <w:hyperlink r:id="rId127" w:history="1">
              <w:r w:rsidR="007A772E" w:rsidRPr="009A3B1A">
                <w:rPr>
                  <w:rStyle w:val="Hyperlink"/>
                  <w:rFonts w:ascii="Aptos" w:hAnsi="Aptos" w:cs="Segoe UI"/>
                  <w:caps/>
                  <w:sz w:val="22"/>
                  <w:szCs w:val="22"/>
                  <w:shd w:val="clear" w:color="auto" w:fill="FFFFFF"/>
                </w:rPr>
                <w:t>CISC 162 - Foundations of Applied Artificial Intelligence (AI)</w:t>
              </w:r>
            </w:hyperlink>
          </w:p>
        </w:tc>
        <w:tc>
          <w:tcPr>
            <w:tcW w:w="1266" w:type="dxa"/>
            <w:shd w:val="clear" w:color="auto" w:fill="DAE9F7" w:themeFill="text2" w:themeFillTint="1A"/>
          </w:tcPr>
          <w:p w14:paraId="12826F32" w14:textId="30BBF958"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30F09C9E" w14:textId="54DFF3D8" w:rsidR="007A772E" w:rsidRPr="009A3B1A" w:rsidRDefault="007A772E" w:rsidP="007A772E">
            <w:pPr>
              <w:rPr>
                <w:rFonts w:ascii="Aptos" w:hAnsi="Aptos" w:cs="Arial"/>
                <w:sz w:val="22"/>
                <w:szCs w:val="22"/>
              </w:rPr>
            </w:pPr>
            <w:r w:rsidRPr="009A3B1A">
              <w:rPr>
                <w:rFonts w:ascii="Aptos" w:hAnsi="Aptos" w:cs="Arial"/>
                <w:sz w:val="22"/>
                <w:szCs w:val="22"/>
              </w:rPr>
              <w:t>(DRAFT)</w:t>
            </w:r>
          </w:p>
        </w:tc>
      </w:tr>
      <w:tr w:rsidR="007A772E" w:rsidRPr="009A3B1A" w14:paraId="0754D256" w14:textId="77777777" w:rsidTr="009A3B1A">
        <w:tc>
          <w:tcPr>
            <w:tcW w:w="3179" w:type="dxa"/>
            <w:shd w:val="clear" w:color="auto" w:fill="DAE9F7" w:themeFill="text2" w:themeFillTint="1A"/>
          </w:tcPr>
          <w:p w14:paraId="2B236AC2" w14:textId="1C6B1146" w:rsidR="007A772E" w:rsidRPr="009A3B1A" w:rsidRDefault="00000000" w:rsidP="007A772E">
            <w:pPr>
              <w:rPr>
                <w:rFonts w:ascii="Aptos" w:hAnsi="Aptos"/>
                <w:sz w:val="22"/>
                <w:szCs w:val="22"/>
              </w:rPr>
            </w:pPr>
            <w:hyperlink r:id="rId128" w:history="1">
              <w:r w:rsidR="007A772E" w:rsidRPr="009A3B1A">
                <w:rPr>
                  <w:rStyle w:val="Hyperlink"/>
                  <w:rFonts w:ascii="Aptos" w:hAnsi="Aptos" w:cs="Segoe UI"/>
                  <w:caps/>
                  <w:sz w:val="22"/>
                  <w:szCs w:val="22"/>
                  <w:shd w:val="clear" w:color="auto" w:fill="FFFFFF"/>
                </w:rPr>
                <w:t>CISC 163 - Designing Artificial Intelligence (AI) Systems</w:t>
              </w:r>
            </w:hyperlink>
          </w:p>
        </w:tc>
        <w:tc>
          <w:tcPr>
            <w:tcW w:w="1266" w:type="dxa"/>
            <w:shd w:val="clear" w:color="auto" w:fill="DAE9F7" w:themeFill="text2" w:themeFillTint="1A"/>
          </w:tcPr>
          <w:p w14:paraId="08C350F3" w14:textId="19CAE3E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8051DCB" w14:textId="000B5FB1" w:rsidR="007A772E" w:rsidRPr="009A3B1A" w:rsidRDefault="007A772E" w:rsidP="007A772E">
            <w:pPr>
              <w:rPr>
                <w:rFonts w:ascii="Aptos" w:hAnsi="Aptos" w:cs="Arial"/>
                <w:sz w:val="22"/>
                <w:szCs w:val="22"/>
              </w:rPr>
            </w:pPr>
            <w:r w:rsidRPr="009A3B1A">
              <w:rPr>
                <w:rFonts w:ascii="Aptos" w:hAnsi="Aptos" w:cs="Arial"/>
                <w:sz w:val="22"/>
                <w:szCs w:val="22"/>
              </w:rPr>
              <w:t>(DRAFT</w:t>
            </w:r>
          </w:p>
        </w:tc>
      </w:tr>
      <w:tr w:rsidR="007A772E" w:rsidRPr="009A3B1A" w14:paraId="24E93D52" w14:textId="77777777" w:rsidTr="009A3B1A">
        <w:tc>
          <w:tcPr>
            <w:tcW w:w="3179" w:type="dxa"/>
            <w:shd w:val="clear" w:color="auto" w:fill="DAE9F7" w:themeFill="text2" w:themeFillTint="1A"/>
          </w:tcPr>
          <w:p w14:paraId="3EAB8D30" w14:textId="12CF504E" w:rsidR="007A772E" w:rsidRPr="009A3B1A" w:rsidRDefault="00000000" w:rsidP="007A772E">
            <w:pPr>
              <w:rPr>
                <w:rFonts w:ascii="Aptos" w:eastAsia="Aptos" w:hAnsi="Aptos" w:cs="Aptos"/>
                <w:sz w:val="22"/>
                <w:szCs w:val="22"/>
                <w:highlight w:val="yellow"/>
              </w:rPr>
            </w:pPr>
            <w:hyperlink r:id="rId129" w:history="1">
              <w:r w:rsidR="007A772E" w:rsidRPr="009A3B1A">
                <w:rPr>
                  <w:rStyle w:val="Hyperlink"/>
                  <w:rFonts w:ascii="Aptos" w:hAnsi="Aptos" w:cs="Arial"/>
                  <w:sz w:val="22"/>
                  <w:szCs w:val="22"/>
                </w:rPr>
                <w:t>COSM 52L - Fundamentals of Barbering</w:t>
              </w:r>
            </w:hyperlink>
          </w:p>
        </w:tc>
        <w:tc>
          <w:tcPr>
            <w:tcW w:w="1266" w:type="dxa"/>
            <w:shd w:val="clear" w:color="auto" w:fill="DAE9F7" w:themeFill="text2" w:themeFillTint="1A"/>
          </w:tcPr>
          <w:p w14:paraId="7EDA63E3" w14:textId="68A4C998"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1B36EB2F" w14:textId="14D6C1EF" w:rsidR="007A772E" w:rsidRPr="009A3B1A" w:rsidRDefault="007A772E" w:rsidP="007A772E">
            <w:pPr>
              <w:rPr>
                <w:rFonts w:ascii="Aptos" w:eastAsia="Aptos" w:hAnsi="Aptos" w:cs="Aptos"/>
                <w:sz w:val="22"/>
                <w:szCs w:val="22"/>
              </w:rPr>
            </w:pPr>
            <w:r w:rsidRPr="009A3B1A">
              <w:rPr>
                <w:rFonts w:ascii="Aptos" w:hAnsi="Aptos" w:cs="Arial"/>
                <w:sz w:val="22"/>
                <w:szCs w:val="22"/>
              </w:rPr>
              <w:t xml:space="preserve">Barbering is a distinct career path from cosmetology, with specialized skills in facial hair grooming, shaves, fades, and textured hair care. A dedicated program ensures diversity and </w:t>
            </w:r>
            <w:r w:rsidRPr="009A3B1A">
              <w:rPr>
                <w:rFonts w:ascii="Aptos" w:hAnsi="Aptos" w:cs="Arial"/>
                <w:sz w:val="22"/>
                <w:szCs w:val="22"/>
              </w:rPr>
              <w:lastRenderedPageBreak/>
              <w:t>inclusion in the beauty industry while preparing students for licensure and entrepreneurship. This program expands equitable access to high-demand careers, supports small business ownership, and meets workforce needs in professional grooming.</w:t>
            </w:r>
          </w:p>
        </w:tc>
      </w:tr>
      <w:tr w:rsidR="007A772E" w:rsidRPr="009A3B1A" w14:paraId="047840A2" w14:textId="77777777" w:rsidTr="009A3B1A">
        <w:tc>
          <w:tcPr>
            <w:tcW w:w="3179" w:type="dxa"/>
            <w:shd w:val="clear" w:color="auto" w:fill="DAE9F7" w:themeFill="text2" w:themeFillTint="1A"/>
          </w:tcPr>
          <w:p w14:paraId="361CF148" w14:textId="6B14551B" w:rsidR="007A772E" w:rsidRPr="009A3B1A" w:rsidRDefault="00000000" w:rsidP="007A772E">
            <w:pPr>
              <w:rPr>
                <w:rFonts w:ascii="Aptos" w:eastAsia="Aptos" w:hAnsi="Aptos" w:cs="Aptos"/>
                <w:sz w:val="22"/>
                <w:szCs w:val="22"/>
                <w:highlight w:val="yellow"/>
              </w:rPr>
            </w:pPr>
            <w:hyperlink r:id="rId130" w:history="1">
              <w:r w:rsidR="007A772E" w:rsidRPr="009A3B1A">
                <w:rPr>
                  <w:rStyle w:val="Hyperlink"/>
                  <w:rFonts w:ascii="Aptos" w:hAnsi="Aptos" w:cs="Arial"/>
                  <w:sz w:val="22"/>
                  <w:szCs w:val="22"/>
                </w:rPr>
                <w:t>COSM 62L - Intermediate Barbering</w:t>
              </w:r>
            </w:hyperlink>
          </w:p>
        </w:tc>
        <w:tc>
          <w:tcPr>
            <w:tcW w:w="1266" w:type="dxa"/>
            <w:shd w:val="clear" w:color="auto" w:fill="DAE9F7" w:themeFill="text2" w:themeFillTint="1A"/>
          </w:tcPr>
          <w:p w14:paraId="31E89E3D" w14:textId="537ADF36"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440B66EC" w14:textId="2BD1EE17" w:rsidR="007A772E" w:rsidRPr="009A3B1A" w:rsidRDefault="007A772E" w:rsidP="007A772E">
            <w:pPr>
              <w:rPr>
                <w:rFonts w:ascii="Aptos" w:eastAsia="Aptos" w:hAnsi="Aptos" w:cs="Aptos"/>
                <w:sz w:val="22"/>
                <w:szCs w:val="22"/>
              </w:rPr>
            </w:pPr>
            <w:r w:rsidRPr="009A3B1A">
              <w:rPr>
                <w:rFonts w:ascii="Aptos" w:hAnsi="Aptos" w:cs="Arial"/>
                <w:sz w:val="22"/>
                <w:szCs w:val="22"/>
              </w:rPr>
              <w:t>Barbering is a distinct career path from cosmetology, with specialized skills in facial hair grooming, shaves, fades, and textured hair care. A dedicated program ensures diversity and inclusion in the beauty industry while preparing students for licensure and entrepreneurship. This program expands equitable access to high-demand careers, supports small business ownership, and meets workforce needs in professional grooming.</w:t>
            </w:r>
          </w:p>
        </w:tc>
      </w:tr>
      <w:tr w:rsidR="007A772E" w:rsidRPr="009A3B1A" w14:paraId="47D8166F" w14:textId="77777777" w:rsidTr="009A3B1A">
        <w:tc>
          <w:tcPr>
            <w:tcW w:w="3179" w:type="dxa"/>
            <w:shd w:val="clear" w:color="auto" w:fill="DAE9F7" w:themeFill="text2" w:themeFillTint="1A"/>
          </w:tcPr>
          <w:p w14:paraId="417B9265" w14:textId="4A23A0D1" w:rsidR="007A772E" w:rsidRPr="009A3B1A" w:rsidRDefault="00000000" w:rsidP="007A772E">
            <w:pPr>
              <w:rPr>
                <w:rFonts w:ascii="Aptos" w:eastAsia="Aptos" w:hAnsi="Aptos" w:cs="Aptos"/>
                <w:sz w:val="22"/>
                <w:szCs w:val="22"/>
                <w:highlight w:val="yellow"/>
              </w:rPr>
            </w:pPr>
            <w:hyperlink r:id="rId131" w:history="1">
              <w:r w:rsidR="007A772E" w:rsidRPr="009A3B1A">
                <w:rPr>
                  <w:rStyle w:val="Hyperlink"/>
                  <w:rFonts w:ascii="Aptos" w:hAnsi="Aptos" w:cs="Arial"/>
                  <w:sz w:val="22"/>
                  <w:szCs w:val="22"/>
                </w:rPr>
                <w:t>COSM 72L - Intermediate-Advanced Barbering</w:t>
              </w:r>
            </w:hyperlink>
          </w:p>
        </w:tc>
        <w:tc>
          <w:tcPr>
            <w:tcW w:w="1266" w:type="dxa"/>
            <w:shd w:val="clear" w:color="auto" w:fill="DAE9F7" w:themeFill="text2" w:themeFillTint="1A"/>
          </w:tcPr>
          <w:p w14:paraId="500F55AB" w14:textId="6DD072DA"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7756611A" w14:textId="70D2FA45" w:rsidR="007A772E" w:rsidRPr="009A3B1A" w:rsidRDefault="007A772E" w:rsidP="007A772E">
            <w:pPr>
              <w:rPr>
                <w:rFonts w:ascii="Aptos" w:eastAsia="Aptos" w:hAnsi="Aptos" w:cs="Aptos"/>
                <w:sz w:val="22"/>
                <w:szCs w:val="22"/>
              </w:rPr>
            </w:pPr>
            <w:r w:rsidRPr="009A3B1A">
              <w:rPr>
                <w:rFonts w:ascii="Aptos" w:hAnsi="Aptos" w:cs="Arial"/>
                <w:sz w:val="22"/>
                <w:szCs w:val="22"/>
              </w:rPr>
              <w:t>Barbering is a distinct career path from cosmetology, with specialized skills in facial hair grooming, shaves, fades, and textured hair care. A dedicated program ensures diversity and inclusion in the beauty industry while preparing students for licensure and entrepreneurship. This program expands equitable access to high-demand careers, supports small business ownership, and meets workforce needs in professional grooming.</w:t>
            </w:r>
          </w:p>
        </w:tc>
      </w:tr>
      <w:tr w:rsidR="007A772E" w:rsidRPr="009A3B1A" w14:paraId="535E0C77" w14:textId="77777777" w:rsidTr="009A3B1A">
        <w:tc>
          <w:tcPr>
            <w:tcW w:w="3179" w:type="dxa"/>
            <w:shd w:val="clear" w:color="auto" w:fill="DAE9F7" w:themeFill="text2" w:themeFillTint="1A"/>
          </w:tcPr>
          <w:p w14:paraId="6A3530F3" w14:textId="3D049467" w:rsidR="007A772E" w:rsidRPr="009A3B1A" w:rsidRDefault="00000000" w:rsidP="007A772E">
            <w:pPr>
              <w:rPr>
                <w:rFonts w:ascii="Aptos" w:eastAsia="Aptos" w:hAnsi="Aptos" w:cs="Aptos"/>
                <w:sz w:val="22"/>
                <w:szCs w:val="22"/>
                <w:highlight w:val="yellow"/>
              </w:rPr>
            </w:pPr>
            <w:hyperlink r:id="rId132" w:history="1">
              <w:r w:rsidR="007A772E" w:rsidRPr="009A3B1A">
                <w:rPr>
                  <w:rStyle w:val="Hyperlink"/>
                  <w:rFonts w:ascii="Aptos" w:hAnsi="Aptos" w:cs="Arial"/>
                  <w:sz w:val="22"/>
                  <w:szCs w:val="22"/>
                </w:rPr>
                <w:t>COSM 82L - Advanced Barbering</w:t>
              </w:r>
            </w:hyperlink>
          </w:p>
        </w:tc>
        <w:tc>
          <w:tcPr>
            <w:tcW w:w="1266" w:type="dxa"/>
            <w:shd w:val="clear" w:color="auto" w:fill="DAE9F7" w:themeFill="text2" w:themeFillTint="1A"/>
          </w:tcPr>
          <w:p w14:paraId="07D58021" w14:textId="2C26FF7D"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24A1198D" w14:textId="6F2437DF" w:rsidR="007A772E" w:rsidRPr="009A3B1A" w:rsidRDefault="007A772E" w:rsidP="007A772E">
            <w:pPr>
              <w:rPr>
                <w:rFonts w:ascii="Aptos" w:eastAsia="Aptos" w:hAnsi="Aptos" w:cs="Aptos"/>
                <w:sz w:val="22"/>
                <w:szCs w:val="22"/>
              </w:rPr>
            </w:pPr>
            <w:r w:rsidRPr="009A3B1A">
              <w:rPr>
                <w:rFonts w:ascii="Aptos" w:hAnsi="Aptos" w:cs="Arial"/>
                <w:sz w:val="22"/>
                <w:szCs w:val="22"/>
              </w:rPr>
              <w:t>Barbering is a distinct career path from cosmetology, with specialized skills in facial hair grooming, shaves, fades, and textured hair care. A dedicated program ensures diversity and inclusion in the beauty industry while preparing students for licensure and entrepreneurship. This program expands equitable access to high-demand careers, supports small business ownership, and meets workforce needs in professional grooming.</w:t>
            </w:r>
          </w:p>
        </w:tc>
      </w:tr>
      <w:tr w:rsidR="007A772E" w:rsidRPr="009A3B1A" w14:paraId="22C7761C" w14:textId="77777777" w:rsidTr="009A3B1A">
        <w:tc>
          <w:tcPr>
            <w:tcW w:w="3179" w:type="dxa"/>
            <w:shd w:val="clear" w:color="auto" w:fill="DAE9F7" w:themeFill="text2" w:themeFillTint="1A"/>
          </w:tcPr>
          <w:p w14:paraId="2B819CD1" w14:textId="553E6743" w:rsidR="007A772E" w:rsidRPr="009A3B1A" w:rsidRDefault="00000000" w:rsidP="007A772E">
            <w:pPr>
              <w:rPr>
                <w:rFonts w:ascii="Aptos" w:eastAsia="Aptos" w:hAnsi="Aptos" w:cs="Aptos"/>
                <w:sz w:val="22"/>
                <w:szCs w:val="22"/>
                <w:highlight w:val="yellow"/>
              </w:rPr>
            </w:pPr>
            <w:hyperlink r:id="rId133" w:history="1">
              <w:r w:rsidR="007A772E" w:rsidRPr="009A3B1A">
                <w:rPr>
                  <w:rStyle w:val="Hyperlink"/>
                  <w:rFonts w:ascii="Aptos" w:hAnsi="Aptos" w:cs="Arial"/>
                  <w:sz w:val="22"/>
                  <w:szCs w:val="22"/>
                </w:rPr>
                <w:t>INWT 130 - Python for Automation and AIOps</w:t>
              </w:r>
            </w:hyperlink>
          </w:p>
        </w:tc>
        <w:tc>
          <w:tcPr>
            <w:tcW w:w="1266" w:type="dxa"/>
            <w:shd w:val="clear" w:color="auto" w:fill="DAE9F7" w:themeFill="text2" w:themeFillTint="1A"/>
          </w:tcPr>
          <w:p w14:paraId="10160CB0" w14:textId="64AA2FFE"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38F1794E" w14:textId="700009EC" w:rsidR="007A772E" w:rsidRPr="009A3B1A" w:rsidRDefault="007A772E" w:rsidP="007A772E">
            <w:pPr>
              <w:rPr>
                <w:rFonts w:ascii="Aptos" w:eastAsia="Aptos" w:hAnsi="Aptos" w:cs="Aptos"/>
                <w:sz w:val="22"/>
                <w:szCs w:val="22"/>
              </w:rPr>
            </w:pPr>
            <w:r w:rsidRPr="009A3B1A">
              <w:rPr>
                <w:rFonts w:ascii="Aptos" w:hAnsi="Aptos" w:cs="Arial"/>
                <w:sz w:val="22"/>
                <w:szCs w:val="22"/>
              </w:rPr>
              <w:t>This course is proposed to address the critical need for autonomous systems engineering in the San Diego technology sector. It is designed for the Infrastructure Intelligence Engineering associate degree pathway. Eligible for CPL (CBE &amp; Industry Certification).</w:t>
            </w:r>
          </w:p>
        </w:tc>
      </w:tr>
      <w:tr w:rsidR="007A772E" w:rsidRPr="009A3B1A" w14:paraId="7595BE7F" w14:textId="77777777" w:rsidTr="009A3B1A">
        <w:tc>
          <w:tcPr>
            <w:tcW w:w="3179" w:type="dxa"/>
            <w:shd w:val="clear" w:color="auto" w:fill="DAE9F7" w:themeFill="text2" w:themeFillTint="1A"/>
          </w:tcPr>
          <w:p w14:paraId="0FF783D4" w14:textId="66D16FAC" w:rsidR="007A772E" w:rsidRPr="009A3B1A" w:rsidRDefault="00000000" w:rsidP="007A772E">
            <w:pPr>
              <w:rPr>
                <w:rFonts w:ascii="Aptos" w:eastAsia="Aptos" w:hAnsi="Aptos" w:cs="Aptos"/>
                <w:sz w:val="22"/>
                <w:szCs w:val="22"/>
                <w:highlight w:val="yellow"/>
              </w:rPr>
            </w:pPr>
            <w:hyperlink r:id="rId134" w:history="1">
              <w:r w:rsidR="007A772E" w:rsidRPr="009A3B1A">
                <w:rPr>
                  <w:rStyle w:val="Hyperlink"/>
                  <w:rFonts w:ascii="Aptos" w:hAnsi="Aptos" w:cs="Arial"/>
                  <w:sz w:val="22"/>
                  <w:szCs w:val="22"/>
                </w:rPr>
                <w:t>INWT 225 - Hybrid Cloud Architecture (</w:t>
              </w:r>
              <w:proofErr w:type="spellStart"/>
              <w:r w:rsidR="007A772E" w:rsidRPr="009A3B1A">
                <w:rPr>
                  <w:rStyle w:val="Hyperlink"/>
                  <w:rFonts w:ascii="Aptos" w:hAnsi="Aptos" w:cs="Arial"/>
                  <w:sz w:val="22"/>
                  <w:szCs w:val="22"/>
                </w:rPr>
                <w:t>CloudNetX</w:t>
              </w:r>
              <w:proofErr w:type="spellEnd"/>
              <w:r w:rsidR="007A772E" w:rsidRPr="009A3B1A">
                <w:rPr>
                  <w:rStyle w:val="Hyperlink"/>
                  <w:rFonts w:ascii="Aptos" w:hAnsi="Aptos" w:cs="Arial"/>
                  <w:sz w:val="22"/>
                  <w:szCs w:val="22"/>
                </w:rPr>
                <w:t>)</w:t>
              </w:r>
            </w:hyperlink>
          </w:p>
        </w:tc>
        <w:tc>
          <w:tcPr>
            <w:tcW w:w="1266" w:type="dxa"/>
            <w:shd w:val="clear" w:color="auto" w:fill="DAE9F7" w:themeFill="text2" w:themeFillTint="1A"/>
          </w:tcPr>
          <w:p w14:paraId="68889544" w14:textId="54FEE45D"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5AD341F2" w14:textId="518B960E" w:rsidR="007A772E" w:rsidRPr="009A3B1A" w:rsidRDefault="007A772E" w:rsidP="007A772E">
            <w:pPr>
              <w:rPr>
                <w:rFonts w:ascii="Aptos" w:eastAsia="Aptos" w:hAnsi="Aptos" w:cs="Aptos"/>
                <w:sz w:val="22"/>
                <w:szCs w:val="22"/>
              </w:rPr>
            </w:pPr>
            <w:r w:rsidRPr="009A3B1A">
              <w:rPr>
                <w:rFonts w:ascii="Aptos" w:hAnsi="Aptos" w:cs="Arial"/>
                <w:sz w:val="22"/>
                <w:szCs w:val="22"/>
              </w:rPr>
              <w:t>This course is proposed to address the industry’s shift toward multi-cloud environments and Infrastructure-as-Code (</w:t>
            </w:r>
            <w:proofErr w:type="spellStart"/>
            <w:r w:rsidRPr="009A3B1A">
              <w:rPr>
                <w:rFonts w:ascii="Aptos" w:hAnsi="Aptos" w:cs="Arial"/>
                <w:sz w:val="22"/>
                <w:szCs w:val="22"/>
              </w:rPr>
              <w:t>IaC</w:t>
            </w:r>
            <w:proofErr w:type="spellEnd"/>
            <w:r w:rsidRPr="009A3B1A">
              <w:rPr>
                <w:rFonts w:ascii="Aptos" w:hAnsi="Aptos" w:cs="Arial"/>
                <w:sz w:val="22"/>
                <w:szCs w:val="22"/>
              </w:rPr>
              <w:t>). It is designed for the Infrastructure Intelligence Engineering associate degree pathway. Eligible for CPL (Industry Certification only)</w:t>
            </w:r>
          </w:p>
        </w:tc>
      </w:tr>
      <w:tr w:rsidR="007A772E" w:rsidRPr="009A3B1A" w14:paraId="2BF9C8EF" w14:textId="77777777" w:rsidTr="009A3B1A">
        <w:tc>
          <w:tcPr>
            <w:tcW w:w="3179" w:type="dxa"/>
            <w:shd w:val="clear" w:color="auto" w:fill="DAE9F7" w:themeFill="text2" w:themeFillTint="1A"/>
          </w:tcPr>
          <w:p w14:paraId="0C8FC0A5" w14:textId="71EA0BE1" w:rsidR="007A772E" w:rsidRPr="009A3B1A" w:rsidRDefault="00000000" w:rsidP="007A772E">
            <w:pPr>
              <w:rPr>
                <w:rFonts w:ascii="Aptos" w:eastAsia="Aptos" w:hAnsi="Aptos" w:cs="Aptos"/>
                <w:sz w:val="22"/>
                <w:szCs w:val="22"/>
                <w:highlight w:val="yellow"/>
              </w:rPr>
            </w:pPr>
            <w:hyperlink r:id="rId135" w:history="1">
              <w:r w:rsidR="007A772E" w:rsidRPr="009A3B1A">
                <w:rPr>
                  <w:rStyle w:val="Hyperlink"/>
                  <w:rFonts w:ascii="Aptos" w:hAnsi="Aptos" w:cs="Arial"/>
                  <w:sz w:val="22"/>
                  <w:szCs w:val="22"/>
                </w:rPr>
                <w:t>INWT 230 - Kubernetes and Container Orchestration (KCNA)</w:t>
              </w:r>
            </w:hyperlink>
          </w:p>
        </w:tc>
        <w:tc>
          <w:tcPr>
            <w:tcW w:w="1266" w:type="dxa"/>
            <w:shd w:val="clear" w:color="auto" w:fill="DAE9F7" w:themeFill="text2" w:themeFillTint="1A"/>
          </w:tcPr>
          <w:p w14:paraId="0F1A327F" w14:textId="4646660E"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7B0FE60F" w14:textId="15C5FC95" w:rsidR="007A772E" w:rsidRPr="009A3B1A" w:rsidRDefault="007A772E" w:rsidP="007A772E">
            <w:pPr>
              <w:rPr>
                <w:rFonts w:ascii="Aptos" w:eastAsia="Aptos" w:hAnsi="Aptos" w:cs="Aptos"/>
                <w:sz w:val="22"/>
                <w:szCs w:val="22"/>
              </w:rPr>
            </w:pPr>
            <w:r w:rsidRPr="009A3B1A">
              <w:rPr>
                <w:rFonts w:ascii="Aptos" w:hAnsi="Aptos" w:cs="Arial"/>
                <w:sz w:val="22"/>
                <w:szCs w:val="22"/>
              </w:rPr>
              <w:t xml:space="preserve">This course is proposed to address the critical need for cloud-native orchestration and </w:t>
            </w:r>
            <w:proofErr w:type="spellStart"/>
            <w:r w:rsidRPr="009A3B1A">
              <w:rPr>
                <w:rFonts w:ascii="Aptos" w:hAnsi="Aptos" w:cs="Arial"/>
                <w:sz w:val="22"/>
                <w:szCs w:val="22"/>
              </w:rPr>
              <w:t>GitOps</w:t>
            </w:r>
            <w:proofErr w:type="spellEnd"/>
            <w:r w:rsidRPr="009A3B1A">
              <w:rPr>
                <w:rFonts w:ascii="Aptos" w:hAnsi="Aptos" w:cs="Arial"/>
                <w:sz w:val="22"/>
                <w:szCs w:val="22"/>
              </w:rPr>
              <w:t xml:space="preserve"> expertise. It is designed for the Infrastructure Intelligence Engineering associate degree pathway. Eligible for CPL (CBE &amp; Industry Certification).</w:t>
            </w:r>
          </w:p>
        </w:tc>
      </w:tr>
      <w:tr w:rsidR="007A772E" w:rsidRPr="009A3B1A" w14:paraId="196CFA8F" w14:textId="77777777" w:rsidTr="009A3B1A">
        <w:tc>
          <w:tcPr>
            <w:tcW w:w="3179" w:type="dxa"/>
            <w:shd w:val="clear" w:color="auto" w:fill="DAE9F7" w:themeFill="text2" w:themeFillTint="1A"/>
          </w:tcPr>
          <w:p w14:paraId="6B72BE7D" w14:textId="42841104" w:rsidR="007A772E" w:rsidRPr="009A3B1A" w:rsidRDefault="00000000" w:rsidP="007A772E">
            <w:pPr>
              <w:rPr>
                <w:rFonts w:ascii="Aptos" w:eastAsia="Aptos" w:hAnsi="Aptos" w:cs="Aptos"/>
                <w:sz w:val="22"/>
                <w:szCs w:val="22"/>
                <w:highlight w:val="yellow"/>
              </w:rPr>
            </w:pPr>
            <w:hyperlink r:id="rId136" w:history="1">
              <w:r w:rsidR="007A772E" w:rsidRPr="009A3B1A">
                <w:rPr>
                  <w:rStyle w:val="Hyperlink"/>
                  <w:rFonts w:ascii="Aptos" w:hAnsi="Aptos" w:cs="Arial"/>
                  <w:sz w:val="22"/>
                  <w:szCs w:val="22"/>
                </w:rPr>
                <w:t>INWT 240 - Autonomous Infrastructure Security (KCSA)</w:t>
              </w:r>
            </w:hyperlink>
          </w:p>
        </w:tc>
        <w:tc>
          <w:tcPr>
            <w:tcW w:w="1266" w:type="dxa"/>
            <w:shd w:val="clear" w:color="auto" w:fill="DAE9F7" w:themeFill="text2" w:themeFillTint="1A"/>
          </w:tcPr>
          <w:p w14:paraId="04A8BBE0" w14:textId="5D099FEF"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583C393F" w14:textId="55497395" w:rsidR="007A772E" w:rsidRPr="009A3B1A" w:rsidRDefault="007A772E" w:rsidP="007A772E">
            <w:pPr>
              <w:rPr>
                <w:rFonts w:ascii="Aptos" w:eastAsia="Aptos" w:hAnsi="Aptos" w:cs="Aptos"/>
                <w:sz w:val="22"/>
                <w:szCs w:val="22"/>
              </w:rPr>
            </w:pPr>
            <w:r w:rsidRPr="009A3B1A">
              <w:rPr>
                <w:rFonts w:ascii="Aptos" w:hAnsi="Aptos" w:cs="Arial"/>
                <w:sz w:val="22"/>
                <w:szCs w:val="22"/>
              </w:rPr>
              <w:t xml:space="preserve">This course is proposed to address the intersection of cloud-native defense and Adversarial AI, </w:t>
            </w:r>
            <w:proofErr w:type="gramStart"/>
            <w:r w:rsidRPr="009A3B1A">
              <w:rPr>
                <w:rFonts w:ascii="Aptos" w:hAnsi="Aptos" w:cs="Arial"/>
                <w:sz w:val="22"/>
                <w:szCs w:val="22"/>
              </w:rPr>
              <w:t>It</w:t>
            </w:r>
            <w:proofErr w:type="gramEnd"/>
            <w:r w:rsidRPr="009A3B1A">
              <w:rPr>
                <w:rFonts w:ascii="Aptos" w:hAnsi="Aptos" w:cs="Arial"/>
                <w:sz w:val="22"/>
                <w:szCs w:val="22"/>
              </w:rPr>
              <w:t xml:space="preserve"> is designed for the Infrastructure Intelligence Engineering associate degree pathway. Eligible for CPL (CBE &amp; Industry Certification).</w:t>
            </w:r>
          </w:p>
        </w:tc>
      </w:tr>
      <w:tr w:rsidR="007A772E" w:rsidRPr="009A3B1A" w14:paraId="205F88B3" w14:textId="77777777" w:rsidTr="009A3B1A">
        <w:tc>
          <w:tcPr>
            <w:tcW w:w="3179" w:type="dxa"/>
            <w:shd w:val="clear" w:color="auto" w:fill="DAE9F7" w:themeFill="text2" w:themeFillTint="1A"/>
          </w:tcPr>
          <w:p w14:paraId="315CDB21" w14:textId="22B0C270" w:rsidR="007A772E" w:rsidRPr="009A3B1A" w:rsidRDefault="00000000" w:rsidP="007A772E">
            <w:pPr>
              <w:rPr>
                <w:rFonts w:ascii="Aptos" w:eastAsia="Aptos" w:hAnsi="Aptos" w:cs="Aptos"/>
                <w:sz w:val="22"/>
                <w:szCs w:val="22"/>
                <w:highlight w:val="yellow"/>
              </w:rPr>
            </w:pPr>
            <w:hyperlink r:id="rId137" w:history="1">
              <w:r w:rsidR="007A772E" w:rsidRPr="009A3B1A">
                <w:rPr>
                  <w:rStyle w:val="Hyperlink"/>
                  <w:rFonts w:ascii="Aptos" w:hAnsi="Aptos" w:cs="Arial"/>
                  <w:sz w:val="22"/>
                  <w:szCs w:val="22"/>
                </w:rPr>
                <w:t>INWT 250 - AIOps and Predictive Analytics</w:t>
              </w:r>
            </w:hyperlink>
          </w:p>
        </w:tc>
        <w:tc>
          <w:tcPr>
            <w:tcW w:w="1266" w:type="dxa"/>
            <w:shd w:val="clear" w:color="auto" w:fill="DAE9F7" w:themeFill="text2" w:themeFillTint="1A"/>
          </w:tcPr>
          <w:p w14:paraId="58E31CAF" w14:textId="5248B2A3"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1BD047CF" w14:textId="49F9F8FF" w:rsidR="007A772E" w:rsidRPr="009A3B1A" w:rsidRDefault="007A772E" w:rsidP="007A772E">
            <w:pPr>
              <w:rPr>
                <w:rFonts w:ascii="Aptos" w:eastAsia="Aptos" w:hAnsi="Aptos" w:cs="Aptos"/>
                <w:sz w:val="22"/>
                <w:szCs w:val="22"/>
              </w:rPr>
            </w:pPr>
            <w:r w:rsidRPr="009A3B1A">
              <w:rPr>
                <w:rFonts w:ascii="Aptos" w:hAnsi="Aptos" w:cs="Arial"/>
                <w:sz w:val="22"/>
                <w:szCs w:val="22"/>
              </w:rPr>
              <w:t>This course is proposed to address the machine learning and predictive analytics skills necessary to engineer systems capable of autonomous operations. It is designed for the Infrastructure Intelligence Engineering associate degree pathway.</w:t>
            </w:r>
          </w:p>
        </w:tc>
      </w:tr>
      <w:tr w:rsidR="007A772E" w:rsidRPr="009A3B1A" w14:paraId="0B47B038" w14:textId="77777777" w:rsidTr="009A3B1A">
        <w:tc>
          <w:tcPr>
            <w:tcW w:w="3179" w:type="dxa"/>
            <w:shd w:val="clear" w:color="auto" w:fill="DAE9F7" w:themeFill="text2" w:themeFillTint="1A"/>
          </w:tcPr>
          <w:p w14:paraId="61B98321" w14:textId="39B57B13" w:rsidR="007A772E" w:rsidRPr="009A3B1A" w:rsidRDefault="00000000" w:rsidP="007A772E">
            <w:pPr>
              <w:rPr>
                <w:rFonts w:ascii="Aptos" w:eastAsia="Aptos" w:hAnsi="Aptos" w:cs="Aptos"/>
                <w:sz w:val="22"/>
                <w:szCs w:val="22"/>
                <w:highlight w:val="yellow"/>
              </w:rPr>
            </w:pPr>
            <w:hyperlink r:id="rId138" w:history="1">
              <w:r w:rsidR="007A772E" w:rsidRPr="009A3B1A">
                <w:rPr>
                  <w:rStyle w:val="Hyperlink"/>
                  <w:rFonts w:ascii="Aptos" w:hAnsi="Aptos" w:cs="Arial"/>
                  <w:sz w:val="22"/>
                  <w:szCs w:val="22"/>
                </w:rPr>
                <w:t>INWT 260 - Governance, Risk, and Compliance (CGRC)</w:t>
              </w:r>
            </w:hyperlink>
          </w:p>
        </w:tc>
        <w:tc>
          <w:tcPr>
            <w:tcW w:w="1266" w:type="dxa"/>
            <w:shd w:val="clear" w:color="auto" w:fill="DAE9F7" w:themeFill="text2" w:themeFillTint="1A"/>
          </w:tcPr>
          <w:p w14:paraId="2962D57E" w14:textId="4CB7EA3E"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4FA515F1" w14:textId="46A21B0C" w:rsidR="007A772E" w:rsidRPr="009A3B1A" w:rsidRDefault="007A772E" w:rsidP="007A772E">
            <w:pPr>
              <w:rPr>
                <w:rFonts w:ascii="Aptos" w:eastAsia="Aptos" w:hAnsi="Aptos" w:cs="Aptos"/>
                <w:sz w:val="22"/>
                <w:szCs w:val="22"/>
              </w:rPr>
            </w:pPr>
            <w:r w:rsidRPr="009A3B1A">
              <w:rPr>
                <w:rFonts w:ascii="Aptos" w:hAnsi="Aptos" w:cs="Arial"/>
                <w:sz w:val="22"/>
                <w:szCs w:val="22"/>
              </w:rPr>
              <w:t>This course is proposed to address the intersection of cloud-native defense and Adversarial AI. It is designed for the Infrastructure Intelligence Engineering associate degree pathway. Eligible for CPL (CBE &amp; Industry Certification).</w:t>
            </w:r>
          </w:p>
        </w:tc>
      </w:tr>
      <w:tr w:rsidR="007A772E" w:rsidRPr="009A3B1A" w14:paraId="3E323904" w14:textId="77777777" w:rsidTr="00887288">
        <w:tc>
          <w:tcPr>
            <w:tcW w:w="3179" w:type="dxa"/>
            <w:shd w:val="clear" w:color="auto" w:fill="0F4761" w:themeFill="accent1" w:themeFillShade="BF"/>
          </w:tcPr>
          <w:p w14:paraId="5785CACF" w14:textId="74ABA1DD"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COURSE REVISIONS</w:t>
            </w:r>
          </w:p>
        </w:tc>
        <w:tc>
          <w:tcPr>
            <w:tcW w:w="1266" w:type="dxa"/>
            <w:shd w:val="clear" w:color="auto" w:fill="0F4761" w:themeFill="accent1" w:themeFillShade="BF"/>
          </w:tcPr>
          <w:p w14:paraId="3B73EE46" w14:textId="617B18AF" w:rsidR="007A772E" w:rsidRPr="00887288" w:rsidRDefault="007A772E" w:rsidP="007A772E">
            <w:pPr>
              <w:rPr>
                <w:rFonts w:ascii="Aptos" w:eastAsia="Aptos" w:hAnsi="Aptos" w:cs="Aptos"/>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6988BFC8" w14:textId="1AD70CA5" w:rsidR="007A772E" w:rsidRPr="00887288" w:rsidRDefault="007A772E" w:rsidP="007A772E">
            <w:pPr>
              <w:rPr>
                <w:rFonts w:ascii="Aptos" w:eastAsia="Aptos" w:hAnsi="Aptos" w:cs="Aptos"/>
                <w:b/>
                <w:bCs/>
                <w:sz w:val="22"/>
                <w:szCs w:val="22"/>
              </w:rPr>
            </w:pPr>
            <w:r w:rsidRPr="00887288">
              <w:rPr>
                <w:rFonts w:ascii="Aptos" w:eastAsia="Aptos" w:hAnsi="Aptos" w:cs="Aptos"/>
                <w:b/>
                <w:bCs/>
                <w:sz w:val="22"/>
                <w:szCs w:val="22"/>
              </w:rPr>
              <w:t>REASON FOR PROPOSAL:</w:t>
            </w:r>
          </w:p>
        </w:tc>
      </w:tr>
      <w:tr w:rsidR="007A772E" w:rsidRPr="009A3B1A" w14:paraId="1E665E6C" w14:textId="77777777" w:rsidTr="009A3B1A">
        <w:tc>
          <w:tcPr>
            <w:tcW w:w="3179" w:type="dxa"/>
            <w:shd w:val="clear" w:color="auto" w:fill="DAE9F7" w:themeFill="text2" w:themeFillTint="1A"/>
          </w:tcPr>
          <w:p w14:paraId="6737560E" w14:textId="2367103F" w:rsidR="007A772E" w:rsidRPr="009A3B1A" w:rsidRDefault="00000000" w:rsidP="007A772E">
            <w:pPr>
              <w:rPr>
                <w:rFonts w:ascii="Aptos" w:hAnsi="Aptos" w:cs="Segoe UI"/>
                <w:caps/>
                <w:color w:val="212529"/>
                <w:sz w:val="22"/>
                <w:szCs w:val="22"/>
                <w:shd w:val="clear" w:color="auto" w:fill="FFFFFF"/>
              </w:rPr>
            </w:pPr>
            <w:hyperlink r:id="rId139" w:history="1">
              <w:r w:rsidR="007A772E" w:rsidRPr="009A3B1A">
                <w:rPr>
                  <w:rStyle w:val="Hyperlink"/>
                  <w:rFonts w:ascii="Aptos" w:hAnsi="Aptos" w:cs="Segoe UI"/>
                  <w:caps/>
                  <w:sz w:val="22"/>
                  <w:szCs w:val="22"/>
                  <w:shd w:val="clear" w:color="auto" w:fill="FFFFFF"/>
                </w:rPr>
                <w:t>BLAS 145A - Introduction to African History</w:t>
              </w:r>
            </w:hyperlink>
          </w:p>
        </w:tc>
        <w:tc>
          <w:tcPr>
            <w:tcW w:w="1266" w:type="dxa"/>
            <w:shd w:val="clear" w:color="auto" w:fill="DAE9F7" w:themeFill="text2" w:themeFillTint="1A"/>
          </w:tcPr>
          <w:p w14:paraId="50ED4947" w14:textId="63D897BC" w:rsidR="007A772E" w:rsidRPr="009A3B1A" w:rsidRDefault="007A772E" w:rsidP="007A772E">
            <w:pPr>
              <w:rPr>
                <w:rFonts w:ascii="Aptos" w:hAnsi="Aptos" w:cs="Arial"/>
                <w:sz w:val="22"/>
                <w:szCs w:val="22"/>
              </w:rPr>
            </w:pPr>
            <w:r w:rsidRPr="009A3B1A">
              <w:rPr>
                <w:rFonts w:ascii="Aptos" w:hAnsi="Aptos" w:cs="Arial"/>
                <w:sz w:val="22"/>
                <w:szCs w:val="22"/>
              </w:rPr>
              <w:t>City, Mesa</w:t>
            </w:r>
          </w:p>
        </w:tc>
        <w:tc>
          <w:tcPr>
            <w:tcW w:w="6674" w:type="dxa"/>
            <w:shd w:val="clear" w:color="auto" w:fill="DAE9F7" w:themeFill="text2" w:themeFillTint="1A"/>
          </w:tcPr>
          <w:p w14:paraId="3A20FBBD" w14:textId="75C69527" w:rsidR="007A772E" w:rsidRPr="009A3B1A" w:rsidRDefault="007A772E" w:rsidP="007A772E">
            <w:pPr>
              <w:rPr>
                <w:rFonts w:ascii="Aptos" w:hAnsi="Aptos" w:cs="Arial"/>
                <w:sz w:val="22"/>
                <w:szCs w:val="22"/>
              </w:rPr>
            </w:pPr>
            <w:r w:rsidRPr="009A3B1A">
              <w:rPr>
                <w:rFonts w:ascii="Aptos" w:hAnsi="Aptos" w:cs="Arial"/>
                <w:sz w:val="22"/>
                <w:szCs w:val="22"/>
              </w:rPr>
              <w:t xml:space="preserve">Revision: 1) remove ENGL C1000 (ENGL 101) advisory, 2) add Discipline - African American Studies and CIP Code - Ethnic Studies, and 3) review and update texts and DE.  </w:t>
            </w:r>
          </w:p>
        </w:tc>
      </w:tr>
      <w:tr w:rsidR="007A772E" w:rsidRPr="009A3B1A" w14:paraId="7FDB814A" w14:textId="77777777" w:rsidTr="009A3B1A">
        <w:tc>
          <w:tcPr>
            <w:tcW w:w="3179" w:type="dxa"/>
            <w:shd w:val="clear" w:color="auto" w:fill="DAE9F7" w:themeFill="text2" w:themeFillTint="1A"/>
          </w:tcPr>
          <w:p w14:paraId="432DE1EF" w14:textId="10620A76" w:rsidR="007A772E" w:rsidRPr="009A3B1A" w:rsidRDefault="00000000" w:rsidP="007A772E">
            <w:pPr>
              <w:rPr>
                <w:rFonts w:ascii="Aptos" w:hAnsi="Aptos" w:cs="Segoe UI"/>
                <w:caps/>
                <w:color w:val="212529"/>
                <w:sz w:val="22"/>
                <w:szCs w:val="22"/>
                <w:shd w:val="clear" w:color="auto" w:fill="FFFFFF"/>
              </w:rPr>
            </w:pPr>
            <w:hyperlink r:id="rId140" w:history="1">
              <w:r w:rsidR="007A772E" w:rsidRPr="009A3B1A">
                <w:rPr>
                  <w:rStyle w:val="Hyperlink"/>
                  <w:rFonts w:ascii="Aptos" w:hAnsi="Aptos" w:cs="Segoe UI"/>
                  <w:caps/>
                  <w:sz w:val="22"/>
                  <w:szCs w:val="22"/>
                  <w:shd w:val="clear" w:color="auto" w:fill="FFFFFF"/>
                </w:rPr>
                <w:t>BLAS 145B - Introduction to African History</w:t>
              </w:r>
            </w:hyperlink>
          </w:p>
        </w:tc>
        <w:tc>
          <w:tcPr>
            <w:tcW w:w="1266" w:type="dxa"/>
            <w:shd w:val="clear" w:color="auto" w:fill="DAE9F7" w:themeFill="text2" w:themeFillTint="1A"/>
          </w:tcPr>
          <w:p w14:paraId="52416E8E" w14:textId="04536229" w:rsidR="007A772E" w:rsidRPr="009A3B1A" w:rsidRDefault="007A772E" w:rsidP="007A772E">
            <w:pPr>
              <w:rPr>
                <w:rFonts w:ascii="Aptos" w:hAnsi="Aptos" w:cs="Arial"/>
                <w:sz w:val="22"/>
                <w:szCs w:val="22"/>
              </w:rPr>
            </w:pPr>
            <w:r w:rsidRPr="009A3B1A">
              <w:rPr>
                <w:rFonts w:ascii="Aptos" w:hAnsi="Aptos" w:cs="Arial"/>
                <w:sz w:val="22"/>
                <w:szCs w:val="22"/>
              </w:rPr>
              <w:t>City, Mesa</w:t>
            </w:r>
          </w:p>
        </w:tc>
        <w:tc>
          <w:tcPr>
            <w:tcW w:w="6674" w:type="dxa"/>
            <w:shd w:val="clear" w:color="auto" w:fill="DAE9F7" w:themeFill="text2" w:themeFillTint="1A"/>
          </w:tcPr>
          <w:p w14:paraId="333B2A88" w14:textId="2295EA29" w:rsidR="007A772E" w:rsidRPr="009A3B1A" w:rsidRDefault="007A772E" w:rsidP="007A772E">
            <w:pPr>
              <w:rPr>
                <w:rFonts w:ascii="Aptos" w:hAnsi="Aptos" w:cs="Arial"/>
                <w:sz w:val="22"/>
                <w:szCs w:val="22"/>
              </w:rPr>
            </w:pPr>
            <w:r w:rsidRPr="009A3B1A">
              <w:rPr>
                <w:rFonts w:ascii="Aptos" w:hAnsi="Aptos" w:cs="Arial"/>
                <w:sz w:val="22"/>
                <w:szCs w:val="22"/>
              </w:rPr>
              <w:t>Remove C1000/ENGL 101 advisory. Add African American Studies discipline and CIP 0502.00 - Ethnic Studies. Review/update texts and distance ed.</w:t>
            </w:r>
          </w:p>
        </w:tc>
      </w:tr>
      <w:tr w:rsidR="007A772E" w:rsidRPr="009A3B1A" w14:paraId="73350427" w14:textId="77777777" w:rsidTr="009A3B1A">
        <w:tc>
          <w:tcPr>
            <w:tcW w:w="3179" w:type="dxa"/>
            <w:shd w:val="clear" w:color="auto" w:fill="DAE9F7" w:themeFill="text2" w:themeFillTint="1A"/>
          </w:tcPr>
          <w:p w14:paraId="3722BA0D" w14:textId="55771F7A" w:rsidR="007A772E" w:rsidRPr="009A3B1A" w:rsidRDefault="00000000" w:rsidP="007A772E">
            <w:pPr>
              <w:rPr>
                <w:rFonts w:ascii="Aptos" w:hAnsi="Aptos" w:cs="Arial"/>
                <w:sz w:val="22"/>
                <w:szCs w:val="22"/>
              </w:rPr>
            </w:pPr>
            <w:hyperlink r:id="rId141" w:history="1">
              <w:r w:rsidR="007A772E" w:rsidRPr="009A3B1A">
                <w:rPr>
                  <w:rStyle w:val="Hyperlink"/>
                  <w:rFonts w:ascii="Aptos" w:hAnsi="Aptos" w:cs="Segoe UI"/>
                  <w:caps/>
                  <w:sz w:val="22"/>
                  <w:szCs w:val="22"/>
                  <w:shd w:val="clear" w:color="auto" w:fill="FFFFFF"/>
                </w:rPr>
                <w:t>ENGE 210 - Properties of Materials</w:t>
              </w:r>
            </w:hyperlink>
          </w:p>
        </w:tc>
        <w:tc>
          <w:tcPr>
            <w:tcW w:w="1266" w:type="dxa"/>
            <w:shd w:val="clear" w:color="auto" w:fill="DAE9F7" w:themeFill="text2" w:themeFillTint="1A"/>
          </w:tcPr>
          <w:p w14:paraId="52B46AC3" w14:textId="30E3FF8C" w:rsidR="007A772E" w:rsidRPr="009A3B1A" w:rsidRDefault="007A772E" w:rsidP="007A772E">
            <w:pPr>
              <w:rPr>
                <w:rFonts w:ascii="Aptos" w:hAnsi="Aptos" w:cs="Arial"/>
                <w:sz w:val="22"/>
                <w:szCs w:val="22"/>
              </w:rPr>
            </w:pPr>
            <w:r w:rsidRPr="009A3B1A">
              <w:rPr>
                <w:rFonts w:ascii="Aptos" w:hAnsi="Aptos" w:cs="Arial"/>
                <w:sz w:val="22"/>
                <w:szCs w:val="22"/>
              </w:rPr>
              <w:t>City, Mesa</w:t>
            </w:r>
          </w:p>
        </w:tc>
        <w:tc>
          <w:tcPr>
            <w:tcW w:w="6674" w:type="dxa"/>
            <w:shd w:val="clear" w:color="auto" w:fill="DAE9F7" w:themeFill="text2" w:themeFillTint="1A"/>
          </w:tcPr>
          <w:p w14:paraId="6E70A9F5" w14:textId="51DD5CD5" w:rsidR="007A772E" w:rsidRPr="009A3B1A" w:rsidRDefault="007A772E" w:rsidP="007A772E">
            <w:pPr>
              <w:rPr>
                <w:rFonts w:ascii="Aptos" w:hAnsi="Aptos" w:cs="Arial"/>
                <w:sz w:val="22"/>
                <w:szCs w:val="22"/>
              </w:rPr>
            </w:pPr>
            <w:proofErr w:type="gramStart"/>
            <w:r w:rsidRPr="009A3B1A">
              <w:rPr>
                <w:rFonts w:ascii="Aptos" w:hAnsi="Aptos" w:cs="Arial"/>
                <w:sz w:val="22"/>
                <w:szCs w:val="22"/>
              </w:rPr>
              <w:t>Six year</w:t>
            </w:r>
            <w:proofErr w:type="gramEnd"/>
            <w:r w:rsidRPr="009A3B1A">
              <w:rPr>
                <w:rFonts w:ascii="Aptos" w:hAnsi="Aptos" w:cs="Arial"/>
                <w:sz w:val="22"/>
                <w:szCs w:val="22"/>
              </w:rPr>
              <w:t xml:space="preserve"> review including: 1) addition of CIP code, 2) addition of CHEM 200A as option to CHEM 200, and 3) review/update of texts, supplies and distance ed.</w:t>
            </w:r>
          </w:p>
        </w:tc>
      </w:tr>
      <w:tr w:rsidR="007A772E" w:rsidRPr="009A3B1A" w14:paraId="198AE68D" w14:textId="77777777" w:rsidTr="009A3B1A">
        <w:tc>
          <w:tcPr>
            <w:tcW w:w="3179" w:type="dxa"/>
            <w:shd w:val="clear" w:color="auto" w:fill="DAE9F7" w:themeFill="text2" w:themeFillTint="1A"/>
          </w:tcPr>
          <w:p w14:paraId="514E30F5" w14:textId="5C297911" w:rsidR="007A772E" w:rsidRPr="009A3B1A" w:rsidRDefault="00000000" w:rsidP="007A772E">
            <w:pPr>
              <w:rPr>
                <w:rFonts w:ascii="Aptos" w:eastAsia="Aptos" w:hAnsi="Aptos" w:cs="Aptos"/>
                <w:sz w:val="22"/>
                <w:szCs w:val="22"/>
              </w:rPr>
            </w:pPr>
            <w:hyperlink r:id="rId142" w:history="1">
              <w:r w:rsidR="007A772E" w:rsidRPr="009A3B1A">
                <w:rPr>
                  <w:rStyle w:val="Hyperlink"/>
                  <w:rFonts w:ascii="Aptos" w:hAnsi="Aptos" w:cs="Arial"/>
                  <w:sz w:val="22"/>
                  <w:szCs w:val="22"/>
                </w:rPr>
                <w:t>EXSC 235A - Theories and Strategies of Softball I</w:t>
              </w:r>
            </w:hyperlink>
          </w:p>
        </w:tc>
        <w:tc>
          <w:tcPr>
            <w:tcW w:w="1266" w:type="dxa"/>
            <w:shd w:val="clear" w:color="auto" w:fill="DAE9F7" w:themeFill="text2" w:themeFillTint="1A"/>
          </w:tcPr>
          <w:p w14:paraId="0635903F" w14:textId="71E6578C" w:rsidR="007A772E" w:rsidRPr="009A3B1A" w:rsidRDefault="007A772E" w:rsidP="007A772E">
            <w:pPr>
              <w:rPr>
                <w:rFonts w:ascii="Aptos" w:eastAsia="Aptos" w:hAnsi="Aptos" w:cs="Aptos"/>
                <w:sz w:val="22"/>
                <w:szCs w:val="22"/>
              </w:rPr>
            </w:pPr>
            <w:r w:rsidRPr="009A3B1A">
              <w:rPr>
                <w:rFonts w:ascii="Aptos" w:hAnsi="Aptos" w:cs="Arial"/>
                <w:sz w:val="22"/>
                <w:szCs w:val="22"/>
              </w:rPr>
              <w:t>City, Mesa</w:t>
            </w:r>
          </w:p>
        </w:tc>
        <w:tc>
          <w:tcPr>
            <w:tcW w:w="6674" w:type="dxa"/>
            <w:shd w:val="clear" w:color="auto" w:fill="DAE9F7" w:themeFill="text2" w:themeFillTint="1A"/>
          </w:tcPr>
          <w:p w14:paraId="4FEB8645" w14:textId="2CB99CF5" w:rsidR="007A772E" w:rsidRPr="009A3B1A" w:rsidRDefault="007A772E" w:rsidP="007A772E">
            <w:pPr>
              <w:rPr>
                <w:rFonts w:ascii="Aptos" w:eastAsia="Aptos" w:hAnsi="Aptos" w:cs="Aptos"/>
                <w:sz w:val="22"/>
                <w:szCs w:val="22"/>
              </w:rPr>
            </w:pPr>
            <w:r w:rsidRPr="009A3B1A">
              <w:rPr>
                <w:rFonts w:ascii="Aptos" w:hAnsi="Aptos" w:cs="Arial"/>
                <w:sz w:val="22"/>
                <w:szCs w:val="22"/>
              </w:rPr>
              <w:t>6-year review. Updated catalog description, objectives, content, assignments, methods of evaluation and instruction, textbooks, and supplies. Proposed for fully online distance education at City College. Incorporated IDEAAS/UDL and corrected formatting and typos across course outline. Corrected equivalency text, removed irrelevant text. Selected CIP code, 31.0501. Attached City's course student learning outcomes.</w:t>
            </w:r>
          </w:p>
        </w:tc>
      </w:tr>
      <w:tr w:rsidR="007A772E" w:rsidRPr="009A3B1A" w14:paraId="593232A1" w14:textId="77777777" w:rsidTr="009A3B1A">
        <w:tc>
          <w:tcPr>
            <w:tcW w:w="3179" w:type="dxa"/>
            <w:shd w:val="clear" w:color="auto" w:fill="DAE9F7" w:themeFill="text2" w:themeFillTint="1A"/>
          </w:tcPr>
          <w:p w14:paraId="1182F547" w14:textId="2E904AE6" w:rsidR="007A772E" w:rsidRPr="009A3B1A" w:rsidRDefault="00000000" w:rsidP="007A772E">
            <w:pPr>
              <w:rPr>
                <w:rFonts w:ascii="Aptos" w:eastAsia="Aptos" w:hAnsi="Aptos" w:cs="Aptos"/>
                <w:sz w:val="22"/>
                <w:szCs w:val="22"/>
              </w:rPr>
            </w:pPr>
            <w:hyperlink r:id="rId143" w:history="1">
              <w:r w:rsidR="007A772E" w:rsidRPr="009A3B1A">
                <w:rPr>
                  <w:rStyle w:val="Hyperlink"/>
                  <w:rFonts w:ascii="Aptos" w:hAnsi="Aptos" w:cs="Arial"/>
                  <w:sz w:val="22"/>
                  <w:szCs w:val="22"/>
                </w:rPr>
                <w:t>EXSC 235B - Theories and Strategies of Softball II</w:t>
              </w:r>
            </w:hyperlink>
          </w:p>
        </w:tc>
        <w:tc>
          <w:tcPr>
            <w:tcW w:w="1266" w:type="dxa"/>
            <w:shd w:val="clear" w:color="auto" w:fill="DAE9F7" w:themeFill="text2" w:themeFillTint="1A"/>
          </w:tcPr>
          <w:p w14:paraId="6BC87A95" w14:textId="6AE3D9A7" w:rsidR="007A772E" w:rsidRPr="009A3B1A" w:rsidRDefault="007A772E" w:rsidP="007A772E">
            <w:pPr>
              <w:rPr>
                <w:rFonts w:ascii="Aptos" w:eastAsia="Aptos" w:hAnsi="Aptos" w:cs="Aptos"/>
                <w:sz w:val="22"/>
                <w:szCs w:val="22"/>
              </w:rPr>
            </w:pPr>
            <w:r w:rsidRPr="009A3B1A">
              <w:rPr>
                <w:rFonts w:ascii="Aptos" w:hAnsi="Aptos" w:cs="Arial"/>
                <w:sz w:val="22"/>
                <w:szCs w:val="22"/>
              </w:rPr>
              <w:t>City, Mesa</w:t>
            </w:r>
          </w:p>
        </w:tc>
        <w:tc>
          <w:tcPr>
            <w:tcW w:w="6674" w:type="dxa"/>
            <w:shd w:val="clear" w:color="auto" w:fill="DAE9F7" w:themeFill="text2" w:themeFillTint="1A"/>
          </w:tcPr>
          <w:p w14:paraId="05138717" w14:textId="4221DEDE" w:rsidR="007A772E" w:rsidRPr="009A3B1A" w:rsidRDefault="007A772E" w:rsidP="007A772E">
            <w:pPr>
              <w:rPr>
                <w:rFonts w:ascii="Aptos" w:eastAsia="Aptos" w:hAnsi="Aptos" w:cs="Aptos"/>
                <w:sz w:val="22"/>
                <w:szCs w:val="22"/>
              </w:rPr>
            </w:pPr>
            <w:r w:rsidRPr="009A3B1A">
              <w:rPr>
                <w:rFonts w:ascii="Aptos" w:hAnsi="Aptos" w:cs="Arial"/>
                <w:sz w:val="22"/>
                <w:szCs w:val="22"/>
              </w:rPr>
              <w:t>6-year review. Updated catalog description, short description, objectives, content, assignments, methods of evaluation and instruction, textbooks, and supplies. Proposed for fully online distance education at City College. Incorporated IDEAAS/UDL and corrected formatting and typos across course outline. Corrected equivalency text, removed irrelevant text. Selected CIP code, 31.0501. Attached City's course student learning outcomes.</w:t>
            </w:r>
          </w:p>
        </w:tc>
      </w:tr>
      <w:tr w:rsidR="007A772E" w:rsidRPr="009A3B1A" w14:paraId="16DBDD9C" w14:textId="77777777" w:rsidTr="009A3B1A">
        <w:tc>
          <w:tcPr>
            <w:tcW w:w="3179" w:type="dxa"/>
            <w:shd w:val="clear" w:color="auto" w:fill="DAE9F7" w:themeFill="text2" w:themeFillTint="1A"/>
          </w:tcPr>
          <w:p w14:paraId="4F9C36C0" w14:textId="6F0FB39C" w:rsidR="007A772E" w:rsidRPr="009A3B1A" w:rsidRDefault="00000000" w:rsidP="007A772E">
            <w:pPr>
              <w:rPr>
                <w:rFonts w:ascii="Aptos" w:hAnsi="Aptos"/>
                <w:sz w:val="22"/>
                <w:szCs w:val="22"/>
              </w:rPr>
            </w:pPr>
            <w:hyperlink r:id="rId144" w:history="1">
              <w:r w:rsidR="007A772E" w:rsidRPr="009A3B1A">
                <w:rPr>
                  <w:rStyle w:val="Hyperlink"/>
                  <w:rFonts w:ascii="Aptos" w:hAnsi="Aptos" w:cs="Segoe UI"/>
                  <w:caps/>
                  <w:sz w:val="22"/>
                  <w:szCs w:val="22"/>
                  <w:shd w:val="clear" w:color="auto" w:fill="FFFFFF"/>
                </w:rPr>
                <w:t>FASH 179 - Fashion Photo Styling</w:t>
              </w:r>
            </w:hyperlink>
          </w:p>
        </w:tc>
        <w:tc>
          <w:tcPr>
            <w:tcW w:w="1266" w:type="dxa"/>
            <w:shd w:val="clear" w:color="auto" w:fill="DAE9F7" w:themeFill="text2" w:themeFillTint="1A"/>
          </w:tcPr>
          <w:p w14:paraId="36ED4036" w14:textId="33367DD3"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6C53700" w14:textId="0DE0A249" w:rsidR="007A772E" w:rsidRPr="009A3B1A" w:rsidRDefault="007A772E" w:rsidP="007A772E">
            <w:pPr>
              <w:contextualSpacing/>
              <w:rPr>
                <w:rFonts w:ascii="Aptos" w:hAnsi="Aptos" w:cs="Arial"/>
                <w:sz w:val="22"/>
                <w:szCs w:val="22"/>
              </w:rPr>
            </w:pPr>
            <w:r w:rsidRPr="009A3B1A">
              <w:rPr>
                <w:rFonts w:ascii="Aptos" w:hAnsi="Aptos" w:cs="Arial"/>
                <w:sz w:val="22"/>
                <w:szCs w:val="22"/>
              </w:rPr>
              <w:t>Revision to: 1) request LEAF designation - revised objectives and content appropriately for LEAF designation, 2) added CIP code, and 3) review/update texts and DE.</w:t>
            </w:r>
          </w:p>
        </w:tc>
      </w:tr>
      <w:tr w:rsidR="007A772E" w:rsidRPr="009A3B1A" w14:paraId="1942F7E9" w14:textId="77777777" w:rsidTr="009A3B1A">
        <w:tc>
          <w:tcPr>
            <w:tcW w:w="3179" w:type="dxa"/>
            <w:shd w:val="clear" w:color="auto" w:fill="DAE9F7" w:themeFill="text2" w:themeFillTint="1A"/>
          </w:tcPr>
          <w:p w14:paraId="2B54F7F8" w14:textId="779A0DC0" w:rsidR="007A772E" w:rsidRPr="009A3B1A" w:rsidRDefault="00000000" w:rsidP="007A772E">
            <w:pPr>
              <w:rPr>
                <w:rFonts w:ascii="Aptos" w:hAnsi="Aptos" w:cs="Arial"/>
                <w:sz w:val="22"/>
                <w:szCs w:val="22"/>
              </w:rPr>
            </w:pPr>
            <w:hyperlink r:id="rId145" w:history="1">
              <w:r w:rsidR="007A772E" w:rsidRPr="009A3B1A">
                <w:rPr>
                  <w:rStyle w:val="Hyperlink"/>
                  <w:rFonts w:ascii="Aptos" w:hAnsi="Aptos" w:cs="Arial"/>
                  <w:sz w:val="22"/>
                  <w:szCs w:val="22"/>
                </w:rPr>
                <w:t>SDGE 90 - Electric Utility Worker: Math Fundamentals</w:t>
              </w:r>
            </w:hyperlink>
          </w:p>
        </w:tc>
        <w:tc>
          <w:tcPr>
            <w:tcW w:w="1266" w:type="dxa"/>
            <w:shd w:val="clear" w:color="auto" w:fill="DAE9F7" w:themeFill="text2" w:themeFillTint="1A"/>
          </w:tcPr>
          <w:p w14:paraId="7A2C39E5" w14:textId="0E9C95CE"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282BBABB"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302 (apprentice)</w:t>
            </w:r>
          </w:p>
          <w:p w14:paraId="0DB5F9F6" w14:textId="30A768EF" w:rsidR="007A772E" w:rsidRPr="009A3B1A" w:rsidRDefault="007A772E" w:rsidP="007A772E">
            <w:pPr>
              <w:contextualSpacing/>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title from "Electric Lineman IA" to "Electric Utility Worker: Math Fundamentals" and short title to "Electric Utility Worker: Math."</w:t>
            </w:r>
          </w:p>
        </w:tc>
      </w:tr>
      <w:tr w:rsidR="007A772E" w:rsidRPr="009A3B1A" w14:paraId="0C997562" w14:textId="77777777" w:rsidTr="009A3B1A">
        <w:tc>
          <w:tcPr>
            <w:tcW w:w="3179" w:type="dxa"/>
            <w:shd w:val="clear" w:color="auto" w:fill="DAE9F7" w:themeFill="text2" w:themeFillTint="1A"/>
          </w:tcPr>
          <w:p w14:paraId="568592AE" w14:textId="35723F4B" w:rsidR="007A772E" w:rsidRPr="009A3B1A" w:rsidRDefault="00000000" w:rsidP="007A772E">
            <w:pPr>
              <w:rPr>
                <w:rFonts w:ascii="Aptos" w:hAnsi="Aptos" w:cs="Arial"/>
                <w:sz w:val="22"/>
                <w:szCs w:val="22"/>
              </w:rPr>
            </w:pPr>
            <w:hyperlink r:id="rId146" w:history="1">
              <w:r w:rsidR="007A772E" w:rsidRPr="009A3B1A">
                <w:rPr>
                  <w:rStyle w:val="Hyperlink"/>
                  <w:rFonts w:ascii="Aptos" w:hAnsi="Aptos" w:cs="Arial"/>
                  <w:sz w:val="22"/>
                  <w:szCs w:val="22"/>
                </w:rPr>
                <w:t>SDGE 91 - Electric Utility Worker: Electricity I</w:t>
              </w:r>
            </w:hyperlink>
          </w:p>
        </w:tc>
        <w:tc>
          <w:tcPr>
            <w:tcW w:w="1266" w:type="dxa"/>
            <w:shd w:val="clear" w:color="auto" w:fill="DAE9F7" w:themeFill="text2" w:themeFillTint="1A"/>
          </w:tcPr>
          <w:p w14:paraId="0B90A02D" w14:textId="30E96A49"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059F2E9E"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304 (apprentice)</w:t>
            </w:r>
          </w:p>
          <w:p w14:paraId="465D83E3" w14:textId="46CC0A70" w:rsidR="007A772E" w:rsidRPr="009A3B1A" w:rsidRDefault="007A772E" w:rsidP="007A772E">
            <w:pPr>
              <w:contextualSpacing/>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title from "Electric Lineman IB" to "Electric Utility Worker: Electricity I" and short title to "Electric Work: Electricity I." Add SDGE 90 or 302 as advisory.</w:t>
            </w:r>
          </w:p>
        </w:tc>
      </w:tr>
      <w:tr w:rsidR="007A772E" w:rsidRPr="009A3B1A" w14:paraId="29C1EE56" w14:textId="77777777" w:rsidTr="009A3B1A">
        <w:tc>
          <w:tcPr>
            <w:tcW w:w="3179" w:type="dxa"/>
            <w:shd w:val="clear" w:color="auto" w:fill="DAE9F7" w:themeFill="text2" w:themeFillTint="1A"/>
          </w:tcPr>
          <w:p w14:paraId="590D7A22" w14:textId="7CC8946B" w:rsidR="007A772E" w:rsidRPr="009A3B1A" w:rsidRDefault="00000000" w:rsidP="007A772E">
            <w:pPr>
              <w:rPr>
                <w:rFonts w:ascii="Aptos" w:hAnsi="Aptos" w:cs="Arial"/>
                <w:sz w:val="22"/>
                <w:szCs w:val="22"/>
              </w:rPr>
            </w:pPr>
            <w:hyperlink r:id="rId147" w:history="1">
              <w:r w:rsidR="007A772E" w:rsidRPr="009A3B1A">
                <w:rPr>
                  <w:rStyle w:val="Hyperlink"/>
                  <w:rFonts w:ascii="Aptos" w:hAnsi="Aptos" w:cs="Arial"/>
                  <w:sz w:val="22"/>
                  <w:szCs w:val="22"/>
                </w:rPr>
                <w:t>SDGE 92 - Electric Utility Worker: Electricity II</w:t>
              </w:r>
            </w:hyperlink>
          </w:p>
        </w:tc>
        <w:tc>
          <w:tcPr>
            <w:tcW w:w="1266" w:type="dxa"/>
            <w:shd w:val="clear" w:color="auto" w:fill="DAE9F7" w:themeFill="text2" w:themeFillTint="1A"/>
          </w:tcPr>
          <w:p w14:paraId="1F1FF2D4" w14:textId="70CEB4A3"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44F4D577"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310 (apprentice)</w:t>
            </w:r>
          </w:p>
          <w:p w14:paraId="27B36F4F" w14:textId="7FAE00A1" w:rsidR="007A772E" w:rsidRPr="009A3B1A" w:rsidRDefault="007A772E" w:rsidP="007A772E">
            <w:pPr>
              <w:contextualSpacing/>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title from "Electric Lineman IIA" to "Electrical Utility Worker: Electricity II" and short title to "Electric Work: Electricity II." Add SDGE 91 or 304 as advisory.</w:t>
            </w:r>
          </w:p>
        </w:tc>
      </w:tr>
      <w:tr w:rsidR="007A772E" w:rsidRPr="009A3B1A" w14:paraId="40A9266E" w14:textId="77777777" w:rsidTr="009A3B1A">
        <w:tc>
          <w:tcPr>
            <w:tcW w:w="3179" w:type="dxa"/>
            <w:shd w:val="clear" w:color="auto" w:fill="DAE9F7" w:themeFill="text2" w:themeFillTint="1A"/>
          </w:tcPr>
          <w:p w14:paraId="6A49C4D9" w14:textId="373AAA0A" w:rsidR="007A772E" w:rsidRPr="009A3B1A" w:rsidRDefault="00000000" w:rsidP="007A772E">
            <w:pPr>
              <w:rPr>
                <w:rFonts w:ascii="Aptos" w:hAnsi="Aptos" w:cs="Arial"/>
                <w:sz w:val="22"/>
                <w:szCs w:val="22"/>
              </w:rPr>
            </w:pPr>
            <w:hyperlink r:id="rId148" w:history="1">
              <w:r w:rsidR="007A772E" w:rsidRPr="009A3B1A">
                <w:rPr>
                  <w:rStyle w:val="Hyperlink"/>
                  <w:rFonts w:ascii="Aptos" w:hAnsi="Aptos" w:cs="Arial"/>
                  <w:sz w:val="22"/>
                  <w:szCs w:val="22"/>
                </w:rPr>
                <w:t>SDGE 93 - Electric Utility Worker: Electricity III</w:t>
              </w:r>
            </w:hyperlink>
          </w:p>
        </w:tc>
        <w:tc>
          <w:tcPr>
            <w:tcW w:w="1266" w:type="dxa"/>
            <w:shd w:val="clear" w:color="auto" w:fill="DAE9F7" w:themeFill="text2" w:themeFillTint="1A"/>
          </w:tcPr>
          <w:p w14:paraId="657700F0" w14:textId="39DD61BF"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7CFBBC97"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312 (apprentice)</w:t>
            </w:r>
          </w:p>
          <w:p w14:paraId="216BD3CD" w14:textId="607EF5BF" w:rsidR="007A772E" w:rsidRPr="009A3B1A" w:rsidRDefault="007A772E" w:rsidP="007A772E">
            <w:pPr>
              <w:contextualSpacing/>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w:t>
            </w:r>
            <w:r w:rsidRPr="009A3B1A">
              <w:rPr>
                <w:rFonts w:ascii="Aptos" w:hAnsi="Aptos" w:cs="Arial"/>
                <w:sz w:val="22"/>
                <w:szCs w:val="22"/>
              </w:rPr>
              <w:lastRenderedPageBreak/>
              <w:t xml:space="preserve">evaluation methods to reflect current industry standards. Update textbooks. Content is less than 50% different. Add CIP: 46.0301 - Electrical and Power Transmission Installation/Installer, General. Remove "Basic calculator desired, but not required." from supplies. Change title from "Electrical Lineman IIB" to "Electrical </w:t>
            </w:r>
            <w:proofErr w:type="spellStart"/>
            <w:r w:rsidRPr="009A3B1A">
              <w:rPr>
                <w:rFonts w:ascii="Aptos" w:hAnsi="Aptos" w:cs="Arial"/>
                <w:sz w:val="22"/>
                <w:szCs w:val="22"/>
              </w:rPr>
              <w:t>Utiltiy</w:t>
            </w:r>
            <w:proofErr w:type="spellEnd"/>
            <w:r w:rsidRPr="009A3B1A">
              <w:rPr>
                <w:rFonts w:ascii="Aptos" w:hAnsi="Aptos" w:cs="Arial"/>
                <w:sz w:val="22"/>
                <w:szCs w:val="22"/>
              </w:rPr>
              <w:t xml:space="preserve"> Worker: Electricity III" and short title to "Electric Work: Electricity III." Add advisory of SDGE 92 or SDGE 310.</w:t>
            </w:r>
          </w:p>
        </w:tc>
      </w:tr>
      <w:tr w:rsidR="007A772E" w:rsidRPr="009A3B1A" w14:paraId="1AFFF796" w14:textId="77777777" w:rsidTr="009A3B1A">
        <w:tc>
          <w:tcPr>
            <w:tcW w:w="3179" w:type="dxa"/>
            <w:shd w:val="clear" w:color="auto" w:fill="DAE9F7" w:themeFill="text2" w:themeFillTint="1A"/>
          </w:tcPr>
          <w:p w14:paraId="554D5C32" w14:textId="48CDEF58" w:rsidR="007A772E" w:rsidRPr="009A3B1A" w:rsidRDefault="00000000" w:rsidP="007A772E">
            <w:pPr>
              <w:rPr>
                <w:rFonts w:ascii="Aptos" w:hAnsi="Aptos" w:cs="Arial"/>
                <w:sz w:val="22"/>
                <w:szCs w:val="22"/>
              </w:rPr>
            </w:pPr>
            <w:hyperlink r:id="rId149" w:history="1">
              <w:r w:rsidR="007A772E" w:rsidRPr="009A3B1A">
                <w:rPr>
                  <w:rStyle w:val="Hyperlink"/>
                  <w:rFonts w:ascii="Aptos" w:hAnsi="Aptos" w:cs="Arial"/>
                  <w:sz w:val="22"/>
                  <w:szCs w:val="22"/>
                </w:rPr>
                <w:t>SDGE 94 - Electric Utility Worker: Specialized Topics I</w:t>
              </w:r>
            </w:hyperlink>
          </w:p>
        </w:tc>
        <w:tc>
          <w:tcPr>
            <w:tcW w:w="1266" w:type="dxa"/>
            <w:shd w:val="clear" w:color="auto" w:fill="DAE9F7" w:themeFill="text2" w:themeFillTint="1A"/>
          </w:tcPr>
          <w:p w14:paraId="26289761" w14:textId="0AE17A70"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0722C866"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320 (apprentice)</w:t>
            </w:r>
          </w:p>
          <w:p w14:paraId="7E443DB3" w14:textId="5C6E9CE3" w:rsidR="007A772E" w:rsidRPr="009A3B1A" w:rsidRDefault="007A772E" w:rsidP="007A772E">
            <w:pPr>
              <w:contextualSpacing/>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course title from "Electrical Lineman IIIA" to "Electric Utility Worker: Specialized Topics I" and short title to "Electric Worker: Spec Topic I." Add advisory of SDGE 93 or SDGE 310.</w:t>
            </w:r>
          </w:p>
        </w:tc>
      </w:tr>
      <w:tr w:rsidR="007A772E" w:rsidRPr="009A3B1A" w14:paraId="0D532678" w14:textId="77777777" w:rsidTr="009A3B1A">
        <w:tc>
          <w:tcPr>
            <w:tcW w:w="3179" w:type="dxa"/>
            <w:shd w:val="clear" w:color="auto" w:fill="DAE9F7" w:themeFill="text2" w:themeFillTint="1A"/>
          </w:tcPr>
          <w:p w14:paraId="2B826221" w14:textId="3847FC03" w:rsidR="007A772E" w:rsidRPr="009A3B1A" w:rsidRDefault="00000000" w:rsidP="007A772E">
            <w:pPr>
              <w:rPr>
                <w:rFonts w:ascii="Aptos" w:hAnsi="Aptos" w:cs="Arial"/>
                <w:sz w:val="22"/>
                <w:szCs w:val="22"/>
              </w:rPr>
            </w:pPr>
            <w:hyperlink r:id="rId150" w:history="1">
              <w:r w:rsidR="007A772E" w:rsidRPr="009A3B1A">
                <w:rPr>
                  <w:rStyle w:val="Hyperlink"/>
                  <w:rFonts w:ascii="Aptos" w:hAnsi="Aptos" w:cs="Arial"/>
                  <w:sz w:val="22"/>
                  <w:szCs w:val="22"/>
                </w:rPr>
                <w:t>SDGE 95 - Electric Utility Worker: Specialized Topics II</w:t>
              </w:r>
            </w:hyperlink>
          </w:p>
        </w:tc>
        <w:tc>
          <w:tcPr>
            <w:tcW w:w="1266" w:type="dxa"/>
            <w:shd w:val="clear" w:color="auto" w:fill="DAE9F7" w:themeFill="text2" w:themeFillTint="1A"/>
          </w:tcPr>
          <w:p w14:paraId="3C51273C" w14:textId="0C6174C1"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11C8CF0E"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322 (apprentice)</w:t>
            </w:r>
          </w:p>
          <w:p w14:paraId="105AFAC6" w14:textId="5FBC15BD" w:rsidR="007A772E" w:rsidRPr="009A3B1A" w:rsidRDefault="007A772E" w:rsidP="007A772E">
            <w:pPr>
              <w:contextualSpacing/>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course title from "Electric Lineman IIIB" to "Electric Utility Worker: Specialized Topics II" and short title to "Electric Worker: Spec Topic II." Add advisory of SDGE 94 or 320.</w:t>
            </w:r>
          </w:p>
        </w:tc>
      </w:tr>
      <w:tr w:rsidR="007A772E" w:rsidRPr="009A3B1A" w14:paraId="403697E0" w14:textId="77777777" w:rsidTr="009A3B1A">
        <w:tc>
          <w:tcPr>
            <w:tcW w:w="3179" w:type="dxa"/>
            <w:shd w:val="clear" w:color="auto" w:fill="DAE9F7" w:themeFill="text2" w:themeFillTint="1A"/>
          </w:tcPr>
          <w:p w14:paraId="01B0F6F8" w14:textId="2745BAEC" w:rsidR="007A772E" w:rsidRPr="009A3B1A" w:rsidRDefault="00000000" w:rsidP="007A772E">
            <w:pPr>
              <w:rPr>
                <w:rFonts w:ascii="Aptos" w:hAnsi="Aptos" w:cs="Arial"/>
                <w:sz w:val="22"/>
                <w:szCs w:val="22"/>
              </w:rPr>
            </w:pPr>
            <w:hyperlink r:id="rId151" w:history="1">
              <w:r w:rsidR="007A772E" w:rsidRPr="009A3B1A">
                <w:rPr>
                  <w:rStyle w:val="Hyperlink"/>
                  <w:rFonts w:ascii="Aptos" w:hAnsi="Aptos" w:cs="Arial"/>
                  <w:sz w:val="22"/>
                  <w:szCs w:val="22"/>
                </w:rPr>
                <w:t>SDGE 302 - Electric Utility Worker: Math Fundamentals</w:t>
              </w:r>
            </w:hyperlink>
          </w:p>
        </w:tc>
        <w:tc>
          <w:tcPr>
            <w:tcW w:w="1266" w:type="dxa"/>
            <w:shd w:val="clear" w:color="auto" w:fill="DAE9F7" w:themeFill="text2" w:themeFillTint="1A"/>
          </w:tcPr>
          <w:p w14:paraId="67EC9D58" w14:textId="61E52E30"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3029D8BC"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90 (non-apprentice)</w:t>
            </w:r>
          </w:p>
          <w:p w14:paraId="7B5D2A8F" w14:textId="506C60FD" w:rsidR="007A772E" w:rsidRPr="009A3B1A" w:rsidRDefault="007A772E" w:rsidP="007A772E">
            <w:pPr>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title from "Electric Lineman IA" to "Electric Utility Worker: Math Fundamentals" and short title to "Electric Utility Worker: Math."</w:t>
            </w:r>
          </w:p>
        </w:tc>
      </w:tr>
      <w:tr w:rsidR="007A772E" w:rsidRPr="009A3B1A" w14:paraId="3698146A" w14:textId="77777777" w:rsidTr="009A3B1A">
        <w:tc>
          <w:tcPr>
            <w:tcW w:w="3179" w:type="dxa"/>
            <w:shd w:val="clear" w:color="auto" w:fill="DAE9F7" w:themeFill="text2" w:themeFillTint="1A"/>
          </w:tcPr>
          <w:p w14:paraId="7AAFFCFD" w14:textId="13A7D4A1" w:rsidR="007A772E" w:rsidRPr="009A3B1A" w:rsidRDefault="00000000" w:rsidP="007A772E">
            <w:pPr>
              <w:rPr>
                <w:rFonts w:ascii="Aptos" w:hAnsi="Aptos" w:cs="Arial"/>
                <w:sz w:val="22"/>
                <w:szCs w:val="22"/>
              </w:rPr>
            </w:pPr>
            <w:hyperlink r:id="rId152" w:history="1">
              <w:r w:rsidR="007A772E" w:rsidRPr="009A3B1A">
                <w:rPr>
                  <w:rStyle w:val="Hyperlink"/>
                  <w:rFonts w:ascii="Aptos" w:hAnsi="Aptos" w:cs="Arial"/>
                  <w:sz w:val="22"/>
                  <w:szCs w:val="22"/>
                </w:rPr>
                <w:t>SDGE 304 - Electric Utility Worker: Electricity I</w:t>
              </w:r>
            </w:hyperlink>
          </w:p>
        </w:tc>
        <w:tc>
          <w:tcPr>
            <w:tcW w:w="1266" w:type="dxa"/>
            <w:shd w:val="clear" w:color="auto" w:fill="DAE9F7" w:themeFill="text2" w:themeFillTint="1A"/>
          </w:tcPr>
          <w:p w14:paraId="1AE1D3E5" w14:textId="056EC49D"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05797256"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91 (non-apprentice)</w:t>
            </w:r>
          </w:p>
          <w:p w14:paraId="648AA991" w14:textId="1F2402AB" w:rsidR="007A772E" w:rsidRPr="009A3B1A" w:rsidRDefault="007A772E" w:rsidP="007A772E">
            <w:pPr>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title from "Electric Lineman IB" to "Electric Utility Worker: Electricity I" and short title to "Electric Work: Electricity I." Add SDGE 90 or 302 as advisory.</w:t>
            </w:r>
          </w:p>
        </w:tc>
      </w:tr>
      <w:tr w:rsidR="007A772E" w:rsidRPr="009A3B1A" w14:paraId="7FA997CB" w14:textId="77777777" w:rsidTr="009A3B1A">
        <w:tc>
          <w:tcPr>
            <w:tcW w:w="3179" w:type="dxa"/>
            <w:shd w:val="clear" w:color="auto" w:fill="DAE9F7" w:themeFill="text2" w:themeFillTint="1A"/>
          </w:tcPr>
          <w:p w14:paraId="25841A06" w14:textId="2E1E852F" w:rsidR="007A772E" w:rsidRPr="009A3B1A" w:rsidRDefault="00000000" w:rsidP="007A772E">
            <w:pPr>
              <w:rPr>
                <w:rFonts w:ascii="Aptos" w:hAnsi="Aptos" w:cs="Arial"/>
                <w:sz w:val="22"/>
                <w:szCs w:val="22"/>
              </w:rPr>
            </w:pPr>
            <w:hyperlink r:id="rId153" w:history="1">
              <w:r w:rsidR="007A772E" w:rsidRPr="009A3B1A">
                <w:rPr>
                  <w:rStyle w:val="Hyperlink"/>
                  <w:rFonts w:ascii="Aptos" w:hAnsi="Aptos" w:cs="Arial"/>
                  <w:sz w:val="22"/>
                  <w:szCs w:val="22"/>
                </w:rPr>
                <w:t>SDGE 310 - Electric Utility Worker: Electricity II</w:t>
              </w:r>
            </w:hyperlink>
          </w:p>
        </w:tc>
        <w:tc>
          <w:tcPr>
            <w:tcW w:w="1266" w:type="dxa"/>
            <w:shd w:val="clear" w:color="auto" w:fill="DAE9F7" w:themeFill="text2" w:themeFillTint="1A"/>
          </w:tcPr>
          <w:p w14:paraId="6E038513" w14:textId="6433F04F"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3796EF13"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92 (non-apprentice)</w:t>
            </w:r>
          </w:p>
          <w:p w14:paraId="18152E9A" w14:textId="345E86B7" w:rsidR="007A772E" w:rsidRPr="009A3B1A" w:rsidRDefault="007A772E" w:rsidP="007A772E">
            <w:pPr>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title from "Electric Lineman IIA" to "Electric Utility Worker: Electricity II" and short title to "Electric Work: Electricity II." Add SDGE 91 or 304 as advisory.</w:t>
            </w:r>
          </w:p>
        </w:tc>
      </w:tr>
      <w:tr w:rsidR="007A772E" w:rsidRPr="009A3B1A" w14:paraId="24E9A097" w14:textId="77777777" w:rsidTr="009A3B1A">
        <w:tc>
          <w:tcPr>
            <w:tcW w:w="3179" w:type="dxa"/>
            <w:shd w:val="clear" w:color="auto" w:fill="DAE9F7" w:themeFill="text2" w:themeFillTint="1A"/>
          </w:tcPr>
          <w:p w14:paraId="5C2DECE6" w14:textId="69358270" w:rsidR="007A772E" w:rsidRPr="009A3B1A" w:rsidRDefault="00000000" w:rsidP="007A772E">
            <w:pPr>
              <w:rPr>
                <w:rFonts w:ascii="Aptos" w:hAnsi="Aptos" w:cs="Arial"/>
                <w:sz w:val="22"/>
                <w:szCs w:val="22"/>
              </w:rPr>
            </w:pPr>
            <w:hyperlink r:id="rId154" w:history="1">
              <w:r w:rsidR="007A772E" w:rsidRPr="009A3B1A">
                <w:rPr>
                  <w:rStyle w:val="Hyperlink"/>
                  <w:rFonts w:ascii="Aptos" w:hAnsi="Aptos" w:cs="Arial"/>
                  <w:sz w:val="22"/>
                  <w:szCs w:val="22"/>
                </w:rPr>
                <w:t>SDGE 312 - Electric Utility Worker: Electricity III</w:t>
              </w:r>
            </w:hyperlink>
          </w:p>
        </w:tc>
        <w:tc>
          <w:tcPr>
            <w:tcW w:w="1266" w:type="dxa"/>
            <w:shd w:val="clear" w:color="auto" w:fill="DAE9F7" w:themeFill="text2" w:themeFillTint="1A"/>
          </w:tcPr>
          <w:p w14:paraId="0B55339B" w14:textId="45128B0B"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736CFD42"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93 (non-apprentice)</w:t>
            </w:r>
          </w:p>
          <w:p w14:paraId="5EA96DE4" w14:textId="373CCC21" w:rsidR="007A772E" w:rsidRPr="009A3B1A" w:rsidRDefault="007A772E" w:rsidP="007A772E">
            <w:pPr>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Remove "Basic calculator desired, but not required." from supplies. Change title from "Electrical Lineman IIB" to "Electric Utility Worker: Electricity III" and short title to "Electric Work: Electricity III." Add advisory of SDGE 92 or SDGE 310.</w:t>
            </w:r>
          </w:p>
        </w:tc>
      </w:tr>
      <w:tr w:rsidR="007A772E" w:rsidRPr="009A3B1A" w14:paraId="4EDB465D" w14:textId="77777777" w:rsidTr="009A3B1A">
        <w:tc>
          <w:tcPr>
            <w:tcW w:w="3179" w:type="dxa"/>
            <w:shd w:val="clear" w:color="auto" w:fill="DAE9F7" w:themeFill="text2" w:themeFillTint="1A"/>
          </w:tcPr>
          <w:p w14:paraId="0EA52FFD" w14:textId="51FD9465" w:rsidR="007A772E" w:rsidRPr="009A3B1A" w:rsidRDefault="00000000" w:rsidP="007A772E">
            <w:pPr>
              <w:rPr>
                <w:rFonts w:ascii="Aptos" w:hAnsi="Aptos" w:cs="Arial"/>
                <w:sz w:val="22"/>
                <w:szCs w:val="22"/>
              </w:rPr>
            </w:pPr>
            <w:hyperlink r:id="rId155" w:history="1">
              <w:r w:rsidR="007A772E" w:rsidRPr="009A3B1A">
                <w:rPr>
                  <w:rStyle w:val="Hyperlink"/>
                  <w:rFonts w:ascii="Aptos" w:hAnsi="Aptos" w:cs="Arial"/>
                  <w:sz w:val="22"/>
                  <w:szCs w:val="22"/>
                </w:rPr>
                <w:t>SDGE 320 - Electric Utility Worker: Specialized Topics I</w:t>
              </w:r>
            </w:hyperlink>
          </w:p>
        </w:tc>
        <w:tc>
          <w:tcPr>
            <w:tcW w:w="1266" w:type="dxa"/>
            <w:shd w:val="clear" w:color="auto" w:fill="DAE9F7" w:themeFill="text2" w:themeFillTint="1A"/>
          </w:tcPr>
          <w:p w14:paraId="2C50892D" w14:textId="1CFB262B"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69F407B3"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94 (non-apprentice)</w:t>
            </w:r>
          </w:p>
          <w:p w14:paraId="28AB4DFA" w14:textId="51D85430" w:rsidR="007A772E" w:rsidRPr="009A3B1A" w:rsidRDefault="007A772E" w:rsidP="007A772E">
            <w:pPr>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course title from "Electrical Lineman IIIA" to "Electric Utility Worker: Specialized Topics I" and short title to "Electric Worker: Spec Topic I." Add advisory of SDGE 93 or SDGE 312</w:t>
            </w:r>
          </w:p>
        </w:tc>
      </w:tr>
      <w:tr w:rsidR="007A772E" w:rsidRPr="009A3B1A" w14:paraId="0270AAC9" w14:textId="77777777" w:rsidTr="009A3B1A">
        <w:tc>
          <w:tcPr>
            <w:tcW w:w="3179" w:type="dxa"/>
            <w:shd w:val="clear" w:color="auto" w:fill="DAE9F7" w:themeFill="text2" w:themeFillTint="1A"/>
          </w:tcPr>
          <w:p w14:paraId="5452831A" w14:textId="451EBA31" w:rsidR="007A772E" w:rsidRPr="009A3B1A" w:rsidRDefault="00000000" w:rsidP="007A772E">
            <w:pPr>
              <w:rPr>
                <w:rFonts w:ascii="Aptos" w:hAnsi="Aptos" w:cs="Arial"/>
                <w:sz w:val="22"/>
                <w:szCs w:val="22"/>
              </w:rPr>
            </w:pPr>
            <w:hyperlink r:id="rId156" w:history="1">
              <w:r w:rsidR="007A772E" w:rsidRPr="009A3B1A">
                <w:rPr>
                  <w:rStyle w:val="Hyperlink"/>
                  <w:rFonts w:ascii="Aptos" w:hAnsi="Aptos" w:cs="Arial"/>
                  <w:sz w:val="22"/>
                  <w:szCs w:val="22"/>
                </w:rPr>
                <w:t>SDGE 322 - Electric Utility Worker: Specialized Topics I</w:t>
              </w:r>
            </w:hyperlink>
          </w:p>
        </w:tc>
        <w:tc>
          <w:tcPr>
            <w:tcW w:w="1266" w:type="dxa"/>
            <w:shd w:val="clear" w:color="auto" w:fill="DAE9F7" w:themeFill="text2" w:themeFillTint="1A"/>
          </w:tcPr>
          <w:p w14:paraId="380889B9" w14:textId="0292AB5B"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4FC46FFD"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Mirrors SDGE 95 (non-apprentice)</w:t>
            </w:r>
          </w:p>
          <w:p w14:paraId="3A985E91" w14:textId="3E092404" w:rsidR="007A772E" w:rsidRPr="009A3B1A" w:rsidRDefault="007A772E" w:rsidP="007A772E">
            <w:pPr>
              <w:rPr>
                <w:rFonts w:ascii="Aptos" w:hAnsi="Aptos" w:cs="Arial"/>
                <w:sz w:val="22"/>
                <w:szCs w:val="22"/>
              </w:rPr>
            </w:pPr>
            <w:proofErr w:type="gramStart"/>
            <w:r w:rsidRPr="009A3B1A">
              <w:rPr>
                <w:rFonts w:ascii="Aptos" w:hAnsi="Aptos" w:cs="Arial"/>
                <w:sz w:val="22"/>
                <w:szCs w:val="22"/>
              </w:rPr>
              <w:t>Two year</w:t>
            </w:r>
            <w:proofErr w:type="gramEnd"/>
            <w:r w:rsidRPr="009A3B1A">
              <w:rPr>
                <w:rFonts w:ascii="Aptos" w:hAnsi="Aptos" w:cs="Arial"/>
                <w:sz w:val="22"/>
                <w:szCs w:val="22"/>
              </w:rPr>
              <w:t xml:space="preserve"> review. Updates to course description, short course description, objectives, course content outline, assignments, and evaluation methods to reflect current industry standards. Update textbooks. Content is less than 50% different. Add CIP: 46.0301 - Electrical and Power Transmission Installation/Installer, General. Change course title from "Electric Lineman IIIB" to "Electric Utility Worker: Specialized Topics II" and short title to "Electric Worker: Spec Topic II." Add advisory of SDGE 94 or 320</w:t>
            </w:r>
          </w:p>
        </w:tc>
      </w:tr>
      <w:tr w:rsidR="007A772E" w:rsidRPr="009A3B1A" w14:paraId="62C1794E" w14:textId="77777777" w:rsidTr="009A3B1A">
        <w:tc>
          <w:tcPr>
            <w:tcW w:w="3179" w:type="dxa"/>
            <w:shd w:val="clear" w:color="auto" w:fill="DAE9F7" w:themeFill="text2" w:themeFillTint="1A"/>
          </w:tcPr>
          <w:p w14:paraId="31D05E80" w14:textId="605EF493" w:rsidR="007A772E" w:rsidRPr="009A3B1A" w:rsidRDefault="00000000" w:rsidP="007A772E">
            <w:pPr>
              <w:rPr>
                <w:rFonts w:ascii="Aptos" w:hAnsi="Aptos"/>
                <w:sz w:val="22"/>
                <w:szCs w:val="22"/>
              </w:rPr>
            </w:pPr>
            <w:hyperlink r:id="rId157" w:history="1">
              <w:r w:rsidR="007A772E" w:rsidRPr="009A3B1A">
                <w:rPr>
                  <w:rStyle w:val="Hyperlink"/>
                  <w:rFonts w:ascii="Aptos" w:hAnsi="Aptos" w:cs="Segoe UI"/>
                  <w:caps/>
                  <w:sz w:val="22"/>
                  <w:szCs w:val="22"/>
                  <w:shd w:val="clear" w:color="auto" w:fill="FFFFFF"/>
                </w:rPr>
                <w:t>SPAN 222 - Hispanic Culture and Civilization for Spanish Speakers</w:t>
              </w:r>
            </w:hyperlink>
          </w:p>
        </w:tc>
        <w:tc>
          <w:tcPr>
            <w:tcW w:w="1266" w:type="dxa"/>
            <w:shd w:val="clear" w:color="auto" w:fill="DAE9F7" w:themeFill="text2" w:themeFillTint="1A"/>
          </w:tcPr>
          <w:p w14:paraId="21C62EF1" w14:textId="4444F0EE"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124A50B7"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This course is being updated and revised to support the re-articulation of </w:t>
            </w:r>
            <w:proofErr w:type="spellStart"/>
            <w:r w:rsidRPr="009A3B1A">
              <w:rPr>
                <w:rFonts w:ascii="Aptos" w:hAnsi="Aptos" w:cs="Arial"/>
                <w:sz w:val="22"/>
                <w:szCs w:val="22"/>
              </w:rPr>
              <w:t>CalGetC</w:t>
            </w:r>
            <w:proofErr w:type="spellEnd"/>
            <w:r w:rsidRPr="009A3B1A">
              <w:rPr>
                <w:rFonts w:ascii="Aptos" w:hAnsi="Aptos" w:cs="Arial"/>
                <w:sz w:val="22"/>
                <w:szCs w:val="22"/>
              </w:rPr>
              <w:t xml:space="preserve"> Area 4 (Social and Behavioral Sciences). The current approval will sunset by Fall 2027. The revisions reflect both administrative necessity (alignment with Title V) and a genuine commitment to keeping the course current and relevant for heritage Spanish-speaking students.</w:t>
            </w:r>
          </w:p>
          <w:p w14:paraId="480731FB"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Changes have been made to the learning outcomes, course outline, and methods of evaluation. Outcomes have been reworded for clarity and precision. The course outline has been restructured to incorporate frameworks from anthropology, sociology, ethnic studies, and decolonial theory. Methods of evaluation now include Digital Humanities tools such as podcast production, GIS mapping, and infographic design.</w:t>
            </w:r>
          </w:p>
          <w:p w14:paraId="4B03903E" w14:textId="5715382F" w:rsidR="007A772E" w:rsidRPr="009A3B1A" w:rsidRDefault="007A772E" w:rsidP="007A772E">
            <w:pPr>
              <w:contextualSpacing/>
              <w:rPr>
                <w:rFonts w:ascii="Aptos" w:hAnsi="Aptos" w:cs="Arial"/>
                <w:sz w:val="22"/>
                <w:szCs w:val="22"/>
              </w:rPr>
            </w:pPr>
            <w:r w:rsidRPr="009A3B1A">
              <w:rPr>
                <w:rFonts w:ascii="Aptos" w:hAnsi="Aptos" w:cs="Arial"/>
                <w:sz w:val="22"/>
                <w:szCs w:val="22"/>
              </w:rPr>
              <w:t>Although these edits may appear to exceed 50% of the course content, they do not represent a reinvention of the course. Rather, they bring it in line with where the discipline is today and more directly address the social and behavioral dimensions of Latin American and Hispanic cultural study that have always been at the heart of this course. Language throughout has been updated for consistency and to better reflect the lived experiences and linguistic realities of heritage speakers.</w:t>
            </w:r>
          </w:p>
        </w:tc>
      </w:tr>
      <w:tr w:rsidR="007A772E" w:rsidRPr="00887288" w14:paraId="0ADAEE31" w14:textId="7DBF462C" w:rsidTr="00887288">
        <w:tc>
          <w:tcPr>
            <w:tcW w:w="3179" w:type="dxa"/>
            <w:shd w:val="clear" w:color="auto" w:fill="0F4761" w:themeFill="accent1" w:themeFillShade="BF"/>
          </w:tcPr>
          <w:p w14:paraId="31BC1854" w14:textId="7DD6290E"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COURSE DEACTIVATIONS</w:t>
            </w:r>
          </w:p>
        </w:tc>
        <w:tc>
          <w:tcPr>
            <w:tcW w:w="1266" w:type="dxa"/>
            <w:shd w:val="clear" w:color="auto" w:fill="0F4761" w:themeFill="accent1" w:themeFillShade="BF"/>
          </w:tcPr>
          <w:p w14:paraId="17FE1E3E" w14:textId="537FA04B"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CAMPUS</w:t>
            </w:r>
          </w:p>
        </w:tc>
        <w:tc>
          <w:tcPr>
            <w:tcW w:w="6674" w:type="dxa"/>
            <w:shd w:val="clear" w:color="auto" w:fill="0F4761" w:themeFill="accent1" w:themeFillShade="BF"/>
          </w:tcPr>
          <w:p w14:paraId="2DF41147" w14:textId="62352C85" w:rsidR="007A772E" w:rsidRPr="00887288" w:rsidRDefault="007A772E" w:rsidP="007A772E">
            <w:pPr>
              <w:rPr>
                <w:rFonts w:ascii="Aptos" w:eastAsia="Aptos" w:hAnsi="Aptos" w:cs="Aptos"/>
                <w:b/>
                <w:bCs/>
                <w:sz w:val="22"/>
                <w:szCs w:val="22"/>
                <w:highlight w:val="yellow"/>
              </w:rPr>
            </w:pPr>
            <w:r w:rsidRPr="00887288">
              <w:rPr>
                <w:rFonts w:ascii="Aptos" w:eastAsia="Aptos" w:hAnsi="Aptos" w:cs="Aptos"/>
                <w:b/>
                <w:bCs/>
                <w:sz w:val="22"/>
                <w:szCs w:val="22"/>
              </w:rPr>
              <w:t>REASON FOR PROPOSAL:</w:t>
            </w:r>
          </w:p>
        </w:tc>
      </w:tr>
      <w:tr w:rsidR="007A772E" w:rsidRPr="009A3B1A" w14:paraId="65511E5A" w14:textId="77777777" w:rsidTr="009A3B1A">
        <w:tc>
          <w:tcPr>
            <w:tcW w:w="3179" w:type="dxa"/>
            <w:shd w:val="clear" w:color="auto" w:fill="DAE9F7" w:themeFill="text2" w:themeFillTint="1A"/>
          </w:tcPr>
          <w:p w14:paraId="59D54A61" w14:textId="51147DB6" w:rsidR="007A772E" w:rsidRPr="009A3B1A" w:rsidRDefault="00000000" w:rsidP="007A772E">
            <w:pPr>
              <w:rPr>
                <w:rFonts w:ascii="Aptos" w:hAnsi="Aptos" w:cs="Arial"/>
                <w:sz w:val="22"/>
                <w:szCs w:val="22"/>
              </w:rPr>
            </w:pPr>
            <w:hyperlink r:id="rId158" w:history="1">
              <w:r w:rsidR="007A772E" w:rsidRPr="009A3B1A">
                <w:rPr>
                  <w:rStyle w:val="Hyperlink"/>
                  <w:rFonts w:ascii="Aptos" w:hAnsi="Aptos" w:cs="Segoe UI"/>
                  <w:caps/>
                  <w:sz w:val="22"/>
                  <w:szCs w:val="22"/>
                  <w:shd w:val="clear" w:color="auto" w:fill="FFFFFF"/>
                </w:rPr>
                <w:t>CHIL 155 - Supervised Field Study Seminar</w:t>
              </w:r>
            </w:hyperlink>
          </w:p>
        </w:tc>
        <w:tc>
          <w:tcPr>
            <w:tcW w:w="1266" w:type="dxa"/>
            <w:shd w:val="clear" w:color="auto" w:fill="DAE9F7" w:themeFill="text2" w:themeFillTint="1A"/>
          </w:tcPr>
          <w:p w14:paraId="3D18478E" w14:textId="589B2527"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77DEF45" w14:textId="7069BAC7" w:rsidR="007A772E" w:rsidRPr="009A3B1A" w:rsidRDefault="007A772E" w:rsidP="007A772E">
            <w:pPr>
              <w:rPr>
                <w:rFonts w:ascii="Aptos" w:hAnsi="Aptos" w:cs="Arial"/>
                <w:sz w:val="22"/>
                <w:szCs w:val="22"/>
              </w:rPr>
            </w:pPr>
            <w:r w:rsidRPr="009A3B1A">
              <w:rPr>
                <w:rFonts w:ascii="Aptos" w:hAnsi="Aptos" w:cs="Arial"/>
                <w:sz w:val="22"/>
                <w:szCs w:val="22"/>
              </w:rPr>
              <w:t>Course Deactivation - Mesa Only course (no distance ed approval).</w:t>
            </w:r>
          </w:p>
        </w:tc>
      </w:tr>
      <w:tr w:rsidR="007A772E" w:rsidRPr="009A3B1A" w14:paraId="4B244955" w14:textId="633074F6" w:rsidTr="009A3B1A">
        <w:tc>
          <w:tcPr>
            <w:tcW w:w="3179" w:type="dxa"/>
            <w:shd w:val="clear" w:color="auto" w:fill="DAE9F7" w:themeFill="text2" w:themeFillTint="1A"/>
          </w:tcPr>
          <w:p w14:paraId="2A94BEF3" w14:textId="6E09E09A" w:rsidR="007A772E" w:rsidRPr="009A3B1A" w:rsidRDefault="00000000" w:rsidP="007A772E">
            <w:pPr>
              <w:rPr>
                <w:rFonts w:ascii="Aptos" w:eastAsia="Aptos" w:hAnsi="Aptos" w:cs="Aptos"/>
                <w:sz w:val="22"/>
                <w:szCs w:val="22"/>
              </w:rPr>
            </w:pPr>
            <w:hyperlink r:id="rId159" w:history="1">
              <w:r w:rsidR="007A772E" w:rsidRPr="009A3B1A">
                <w:rPr>
                  <w:rStyle w:val="Hyperlink"/>
                  <w:rFonts w:ascii="Aptos" w:hAnsi="Aptos" w:cs="Arial"/>
                  <w:sz w:val="22"/>
                  <w:szCs w:val="22"/>
                </w:rPr>
                <w:t>COSM 92 - Extended Laboratory Practice</w:t>
              </w:r>
            </w:hyperlink>
          </w:p>
        </w:tc>
        <w:tc>
          <w:tcPr>
            <w:tcW w:w="1266" w:type="dxa"/>
            <w:shd w:val="clear" w:color="auto" w:fill="DAE9F7" w:themeFill="text2" w:themeFillTint="1A"/>
          </w:tcPr>
          <w:p w14:paraId="276E3CEE" w14:textId="387158D4"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5503FCB3" w14:textId="6F698013" w:rsidR="007A772E" w:rsidRPr="009A3B1A" w:rsidRDefault="007A772E" w:rsidP="007A772E">
            <w:pPr>
              <w:rPr>
                <w:rFonts w:ascii="Aptos" w:eastAsia="Aptos" w:hAnsi="Aptos" w:cs="Aptos"/>
                <w:sz w:val="22"/>
                <w:szCs w:val="22"/>
              </w:rPr>
            </w:pPr>
            <w:r w:rsidRPr="009A3B1A">
              <w:rPr>
                <w:rFonts w:ascii="Aptos" w:hAnsi="Aptos" w:cs="Arial"/>
                <w:sz w:val="22"/>
                <w:szCs w:val="22"/>
              </w:rPr>
              <w:t>Course has not been offered and department does not plan to offer.</w:t>
            </w:r>
          </w:p>
        </w:tc>
      </w:tr>
      <w:tr w:rsidR="007A772E" w:rsidRPr="009A3B1A" w14:paraId="455CD23F" w14:textId="1502381F" w:rsidTr="009A3B1A">
        <w:tc>
          <w:tcPr>
            <w:tcW w:w="3179" w:type="dxa"/>
            <w:shd w:val="clear" w:color="auto" w:fill="DAE9F7" w:themeFill="text2" w:themeFillTint="1A"/>
          </w:tcPr>
          <w:p w14:paraId="4A1E17AC" w14:textId="38C3FBA5" w:rsidR="007A772E" w:rsidRPr="009A3B1A" w:rsidRDefault="00000000" w:rsidP="007A772E">
            <w:pPr>
              <w:rPr>
                <w:rFonts w:ascii="Aptos" w:eastAsia="Aptos" w:hAnsi="Aptos" w:cs="Aptos"/>
                <w:sz w:val="22"/>
                <w:szCs w:val="22"/>
              </w:rPr>
            </w:pPr>
            <w:hyperlink r:id="rId160" w:history="1">
              <w:r w:rsidR="007A772E" w:rsidRPr="009A3B1A">
                <w:rPr>
                  <w:rStyle w:val="Hyperlink"/>
                  <w:rFonts w:ascii="Aptos" w:hAnsi="Aptos" w:cs="Arial"/>
                  <w:sz w:val="22"/>
                  <w:szCs w:val="22"/>
                </w:rPr>
                <w:t>COSM 93 - Esthetician Extended Lab</w:t>
              </w:r>
            </w:hyperlink>
          </w:p>
        </w:tc>
        <w:tc>
          <w:tcPr>
            <w:tcW w:w="1266" w:type="dxa"/>
            <w:shd w:val="clear" w:color="auto" w:fill="DAE9F7" w:themeFill="text2" w:themeFillTint="1A"/>
          </w:tcPr>
          <w:p w14:paraId="7F7EFA7F" w14:textId="7B8A6A70"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112FAF9E" w14:textId="08224DD1" w:rsidR="007A772E" w:rsidRPr="009A3B1A" w:rsidRDefault="007A772E" w:rsidP="007A772E">
            <w:pPr>
              <w:rPr>
                <w:rFonts w:ascii="Aptos" w:eastAsia="Aptos" w:hAnsi="Aptos" w:cs="Aptos"/>
                <w:sz w:val="22"/>
                <w:szCs w:val="22"/>
              </w:rPr>
            </w:pPr>
            <w:r w:rsidRPr="009A3B1A">
              <w:rPr>
                <w:rFonts w:ascii="Aptos" w:hAnsi="Aptos" w:cs="Arial"/>
                <w:sz w:val="22"/>
                <w:szCs w:val="22"/>
              </w:rPr>
              <w:t>Course has not been offered and department does not plan to offer.</w:t>
            </w:r>
          </w:p>
        </w:tc>
      </w:tr>
      <w:tr w:rsidR="007A772E" w:rsidRPr="009A3B1A" w14:paraId="4F5B0B4A" w14:textId="6D70F645" w:rsidTr="009A3B1A">
        <w:tc>
          <w:tcPr>
            <w:tcW w:w="3179" w:type="dxa"/>
            <w:shd w:val="clear" w:color="auto" w:fill="DAE9F7" w:themeFill="text2" w:themeFillTint="1A"/>
          </w:tcPr>
          <w:p w14:paraId="14FA9B53" w14:textId="28DD6524" w:rsidR="007A772E" w:rsidRPr="009A3B1A" w:rsidRDefault="00000000" w:rsidP="007A772E">
            <w:pPr>
              <w:rPr>
                <w:rFonts w:ascii="Aptos" w:eastAsia="Aptos" w:hAnsi="Aptos" w:cs="Aptos"/>
                <w:sz w:val="22"/>
                <w:szCs w:val="22"/>
              </w:rPr>
            </w:pPr>
            <w:hyperlink r:id="rId161" w:history="1">
              <w:r w:rsidR="007A772E" w:rsidRPr="009A3B1A">
                <w:rPr>
                  <w:rStyle w:val="Hyperlink"/>
                  <w:rFonts w:ascii="Aptos" w:hAnsi="Aptos" w:cs="Arial"/>
                  <w:sz w:val="22"/>
                  <w:szCs w:val="22"/>
                </w:rPr>
                <w:t>CRES 102 - Mediation Skills</w:t>
              </w:r>
            </w:hyperlink>
          </w:p>
        </w:tc>
        <w:tc>
          <w:tcPr>
            <w:tcW w:w="1266" w:type="dxa"/>
            <w:shd w:val="clear" w:color="auto" w:fill="DAE9F7" w:themeFill="text2" w:themeFillTint="1A"/>
          </w:tcPr>
          <w:p w14:paraId="6D2569DC" w14:textId="5D8B9F6E"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21A4A5E9" w14:textId="507027A3" w:rsidR="007A772E" w:rsidRPr="009A3B1A" w:rsidRDefault="007A772E" w:rsidP="007A772E">
            <w:pPr>
              <w:rPr>
                <w:rFonts w:ascii="Aptos" w:eastAsia="Aptos" w:hAnsi="Aptos" w:cs="Aptos"/>
                <w:sz w:val="22"/>
                <w:szCs w:val="22"/>
              </w:rPr>
            </w:pPr>
            <w:r w:rsidRPr="009A3B1A">
              <w:rPr>
                <w:rFonts w:ascii="Aptos" w:hAnsi="Aptos" w:cs="Arial"/>
                <w:sz w:val="22"/>
                <w:szCs w:val="22"/>
              </w:rPr>
              <w:t>Deactivating due to current low demand and limited FTE</w:t>
            </w:r>
          </w:p>
        </w:tc>
      </w:tr>
      <w:tr w:rsidR="007A772E" w:rsidRPr="009A3B1A" w14:paraId="7069A6DB" w14:textId="447DA466" w:rsidTr="009A3B1A">
        <w:tc>
          <w:tcPr>
            <w:tcW w:w="3179" w:type="dxa"/>
            <w:shd w:val="clear" w:color="auto" w:fill="DAE9F7" w:themeFill="text2" w:themeFillTint="1A"/>
          </w:tcPr>
          <w:p w14:paraId="72CD0526" w14:textId="5043D1E7" w:rsidR="007A772E" w:rsidRPr="009A3B1A" w:rsidRDefault="00000000" w:rsidP="007A772E">
            <w:pPr>
              <w:rPr>
                <w:rFonts w:ascii="Aptos" w:eastAsia="Aptos" w:hAnsi="Aptos" w:cs="Aptos"/>
                <w:sz w:val="22"/>
                <w:szCs w:val="22"/>
              </w:rPr>
            </w:pPr>
            <w:hyperlink r:id="rId162" w:history="1">
              <w:r w:rsidR="007A772E" w:rsidRPr="009A3B1A">
                <w:rPr>
                  <w:rStyle w:val="Hyperlink"/>
                  <w:rFonts w:ascii="Aptos" w:hAnsi="Aptos" w:cs="Arial"/>
                  <w:sz w:val="22"/>
                  <w:szCs w:val="22"/>
                </w:rPr>
                <w:t>CRES 276 - Field Work in Conflict Resolution and Mediation</w:t>
              </w:r>
            </w:hyperlink>
          </w:p>
        </w:tc>
        <w:tc>
          <w:tcPr>
            <w:tcW w:w="1266" w:type="dxa"/>
            <w:shd w:val="clear" w:color="auto" w:fill="DAE9F7" w:themeFill="text2" w:themeFillTint="1A"/>
          </w:tcPr>
          <w:p w14:paraId="3E4B78E4" w14:textId="4C8A3001"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2318C535" w14:textId="6C606170" w:rsidR="007A772E" w:rsidRPr="009A3B1A" w:rsidRDefault="007A772E" w:rsidP="007A772E">
            <w:pPr>
              <w:rPr>
                <w:rFonts w:ascii="Aptos" w:eastAsia="Aptos" w:hAnsi="Aptos" w:cs="Aptos"/>
                <w:sz w:val="22"/>
                <w:szCs w:val="22"/>
              </w:rPr>
            </w:pPr>
            <w:r w:rsidRPr="009A3B1A">
              <w:rPr>
                <w:rFonts w:ascii="Aptos" w:hAnsi="Aptos" w:cs="Arial"/>
                <w:sz w:val="22"/>
                <w:szCs w:val="22"/>
              </w:rPr>
              <w:t>Deactivating due to low demand and limited FTE</w:t>
            </w:r>
          </w:p>
        </w:tc>
      </w:tr>
      <w:tr w:rsidR="007A772E" w:rsidRPr="009A3B1A" w14:paraId="4E57D98D" w14:textId="77777777" w:rsidTr="009A3B1A">
        <w:tc>
          <w:tcPr>
            <w:tcW w:w="3179" w:type="dxa"/>
            <w:shd w:val="clear" w:color="auto" w:fill="DAE9F7" w:themeFill="text2" w:themeFillTint="1A"/>
          </w:tcPr>
          <w:p w14:paraId="256070B5" w14:textId="504E880C" w:rsidR="007A772E" w:rsidRPr="009A3B1A" w:rsidRDefault="00000000" w:rsidP="007A772E">
            <w:pPr>
              <w:rPr>
                <w:rFonts w:ascii="Aptos" w:hAnsi="Aptos"/>
                <w:sz w:val="22"/>
                <w:szCs w:val="22"/>
              </w:rPr>
            </w:pPr>
            <w:hyperlink r:id="rId163" w:history="1">
              <w:r w:rsidR="007A772E" w:rsidRPr="009A3B1A">
                <w:rPr>
                  <w:rStyle w:val="Hyperlink"/>
                  <w:rFonts w:ascii="Aptos" w:hAnsi="Aptos" w:cs="Segoe UI"/>
                  <w:caps/>
                  <w:sz w:val="22"/>
                  <w:szCs w:val="22"/>
                  <w:shd w:val="clear" w:color="auto" w:fill="FFFFFF"/>
                </w:rPr>
                <w:t>DRAM 123 - Beginning Stagecraft</w:t>
              </w:r>
            </w:hyperlink>
          </w:p>
        </w:tc>
        <w:tc>
          <w:tcPr>
            <w:tcW w:w="1266" w:type="dxa"/>
            <w:shd w:val="clear" w:color="auto" w:fill="DAE9F7" w:themeFill="text2" w:themeFillTint="1A"/>
          </w:tcPr>
          <w:p w14:paraId="7FD09D14" w14:textId="244B44BF"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7428FF4A"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Deactivation at Mesa (still Active at City). Added CIP 50.0502. </w:t>
            </w:r>
          </w:p>
          <w:p w14:paraId="63D6A22E" w14:textId="77777777" w:rsidR="007A772E" w:rsidRPr="009A3B1A" w:rsidRDefault="007A772E" w:rsidP="007A772E">
            <w:pPr>
              <w:rPr>
                <w:rFonts w:ascii="Aptos" w:hAnsi="Aptos" w:cs="Arial"/>
                <w:sz w:val="22"/>
                <w:szCs w:val="22"/>
              </w:rPr>
            </w:pPr>
          </w:p>
          <w:p w14:paraId="0126F37E" w14:textId="3C18B8EB" w:rsidR="007A772E" w:rsidRPr="009A3B1A" w:rsidRDefault="007A772E" w:rsidP="007A772E">
            <w:pPr>
              <w:rPr>
                <w:rFonts w:ascii="Aptos" w:hAnsi="Aptos" w:cs="Arial"/>
                <w:sz w:val="22"/>
                <w:szCs w:val="22"/>
              </w:rPr>
            </w:pPr>
            <w:r w:rsidRPr="009A3B1A">
              <w:rPr>
                <w:rFonts w:ascii="Aptos" w:hAnsi="Aptos" w:cs="Arial"/>
                <w:sz w:val="22"/>
                <w:szCs w:val="22"/>
              </w:rPr>
              <w:t>Note: Only Mesa impact is Dramatic Arts AA.</w:t>
            </w:r>
          </w:p>
        </w:tc>
      </w:tr>
      <w:tr w:rsidR="007A772E" w:rsidRPr="009A3B1A" w14:paraId="5936215A" w14:textId="77777777" w:rsidTr="009A3B1A">
        <w:tc>
          <w:tcPr>
            <w:tcW w:w="3179" w:type="dxa"/>
            <w:shd w:val="clear" w:color="auto" w:fill="DAE9F7" w:themeFill="text2" w:themeFillTint="1A"/>
          </w:tcPr>
          <w:p w14:paraId="1CD031A8" w14:textId="0F13C2F3" w:rsidR="007A772E" w:rsidRPr="009A3B1A" w:rsidRDefault="00000000" w:rsidP="007A772E">
            <w:pPr>
              <w:rPr>
                <w:rFonts w:ascii="Aptos" w:hAnsi="Aptos"/>
                <w:sz w:val="22"/>
                <w:szCs w:val="22"/>
              </w:rPr>
            </w:pPr>
            <w:hyperlink r:id="rId164" w:history="1">
              <w:r w:rsidR="007A772E" w:rsidRPr="009A3B1A">
                <w:rPr>
                  <w:rStyle w:val="Hyperlink"/>
                  <w:rFonts w:ascii="Aptos" w:hAnsi="Aptos" w:cs="Segoe UI"/>
                  <w:caps/>
                  <w:sz w:val="22"/>
                  <w:szCs w:val="22"/>
                  <w:shd w:val="clear" w:color="auto" w:fill="FFFFFF"/>
                </w:rPr>
                <w:t>DRAM 127 - Sound For Theatre</w:t>
              </w:r>
            </w:hyperlink>
          </w:p>
        </w:tc>
        <w:tc>
          <w:tcPr>
            <w:tcW w:w="1266" w:type="dxa"/>
            <w:shd w:val="clear" w:color="auto" w:fill="DAE9F7" w:themeFill="text2" w:themeFillTint="1A"/>
          </w:tcPr>
          <w:p w14:paraId="7A0DB0A7" w14:textId="565FB79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7A3EE077" w14:textId="765FA63B" w:rsidR="007A772E" w:rsidRPr="009A3B1A" w:rsidRDefault="007A772E" w:rsidP="007A772E">
            <w:pPr>
              <w:rPr>
                <w:rFonts w:ascii="Aptos" w:hAnsi="Aptos" w:cs="Arial"/>
                <w:sz w:val="22"/>
                <w:szCs w:val="22"/>
              </w:rPr>
            </w:pPr>
            <w:r w:rsidRPr="009A3B1A">
              <w:rPr>
                <w:rFonts w:ascii="Aptos" w:hAnsi="Aptos" w:cs="Arial"/>
                <w:sz w:val="22"/>
                <w:szCs w:val="22"/>
              </w:rPr>
              <w:t>Deactivation at Mesa including removal of Distance Ed. Only impact is Dramatic Arts AA (already in approval process with course removed).</w:t>
            </w:r>
          </w:p>
        </w:tc>
      </w:tr>
      <w:tr w:rsidR="007A772E" w:rsidRPr="009A3B1A" w14:paraId="59549D33" w14:textId="77777777" w:rsidTr="009A3B1A">
        <w:tc>
          <w:tcPr>
            <w:tcW w:w="3179" w:type="dxa"/>
            <w:shd w:val="clear" w:color="auto" w:fill="DAE9F7" w:themeFill="text2" w:themeFillTint="1A"/>
          </w:tcPr>
          <w:p w14:paraId="161C0687" w14:textId="5A923D0C" w:rsidR="007A772E" w:rsidRPr="009A3B1A" w:rsidRDefault="00000000" w:rsidP="007A772E">
            <w:pPr>
              <w:rPr>
                <w:rFonts w:ascii="Aptos" w:hAnsi="Aptos"/>
                <w:sz w:val="22"/>
                <w:szCs w:val="22"/>
              </w:rPr>
            </w:pPr>
            <w:hyperlink r:id="rId165" w:history="1">
              <w:r w:rsidR="007A772E" w:rsidRPr="009A3B1A">
                <w:rPr>
                  <w:rStyle w:val="Hyperlink"/>
                  <w:rFonts w:ascii="Aptos" w:hAnsi="Aptos" w:cs="Segoe UI"/>
                  <w:caps/>
                  <w:sz w:val="22"/>
                  <w:szCs w:val="22"/>
                  <w:shd w:val="clear" w:color="auto" w:fill="FFFFFF"/>
                </w:rPr>
                <w:t>DRAM 128 - Stage Lighting Design</w:t>
              </w:r>
            </w:hyperlink>
          </w:p>
        </w:tc>
        <w:tc>
          <w:tcPr>
            <w:tcW w:w="1266" w:type="dxa"/>
            <w:shd w:val="clear" w:color="auto" w:fill="DAE9F7" w:themeFill="text2" w:themeFillTint="1A"/>
          </w:tcPr>
          <w:p w14:paraId="4C332B0E" w14:textId="0D0F47C1"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5B34581"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Deactivation at Mesa (still Active at City). Added CIP 50.0502. </w:t>
            </w:r>
          </w:p>
          <w:p w14:paraId="697E1CA2" w14:textId="77777777" w:rsidR="007A772E" w:rsidRPr="009A3B1A" w:rsidRDefault="007A772E" w:rsidP="007A772E">
            <w:pPr>
              <w:rPr>
                <w:rFonts w:ascii="Aptos" w:hAnsi="Aptos" w:cs="Arial"/>
                <w:sz w:val="22"/>
                <w:szCs w:val="22"/>
              </w:rPr>
            </w:pPr>
          </w:p>
          <w:p w14:paraId="62079E66" w14:textId="261D6A97" w:rsidR="007A772E" w:rsidRPr="009A3B1A" w:rsidRDefault="007A772E" w:rsidP="007A772E">
            <w:pPr>
              <w:rPr>
                <w:rFonts w:ascii="Aptos" w:hAnsi="Aptos" w:cs="Arial"/>
                <w:sz w:val="22"/>
                <w:szCs w:val="22"/>
              </w:rPr>
            </w:pPr>
            <w:r w:rsidRPr="009A3B1A">
              <w:rPr>
                <w:rFonts w:ascii="Aptos" w:hAnsi="Aptos" w:cs="Arial"/>
                <w:sz w:val="22"/>
                <w:szCs w:val="22"/>
              </w:rPr>
              <w:t>Note: Only Mesa impact is Dramatic Arts AA.</w:t>
            </w:r>
          </w:p>
        </w:tc>
      </w:tr>
      <w:tr w:rsidR="007A772E" w:rsidRPr="009A3B1A" w14:paraId="591CE6FC" w14:textId="77777777" w:rsidTr="009A3B1A">
        <w:tc>
          <w:tcPr>
            <w:tcW w:w="3179" w:type="dxa"/>
            <w:shd w:val="clear" w:color="auto" w:fill="DAE9F7" w:themeFill="text2" w:themeFillTint="1A"/>
          </w:tcPr>
          <w:p w14:paraId="029D6300" w14:textId="119C7ADD" w:rsidR="007A772E" w:rsidRPr="009A3B1A" w:rsidRDefault="00000000" w:rsidP="007A772E">
            <w:pPr>
              <w:rPr>
                <w:rFonts w:ascii="Aptos" w:hAnsi="Aptos"/>
                <w:sz w:val="22"/>
                <w:szCs w:val="22"/>
              </w:rPr>
            </w:pPr>
            <w:hyperlink r:id="rId166" w:history="1">
              <w:r w:rsidR="007A772E" w:rsidRPr="009A3B1A">
                <w:rPr>
                  <w:rStyle w:val="Hyperlink"/>
                  <w:rFonts w:ascii="Aptos" w:hAnsi="Aptos" w:cs="Segoe UI"/>
                  <w:caps/>
                  <w:sz w:val="22"/>
                  <w:szCs w:val="22"/>
                  <w:shd w:val="clear" w:color="auto" w:fill="FFFFFF"/>
                </w:rPr>
                <w:t>DRAM 129A - Beginning Scene Painting</w:t>
              </w:r>
            </w:hyperlink>
          </w:p>
        </w:tc>
        <w:tc>
          <w:tcPr>
            <w:tcW w:w="1266" w:type="dxa"/>
            <w:shd w:val="clear" w:color="auto" w:fill="DAE9F7" w:themeFill="text2" w:themeFillTint="1A"/>
          </w:tcPr>
          <w:p w14:paraId="6AEB9BDD" w14:textId="29FD50A0"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BC75536" w14:textId="20478A65" w:rsidR="007A772E" w:rsidRPr="009A3B1A" w:rsidRDefault="007A772E" w:rsidP="007A772E">
            <w:pPr>
              <w:rPr>
                <w:rFonts w:ascii="Aptos" w:hAnsi="Aptos" w:cs="Arial"/>
                <w:sz w:val="22"/>
                <w:szCs w:val="22"/>
              </w:rPr>
            </w:pPr>
            <w:r w:rsidRPr="009A3B1A">
              <w:rPr>
                <w:rFonts w:ascii="Aptos" w:hAnsi="Aptos" w:cs="Arial"/>
                <w:sz w:val="22"/>
                <w:szCs w:val="22"/>
              </w:rPr>
              <w:t>Deactivation at Mesa. Only Mesa impact is Dramatic Arts AA (already in approval process with course removed).</w:t>
            </w:r>
          </w:p>
        </w:tc>
      </w:tr>
      <w:tr w:rsidR="007A772E" w:rsidRPr="009A3B1A" w14:paraId="001D18F9" w14:textId="77777777" w:rsidTr="009A3B1A">
        <w:tc>
          <w:tcPr>
            <w:tcW w:w="3179" w:type="dxa"/>
            <w:shd w:val="clear" w:color="auto" w:fill="DAE9F7" w:themeFill="text2" w:themeFillTint="1A"/>
          </w:tcPr>
          <w:p w14:paraId="38F6E7CF" w14:textId="4995F4B7" w:rsidR="007A772E" w:rsidRPr="009A3B1A" w:rsidRDefault="00000000" w:rsidP="007A772E">
            <w:pPr>
              <w:rPr>
                <w:rFonts w:ascii="Aptos" w:hAnsi="Aptos"/>
                <w:sz w:val="22"/>
                <w:szCs w:val="22"/>
              </w:rPr>
            </w:pPr>
            <w:hyperlink r:id="rId167" w:history="1">
              <w:r w:rsidR="007A772E" w:rsidRPr="009A3B1A">
                <w:rPr>
                  <w:rStyle w:val="Hyperlink"/>
                  <w:rFonts w:ascii="Aptos" w:hAnsi="Aptos" w:cs="Segoe UI"/>
                  <w:caps/>
                  <w:sz w:val="22"/>
                  <w:szCs w:val="22"/>
                  <w:shd w:val="clear" w:color="auto" w:fill="FFFFFF"/>
                </w:rPr>
                <w:t>DRAM 143 - Beginning Costuming</w:t>
              </w:r>
            </w:hyperlink>
          </w:p>
        </w:tc>
        <w:tc>
          <w:tcPr>
            <w:tcW w:w="1266" w:type="dxa"/>
            <w:shd w:val="clear" w:color="auto" w:fill="DAE9F7" w:themeFill="text2" w:themeFillTint="1A"/>
          </w:tcPr>
          <w:p w14:paraId="7327C311" w14:textId="52D7D37D"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3B3744EB"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Deactivation at Mesa (still Active at City). Added CIP 50.0502. </w:t>
            </w:r>
          </w:p>
          <w:p w14:paraId="525BAD62" w14:textId="77777777" w:rsidR="007A772E" w:rsidRPr="009A3B1A" w:rsidRDefault="007A772E" w:rsidP="007A772E">
            <w:pPr>
              <w:rPr>
                <w:rFonts w:ascii="Aptos" w:hAnsi="Aptos" w:cs="Arial"/>
                <w:sz w:val="22"/>
                <w:szCs w:val="22"/>
              </w:rPr>
            </w:pPr>
          </w:p>
          <w:p w14:paraId="57735F55" w14:textId="2217636B" w:rsidR="007A772E" w:rsidRPr="009A3B1A" w:rsidRDefault="007A772E" w:rsidP="007A772E">
            <w:pPr>
              <w:rPr>
                <w:rFonts w:ascii="Aptos" w:hAnsi="Aptos" w:cs="Arial"/>
                <w:sz w:val="22"/>
                <w:szCs w:val="22"/>
              </w:rPr>
            </w:pPr>
            <w:r w:rsidRPr="009A3B1A">
              <w:rPr>
                <w:rFonts w:ascii="Aptos" w:hAnsi="Aptos" w:cs="Arial"/>
                <w:sz w:val="22"/>
                <w:szCs w:val="22"/>
              </w:rPr>
              <w:t>Note: Only Mesa impact is Dramatic Arts AA.</w:t>
            </w:r>
          </w:p>
        </w:tc>
      </w:tr>
      <w:tr w:rsidR="007A772E" w:rsidRPr="009A3B1A" w14:paraId="7A1CCA58" w14:textId="77777777" w:rsidTr="009A3B1A">
        <w:tc>
          <w:tcPr>
            <w:tcW w:w="3179" w:type="dxa"/>
            <w:shd w:val="clear" w:color="auto" w:fill="DAE9F7" w:themeFill="text2" w:themeFillTint="1A"/>
          </w:tcPr>
          <w:p w14:paraId="39F21A25" w14:textId="1264D767" w:rsidR="007A772E" w:rsidRPr="009A3B1A" w:rsidRDefault="00000000" w:rsidP="007A772E">
            <w:pPr>
              <w:rPr>
                <w:rFonts w:ascii="Aptos" w:hAnsi="Aptos" w:cs="Segoe UI"/>
                <w:caps/>
                <w:color w:val="212529"/>
                <w:sz w:val="22"/>
                <w:szCs w:val="22"/>
                <w:shd w:val="clear" w:color="auto" w:fill="FFFFFF"/>
              </w:rPr>
            </w:pPr>
            <w:hyperlink r:id="rId168" w:history="1">
              <w:r w:rsidR="007A772E" w:rsidRPr="009A3B1A">
                <w:rPr>
                  <w:rStyle w:val="Hyperlink"/>
                  <w:rFonts w:ascii="Aptos" w:hAnsi="Aptos" w:cs="Segoe UI"/>
                  <w:caps/>
                  <w:sz w:val="22"/>
                  <w:szCs w:val="22"/>
                  <w:shd w:val="clear" w:color="auto" w:fill="FFFFFF"/>
                </w:rPr>
                <w:t>NDTE 101 - Basic Electroencephalography</w:t>
              </w:r>
            </w:hyperlink>
          </w:p>
        </w:tc>
        <w:tc>
          <w:tcPr>
            <w:tcW w:w="1266" w:type="dxa"/>
            <w:shd w:val="clear" w:color="auto" w:fill="DAE9F7" w:themeFill="text2" w:themeFillTint="1A"/>
          </w:tcPr>
          <w:p w14:paraId="17E1DE2D" w14:textId="37317189"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F152AEE" w14:textId="549D64EF"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0FF54E40" w14:textId="77777777" w:rsidTr="009A3B1A">
        <w:tc>
          <w:tcPr>
            <w:tcW w:w="3179" w:type="dxa"/>
            <w:shd w:val="clear" w:color="auto" w:fill="DAE9F7" w:themeFill="text2" w:themeFillTint="1A"/>
          </w:tcPr>
          <w:p w14:paraId="4D850C6A" w14:textId="108B0414" w:rsidR="007A772E" w:rsidRPr="009A3B1A" w:rsidRDefault="00000000" w:rsidP="007A772E">
            <w:pPr>
              <w:rPr>
                <w:rFonts w:ascii="Aptos" w:hAnsi="Aptos" w:cs="Segoe UI"/>
                <w:caps/>
                <w:color w:val="212529"/>
                <w:sz w:val="22"/>
                <w:szCs w:val="22"/>
                <w:shd w:val="clear" w:color="auto" w:fill="FFFFFF"/>
              </w:rPr>
            </w:pPr>
            <w:hyperlink r:id="rId169" w:history="1">
              <w:r w:rsidR="007A772E" w:rsidRPr="009A3B1A">
                <w:rPr>
                  <w:rStyle w:val="Hyperlink"/>
                  <w:rFonts w:ascii="Aptos" w:hAnsi="Aptos" w:cs="Segoe UI"/>
                  <w:caps/>
                  <w:sz w:val="22"/>
                  <w:szCs w:val="22"/>
                  <w:shd w:val="clear" w:color="auto" w:fill="FFFFFF"/>
                </w:rPr>
                <w:t>NDTE 121 - Neurodiagnostic Lab Practice</w:t>
              </w:r>
            </w:hyperlink>
          </w:p>
        </w:tc>
        <w:tc>
          <w:tcPr>
            <w:tcW w:w="1266" w:type="dxa"/>
            <w:shd w:val="clear" w:color="auto" w:fill="DAE9F7" w:themeFill="text2" w:themeFillTint="1A"/>
          </w:tcPr>
          <w:p w14:paraId="043A2876" w14:textId="5708C224"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62EE433" w14:textId="56889849"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Note: no distance ed to remove.</w:t>
            </w:r>
          </w:p>
        </w:tc>
      </w:tr>
      <w:tr w:rsidR="007A772E" w:rsidRPr="009A3B1A" w14:paraId="0F6E8CB1" w14:textId="77777777" w:rsidTr="009A3B1A">
        <w:tc>
          <w:tcPr>
            <w:tcW w:w="3179" w:type="dxa"/>
            <w:shd w:val="clear" w:color="auto" w:fill="DAE9F7" w:themeFill="text2" w:themeFillTint="1A"/>
          </w:tcPr>
          <w:p w14:paraId="3948860A" w14:textId="439F2D70" w:rsidR="007A772E" w:rsidRPr="009A3B1A" w:rsidRDefault="00000000" w:rsidP="007A772E">
            <w:pPr>
              <w:rPr>
                <w:rFonts w:ascii="Aptos" w:hAnsi="Aptos" w:cs="Segoe UI"/>
                <w:caps/>
                <w:color w:val="212529"/>
                <w:sz w:val="22"/>
                <w:szCs w:val="22"/>
                <w:shd w:val="clear" w:color="auto" w:fill="FFFFFF"/>
              </w:rPr>
            </w:pPr>
            <w:hyperlink r:id="rId170" w:history="1">
              <w:r w:rsidR="007A772E" w:rsidRPr="009A3B1A">
                <w:rPr>
                  <w:rStyle w:val="Hyperlink"/>
                  <w:rFonts w:ascii="Aptos" w:hAnsi="Aptos" w:cs="Segoe UI"/>
                  <w:caps/>
                  <w:sz w:val="22"/>
                  <w:szCs w:val="22"/>
                  <w:shd w:val="clear" w:color="auto" w:fill="FFFFFF"/>
                </w:rPr>
                <w:t>NDTE 131 - Advanced Electroencephalography</w:t>
              </w:r>
            </w:hyperlink>
          </w:p>
        </w:tc>
        <w:tc>
          <w:tcPr>
            <w:tcW w:w="1266" w:type="dxa"/>
            <w:shd w:val="clear" w:color="auto" w:fill="DAE9F7" w:themeFill="text2" w:themeFillTint="1A"/>
          </w:tcPr>
          <w:p w14:paraId="2E4B042D" w14:textId="7DE08933"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0EEC0453" w14:textId="1CD8F5F7"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42456A45" w14:textId="77777777" w:rsidTr="009A3B1A">
        <w:tc>
          <w:tcPr>
            <w:tcW w:w="3179" w:type="dxa"/>
            <w:shd w:val="clear" w:color="auto" w:fill="DAE9F7" w:themeFill="text2" w:themeFillTint="1A"/>
          </w:tcPr>
          <w:p w14:paraId="5F332642" w14:textId="462C7F15" w:rsidR="007A772E" w:rsidRPr="009A3B1A" w:rsidRDefault="00000000" w:rsidP="007A772E">
            <w:pPr>
              <w:rPr>
                <w:rFonts w:ascii="Aptos" w:hAnsi="Aptos" w:cs="Segoe UI"/>
                <w:caps/>
                <w:color w:val="212529"/>
                <w:sz w:val="22"/>
                <w:szCs w:val="22"/>
                <w:shd w:val="clear" w:color="auto" w:fill="FFFFFF"/>
              </w:rPr>
            </w:pPr>
            <w:hyperlink r:id="rId171" w:history="1">
              <w:r w:rsidR="007A772E" w:rsidRPr="009A3B1A">
                <w:rPr>
                  <w:rStyle w:val="Hyperlink"/>
                  <w:rFonts w:ascii="Aptos" w:hAnsi="Aptos" w:cs="Segoe UI"/>
                  <w:caps/>
                  <w:sz w:val="22"/>
                  <w:szCs w:val="22"/>
                  <w:shd w:val="clear" w:color="auto" w:fill="FFFFFF"/>
                </w:rPr>
                <w:t>NDTE 133 - Introduction to Neuroanatomy and Neurophysiology</w:t>
              </w:r>
            </w:hyperlink>
          </w:p>
        </w:tc>
        <w:tc>
          <w:tcPr>
            <w:tcW w:w="1266" w:type="dxa"/>
            <w:shd w:val="clear" w:color="auto" w:fill="DAE9F7" w:themeFill="text2" w:themeFillTint="1A"/>
          </w:tcPr>
          <w:p w14:paraId="484F8F0A" w14:textId="01945563"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F2F3D0A" w14:textId="4E11A819"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24E07E58" w14:textId="77777777" w:rsidTr="009A3B1A">
        <w:tc>
          <w:tcPr>
            <w:tcW w:w="3179" w:type="dxa"/>
            <w:shd w:val="clear" w:color="auto" w:fill="DAE9F7" w:themeFill="text2" w:themeFillTint="1A"/>
          </w:tcPr>
          <w:p w14:paraId="7C83E1E4" w14:textId="2E0B8865" w:rsidR="007A772E" w:rsidRPr="009A3B1A" w:rsidRDefault="00000000" w:rsidP="007A772E">
            <w:pPr>
              <w:rPr>
                <w:rFonts w:ascii="Aptos" w:hAnsi="Aptos" w:cs="Segoe UI"/>
                <w:caps/>
                <w:color w:val="212529"/>
                <w:sz w:val="22"/>
                <w:szCs w:val="22"/>
                <w:shd w:val="clear" w:color="auto" w:fill="FFFFFF"/>
              </w:rPr>
            </w:pPr>
            <w:hyperlink r:id="rId172" w:history="1">
              <w:r w:rsidR="007A772E" w:rsidRPr="009A3B1A">
                <w:rPr>
                  <w:rStyle w:val="Hyperlink"/>
                  <w:rFonts w:ascii="Aptos" w:hAnsi="Aptos" w:cs="Segoe UI"/>
                  <w:caps/>
                  <w:sz w:val="22"/>
                  <w:szCs w:val="22"/>
                  <w:shd w:val="clear" w:color="auto" w:fill="FFFFFF"/>
                </w:rPr>
                <w:t>NDTE 135 - EEG Record Review</w:t>
              </w:r>
            </w:hyperlink>
          </w:p>
        </w:tc>
        <w:tc>
          <w:tcPr>
            <w:tcW w:w="1266" w:type="dxa"/>
            <w:shd w:val="clear" w:color="auto" w:fill="DAE9F7" w:themeFill="text2" w:themeFillTint="1A"/>
          </w:tcPr>
          <w:p w14:paraId="6A7DF0B8" w14:textId="446337D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7C88BDA6" w14:textId="0FCD63C9"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44DBF025" w14:textId="77777777" w:rsidTr="009A3B1A">
        <w:tc>
          <w:tcPr>
            <w:tcW w:w="3179" w:type="dxa"/>
            <w:shd w:val="clear" w:color="auto" w:fill="DAE9F7" w:themeFill="text2" w:themeFillTint="1A"/>
          </w:tcPr>
          <w:p w14:paraId="3E3D2249" w14:textId="3CDF425A" w:rsidR="007A772E" w:rsidRPr="009A3B1A" w:rsidRDefault="00000000" w:rsidP="007A772E">
            <w:pPr>
              <w:rPr>
                <w:rFonts w:ascii="Aptos" w:hAnsi="Aptos" w:cs="Segoe UI"/>
                <w:caps/>
                <w:color w:val="212529"/>
                <w:sz w:val="22"/>
                <w:szCs w:val="22"/>
                <w:shd w:val="clear" w:color="auto" w:fill="FFFFFF"/>
              </w:rPr>
            </w:pPr>
            <w:hyperlink r:id="rId173" w:history="1">
              <w:r w:rsidR="007A772E" w:rsidRPr="009A3B1A">
                <w:rPr>
                  <w:rStyle w:val="Hyperlink"/>
                  <w:rFonts w:ascii="Aptos" w:hAnsi="Aptos" w:cs="Segoe UI"/>
                  <w:caps/>
                  <w:sz w:val="22"/>
                  <w:szCs w:val="22"/>
                  <w:shd w:val="clear" w:color="auto" w:fill="FFFFFF"/>
                </w:rPr>
                <w:t>NDTE 140 - Directed Clinical Practice I</w:t>
              </w:r>
            </w:hyperlink>
          </w:p>
        </w:tc>
        <w:tc>
          <w:tcPr>
            <w:tcW w:w="1266" w:type="dxa"/>
            <w:shd w:val="clear" w:color="auto" w:fill="DAE9F7" w:themeFill="text2" w:themeFillTint="1A"/>
          </w:tcPr>
          <w:p w14:paraId="4A592A81" w14:textId="2149A08D"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9C0647D" w14:textId="36478632" w:rsidR="007A772E" w:rsidRPr="009A3B1A" w:rsidRDefault="007A772E" w:rsidP="007A772E">
            <w:pPr>
              <w:rPr>
                <w:rFonts w:ascii="Aptos" w:hAnsi="Aptos" w:cs="Arial"/>
                <w:sz w:val="22"/>
                <w:szCs w:val="22"/>
              </w:rPr>
            </w:pPr>
            <w:r w:rsidRPr="009A3B1A">
              <w:rPr>
                <w:rFonts w:ascii="Aptos" w:hAnsi="Aptos" w:cs="Arial"/>
                <w:sz w:val="22"/>
                <w:szCs w:val="22"/>
              </w:rPr>
              <w:t xml:space="preserve">Course deactivation - program being deactivated. Note: </w:t>
            </w:r>
            <w:proofErr w:type="gramStart"/>
            <w:r w:rsidRPr="009A3B1A">
              <w:rPr>
                <w:rFonts w:ascii="Aptos" w:hAnsi="Aptos" w:cs="Arial"/>
                <w:sz w:val="22"/>
                <w:szCs w:val="22"/>
              </w:rPr>
              <w:t>no  distance</w:t>
            </w:r>
            <w:proofErr w:type="gramEnd"/>
            <w:r w:rsidRPr="009A3B1A">
              <w:rPr>
                <w:rFonts w:ascii="Aptos" w:hAnsi="Aptos" w:cs="Arial"/>
                <w:sz w:val="22"/>
                <w:szCs w:val="22"/>
              </w:rPr>
              <w:t xml:space="preserve"> ed.</w:t>
            </w:r>
          </w:p>
        </w:tc>
      </w:tr>
      <w:tr w:rsidR="007A772E" w:rsidRPr="009A3B1A" w14:paraId="1F4C308D" w14:textId="77777777" w:rsidTr="009A3B1A">
        <w:tc>
          <w:tcPr>
            <w:tcW w:w="3179" w:type="dxa"/>
            <w:shd w:val="clear" w:color="auto" w:fill="DAE9F7" w:themeFill="text2" w:themeFillTint="1A"/>
          </w:tcPr>
          <w:p w14:paraId="6BA0D055" w14:textId="46A0506D" w:rsidR="007A772E" w:rsidRPr="009A3B1A" w:rsidRDefault="00000000" w:rsidP="007A772E">
            <w:pPr>
              <w:rPr>
                <w:rFonts w:ascii="Aptos" w:hAnsi="Aptos" w:cs="Segoe UI"/>
                <w:caps/>
                <w:color w:val="212529"/>
                <w:sz w:val="22"/>
                <w:szCs w:val="22"/>
                <w:shd w:val="clear" w:color="auto" w:fill="FFFFFF"/>
              </w:rPr>
            </w:pPr>
            <w:hyperlink r:id="rId174" w:history="1">
              <w:r w:rsidR="007A772E" w:rsidRPr="009A3B1A">
                <w:rPr>
                  <w:rStyle w:val="Hyperlink"/>
                  <w:rFonts w:ascii="Aptos" w:hAnsi="Aptos" w:cs="Segoe UI"/>
                  <w:caps/>
                  <w:sz w:val="22"/>
                  <w:szCs w:val="22"/>
                  <w:shd w:val="clear" w:color="auto" w:fill="FFFFFF"/>
                </w:rPr>
                <w:t>NDTE 150 - Directed Clinical Practice II</w:t>
              </w:r>
            </w:hyperlink>
          </w:p>
        </w:tc>
        <w:tc>
          <w:tcPr>
            <w:tcW w:w="1266" w:type="dxa"/>
            <w:shd w:val="clear" w:color="auto" w:fill="DAE9F7" w:themeFill="text2" w:themeFillTint="1A"/>
          </w:tcPr>
          <w:p w14:paraId="13652F7D" w14:textId="68A70E65"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BDB8363" w14:textId="20966402"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Note: no distance ed.</w:t>
            </w:r>
          </w:p>
        </w:tc>
      </w:tr>
      <w:tr w:rsidR="007A772E" w:rsidRPr="009A3B1A" w14:paraId="7ED42507" w14:textId="77777777" w:rsidTr="009A3B1A">
        <w:tc>
          <w:tcPr>
            <w:tcW w:w="3179" w:type="dxa"/>
            <w:shd w:val="clear" w:color="auto" w:fill="DAE9F7" w:themeFill="text2" w:themeFillTint="1A"/>
          </w:tcPr>
          <w:p w14:paraId="3BBFB230" w14:textId="344A0412" w:rsidR="007A772E" w:rsidRPr="009A3B1A" w:rsidRDefault="00000000" w:rsidP="007A772E">
            <w:pPr>
              <w:rPr>
                <w:rFonts w:ascii="Aptos" w:hAnsi="Aptos" w:cs="Segoe UI"/>
                <w:caps/>
                <w:color w:val="212529"/>
                <w:sz w:val="22"/>
                <w:szCs w:val="22"/>
                <w:shd w:val="clear" w:color="auto" w:fill="FFFFFF"/>
              </w:rPr>
            </w:pPr>
            <w:hyperlink r:id="rId175" w:history="1">
              <w:r w:rsidR="007A772E" w:rsidRPr="009A3B1A">
                <w:rPr>
                  <w:rStyle w:val="Hyperlink"/>
                  <w:rFonts w:ascii="Aptos" w:hAnsi="Aptos" w:cs="Segoe UI"/>
                  <w:caps/>
                  <w:sz w:val="22"/>
                  <w:szCs w:val="22"/>
                  <w:shd w:val="clear" w:color="auto" w:fill="FFFFFF"/>
                </w:rPr>
                <w:t>NDTE 201 - Evoked Potentials</w:t>
              </w:r>
            </w:hyperlink>
          </w:p>
        </w:tc>
        <w:tc>
          <w:tcPr>
            <w:tcW w:w="1266" w:type="dxa"/>
            <w:shd w:val="clear" w:color="auto" w:fill="DAE9F7" w:themeFill="text2" w:themeFillTint="1A"/>
          </w:tcPr>
          <w:p w14:paraId="4423BD38" w14:textId="0C566AC0"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A1EE8C2" w14:textId="53AE2A32"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3792FA92" w14:textId="77777777" w:rsidTr="009A3B1A">
        <w:tc>
          <w:tcPr>
            <w:tcW w:w="3179" w:type="dxa"/>
            <w:shd w:val="clear" w:color="auto" w:fill="DAE9F7" w:themeFill="text2" w:themeFillTint="1A"/>
          </w:tcPr>
          <w:p w14:paraId="5553426A" w14:textId="272B99AC" w:rsidR="007A772E" w:rsidRPr="009A3B1A" w:rsidRDefault="00000000" w:rsidP="007A772E">
            <w:pPr>
              <w:rPr>
                <w:rFonts w:ascii="Aptos" w:hAnsi="Aptos" w:cs="Segoe UI"/>
                <w:caps/>
                <w:color w:val="212529"/>
                <w:sz w:val="22"/>
                <w:szCs w:val="22"/>
                <w:shd w:val="clear" w:color="auto" w:fill="FFFFFF"/>
              </w:rPr>
            </w:pPr>
            <w:hyperlink r:id="rId176" w:history="1">
              <w:r w:rsidR="007A772E" w:rsidRPr="009A3B1A">
                <w:rPr>
                  <w:rStyle w:val="Hyperlink"/>
                  <w:rFonts w:ascii="Aptos" w:hAnsi="Aptos" w:cs="Segoe UI"/>
                  <w:caps/>
                  <w:sz w:val="22"/>
                  <w:szCs w:val="22"/>
                  <w:shd w:val="clear" w:color="auto" w:fill="FFFFFF"/>
                </w:rPr>
                <w:t>NDTE 203 - Neurologic Disorders</w:t>
              </w:r>
            </w:hyperlink>
          </w:p>
        </w:tc>
        <w:tc>
          <w:tcPr>
            <w:tcW w:w="1266" w:type="dxa"/>
            <w:shd w:val="clear" w:color="auto" w:fill="DAE9F7" w:themeFill="text2" w:themeFillTint="1A"/>
          </w:tcPr>
          <w:p w14:paraId="7627C7A7" w14:textId="3681636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F234821" w14:textId="13BF4AE0"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32E13EFF" w14:textId="77777777" w:rsidTr="009A3B1A">
        <w:tc>
          <w:tcPr>
            <w:tcW w:w="3179" w:type="dxa"/>
            <w:shd w:val="clear" w:color="auto" w:fill="DAE9F7" w:themeFill="text2" w:themeFillTint="1A"/>
          </w:tcPr>
          <w:p w14:paraId="5A94DCD8" w14:textId="73585878" w:rsidR="007A772E" w:rsidRPr="009A3B1A" w:rsidRDefault="00000000" w:rsidP="007A772E">
            <w:pPr>
              <w:rPr>
                <w:rFonts w:ascii="Aptos" w:hAnsi="Aptos" w:cs="Segoe UI"/>
                <w:caps/>
                <w:color w:val="212529"/>
                <w:sz w:val="22"/>
                <w:szCs w:val="22"/>
                <w:shd w:val="clear" w:color="auto" w:fill="FFFFFF"/>
              </w:rPr>
            </w:pPr>
            <w:hyperlink r:id="rId177" w:history="1">
              <w:r w:rsidR="007A772E" w:rsidRPr="009A3B1A">
                <w:rPr>
                  <w:rStyle w:val="Hyperlink"/>
                  <w:rFonts w:ascii="Aptos" w:hAnsi="Aptos" w:cs="Segoe UI"/>
                  <w:caps/>
                  <w:sz w:val="22"/>
                  <w:szCs w:val="22"/>
                  <w:shd w:val="clear" w:color="auto" w:fill="FFFFFF"/>
                </w:rPr>
                <w:t>NDTE 206 - Introduction to Transcranial Doppler</w:t>
              </w:r>
            </w:hyperlink>
          </w:p>
        </w:tc>
        <w:tc>
          <w:tcPr>
            <w:tcW w:w="1266" w:type="dxa"/>
            <w:shd w:val="clear" w:color="auto" w:fill="DAE9F7" w:themeFill="text2" w:themeFillTint="1A"/>
          </w:tcPr>
          <w:p w14:paraId="1BE92390" w14:textId="716CEA80"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A05FDAA" w14:textId="656668D5"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0E9C8C56" w14:textId="77777777" w:rsidTr="009A3B1A">
        <w:tc>
          <w:tcPr>
            <w:tcW w:w="3179" w:type="dxa"/>
            <w:shd w:val="clear" w:color="auto" w:fill="DAE9F7" w:themeFill="text2" w:themeFillTint="1A"/>
          </w:tcPr>
          <w:p w14:paraId="740C47ED" w14:textId="1C4A27AF" w:rsidR="007A772E" w:rsidRPr="009A3B1A" w:rsidRDefault="00000000" w:rsidP="007A772E">
            <w:pPr>
              <w:rPr>
                <w:rFonts w:ascii="Aptos" w:hAnsi="Aptos" w:cs="Segoe UI"/>
                <w:caps/>
                <w:color w:val="212529"/>
                <w:sz w:val="22"/>
                <w:szCs w:val="22"/>
                <w:shd w:val="clear" w:color="auto" w:fill="FFFFFF"/>
              </w:rPr>
            </w:pPr>
            <w:hyperlink r:id="rId178" w:history="1">
              <w:r w:rsidR="007A772E" w:rsidRPr="009A3B1A">
                <w:rPr>
                  <w:rStyle w:val="Hyperlink"/>
                  <w:rFonts w:ascii="Aptos" w:hAnsi="Aptos" w:cs="Segoe UI"/>
                  <w:caps/>
                  <w:sz w:val="22"/>
                  <w:szCs w:val="22"/>
                  <w:shd w:val="clear" w:color="auto" w:fill="FFFFFF"/>
                </w:rPr>
                <w:t>NDTE 209 - Introduction to Nerve Conduction Velocity</w:t>
              </w:r>
            </w:hyperlink>
          </w:p>
        </w:tc>
        <w:tc>
          <w:tcPr>
            <w:tcW w:w="1266" w:type="dxa"/>
            <w:shd w:val="clear" w:color="auto" w:fill="DAE9F7" w:themeFill="text2" w:themeFillTint="1A"/>
          </w:tcPr>
          <w:p w14:paraId="16303334" w14:textId="4D5E2B53"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2291F24" w14:textId="2D3A9760"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5B632429" w14:textId="77777777" w:rsidTr="009A3B1A">
        <w:tc>
          <w:tcPr>
            <w:tcW w:w="3179" w:type="dxa"/>
            <w:shd w:val="clear" w:color="auto" w:fill="DAE9F7" w:themeFill="text2" w:themeFillTint="1A"/>
          </w:tcPr>
          <w:p w14:paraId="5DD58E0B" w14:textId="35DC05BC" w:rsidR="007A772E" w:rsidRPr="009A3B1A" w:rsidRDefault="00000000" w:rsidP="007A772E">
            <w:pPr>
              <w:rPr>
                <w:rFonts w:ascii="Aptos" w:hAnsi="Aptos" w:cs="Segoe UI"/>
                <w:caps/>
                <w:color w:val="212529"/>
                <w:sz w:val="22"/>
                <w:szCs w:val="22"/>
                <w:shd w:val="clear" w:color="auto" w:fill="FFFFFF"/>
              </w:rPr>
            </w:pPr>
            <w:hyperlink r:id="rId179" w:history="1">
              <w:r w:rsidR="007A772E" w:rsidRPr="009A3B1A">
                <w:rPr>
                  <w:rStyle w:val="Hyperlink"/>
                  <w:rFonts w:ascii="Aptos" w:hAnsi="Aptos" w:cs="Segoe UI"/>
                  <w:caps/>
                  <w:sz w:val="22"/>
                  <w:szCs w:val="22"/>
                  <w:shd w:val="clear" w:color="auto" w:fill="FFFFFF"/>
                </w:rPr>
                <w:t>NDTE 220 - Polysomnography Basics</w:t>
              </w:r>
            </w:hyperlink>
          </w:p>
        </w:tc>
        <w:tc>
          <w:tcPr>
            <w:tcW w:w="1266" w:type="dxa"/>
            <w:shd w:val="clear" w:color="auto" w:fill="DAE9F7" w:themeFill="text2" w:themeFillTint="1A"/>
          </w:tcPr>
          <w:p w14:paraId="64B733CE" w14:textId="733DE394"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34B50AF" w14:textId="074DEC41"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2A7067B6" w14:textId="77777777" w:rsidTr="009A3B1A">
        <w:tc>
          <w:tcPr>
            <w:tcW w:w="3179" w:type="dxa"/>
            <w:shd w:val="clear" w:color="auto" w:fill="DAE9F7" w:themeFill="text2" w:themeFillTint="1A"/>
          </w:tcPr>
          <w:p w14:paraId="30E15FC5" w14:textId="23C9E415" w:rsidR="007A772E" w:rsidRPr="009A3B1A" w:rsidRDefault="00000000" w:rsidP="007A772E">
            <w:pPr>
              <w:rPr>
                <w:rFonts w:ascii="Aptos" w:hAnsi="Aptos" w:cs="Segoe UI"/>
                <w:caps/>
                <w:color w:val="212529"/>
                <w:sz w:val="22"/>
                <w:szCs w:val="22"/>
                <w:shd w:val="clear" w:color="auto" w:fill="FFFFFF"/>
              </w:rPr>
            </w:pPr>
            <w:hyperlink r:id="rId180" w:history="1">
              <w:r w:rsidR="007A772E" w:rsidRPr="009A3B1A">
                <w:rPr>
                  <w:rStyle w:val="Hyperlink"/>
                  <w:rFonts w:ascii="Aptos" w:hAnsi="Aptos" w:cs="Segoe UI"/>
                  <w:caps/>
                  <w:sz w:val="22"/>
                  <w:szCs w:val="22"/>
                  <w:shd w:val="clear" w:color="auto" w:fill="FFFFFF"/>
                </w:rPr>
                <w:t>NDTE 223 - Introduction to Intraoperative Monitoring</w:t>
              </w:r>
            </w:hyperlink>
          </w:p>
        </w:tc>
        <w:tc>
          <w:tcPr>
            <w:tcW w:w="1266" w:type="dxa"/>
            <w:shd w:val="clear" w:color="auto" w:fill="DAE9F7" w:themeFill="text2" w:themeFillTint="1A"/>
          </w:tcPr>
          <w:p w14:paraId="5123D285" w14:textId="7C690567"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6501CDE" w14:textId="2569D0D9"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210F49AA" w14:textId="77777777" w:rsidTr="009A3B1A">
        <w:tc>
          <w:tcPr>
            <w:tcW w:w="3179" w:type="dxa"/>
            <w:shd w:val="clear" w:color="auto" w:fill="DAE9F7" w:themeFill="text2" w:themeFillTint="1A"/>
          </w:tcPr>
          <w:p w14:paraId="6E2C31B7" w14:textId="1E308AAC" w:rsidR="007A772E" w:rsidRPr="009A3B1A" w:rsidRDefault="00000000" w:rsidP="007A772E">
            <w:pPr>
              <w:rPr>
                <w:rFonts w:ascii="Aptos" w:hAnsi="Aptos" w:cs="Segoe UI"/>
                <w:caps/>
                <w:color w:val="212529"/>
                <w:sz w:val="22"/>
                <w:szCs w:val="22"/>
                <w:shd w:val="clear" w:color="auto" w:fill="FFFFFF"/>
              </w:rPr>
            </w:pPr>
            <w:hyperlink r:id="rId181" w:history="1">
              <w:r w:rsidR="007A772E" w:rsidRPr="009A3B1A">
                <w:rPr>
                  <w:rStyle w:val="Hyperlink"/>
                  <w:rFonts w:ascii="Aptos" w:hAnsi="Aptos" w:cs="Segoe UI"/>
                  <w:caps/>
                  <w:sz w:val="22"/>
                  <w:szCs w:val="22"/>
                  <w:shd w:val="clear" w:color="auto" w:fill="FFFFFF"/>
                </w:rPr>
                <w:t>NDTE 226 - Microcomputer Applications in Neurodiagnostics</w:t>
              </w:r>
            </w:hyperlink>
          </w:p>
        </w:tc>
        <w:tc>
          <w:tcPr>
            <w:tcW w:w="1266" w:type="dxa"/>
            <w:shd w:val="clear" w:color="auto" w:fill="DAE9F7" w:themeFill="text2" w:themeFillTint="1A"/>
          </w:tcPr>
          <w:p w14:paraId="307C1BDD" w14:textId="29BE4A23"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445B3CB" w14:textId="181E624A"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3278421D" w14:textId="77777777" w:rsidTr="009A3B1A">
        <w:tc>
          <w:tcPr>
            <w:tcW w:w="3179" w:type="dxa"/>
            <w:shd w:val="clear" w:color="auto" w:fill="DAE9F7" w:themeFill="text2" w:themeFillTint="1A"/>
          </w:tcPr>
          <w:p w14:paraId="112BE02E" w14:textId="30D151C7" w:rsidR="007A772E" w:rsidRPr="009A3B1A" w:rsidRDefault="00000000" w:rsidP="007A772E">
            <w:pPr>
              <w:rPr>
                <w:rFonts w:ascii="Aptos" w:hAnsi="Aptos" w:cs="Segoe UI"/>
                <w:caps/>
                <w:color w:val="212529"/>
                <w:sz w:val="22"/>
                <w:szCs w:val="22"/>
                <w:shd w:val="clear" w:color="auto" w:fill="FFFFFF"/>
              </w:rPr>
            </w:pPr>
            <w:hyperlink r:id="rId182" w:history="1">
              <w:r w:rsidR="007A772E" w:rsidRPr="009A3B1A">
                <w:rPr>
                  <w:rStyle w:val="Hyperlink"/>
                  <w:rFonts w:ascii="Aptos" w:hAnsi="Aptos" w:cs="Segoe UI"/>
                  <w:caps/>
                  <w:sz w:val="22"/>
                  <w:szCs w:val="22"/>
                  <w:shd w:val="clear" w:color="auto" w:fill="FFFFFF"/>
                </w:rPr>
                <w:t>NDTE 250 - Directed Clinical Practice III</w:t>
              </w:r>
            </w:hyperlink>
          </w:p>
        </w:tc>
        <w:tc>
          <w:tcPr>
            <w:tcW w:w="1266" w:type="dxa"/>
            <w:shd w:val="clear" w:color="auto" w:fill="DAE9F7" w:themeFill="text2" w:themeFillTint="1A"/>
          </w:tcPr>
          <w:p w14:paraId="5B43FC9B" w14:textId="68B74CAE"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A3EB37A" w14:textId="548F195A"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491889DC" w14:textId="77777777" w:rsidTr="009A3B1A">
        <w:tc>
          <w:tcPr>
            <w:tcW w:w="3179" w:type="dxa"/>
            <w:shd w:val="clear" w:color="auto" w:fill="DAE9F7" w:themeFill="text2" w:themeFillTint="1A"/>
          </w:tcPr>
          <w:p w14:paraId="2EC34DDA" w14:textId="6013BE9E" w:rsidR="007A772E" w:rsidRPr="009A3B1A" w:rsidRDefault="00000000" w:rsidP="007A772E">
            <w:pPr>
              <w:rPr>
                <w:rFonts w:ascii="Aptos" w:hAnsi="Aptos" w:cs="Segoe UI"/>
                <w:caps/>
                <w:color w:val="212529"/>
                <w:sz w:val="22"/>
                <w:szCs w:val="22"/>
                <w:shd w:val="clear" w:color="auto" w:fill="FFFFFF"/>
              </w:rPr>
            </w:pPr>
            <w:hyperlink r:id="rId183" w:history="1">
              <w:r w:rsidR="007A772E" w:rsidRPr="009A3B1A">
                <w:rPr>
                  <w:rStyle w:val="Hyperlink"/>
                  <w:rFonts w:ascii="Aptos" w:hAnsi="Aptos" w:cs="Segoe UI"/>
                  <w:caps/>
                  <w:sz w:val="22"/>
                  <w:szCs w:val="22"/>
                  <w:shd w:val="clear" w:color="auto" w:fill="FFFFFF"/>
                </w:rPr>
                <w:t>NDTE 260 - Directed Clinical Practice IV</w:t>
              </w:r>
            </w:hyperlink>
          </w:p>
        </w:tc>
        <w:tc>
          <w:tcPr>
            <w:tcW w:w="1266" w:type="dxa"/>
            <w:shd w:val="clear" w:color="auto" w:fill="DAE9F7" w:themeFill="text2" w:themeFillTint="1A"/>
          </w:tcPr>
          <w:p w14:paraId="158E7AAA" w14:textId="79713FB5"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160496C4" w14:textId="6BCBBE70" w:rsidR="007A772E" w:rsidRPr="009A3B1A" w:rsidRDefault="007A772E" w:rsidP="007A772E">
            <w:pPr>
              <w:rPr>
                <w:rFonts w:ascii="Aptos" w:hAnsi="Aptos" w:cs="Arial"/>
                <w:sz w:val="22"/>
                <w:szCs w:val="22"/>
              </w:rPr>
            </w:pPr>
            <w:r w:rsidRPr="009A3B1A">
              <w:rPr>
                <w:rFonts w:ascii="Aptos" w:hAnsi="Aptos" w:cs="Arial"/>
                <w:sz w:val="22"/>
                <w:szCs w:val="22"/>
              </w:rPr>
              <w:t>Course deactivation - program being deactivated. Includes removal of distance ed.</w:t>
            </w:r>
          </w:p>
        </w:tc>
      </w:tr>
      <w:tr w:rsidR="007A772E" w:rsidRPr="009A3B1A" w14:paraId="70243E41" w14:textId="0852482A" w:rsidTr="009A3B1A">
        <w:tc>
          <w:tcPr>
            <w:tcW w:w="3179" w:type="dxa"/>
            <w:shd w:val="clear" w:color="auto" w:fill="DAE9F7" w:themeFill="text2" w:themeFillTint="1A"/>
          </w:tcPr>
          <w:p w14:paraId="20330C35" w14:textId="17EFE31D" w:rsidR="007A772E" w:rsidRPr="009A3B1A" w:rsidRDefault="00000000" w:rsidP="007A772E">
            <w:pPr>
              <w:rPr>
                <w:rFonts w:ascii="Aptos" w:eastAsia="Aptos" w:hAnsi="Aptos" w:cs="Aptos"/>
                <w:sz w:val="22"/>
                <w:szCs w:val="22"/>
              </w:rPr>
            </w:pPr>
            <w:hyperlink r:id="rId184" w:history="1">
              <w:r w:rsidR="007A772E" w:rsidRPr="009A3B1A">
                <w:rPr>
                  <w:rStyle w:val="Hyperlink"/>
                  <w:rFonts w:ascii="Aptos" w:hAnsi="Aptos" w:cs="Arial"/>
                  <w:sz w:val="22"/>
                  <w:szCs w:val="22"/>
                </w:rPr>
                <w:t>SDGE 330 - Substation Electrician IIIA</w:t>
              </w:r>
            </w:hyperlink>
          </w:p>
        </w:tc>
        <w:tc>
          <w:tcPr>
            <w:tcW w:w="1266" w:type="dxa"/>
            <w:shd w:val="clear" w:color="auto" w:fill="DAE9F7" w:themeFill="text2" w:themeFillTint="1A"/>
          </w:tcPr>
          <w:p w14:paraId="61680F6A" w14:textId="66593382"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57A738CA" w14:textId="0719EFA0" w:rsidR="007A772E" w:rsidRPr="009A3B1A" w:rsidRDefault="007A772E" w:rsidP="007A772E">
            <w:pPr>
              <w:rPr>
                <w:rFonts w:ascii="Aptos" w:eastAsia="Aptos" w:hAnsi="Aptos" w:cs="Aptos"/>
                <w:sz w:val="22"/>
                <w:szCs w:val="22"/>
              </w:rPr>
            </w:pPr>
            <w:r w:rsidRPr="009A3B1A">
              <w:rPr>
                <w:rFonts w:ascii="Aptos" w:hAnsi="Aptos" w:cs="Arial"/>
                <w:sz w:val="22"/>
                <w:szCs w:val="22"/>
              </w:rPr>
              <w:t>Course is not part of a program award and there is not enough demand to offer it.</w:t>
            </w:r>
          </w:p>
        </w:tc>
      </w:tr>
      <w:tr w:rsidR="007A772E" w:rsidRPr="009A3B1A" w14:paraId="6375580F" w14:textId="453A8CCD" w:rsidTr="009A3B1A">
        <w:tc>
          <w:tcPr>
            <w:tcW w:w="3179" w:type="dxa"/>
            <w:shd w:val="clear" w:color="auto" w:fill="DAE9F7" w:themeFill="text2" w:themeFillTint="1A"/>
          </w:tcPr>
          <w:p w14:paraId="19220D00" w14:textId="7C37005C" w:rsidR="007A772E" w:rsidRPr="009A3B1A" w:rsidRDefault="00000000" w:rsidP="007A772E">
            <w:pPr>
              <w:rPr>
                <w:rFonts w:ascii="Aptos" w:eastAsia="Aptos" w:hAnsi="Aptos" w:cs="Aptos"/>
                <w:sz w:val="22"/>
                <w:szCs w:val="22"/>
              </w:rPr>
            </w:pPr>
            <w:hyperlink r:id="rId185" w:history="1">
              <w:r w:rsidR="007A772E" w:rsidRPr="009A3B1A">
                <w:rPr>
                  <w:rStyle w:val="Hyperlink"/>
                  <w:rFonts w:ascii="Aptos" w:hAnsi="Aptos" w:cs="Arial"/>
                  <w:sz w:val="22"/>
                  <w:szCs w:val="22"/>
                </w:rPr>
                <w:t>SDGE 332 - San Diego Gas and Electric Substation Electrician IIIB</w:t>
              </w:r>
            </w:hyperlink>
          </w:p>
        </w:tc>
        <w:tc>
          <w:tcPr>
            <w:tcW w:w="1266" w:type="dxa"/>
            <w:shd w:val="clear" w:color="auto" w:fill="DAE9F7" w:themeFill="text2" w:themeFillTint="1A"/>
          </w:tcPr>
          <w:p w14:paraId="4A596B47" w14:textId="08454CE3" w:rsidR="007A772E" w:rsidRPr="009A3B1A" w:rsidRDefault="007A772E" w:rsidP="007A772E">
            <w:pPr>
              <w:rPr>
                <w:rFonts w:ascii="Aptos" w:eastAsia="Aptos" w:hAnsi="Aptos" w:cs="Aptos"/>
                <w:sz w:val="22"/>
                <w:szCs w:val="22"/>
              </w:rPr>
            </w:pPr>
            <w:r w:rsidRPr="009A3B1A">
              <w:rPr>
                <w:rFonts w:ascii="Aptos" w:hAnsi="Aptos" w:cs="Arial"/>
                <w:sz w:val="22"/>
                <w:szCs w:val="22"/>
              </w:rPr>
              <w:t>City</w:t>
            </w:r>
          </w:p>
        </w:tc>
        <w:tc>
          <w:tcPr>
            <w:tcW w:w="6674" w:type="dxa"/>
            <w:shd w:val="clear" w:color="auto" w:fill="DAE9F7" w:themeFill="text2" w:themeFillTint="1A"/>
          </w:tcPr>
          <w:p w14:paraId="72387221" w14:textId="65A346FA" w:rsidR="007A772E" w:rsidRPr="009A3B1A" w:rsidRDefault="007A772E" w:rsidP="007A772E">
            <w:pPr>
              <w:rPr>
                <w:rFonts w:ascii="Aptos" w:eastAsia="Aptos" w:hAnsi="Aptos" w:cs="Aptos"/>
                <w:sz w:val="22"/>
                <w:szCs w:val="22"/>
              </w:rPr>
            </w:pPr>
            <w:r w:rsidRPr="009A3B1A">
              <w:rPr>
                <w:rFonts w:ascii="Aptos" w:hAnsi="Aptos" w:cs="Arial"/>
                <w:sz w:val="22"/>
                <w:szCs w:val="22"/>
              </w:rPr>
              <w:t>Course is not part of a program award and there is not enough demand to offer it.</w:t>
            </w:r>
          </w:p>
        </w:tc>
      </w:tr>
      <w:tr w:rsidR="007A772E" w:rsidRPr="009A3B1A" w14:paraId="78364825" w14:textId="77777777" w:rsidTr="00887288">
        <w:tc>
          <w:tcPr>
            <w:tcW w:w="3179" w:type="dxa"/>
            <w:shd w:val="clear" w:color="auto" w:fill="0F4761" w:themeFill="accent1" w:themeFillShade="BF"/>
          </w:tcPr>
          <w:p w14:paraId="0BDA3A8C" w14:textId="57E3A465" w:rsidR="007A772E" w:rsidRPr="00887288" w:rsidRDefault="007A772E" w:rsidP="007A772E">
            <w:pPr>
              <w:rPr>
                <w:rFonts w:ascii="Aptos" w:hAnsi="Aptos" w:cs="Arial"/>
                <w:b/>
                <w:bCs/>
                <w:sz w:val="22"/>
                <w:szCs w:val="22"/>
              </w:rPr>
            </w:pPr>
            <w:r w:rsidRPr="00887288">
              <w:rPr>
                <w:rFonts w:ascii="Aptos" w:hAnsi="Aptos" w:cs="Arial"/>
                <w:b/>
                <w:bCs/>
                <w:sz w:val="22"/>
                <w:szCs w:val="22"/>
              </w:rPr>
              <w:t xml:space="preserve"> NEW PROGRAMS</w:t>
            </w:r>
          </w:p>
        </w:tc>
        <w:tc>
          <w:tcPr>
            <w:tcW w:w="1266" w:type="dxa"/>
            <w:shd w:val="clear" w:color="auto" w:fill="0F4761" w:themeFill="accent1" w:themeFillShade="BF"/>
          </w:tcPr>
          <w:p w14:paraId="0CB882C6" w14:textId="1C735A20"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1D7DA52C" w14:textId="105544CF"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REASON FOR PROPOSAL:</w:t>
            </w:r>
          </w:p>
        </w:tc>
      </w:tr>
      <w:tr w:rsidR="007A772E" w:rsidRPr="009A3B1A" w14:paraId="72C20204" w14:textId="77777777" w:rsidTr="009A3B1A">
        <w:tc>
          <w:tcPr>
            <w:tcW w:w="3179" w:type="dxa"/>
            <w:shd w:val="clear" w:color="auto" w:fill="DAE9F7" w:themeFill="text2" w:themeFillTint="1A"/>
          </w:tcPr>
          <w:p w14:paraId="1AFE4DD8" w14:textId="16F37FAD" w:rsidR="007A772E" w:rsidRPr="009A3B1A" w:rsidRDefault="00000000" w:rsidP="007A772E">
            <w:pPr>
              <w:rPr>
                <w:rFonts w:ascii="Aptos" w:hAnsi="Aptos" w:cs="Arial"/>
                <w:sz w:val="22"/>
                <w:szCs w:val="22"/>
              </w:rPr>
            </w:pPr>
            <w:hyperlink r:id="rId186" w:history="1">
              <w:r w:rsidR="007A772E" w:rsidRPr="009A3B1A">
                <w:rPr>
                  <w:rStyle w:val="Hyperlink"/>
                  <w:rFonts w:ascii="Aptos" w:hAnsi="Aptos" w:cs="Segoe UI"/>
                  <w:caps/>
                  <w:sz w:val="22"/>
                  <w:szCs w:val="22"/>
                  <w:shd w:val="clear" w:color="auto" w:fill="FFFFFF"/>
                </w:rPr>
                <w:t>Associate in Science for Transfer Degree: Mesa</w:t>
              </w:r>
            </w:hyperlink>
          </w:p>
        </w:tc>
        <w:tc>
          <w:tcPr>
            <w:tcW w:w="1266" w:type="dxa"/>
            <w:shd w:val="clear" w:color="auto" w:fill="DAE9F7" w:themeFill="text2" w:themeFillTint="1A"/>
          </w:tcPr>
          <w:p w14:paraId="28FD1EBA" w14:textId="69BCB2EA"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Mesa</w:t>
            </w:r>
          </w:p>
        </w:tc>
        <w:tc>
          <w:tcPr>
            <w:tcW w:w="6674" w:type="dxa"/>
            <w:shd w:val="clear" w:color="auto" w:fill="DAE9F7" w:themeFill="text2" w:themeFillTint="1A"/>
          </w:tcPr>
          <w:p w14:paraId="6C2FA0D3" w14:textId="77777777"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 xml:space="preserve">New CHEM AS-T that includes CHEM 200E (New course) with increased units allowed on TMC.  </w:t>
            </w:r>
          </w:p>
          <w:p w14:paraId="7A39B4A9" w14:textId="77777777" w:rsidR="007A772E" w:rsidRPr="009A3B1A" w:rsidRDefault="007A772E" w:rsidP="007A772E">
            <w:pPr>
              <w:rPr>
                <w:rFonts w:ascii="Aptos" w:eastAsia="Aptos" w:hAnsi="Aptos" w:cs="Aptos"/>
                <w:sz w:val="22"/>
                <w:szCs w:val="22"/>
              </w:rPr>
            </w:pPr>
          </w:p>
          <w:p w14:paraId="12D4BAE6" w14:textId="77777777"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Needs C-ID CHEM 120S submission for CHEM 200E (New), CHEM 200L, CHEM 201, and CHEM 201L. Additionally CHEM 200E needs submission for Cal-GETC Area 5A.</w:t>
            </w:r>
          </w:p>
          <w:p w14:paraId="0612B4A4" w14:textId="77777777" w:rsidR="007A772E" w:rsidRPr="009A3B1A" w:rsidRDefault="007A772E" w:rsidP="007A772E">
            <w:pPr>
              <w:rPr>
                <w:rFonts w:ascii="Aptos" w:eastAsia="Aptos" w:hAnsi="Aptos" w:cs="Aptos"/>
                <w:sz w:val="22"/>
                <w:szCs w:val="22"/>
              </w:rPr>
            </w:pPr>
          </w:p>
          <w:p w14:paraId="11909572" w14:textId="16A8BC11" w:rsidR="007A772E" w:rsidRPr="009A3B1A" w:rsidRDefault="007A772E" w:rsidP="007A772E">
            <w:pPr>
              <w:rPr>
                <w:rFonts w:ascii="Aptos" w:eastAsia="Aptos" w:hAnsi="Aptos" w:cs="Aptos"/>
                <w:sz w:val="22"/>
                <w:szCs w:val="22"/>
              </w:rPr>
            </w:pPr>
            <w:r w:rsidRPr="009A3B1A">
              <w:rPr>
                <w:rFonts w:ascii="Aptos" w:eastAsia="Aptos" w:hAnsi="Aptos" w:cs="Aptos"/>
                <w:sz w:val="22"/>
                <w:szCs w:val="22"/>
              </w:rPr>
              <w:t>NOTE: Identifier statement on CHEM 200 isn't showing on Program Summary Report.</w:t>
            </w:r>
          </w:p>
        </w:tc>
      </w:tr>
      <w:tr w:rsidR="007A772E" w:rsidRPr="009A3B1A" w14:paraId="6D35E8F2" w14:textId="77777777" w:rsidTr="009A3B1A">
        <w:tc>
          <w:tcPr>
            <w:tcW w:w="3179" w:type="dxa"/>
            <w:shd w:val="clear" w:color="auto" w:fill="DAE9F7" w:themeFill="text2" w:themeFillTint="1A"/>
          </w:tcPr>
          <w:p w14:paraId="79767678" w14:textId="224D98CE" w:rsidR="007A772E" w:rsidRPr="009A3B1A" w:rsidRDefault="00000000" w:rsidP="007A772E">
            <w:pPr>
              <w:rPr>
                <w:rFonts w:ascii="Aptos" w:hAnsi="Aptos" w:cs="Arial"/>
                <w:sz w:val="22"/>
                <w:szCs w:val="22"/>
              </w:rPr>
            </w:pPr>
            <w:hyperlink r:id="rId187" w:history="1">
              <w:r w:rsidR="007A772E" w:rsidRPr="009A3B1A">
                <w:rPr>
                  <w:rStyle w:val="Hyperlink"/>
                  <w:rFonts w:ascii="Aptos" w:hAnsi="Aptos" w:cs="Arial"/>
                  <w:sz w:val="22"/>
                  <w:szCs w:val="22"/>
                </w:rPr>
                <w:t>Business Administration - Certificate of Achievement: City</w:t>
              </w:r>
            </w:hyperlink>
          </w:p>
        </w:tc>
        <w:tc>
          <w:tcPr>
            <w:tcW w:w="1266" w:type="dxa"/>
            <w:shd w:val="clear" w:color="auto" w:fill="DAE9F7" w:themeFill="text2" w:themeFillTint="1A"/>
          </w:tcPr>
          <w:p w14:paraId="42C5958B" w14:textId="5496D86B"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3106CEBD" w14:textId="39F965E0" w:rsidR="007A772E" w:rsidRPr="009A3B1A" w:rsidRDefault="007A772E" w:rsidP="007A772E">
            <w:pPr>
              <w:rPr>
                <w:rFonts w:ascii="Aptos" w:hAnsi="Aptos" w:cs="Arial"/>
                <w:sz w:val="22"/>
                <w:szCs w:val="22"/>
              </w:rPr>
            </w:pPr>
            <w:r w:rsidRPr="009A3B1A">
              <w:rPr>
                <w:rFonts w:ascii="Aptos" w:hAnsi="Aptos" w:cs="Arial"/>
                <w:sz w:val="22"/>
                <w:szCs w:val="22"/>
              </w:rPr>
              <w:t>Create a stackable certificate to the Business Administration 2.0 ADT. The new Certificate of Achievement in Business Administration is designed to provide students with a comprehensive introduction to the field of business.</w:t>
            </w:r>
          </w:p>
        </w:tc>
      </w:tr>
      <w:tr w:rsidR="007A772E" w:rsidRPr="009A3B1A" w14:paraId="1809EB24" w14:textId="77777777" w:rsidTr="009A3B1A">
        <w:tc>
          <w:tcPr>
            <w:tcW w:w="3179" w:type="dxa"/>
            <w:shd w:val="clear" w:color="auto" w:fill="DAE9F7" w:themeFill="text2" w:themeFillTint="1A"/>
          </w:tcPr>
          <w:p w14:paraId="189E2973" w14:textId="005BD256" w:rsidR="007A772E" w:rsidRPr="009A3B1A" w:rsidRDefault="00000000" w:rsidP="007A772E">
            <w:pPr>
              <w:rPr>
                <w:rFonts w:ascii="Aptos" w:hAnsi="Aptos" w:cs="Arial"/>
                <w:sz w:val="22"/>
                <w:szCs w:val="22"/>
              </w:rPr>
            </w:pPr>
            <w:hyperlink r:id="rId188" w:history="1">
              <w:r w:rsidR="007A772E" w:rsidRPr="009A3B1A">
                <w:rPr>
                  <w:rStyle w:val="Hyperlink"/>
                  <w:rFonts w:ascii="Aptos" w:hAnsi="Aptos" w:cs="Arial"/>
                  <w:sz w:val="22"/>
                  <w:szCs w:val="22"/>
                </w:rPr>
                <w:t>Barbering - Associate of Science Degree: City</w:t>
              </w:r>
            </w:hyperlink>
          </w:p>
        </w:tc>
        <w:tc>
          <w:tcPr>
            <w:tcW w:w="1266" w:type="dxa"/>
            <w:shd w:val="clear" w:color="auto" w:fill="DAE9F7" w:themeFill="text2" w:themeFillTint="1A"/>
          </w:tcPr>
          <w:p w14:paraId="15C1DBFD" w14:textId="65C3F143"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4921280A" w14:textId="290B888F" w:rsidR="007A772E" w:rsidRPr="009A3B1A" w:rsidRDefault="007A772E" w:rsidP="007A772E">
            <w:pPr>
              <w:rPr>
                <w:rFonts w:ascii="Aptos" w:hAnsi="Aptos" w:cs="Arial"/>
                <w:sz w:val="22"/>
                <w:szCs w:val="22"/>
              </w:rPr>
            </w:pPr>
            <w:r w:rsidRPr="009A3B1A">
              <w:rPr>
                <w:rFonts w:ascii="Aptos" w:hAnsi="Aptos" w:cs="Arial"/>
                <w:sz w:val="22"/>
                <w:szCs w:val="22"/>
              </w:rPr>
              <w:t xml:space="preserve">A dedicated barbering program advances the college's mission to provide accessible, equitable career education that empowers students and strengthens the local workforce. Distinct from cosmetology, barbering prepares students with specialized skills in facial hair grooming, fades, shaves, and textured hair care, expertise essential to serving our region’s diverse communities. The program also equips students with entrepreneurship and small-business management skills, supporting pathways to economic mobility and ownership. By creating an inclusive training ground for future professionals, this program broadens career opportunities, celebrates cultural diversity, and meets the growing demand for skilled practitioners in the beauty industry. </w:t>
            </w:r>
            <w:proofErr w:type="spellStart"/>
            <w:r w:rsidRPr="009A3B1A">
              <w:rPr>
                <w:rFonts w:ascii="Aptos" w:hAnsi="Aptos" w:cs="Arial"/>
                <w:sz w:val="22"/>
                <w:szCs w:val="22"/>
              </w:rPr>
              <w:t>Nuventive</w:t>
            </w:r>
            <w:proofErr w:type="spellEnd"/>
            <w:r w:rsidRPr="009A3B1A">
              <w:rPr>
                <w:rFonts w:ascii="Aptos" w:hAnsi="Aptos" w:cs="Arial"/>
                <w:sz w:val="22"/>
                <w:szCs w:val="22"/>
              </w:rPr>
              <w:t xml:space="preserve"> PSLOs PDF attached.</w:t>
            </w:r>
          </w:p>
        </w:tc>
      </w:tr>
      <w:tr w:rsidR="007A772E" w:rsidRPr="009A3B1A" w14:paraId="5E550EC4" w14:textId="77777777" w:rsidTr="009A3B1A">
        <w:tc>
          <w:tcPr>
            <w:tcW w:w="3179" w:type="dxa"/>
            <w:shd w:val="clear" w:color="auto" w:fill="DAE9F7" w:themeFill="text2" w:themeFillTint="1A"/>
          </w:tcPr>
          <w:p w14:paraId="214E30FD" w14:textId="7F617093" w:rsidR="007A772E" w:rsidRPr="009A3B1A" w:rsidRDefault="00000000" w:rsidP="007A772E">
            <w:pPr>
              <w:rPr>
                <w:rFonts w:ascii="Aptos" w:hAnsi="Aptos" w:cs="Arial"/>
                <w:sz w:val="22"/>
                <w:szCs w:val="22"/>
              </w:rPr>
            </w:pPr>
            <w:hyperlink r:id="rId189" w:history="1">
              <w:r w:rsidR="007A772E" w:rsidRPr="009A3B1A">
                <w:rPr>
                  <w:rStyle w:val="Hyperlink"/>
                  <w:rFonts w:ascii="Aptos" w:hAnsi="Aptos" w:cs="Arial"/>
                  <w:sz w:val="22"/>
                  <w:szCs w:val="22"/>
                </w:rPr>
                <w:t>Barbering - Certificate of Achievement: City</w:t>
              </w:r>
            </w:hyperlink>
          </w:p>
        </w:tc>
        <w:tc>
          <w:tcPr>
            <w:tcW w:w="1266" w:type="dxa"/>
            <w:shd w:val="clear" w:color="auto" w:fill="DAE9F7" w:themeFill="text2" w:themeFillTint="1A"/>
          </w:tcPr>
          <w:p w14:paraId="16864E17" w14:textId="5DFBB261"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396E7A42" w14:textId="1BF70F67" w:rsidR="007A772E" w:rsidRPr="009A3B1A" w:rsidRDefault="007A772E" w:rsidP="007A772E">
            <w:pPr>
              <w:rPr>
                <w:rFonts w:ascii="Aptos" w:hAnsi="Aptos" w:cs="Arial"/>
                <w:sz w:val="22"/>
                <w:szCs w:val="22"/>
              </w:rPr>
            </w:pPr>
            <w:r w:rsidRPr="009A3B1A">
              <w:rPr>
                <w:rFonts w:ascii="Aptos" w:hAnsi="Aptos" w:cs="Arial"/>
                <w:sz w:val="22"/>
                <w:szCs w:val="22"/>
              </w:rPr>
              <w:t xml:space="preserve">A dedicated barbering program advances the college's mission to provide accessible, equitable career education that empowers students and strengthens the local workforce. Distinct from cosmetology, barbering prepares students with specialized skills in facial hair grooming, fades, shaves, and textured hair care, expertise essential to serving our region’s diverse communities. The program also equips students with entrepreneurship and small-business management skills, supporting pathways to economic mobility and ownership. By creating an inclusive training ground for future professionals, this program broadens career opportunities, celebrates cultural diversity, and meets the growing demand for skilled practitioners in the beauty industry. </w:t>
            </w:r>
            <w:proofErr w:type="spellStart"/>
            <w:r w:rsidRPr="009A3B1A">
              <w:rPr>
                <w:rFonts w:ascii="Aptos" w:hAnsi="Aptos" w:cs="Arial"/>
                <w:sz w:val="22"/>
                <w:szCs w:val="22"/>
              </w:rPr>
              <w:t>Nuventive</w:t>
            </w:r>
            <w:proofErr w:type="spellEnd"/>
            <w:r w:rsidRPr="009A3B1A">
              <w:rPr>
                <w:rFonts w:ascii="Aptos" w:hAnsi="Aptos" w:cs="Arial"/>
                <w:sz w:val="22"/>
                <w:szCs w:val="22"/>
              </w:rPr>
              <w:t xml:space="preserve"> PSLOs PDF attached.</w:t>
            </w:r>
          </w:p>
        </w:tc>
      </w:tr>
      <w:tr w:rsidR="007A772E" w:rsidRPr="009A3B1A" w14:paraId="1252D612" w14:textId="77777777" w:rsidTr="009A3B1A">
        <w:tc>
          <w:tcPr>
            <w:tcW w:w="3179" w:type="dxa"/>
            <w:shd w:val="clear" w:color="auto" w:fill="DAE9F7" w:themeFill="text2" w:themeFillTint="1A"/>
          </w:tcPr>
          <w:p w14:paraId="20AC6A13" w14:textId="1A3A4C2A" w:rsidR="007A772E" w:rsidRPr="009A3B1A" w:rsidRDefault="00000000" w:rsidP="007A772E">
            <w:pPr>
              <w:rPr>
                <w:rFonts w:ascii="Aptos" w:hAnsi="Aptos" w:cs="Arial"/>
                <w:sz w:val="22"/>
                <w:szCs w:val="22"/>
              </w:rPr>
            </w:pPr>
            <w:hyperlink r:id="rId190" w:history="1">
              <w:r w:rsidR="007A772E" w:rsidRPr="009A3B1A">
                <w:rPr>
                  <w:rStyle w:val="Hyperlink"/>
                  <w:rFonts w:ascii="Aptos" w:hAnsi="Aptos" w:cs="Arial"/>
                  <w:sz w:val="22"/>
                  <w:szCs w:val="22"/>
                </w:rPr>
                <w:t>Autonomous Infrastructure Design &amp; Architecture - Associate of Science Degree: City</w:t>
              </w:r>
            </w:hyperlink>
          </w:p>
        </w:tc>
        <w:tc>
          <w:tcPr>
            <w:tcW w:w="1266" w:type="dxa"/>
            <w:shd w:val="clear" w:color="auto" w:fill="DAE9F7" w:themeFill="text2" w:themeFillTint="1A"/>
          </w:tcPr>
          <w:p w14:paraId="1C4E1A6E" w14:textId="35431C77"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7B58A22F" w14:textId="6AA7DA9F" w:rsidR="007A772E" w:rsidRPr="009A3B1A" w:rsidRDefault="007A772E" w:rsidP="007A772E">
            <w:pPr>
              <w:rPr>
                <w:rFonts w:ascii="Aptos" w:hAnsi="Aptos" w:cs="Arial"/>
                <w:sz w:val="22"/>
                <w:szCs w:val="22"/>
              </w:rPr>
            </w:pPr>
            <w:r w:rsidRPr="009A3B1A">
              <w:rPr>
                <w:rFonts w:ascii="Aptos" w:hAnsi="Aptos" w:cs="Arial"/>
                <w:sz w:val="22"/>
                <w:szCs w:val="22"/>
              </w:rPr>
              <w:t>This course is proposed to address the intersection of cloud-native defense and Adversarial AI. It is designed for the Infrastructure Intelligence Engineering associate degree pathway. Eligible for CPL (CBE &amp; Industry Certification).</w:t>
            </w:r>
          </w:p>
        </w:tc>
      </w:tr>
      <w:tr w:rsidR="007A772E" w:rsidRPr="009A3B1A" w14:paraId="6927A705" w14:textId="77777777" w:rsidTr="009A3B1A">
        <w:tc>
          <w:tcPr>
            <w:tcW w:w="3179" w:type="dxa"/>
            <w:shd w:val="clear" w:color="auto" w:fill="DAE9F7" w:themeFill="text2" w:themeFillTint="1A"/>
          </w:tcPr>
          <w:p w14:paraId="56EA26B7" w14:textId="34ED5EB0" w:rsidR="007A772E" w:rsidRPr="009A3B1A" w:rsidRDefault="00000000" w:rsidP="007A772E">
            <w:pPr>
              <w:rPr>
                <w:rFonts w:ascii="Aptos" w:hAnsi="Aptos" w:cs="Arial"/>
                <w:sz w:val="22"/>
                <w:szCs w:val="22"/>
              </w:rPr>
            </w:pPr>
            <w:hyperlink r:id="rId191" w:history="1">
              <w:r w:rsidR="007A772E" w:rsidRPr="009A3B1A">
                <w:rPr>
                  <w:rStyle w:val="Hyperlink"/>
                  <w:rFonts w:ascii="Aptos" w:hAnsi="Aptos" w:cs="Arial"/>
                  <w:sz w:val="22"/>
                  <w:szCs w:val="22"/>
                </w:rPr>
                <w:t>Autonomous Infrastructure Design &amp; Architecture - Certificate of Achievement: City</w:t>
              </w:r>
            </w:hyperlink>
          </w:p>
        </w:tc>
        <w:tc>
          <w:tcPr>
            <w:tcW w:w="1266" w:type="dxa"/>
            <w:shd w:val="clear" w:color="auto" w:fill="DAE9F7" w:themeFill="text2" w:themeFillTint="1A"/>
          </w:tcPr>
          <w:p w14:paraId="50228ED1" w14:textId="2481886E"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185BB184"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Our regional landscape is currently navigating a significant shift as Artificial Intelligence (AI) and strict global data laws transform how we handle information. While AI will soon automate routine system monitoring, it cannot replace the specialized engineering required to design and secure the hybrid landscapes that modern industry requires. </w:t>
            </w:r>
          </w:p>
          <w:p w14:paraId="10B5C85B"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The Certificate of Achievement in Autonomous Infrastructure Design &amp; Architecture addresses this gap by moving beyond traditional Information Technology (IT) programs focused on reactive maintenance, centered on basic connectivity, or building software applications. Instead, this program focuses on the intentional design of high-performance, intelligent systems that serve as the digital nervous systems of organizations.</w:t>
            </w:r>
          </w:p>
          <w:p w14:paraId="28D415C4"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This curriculum prepares students to engineer the specialized environments that modern AI requires while ensuring those systems remain audit-ready and compliant with federal mandates. By mastering AI for IT Operations (AIOps) to build self-healing networks, graduates develop sophisticated problem-solving and ethical oversight skills that automation cannot replicate, positioning them as essential leaders in the emerging regional workforce.</w:t>
            </w:r>
          </w:p>
          <w:p w14:paraId="58CDC5BC" w14:textId="6B53B759" w:rsidR="007A772E" w:rsidRPr="009A3B1A" w:rsidRDefault="007A772E" w:rsidP="007A772E">
            <w:pPr>
              <w:rPr>
                <w:rFonts w:ascii="Aptos" w:hAnsi="Aptos" w:cs="Arial"/>
                <w:sz w:val="22"/>
                <w:szCs w:val="22"/>
              </w:rPr>
            </w:pPr>
            <w:r w:rsidRPr="009A3B1A">
              <w:rPr>
                <w:rFonts w:ascii="Aptos" w:hAnsi="Aptos" w:cs="Arial"/>
                <w:sz w:val="22"/>
                <w:szCs w:val="22"/>
              </w:rPr>
              <w:t xml:space="preserve">This new program will also serve as a critical alternative pathway to our </w:t>
            </w:r>
            <w:proofErr w:type="spellStart"/>
            <w:r w:rsidRPr="009A3B1A">
              <w:rPr>
                <w:rFonts w:ascii="Aptos" w:hAnsi="Aptos" w:cs="Arial"/>
                <w:sz w:val="22"/>
                <w:szCs w:val="22"/>
              </w:rPr>
              <w:t>Bachelor's</w:t>
            </w:r>
            <w:proofErr w:type="spellEnd"/>
            <w:r w:rsidRPr="009A3B1A">
              <w:rPr>
                <w:rFonts w:ascii="Aptos" w:hAnsi="Aptos" w:cs="Arial"/>
                <w:sz w:val="22"/>
                <w:szCs w:val="22"/>
              </w:rPr>
              <w:t xml:space="preserve"> of Science in Cyber Defense and Analysis.</w:t>
            </w:r>
          </w:p>
        </w:tc>
      </w:tr>
      <w:tr w:rsidR="007A772E" w:rsidRPr="009A3B1A" w14:paraId="0E07C07D" w14:textId="77777777" w:rsidTr="009A3B1A">
        <w:tc>
          <w:tcPr>
            <w:tcW w:w="3179" w:type="dxa"/>
            <w:shd w:val="clear" w:color="auto" w:fill="DAE9F7" w:themeFill="text2" w:themeFillTint="1A"/>
          </w:tcPr>
          <w:p w14:paraId="1707A9FA" w14:textId="52245BF8" w:rsidR="007A772E" w:rsidRPr="009A3B1A" w:rsidRDefault="00000000" w:rsidP="007A772E">
            <w:pPr>
              <w:rPr>
                <w:rFonts w:ascii="Aptos" w:hAnsi="Aptos"/>
                <w:sz w:val="22"/>
                <w:szCs w:val="22"/>
              </w:rPr>
            </w:pPr>
            <w:hyperlink r:id="rId192" w:history="1">
              <w:r w:rsidR="007A772E" w:rsidRPr="009A3B1A">
                <w:rPr>
                  <w:rStyle w:val="Hyperlink"/>
                  <w:rFonts w:ascii="Aptos" w:hAnsi="Aptos" w:cs="Segoe UI"/>
                  <w:caps/>
                  <w:sz w:val="22"/>
                  <w:szCs w:val="22"/>
                  <w:shd w:val="clear" w:color="auto" w:fill="FFFFFF"/>
                </w:rPr>
                <w:t>Computer and Information Sciences - Applied Artificial Intelligence - Certificate of Achievement: Mesa</w:t>
              </w:r>
            </w:hyperlink>
          </w:p>
        </w:tc>
        <w:tc>
          <w:tcPr>
            <w:tcW w:w="1266" w:type="dxa"/>
            <w:shd w:val="clear" w:color="auto" w:fill="DAE9F7" w:themeFill="text2" w:themeFillTint="1A"/>
          </w:tcPr>
          <w:p w14:paraId="1C109166" w14:textId="38076B87"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2A6A4A9" w14:textId="4232FB7A" w:rsidR="007A772E" w:rsidRPr="009A3B1A" w:rsidRDefault="007A772E" w:rsidP="007A772E">
            <w:pPr>
              <w:rPr>
                <w:rFonts w:ascii="Aptos" w:hAnsi="Aptos" w:cs="Arial"/>
                <w:sz w:val="22"/>
                <w:szCs w:val="22"/>
              </w:rPr>
            </w:pPr>
            <w:r w:rsidRPr="009A3B1A">
              <w:rPr>
                <w:rFonts w:ascii="Aptos" w:hAnsi="Aptos" w:cs="Arial"/>
                <w:sz w:val="22"/>
                <w:szCs w:val="22"/>
              </w:rPr>
              <w:t>(DRAFT)</w:t>
            </w:r>
          </w:p>
        </w:tc>
      </w:tr>
      <w:tr w:rsidR="007A772E" w:rsidRPr="009A3B1A" w14:paraId="148F811B" w14:textId="77777777" w:rsidTr="009A3B1A">
        <w:tc>
          <w:tcPr>
            <w:tcW w:w="3179" w:type="dxa"/>
            <w:shd w:val="clear" w:color="auto" w:fill="DAE9F7" w:themeFill="text2" w:themeFillTint="1A"/>
          </w:tcPr>
          <w:p w14:paraId="3456B54B" w14:textId="754633F6" w:rsidR="007A772E" w:rsidRPr="009A3B1A" w:rsidRDefault="00000000" w:rsidP="007A772E">
            <w:pPr>
              <w:rPr>
                <w:rFonts w:ascii="Aptos" w:hAnsi="Aptos" w:cs="Segoe UI"/>
                <w:caps/>
                <w:color w:val="212529"/>
                <w:sz w:val="22"/>
                <w:szCs w:val="22"/>
                <w:shd w:val="clear" w:color="auto" w:fill="FFFFFF"/>
              </w:rPr>
            </w:pPr>
            <w:hyperlink r:id="rId193" w:history="1">
              <w:r w:rsidR="007A772E" w:rsidRPr="009A3B1A">
                <w:rPr>
                  <w:rStyle w:val="Hyperlink"/>
                  <w:rFonts w:ascii="Aptos" w:hAnsi="Aptos" w:cs="Segoe UI"/>
                  <w:caps/>
                  <w:sz w:val="22"/>
                  <w:szCs w:val="22"/>
                  <w:shd w:val="clear" w:color="auto" w:fill="FFFFFF"/>
                </w:rPr>
                <w:t>Event Operations - Certificate of Achievement: Mesa</w:t>
              </w:r>
            </w:hyperlink>
          </w:p>
        </w:tc>
        <w:tc>
          <w:tcPr>
            <w:tcW w:w="1266" w:type="dxa"/>
            <w:shd w:val="clear" w:color="auto" w:fill="DAE9F7" w:themeFill="text2" w:themeFillTint="1A"/>
          </w:tcPr>
          <w:p w14:paraId="7D75C02E" w14:textId="37C3A4C4"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95A9EEC" w14:textId="288452A1" w:rsidR="007A772E" w:rsidRPr="009A3B1A" w:rsidRDefault="007A772E" w:rsidP="007A772E">
            <w:pPr>
              <w:rPr>
                <w:rFonts w:ascii="Aptos" w:hAnsi="Aptos" w:cs="Arial"/>
                <w:sz w:val="22"/>
                <w:szCs w:val="22"/>
              </w:rPr>
            </w:pPr>
            <w:r w:rsidRPr="009A3B1A">
              <w:rPr>
                <w:rFonts w:ascii="Aptos" w:hAnsi="Aptos" w:cs="Arial"/>
                <w:sz w:val="22"/>
                <w:szCs w:val="22"/>
              </w:rPr>
              <w:t>This is a new certificate to the Hospitality Management program with a focus on Event Operations with 15 total units. Program Outcomes attached.</w:t>
            </w:r>
          </w:p>
        </w:tc>
      </w:tr>
      <w:tr w:rsidR="007A772E" w:rsidRPr="009A3B1A" w14:paraId="469581F1" w14:textId="77777777" w:rsidTr="009A3B1A">
        <w:tc>
          <w:tcPr>
            <w:tcW w:w="3179" w:type="dxa"/>
            <w:shd w:val="clear" w:color="auto" w:fill="DAE9F7" w:themeFill="text2" w:themeFillTint="1A"/>
          </w:tcPr>
          <w:p w14:paraId="609B7A47" w14:textId="178B91FA" w:rsidR="007A772E" w:rsidRPr="009A3B1A" w:rsidRDefault="00000000" w:rsidP="007A772E">
            <w:pPr>
              <w:rPr>
                <w:rFonts w:ascii="Aptos" w:hAnsi="Aptos" w:cs="Segoe UI"/>
                <w:caps/>
                <w:color w:val="212529"/>
                <w:sz w:val="22"/>
                <w:szCs w:val="22"/>
                <w:shd w:val="clear" w:color="auto" w:fill="FFFFFF"/>
              </w:rPr>
            </w:pPr>
            <w:hyperlink r:id="rId194" w:history="1">
              <w:r w:rsidR="007A772E" w:rsidRPr="009A3B1A">
                <w:rPr>
                  <w:rStyle w:val="Hyperlink"/>
                  <w:rFonts w:ascii="Aptos" w:hAnsi="Aptos" w:cs="Segoe UI"/>
                  <w:caps/>
                  <w:sz w:val="22"/>
                  <w:szCs w:val="22"/>
                  <w:shd w:val="clear" w:color="auto" w:fill="FFFFFF"/>
                </w:rPr>
                <w:t>Food and Beverage Operations - Certificate of Achievement: Mesa</w:t>
              </w:r>
            </w:hyperlink>
          </w:p>
        </w:tc>
        <w:tc>
          <w:tcPr>
            <w:tcW w:w="1266" w:type="dxa"/>
            <w:shd w:val="clear" w:color="auto" w:fill="DAE9F7" w:themeFill="text2" w:themeFillTint="1A"/>
          </w:tcPr>
          <w:p w14:paraId="47AEE656" w14:textId="720FA6CF"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1BC74457" w14:textId="7445EBE8" w:rsidR="007A772E" w:rsidRPr="009A3B1A" w:rsidRDefault="007A772E" w:rsidP="007A772E">
            <w:pPr>
              <w:rPr>
                <w:rFonts w:ascii="Aptos" w:hAnsi="Aptos" w:cs="Arial"/>
                <w:sz w:val="22"/>
                <w:szCs w:val="22"/>
              </w:rPr>
            </w:pPr>
            <w:r w:rsidRPr="009A3B1A">
              <w:rPr>
                <w:rFonts w:ascii="Aptos" w:hAnsi="Aptos" w:cs="Arial"/>
                <w:sz w:val="22"/>
                <w:szCs w:val="22"/>
              </w:rPr>
              <w:t>This is a new certificate to the Hospitality Management program with a focus on Food and Beverage Operations with 14 total units. Program Outcomes attached.</w:t>
            </w:r>
          </w:p>
        </w:tc>
      </w:tr>
      <w:tr w:rsidR="007A772E" w:rsidRPr="009A3B1A" w14:paraId="0E354CDE" w14:textId="77777777" w:rsidTr="009A3B1A">
        <w:tc>
          <w:tcPr>
            <w:tcW w:w="3179" w:type="dxa"/>
            <w:shd w:val="clear" w:color="auto" w:fill="DAE9F7" w:themeFill="text2" w:themeFillTint="1A"/>
          </w:tcPr>
          <w:p w14:paraId="54409A36" w14:textId="2D26EFAA" w:rsidR="007A772E" w:rsidRPr="009A3B1A" w:rsidRDefault="00000000" w:rsidP="007A772E">
            <w:pPr>
              <w:rPr>
                <w:rFonts w:ascii="Aptos" w:hAnsi="Aptos" w:cs="Segoe UI"/>
                <w:caps/>
                <w:color w:val="212529"/>
                <w:sz w:val="22"/>
                <w:szCs w:val="22"/>
                <w:shd w:val="clear" w:color="auto" w:fill="FFFFFF"/>
              </w:rPr>
            </w:pPr>
            <w:hyperlink r:id="rId195" w:history="1">
              <w:r w:rsidR="007A772E" w:rsidRPr="009A3B1A">
                <w:rPr>
                  <w:rStyle w:val="Hyperlink"/>
                  <w:rFonts w:ascii="Aptos" w:hAnsi="Aptos" w:cs="Segoe UI"/>
                  <w:caps/>
                  <w:sz w:val="22"/>
                  <w:szCs w:val="22"/>
                  <w:shd w:val="clear" w:color="auto" w:fill="FFFFFF"/>
                </w:rPr>
                <w:t>Hotel Operations - Certificate of Achievement: Mesa</w:t>
              </w:r>
            </w:hyperlink>
          </w:p>
        </w:tc>
        <w:tc>
          <w:tcPr>
            <w:tcW w:w="1266" w:type="dxa"/>
            <w:shd w:val="clear" w:color="auto" w:fill="DAE9F7" w:themeFill="text2" w:themeFillTint="1A"/>
          </w:tcPr>
          <w:p w14:paraId="4D68E8DA" w14:textId="3F46163E"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CB9C7DD" w14:textId="3E1C54B7" w:rsidR="007A772E" w:rsidRPr="009A3B1A" w:rsidRDefault="007A772E" w:rsidP="007A772E">
            <w:pPr>
              <w:rPr>
                <w:rFonts w:ascii="Aptos" w:hAnsi="Aptos" w:cs="Arial"/>
                <w:sz w:val="22"/>
                <w:szCs w:val="22"/>
              </w:rPr>
            </w:pPr>
            <w:r w:rsidRPr="009A3B1A">
              <w:rPr>
                <w:rFonts w:ascii="Aptos" w:hAnsi="Aptos" w:cs="Arial"/>
                <w:sz w:val="22"/>
                <w:szCs w:val="22"/>
              </w:rPr>
              <w:t>This is a new certificate to the Hospitality Management program with a focus on Hotel Operations with 15 total units. This CA is stackable to the Hospitality Management CA and AS. Program Outcomes attached.</w:t>
            </w:r>
          </w:p>
        </w:tc>
      </w:tr>
      <w:tr w:rsidR="007A772E" w:rsidRPr="009A3B1A" w14:paraId="2926AEF2" w14:textId="77777777" w:rsidTr="009A3B1A">
        <w:tc>
          <w:tcPr>
            <w:tcW w:w="3179" w:type="dxa"/>
            <w:shd w:val="clear" w:color="auto" w:fill="DAE9F7" w:themeFill="text2" w:themeFillTint="1A"/>
          </w:tcPr>
          <w:p w14:paraId="4993B5FF" w14:textId="31E6D4EA" w:rsidR="007A772E" w:rsidRPr="009A3B1A" w:rsidRDefault="00000000" w:rsidP="007A772E">
            <w:pPr>
              <w:rPr>
                <w:rFonts w:ascii="Aptos" w:hAnsi="Aptos" w:cs="Segoe UI"/>
                <w:caps/>
                <w:color w:val="212529"/>
                <w:sz w:val="22"/>
                <w:szCs w:val="22"/>
                <w:shd w:val="clear" w:color="auto" w:fill="FFFFFF"/>
              </w:rPr>
            </w:pPr>
            <w:hyperlink r:id="rId196" w:history="1">
              <w:r w:rsidR="007A772E" w:rsidRPr="009A3B1A">
                <w:rPr>
                  <w:rStyle w:val="Hyperlink"/>
                  <w:rFonts w:ascii="Aptos" w:hAnsi="Aptos" w:cs="Segoe UI"/>
                  <w:caps/>
                  <w:sz w:val="22"/>
                  <w:szCs w:val="22"/>
                  <w:shd w:val="clear" w:color="auto" w:fill="FFFFFF"/>
                </w:rPr>
                <w:t>Liberal Arts and Sciences: Science Studies - Associate of Science Degree: Mesa</w:t>
              </w:r>
            </w:hyperlink>
          </w:p>
        </w:tc>
        <w:tc>
          <w:tcPr>
            <w:tcW w:w="1266" w:type="dxa"/>
            <w:shd w:val="clear" w:color="auto" w:fill="DAE9F7" w:themeFill="text2" w:themeFillTint="1A"/>
          </w:tcPr>
          <w:p w14:paraId="42B9CF3A" w14:textId="0578697F"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D4FCADF" w14:textId="369CB307" w:rsidR="007A772E" w:rsidRPr="009A3B1A" w:rsidRDefault="007A772E" w:rsidP="007A772E">
            <w:pPr>
              <w:rPr>
                <w:rFonts w:ascii="Aptos" w:hAnsi="Aptos" w:cs="Arial"/>
                <w:sz w:val="22"/>
                <w:szCs w:val="22"/>
              </w:rPr>
            </w:pPr>
            <w:r w:rsidRPr="009A3B1A">
              <w:rPr>
                <w:rFonts w:ascii="Aptos" w:hAnsi="Aptos" w:cs="Arial"/>
                <w:sz w:val="22"/>
                <w:szCs w:val="22"/>
              </w:rPr>
              <w:t>This is a new award in Liberal Arts and Science to replace current liberal arts and science degrees with various science emphases. The unit range is 18-25.5.</w:t>
            </w:r>
          </w:p>
        </w:tc>
      </w:tr>
      <w:tr w:rsidR="007A772E" w:rsidRPr="009A3B1A" w14:paraId="5062CD15" w14:textId="77777777" w:rsidTr="009A3B1A">
        <w:tc>
          <w:tcPr>
            <w:tcW w:w="3179" w:type="dxa"/>
            <w:shd w:val="clear" w:color="auto" w:fill="DAE9F7" w:themeFill="text2" w:themeFillTint="1A"/>
          </w:tcPr>
          <w:p w14:paraId="2033CBA3" w14:textId="50678158" w:rsidR="007A772E" w:rsidRPr="009A3B1A" w:rsidRDefault="00000000" w:rsidP="007A772E">
            <w:pPr>
              <w:rPr>
                <w:rFonts w:ascii="Aptos" w:hAnsi="Aptos" w:cs="Arial"/>
                <w:sz w:val="22"/>
                <w:szCs w:val="22"/>
              </w:rPr>
            </w:pPr>
            <w:hyperlink r:id="rId197" w:history="1">
              <w:r w:rsidR="007A772E" w:rsidRPr="009A3B1A">
                <w:rPr>
                  <w:rStyle w:val="Hyperlink"/>
                  <w:rFonts w:ascii="Aptos" w:hAnsi="Aptos" w:cs="Segoe UI"/>
                  <w:caps/>
                  <w:sz w:val="22"/>
                  <w:szCs w:val="22"/>
                  <w:shd w:val="clear" w:color="auto" w:fill="FFFFFF"/>
                </w:rPr>
                <w:t>Wellness Operations - Certificate of Achievement: Mesa</w:t>
              </w:r>
            </w:hyperlink>
          </w:p>
        </w:tc>
        <w:tc>
          <w:tcPr>
            <w:tcW w:w="1266" w:type="dxa"/>
            <w:shd w:val="clear" w:color="auto" w:fill="DAE9F7" w:themeFill="text2" w:themeFillTint="1A"/>
          </w:tcPr>
          <w:p w14:paraId="758893FC" w14:textId="7CC78EC4"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1B4B6314" w14:textId="77777777" w:rsidR="007A772E" w:rsidRPr="009A3B1A" w:rsidRDefault="007A772E" w:rsidP="007A772E">
            <w:pPr>
              <w:rPr>
                <w:rFonts w:ascii="Aptos" w:hAnsi="Aptos" w:cs="Arial"/>
                <w:sz w:val="22"/>
                <w:szCs w:val="22"/>
              </w:rPr>
            </w:pPr>
            <w:r w:rsidRPr="009A3B1A">
              <w:rPr>
                <w:rFonts w:ascii="Aptos" w:hAnsi="Aptos" w:cs="Arial"/>
                <w:sz w:val="22"/>
                <w:szCs w:val="22"/>
              </w:rPr>
              <w:t xml:space="preserve">This is a new certificate to the Hospitality Management program with a focus on Wellness Operations with 15 total units. Program Outcomes attached. </w:t>
            </w:r>
          </w:p>
          <w:p w14:paraId="13A231F2" w14:textId="77777777" w:rsidR="007A772E" w:rsidRPr="009A3B1A" w:rsidRDefault="007A772E" w:rsidP="007A772E">
            <w:pPr>
              <w:contextualSpacing/>
              <w:rPr>
                <w:rFonts w:ascii="Aptos" w:hAnsi="Aptos" w:cs="Arial"/>
                <w:sz w:val="22"/>
                <w:szCs w:val="22"/>
              </w:rPr>
            </w:pPr>
          </w:p>
        </w:tc>
      </w:tr>
      <w:tr w:rsidR="007A772E" w:rsidRPr="009A3B1A" w14:paraId="2DB779A2" w14:textId="77777777" w:rsidTr="00887288">
        <w:tc>
          <w:tcPr>
            <w:tcW w:w="3179" w:type="dxa"/>
            <w:shd w:val="clear" w:color="auto" w:fill="0F4761" w:themeFill="accent1" w:themeFillShade="BF"/>
          </w:tcPr>
          <w:p w14:paraId="33685FE3" w14:textId="1C390A35" w:rsidR="007A772E" w:rsidRPr="00887288" w:rsidRDefault="007A772E" w:rsidP="007A772E">
            <w:pPr>
              <w:rPr>
                <w:rFonts w:ascii="Aptos" w:hAnsi="Aptos" w:cs="Arial"/>
                <w:b/>
                <w:bCs/>
                <w:sz w:val="22"/>
                <w:szCs w:val="22"/>
              </w:rPr>
            </w:pPr>
            <w:r w:rsidRPr="00887288">
              <w:rPr>
                <w:rFonts w:ascii="Aptos" w:hAnsi="Aptos" w:cs="Arial"/>
                <w:b/>
                <w:bCs/>
                <w:sz w:val="22"/>
                <w:szCs w:val="22"/>
              </w:rPr>
              <w:t>PROGRAM REVISION</w:t>
            </w:r>
          </w:p>
        </w:tc>
        <w:tc>
          <w:tcPr>
            <w:tcW w:w="1266" w:type="dxa"/>
            <w:shd w:val="clear" w:color="auto" w:fill="0F4761" w:themeFill="accent1" w:themeFillShade="BF"/>
          </w:tcPr>
          <w:p w14:paraId="39E3C10B" w14:textId="0287DA90"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717196EA" w14:textId="30D87CA3" w:rsidR="007A772E" w:rsidRPr="00887288" w:rsidRDefault="007A772E" w:rsidP="007A772E">
            <w:pPr>
              <w:contextualSpacing/>
              <w:rPr>
                <w:rFonts w:ascii="Aptos" w:hAnsi="Aptos" w:cs="Arial"/>
                <w:b/>
                <w:bCs/>
                <w:sz w:val="22"/>
                <w:szCs w:val="22"/>
              </w:rPr>
            </w:pPr>
            <w:r w:rsidRPr="00887288">
              <w:rPr>
                <w:rFonts w:ascii="Aptos" w:eastAsia="Aptos" w:hAnsi="Aptos" w:cs="Aptos"/>
                <w:b/>
                <w:bCs/>
                <w:sz w:val="22"/>
                <w:szCs w:val="22"/>
              </w:rPr>
              <w:t>REASON FOR PROPOSAL:</w:t>
            </w:r>
          </w:p>
        </w:tc>
      </w:tr>
      <w:tr w:rsidR="007A772E" w:rsidRPr="009A3B1A" w14:paraId="030DFBA1" w14:textId="77777777" w:rsidTr="009A3B1A">
        <w:tc>
          <w:tcPr>
            <w:tcW w:w="3179" w:type="dxa"/>
            <w:shd w:val="clear" w:color="auto" w:fill="DAE9F7" w:themeFill="text2" w:themeFillTint="1A"/>
          </w:tcPr>
          <w:p w14:paraId="3757191A" w14:textId="54990F2E" w:rsidR="007A772E" w:rsidRPr="009A3B1A" w:rsidRDefault="00000000" w:rsidP="007A772E">
            <w:pPr>
              <w:rPr>
                <w:rFonts w:ascii="Aptos" w:hAnsi="Aptos" w:cs="Segoe UI"/>
                <w:caps/>
                <w:color w:val="212529"/>
                <w:sz w:val="22"/>
                <w:szCs w:val="22"/>
                <w:shd w:val="clear" w:color="auto" w:fill="FFFFFF"/>
              </w:rPr>
            </w:pPr>
            <w:hyperlink r:id="rId198" w:history="1">
              <w:r w:rsidR="007A772E" w:rsidRPr="009A3B1A">
                <w:rPr>
                  <w:rStyle w:val="Hyperlink"/>
                  <w:rFonts w:ascii="Aptos" w:hAnsi="Aptos" w:cs="Segoe UI"/>
                  <w:caps/>
                  <w:sz w:val="22"/>
                  <w:szCs w:val="22"/>
                  <w:shd w:val="clear" w:color="auto" w:fill="FFFFFF"/>
                </w:rPr>
                <w:t>Acting - Certificate of Achievement: Mesa</w:t>
              </w:r>
            </w:hyperlink>
          </w:p>
        </w:tc>
        <w:tc>
          <w:tcPr>
            <w:tcW w:w="1266" w:type="dxa"/>
            <w:shd w:val="clear" w:color="auto" w:fill="DAE9F7" w:themeFill="text2" w:themeFillTint="1A"/>
          </w:tcPr>
          <w:p w14:paraId="52BDF8F1" w14:textId="20837E0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D04250B" w14:textId="772BD2A3"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Award Revision including: 1) move DRAM 244A and DRAM 244B from electives to Major Courses, and 2) remove DRAM 268 </w:t>
            </w:r>
            <w:proofErr w:type="spellStart"/>
            <w:r w:rsidRPr="009A3B1A">
              <w:rPr>
                <w:rFonts w:ascii="Aptos" w:hAnsi="Aptos" w:cs="Arial"/>
                <w:sz w:val="22"/>
                <w:szCs w:val="22"/>
              </w:rPr>
              <w:t>competely</w:t>
            </w:r>
            <w:proofErr w:type="spellEnd"/>
            <w:r w:rsidRPr="009A3B1A">
              <w:rPr>
                <w:rFonts w:ascii="Aptos" w:hAnsi="Aptos" w:cs="Arial"/>
                <w:sz w:val="22"/>
                <w:szCs w:val="22"/>
              </w:rPr>
              <w:t>. Total unit change is from 19-21 to 20-22 units.</w:t>
            </w:r>
          </w:p>
        </w:tc>
      </w:tr>
      <w:tr w:rsidR="007A772E" w:rsidRPr="009A3B1A" w14:paraId="3C64B1B3" w14:textId="77777777" w:rsidTr="009A3B1A">
        <w:tc>
          <w:tcPr>
            <w:tcW w:w="3179" w:type="dxa"/>
            <w:shd w:val="clear" w:color="auto" w:fill="DAE9F7" w:themeFill="text2" w:themeFillTint="1A"/>
          </w:tcPr>
          <w:p w14:paraId="297990F3" w14:textId="5F203840" w:rsidR="007A772E" w:rsidRPr="009A3B1A" w:rsidRDefault="007A772E" w:rsidP="007A772E">
            <w:pPr>
              <w:rPr>
                <w:rFonts w:ascii="Aptos" w:hAnsi="Aptos" w:cs="Segoe UI"/>
                <w:caps/>
                <w:color w:val="212529"/>
                <w:sz w:val="22"/>
                <w:szCs w:val="22"/>
                <w:shd w:val="clear" w:color="auto" w:fill="FFFFFF"/>
              </w:rPr>
            </w:pPr>
            <w:r w:rsidRPr="009A3B1A">
              <w:rPr>
                <w:rFonts w:ascii="Aptos" w:hAnsi="Aptos" w:cs="Segoe UI"/>
                <w:caps/>
                <w:color w:val="212529"/>
                <w:sz w:val="22"/>
                <w:szCs w:val="22"/>
                <w:shd w:val="clear" w:color="auto" w:fill="FFFFFF"/>
              </w:rPr>
              <w:lastRenderedPageBreak/>
              <w:t>ASSOCIATE DEGREE FOR TRANSFER IN BIOLOGY 2.0</w:t>
            </w:r>
          </w:p>
        </w:tc>
        <w:tc>
          <w:tcPr>
            <w:tcW w:w="1266" w:type="dxa"/>
            <w:shd w:val="clear" w:color="auto" w:fill="DAE9F7" w:themeFill="text2" w:themeFillTint="1A"/>
          </w:tcPr>
          <w:p w14:paraId="37BA7EB0" w14:textId="2F0242AD"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089AF990" w14:textId="77777777" w:rsidR="007A772E" w:rsidRPr="009A3B1A" w:rsidRDefault="007A772E" w:rsidP="007A772E">
            <w:pPr>
              <w:contextualSpacing/>
              <w:rPr>
                <w:rFonts w:ascii="Aptos" w:hAnsi="Aptos" w:cs="Arial"/>
                <w:sz w:val="22"/>
                <w:szCs w:val="22"/>
              </w:rPr>
            </w:pPr>
          </w:p>
        </w:tc>
      </w:tr>
      <w:tr w:rsidR="007A772E" w:rsidRPr="009A3B1A" w14:paraId="71A76680" w14:textId="77777777" w:rsidTr="009A3B1A">
        <w:tc>
          <w:tcPr>
            <w:tcW w:w="3179" w:type="dxa"/>
            <w:shd w:val="clear" w:color="auto" w:fill="DAE9F7" w:themeFill="text2" w:themeFillTint="1A"/>
          </w:tcPr>
          <w:p w14:paraId="00EEB8AD" w14:textId="3EAB815E" w:rsidR="007A772E" w:rsidRPr="009A3B1A" w:rsidRDefault="00000000" w:rsidP="007A772E">
            <w:pPr>
              <w:rPr>
                <w:rFonts w:ascii="Aptos" w:hAnsi="Aptos" w:cs="Segoe UI"/>
                <w:caps/>
                <w:color w:val="212529"/>
                <w:sz w:val="22"/>
                <w:szCs w:val="22"/>
                <w:shd w:val="clear" w:color="auto" w:fill="FFFFFF"/>
              </w:rPr>
            </w:pPr>
            <w:hyperlink r:id="rId199" w:history="1">
              <w:r w:rsidR="007A772E" w:rsidRPr="009A3B1A">
                <w:rPr>
                  <w:rStyle w:val="Hyperlink"/>
                  <w:rFonts w:ascii="Aptos" w:hAnsi="Aptos" w:cs="Segoe UI"/>
                  <w:caps/>
                  <w:sz w:val="22"/>
                  <w:szCs w:val="22"/>
                  <w:shd w:val="clear" w:color="auto" w:fill="FFFFFF"/>
                </w:rPr>
                <w:t>Geology - Associate in Science for Transfer Degree: Mesa</w:t>
              </w:r>
            </w:hyperlink>
          </w:p>
        </w:tc>
        <w:tc>
          <w:tcPr>
            <w:tcW w:w="1266" w:type="dxa"/>
            <w:shd w:val="clear" w:color="auto" w:fill="DAE9F7" w:themeFill="text2" w:themeFillTint="1A"/>
          </w:tcPr>
          <w:p w14:paraId="612F6EBB" w14:textId="09C466FF"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86DFB4C"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Revision to add CHEM 200E option to CHEM 200. </w:t>
            </w:r>
          </w:p>
          <w:p w14:paraId="3E4E669B" w14:textId="77777777" w:rsidR="007A772E" w:rsidRPr="009A3B1A" w:rsidRDefault="007A772E" w:rsidP="007A772E">
            <w:pPr>
              <w:contextualSpacing/>
              <w:rPr>
                <w:rFonts w:ascii="Aptos" w:hAnsi="Aptos" w:cs="Arial"/>
                <w:sz w:val="22"/>
                <w:szCs w:val="22"/>
              </w:rPr>
            </w:pPr>
          </w:p>
          <w:p w14:paraId="60C31389"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Needs C-ID CHEM 120S submission for CHEM 200E (New), CHEM 200L, CHEM 201, and CHEM 201L.</w:t>
            </w:r>
          </w:p>
          <w:p w14:paraId="36D156B2" w14:textId="77777777" w:rsidR="007A772E" w:rsidRPr="009A3B1A" w:rsidRDefault="007A772E" w:rsidP="007A772E">
            <w:pPr>
              <w:contextualSpacing/>
              <w:rPr>
                <w:rFonts w:ascii="Aptos" w:hAnsi="Aptos" w:cs="Arial"/>
                <w:sz w:val="22"/>
                <w:szCs w:val="22"/>
              </w:rPr>
            </w:pPr>
          </w:p>
          <w:p w14:paraId="73B7EA60" w14:textId="17F7C209" w:rsidR="007A772E" w:rsidRPr="009A3B1A" w:rsidRDefault="007A772E" w:rsidP="007A772E">
            <w:pPr>
              <w:contextualSpacing/>
              <w:rPr>
                <w:rFonts w:ascii="Aptos" w:hAnsi="Aptos" w:cs="Arial"/>
                <w:sz w:val="22"/>
                <w:szCs w:val="22"/>
              </w:rPr>
            </w:pPr>
            <w:r w:rsidRPr="009A3B1A">
              <w:rPr>
                <w:rFonts w:ascii="Aptos" w:hAnsi="Aptos" w:cs="Arial"/>
                <w:sz w:val="22"/>
                <w:szCs w:val="22"/>
              </w:rPr>
              <w:t>NOTE: Identifier statement on CHEM 200 isn't showing on Program Summary Report.</w:t>
            </w:r>
          </w:p>
        </w:tc>
      </w:tr>
      <w:tr w:rsidR="007A772E" w:rsidRPr="009A3B1A" w14:paraId="22464BF1" w14:textId="77777777" w:rsidTr="009A3B1A">
        <w:tc>
          <w:tcPr>
            <w:tcW w:w="3179" w:type="dxa"/>
            <w:shd w:val="clear" w:color="auto" w:fill="DAE9F7" w:themeFill="text2" w:themeFillTint="1A"/>
          </w:tcPr>
          <w:p w14:paraId="438A554C" w14:textId="7708C77F" w:rsidR="007A772E" w:rsidRPr="009A3B1A" w:rsidRDefault="00000000" w:rsidP="007A772E">
            <w:pPr>
              <w:rPr>
                <w:rFonts w:ascii="Aptos" w:hAnsi="Aptos" w:cs="Segoe UI"/>
                <w:caps/>
                <w:color w:val="212529"/>
                <w:sz w:val="22"/>
                <w:szCs w:val="22"/>
                <w:shd w:val="clear" w:color="auto" w:fill="FFFFFF"/>
              </w:rPr>
            </w:pPr>
            <w:hyperlink r:id="rId200" w:history="1">
              <w:r w:rsidR="007A772E" w:rsidRPr="009A3B1A">
                <w:rPr>
                  <w:rStyle w:val="Hyperlink"/>
                  <w:rFonts w:ascii="Aptos" w:hAnsi="Aptos" w:cs="Segoe UI"/>
                  <w:caps/>
                  <w:sz w:val="22"/>
                  <w:szCs w:val="22"/>
                  <w:shd w:val="clear" w:color="auto" w:fill="FFFFFF"/>
                </w:rPr>
                <w:t>Biology - Associate of Science Degree: Mesa</w:t>
              </w:r>
            </w:hyperlink>
          </w:p>
        </w:tc>
        <w:tc>
          <w:tcPr>
            <w:tcW w:w="1266" w:type="dxa"/>
            <w:shd w:val="clear" w:color="auto" w:fill="DAE9F7" w:themeFill="text2" w:themeFillTint="1A"/>
          </w:tcPr>
          <w:p w14:paraId="2CF70B6B" w14:textId="6A145B0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D5CAAE3"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This degree revision includes: 1) the addition of CHEM 200E option to CHEM 200, and 2) the addition of PHYS options. There is an increase in overall units from 23.0-24.0 to 33.0-34.5 to add physics section of required electives since these align with Major Articulation Agreement with SDSU and other four-year institution requirements. </w:t>
            </w:r>
          </w:p>
          <w:p w14:paraId="7714B654" w14:textId="77777777" w:rsidR="007A772E" w:rsidRPr="009A3B1A" w:rsidRDefault="007A772E" w:rsidP="007A772E">
            <w:pPr>
              <w:contextualSpacing/>
              <w:rPr>
                <w:rFonts w:ascii="Aptos" w:hAnsi="Aptos" w:cs="Arial"/>
                <w:sz w:val="22"/>
                <w:szCs w:val="22"/>
              </w:rPr>
            </w:pPr>
          </w:p>
          <w:p w14:paraId="70A3BBFC"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NOTE: CHEM 200 Exemption Identifier statement (below) isn't showing on Program Summary Report. Reported issue to District </w:t>
            </w:r>
            <w:proofErr w:type="spellStart"/>
            <w:r w:rsidRPr="009A3B1A">
              <w:rPr>
                <w:rFonts w:ascii="Aptos" w:hAnsi="Aptos" w:cs="Arial"/>
                <w:sz w:val="22"/>
                <w:szCs w:val="22"/>
              </w:rPr>
              <w:t>approx</w:t>
            </w:r>
            <w:proofErr w:type="spellEnd"/>
            <w:r w:rsidRPr="009A3B1A">
              <w:rPr>
                <w:rFonts w:ascii="Aptos" w:hAnsi="Aptos" w:cs="Arial"/>
                <w:sz w:val="22"/>
                <w:szCs w:val="22"/>
              </w:rPr>
              <w:t xml:space="preserve"> mid-Feb</w:t>
            </w:r>
          </w:p>
          <w:p w14:paraId="546F9BF8"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     Placement in Chemistry 200 requires knowledge of basic chemical concepts and calculation. Completion of   </w:t>
            </w:r>
          </w:p>
          <w:p w14:paraId="58BF68D0"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     Chemistry 152/152L or equivalent satisfies the requirement. Equivalency can include but is not limited to passing     </w:t>
            </w:r>
          </w:p>
          <w:p w14:paraId="1C7DD44D" w14:textId="4224C6BC"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     a challenge exam or AP Credit. To determine equivalency, please see Chemistry Department Chair.</w:t>
            </w:r>
          </w:p>
        </w:tc>
      </w:tr>
      <w:tr w:rsidR="007A772E" w:rsidRPr="009A3B1A" w14:paraId="6A5249C3" w14:textId="77777777" w:rsidTr="009A3B1A">
        <w:tc>
          <w:tcPr>
            <w:tcW w:w="3179" w:type="dxa"/>
            <w:shd w:val="clear" w:color="auto" w:fill="DAE9F7" w:themeFill="text2" w:themeFillTint="1A"/>
          </w:tcPr>
          <w:p w14:paraId="76C5DDE0" w14:textId="1316C1DA" w:rsidR="007A772E" w:rsidRPr="009A3B1A" w:rsidRDefault="007A772E" w:rsidP="007A772E">
            <w:pPr>
              <w:rPr>
                <w:rFonts w:ascii="Aptos" w:hAnsi="Aptos" w:cs="Arial"/>
                <w:sz w:val="22"/>
                <w:szCs w:val="22"/>
              </w:rPr>
            </w:pPr>
            <w:r w:rsidRPr="009A3B1A">
              <w:rPr>
                <w:rFonts w:ascii="Aptos" w:hAnsi="Aptos" w:cs="Segoe UI"/>
                <w:caps/>
                <w:color w:val="212529"/>
                <w:sz w:val="22"/>
                <w:szCs w:val="22"/>
                <w:shd w:val="clear" w:color="auto" w:fill="FFFFFF"/>
              </w:rPr>
              <w:t>Biology - Allied Health Track - Associate of Science Degree: Mesa</w:t>
            </w:r>
          </w:p>
        </w:tc>
        <w:tc>
          <w:tcPr>
            <w:tcW w:w="1266" w:type="dxa"/>
            <w:shd w:val="clear" w:color="auto" w:fill="DAE9F7" w:themeFill="text2" w:themeFillTint="1A"/>
          </w:tcPr>
          <w:p w14:paraId="1AF22A24" w14:textId="79578618"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7476DF6" w14:textId="15575F5E" w:rsidR="007A772E" w:rsidRPr="009A3B1A" w:rsidRDefault="007A772E" w:rsidP="007A772E">
            <w:pPr>
              <w:contextualSpacing/>
              <w:rPr>
                <w:rFonts w:ascii="Aptos" w:hAnsi="Aptos" w:cs="Arial"/>
                <w:sz w:val="22"/>
                <w:szCs w:val="22"/>
              </w:rPr>
            </w:pPr>
            <w:r w:rsidRPr="009A3B1A">
              <w:rPr>
                <w:rFonts w:ascii="Aptos" w:hAnsi="Aptos" w:cs="Arial"/>
                <w:sz w:val="22"/>
                <w:szCs w:val="22"/>
              </w:rPr>
              <w:t>Award revision - 1) Title change to add "Biology" so that award is in catalog with other BIOL awards, and 2) update verbiage for accuracy and clarity. There is no change to coursework or in overall units for the award.</w:t>
            </w:r>
          </w:p>
        </w:tc>
      </w:tr>
      <w:tr w:rsidR="007A772E" w:rsidRPr="009A3B1A" w14:paraId="03A19698" w14:textId="77777777" w:rsidTr="009A3B1A">
        <w:tc>
          <w:tcPr>
            <w:tcW w:w="3179" w:type="dxa"/>
            <w:shd w:val="clear" w:color="auto" w:fill="DAE9F7" w:themeFill="text2" w:themeFillTint="1A"/>
          </w:tcPr>
          <w:p w14:paraId="46E5F68C" w14:textId="2B277D44" w:rsidR="007A772E" w:rsidRPr="009A3B1A" w:rsidRDefault="00000000" w:rsidP="007A772E">
            <w:pPr>
              <w:rPr>
                <w:rFonts w:ascii="Aptos" w:hAnsi="Aptos" w:cs="Arial"/>
                <w:sz w:val="22"/>
                <w:szCs w:val="22"/>
              </w:rPr>
            </w:pPr>
            <w:hyperlink r:id="rId201" w:history="1">
              <w:r w:rsidR="007A772E" w:rsidRPr="009A3B1A">
                <w:rPr>
                  <w:rStyle w:val="Hyperlink"/>
                  <w:rFonts w:ascii="Aptos" w:hAnsi="Aptos" w:cs="Segoe UI"/>
                  <w:caps/>
                  <w:sz w:val="22"/>
                  <w:szCs w:val="22"/>
                  <w:shd w:val="clear" w:color="auto" w:fill="FFFFFF"/>
                </w:rPr>
                <w:t>Chemistry - Associate of Science Degree: Mesa</w:t>
              </w:r>
            </w:hyperlink>
          </w:p>
        </w:tc>
        <w:tc>
          <w:tcPr>
            <w:tcW w:w="1266" w:type="dxa"/>
            <w:shd w:val="clear" w:color="auto" w:fill="DAE9F7" w:themeFill="text2" w:themeFillTint="1A"/>
          </w:tcPr>
          <w:p w14:paraId="77664B13" w14:textId="7A2DDA1D"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A5B1782" w14:textId="28A758BE" w:rsidR="007A772E" w:rsidRPr="009A3B1A" w:rsidRDefault="007A772E" w:rsidP="007A772E">
            <w:pPr>
              <w:contextualSpacing/>
              <w:rPr>
                <w:rFonts w:ascii="Aptos" w:hAnsi="Aptos" w:cs="Arial"/>
                <w:sz w:val="22"/>
                <w:szCs w:val="22"/>
              </w:rPr>
            </w:pPr>
            <w:r w:rsidRPr="009A3B1A">
              <w:rPr>
                <w:rFonts w:ascii="Aptos" w:hAnsi="Aptos" w:cs="Arial"/>
                <w:sz w:val="22"/>
                <w:szCs w:val="22"/>
              </w:rPr>
              <w:t>Addition of CHEM 200E - General Chemistry I Accelerated as option to CHEM 200 with total unit increase from 38.0 to 38.0-</w:t>
            </w:r>
            <w:proofErr w:type="gramStart"/>
            <w:r w:rsidRPr="009A3B1A">
              <w:rPr>
                <w:rFonts w:ascii="Aptos" w:hAnsi="Aptos" w:cs="Arial"/>
                <w:sz w:val="22"/>
                <w:szCs w:val="22"/>
              </w:rPr>
              <w:t>38.5..</w:t>
            </w:r>
            <w:proofErr w:type="gramEnd"/>
          </w:p>
        </w:tc>
      </w:tr>
      <w:tr w:rsidR="007A772E" w:rsidRPr="009A3B1A" w14:paraId="73FB6C39" w14:textId="77777777" w:rsidTr="009A3B1A">
        <w:tc>
          <w:tcPr>
            <w:tcW w:w="3179" w:type="dxa"/>
            <w:shd w:val="clear" w:color="auto" w:fill="DAE9F7" w:themeFill="text2" w:themeFillTint="1A"/>
          </w:tcPr>
          <w:p w14:paraId="3B8922B6" w14:textId="3E9EAC13" w:rsidR="007A772E" w:rsidRPr="009A3B1A" w:rsidRDefault="00000000" w:rsidP="007A772E">
            <w:pPr>
              <w:rPr>
                <w:rFonts w:ascii="Aptos" w:hAnsi="Aptos" w:cs="Arial"/>
                <w:sz w:val="22"/>
                <w:szCs w:val="22"/>
              </w:rPr>
            </w:pPr>
            <w:hyperlink r:id="rId202" w:history="1">
              <w:r w:rsidR="007A772E" w:rsidRPr="009A3B1A">
                <w:rPr>
                  <w:rStyle w:val="Hyperlink"/>
                  <w:rFonts w:ascii="Aptos" w:hAnsi="Aptos" w:cs="Segoe UI"/>
                  <w:caps/>
                  <w:sz w:val="22"/>
                  <w:szCs w:val="22"/>
                  <w:shd w:val="clear" w:color="auto" w:fill="FFFFFF"/>
                </w:rPr>
                <w:t>Chemistry - Certificate of Achievement: Mesa</w:t>
              </w:r>
            </w:hyperlink>
          </w:p>
        </w:tc>
        <w:tc>
          <w:tcPr>
            <w:tcW w:w="1266" w:type="dxa"/>
            <w:shd w:val="clear" w:color="auto" w:fill="DAE9F7" w:themeFill="text2" w:themeFillTint="1A"/>
          </w:tcPr>
          <w:p w14:paraId="45DCF7EE" w14:textId="695D77C8"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46F4E72"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Addition of new course Chem 200E General Chemistry I Accelerated into program. </w:t>
            </w:r>
          </w:p>
          <w:p w14:paraId="7D2145C6" w14:textId="77777777" w:rsidR="007A772E" w:rsidRPr="009A3B1A" w:rsidRDefault="007A772E" w:rsidP="007A772E">
            <w:pPr>
              <w:contextualSpacing/>
              <w:rPr>
                <w:rFonts w:ascii="Aptos" w:hAnsi="Aptos" w:cs="Arial"/>
                <w:sz w:val="22"/>
                <w:szCs w:val="22"/>
              </w:rPr>
            </w:pPr>
          </w:p>
          <w:p w14:paraId="4920376F" w14:textId="007EBF62" w:rsidR="007A772E" w:rsidRPr="009A3B1A" w:rsidRDefault="007A772E" w:rsidP="007A772E">
            <w:pPr>
              <w:contextualSpacing/>
              <w:rPr>
                <w:rFonts w:ascii="Aptos" w:hAnsi="Aptos" w:cs="Arial"/>
                <w:sz w:val="22"/>
                <w:szCs w:val="22"/>
              </w:rPr>
            </w:pPr>
            <w:r w:rsidRPr="009A3B1A">
              <w:rPr>
                <w:rFonts w:ascii="Aptos" w:hAnsi="Aptos" w:cs="Arial"/>
                <w:sz w:val="22"/>
                <w:szCs w:val="22"/>
              </w:rPr>
              <w:t>NOTE: Identifier statement on CHEM 200 isn't showing on Program Summary Report.</w:t>
            </w:r>
          </w:p>
        </w:tc>
      </w:tr>
      <w:tr w:rsidR="007A772E" w:rsidRPr="009A3B1A" w14:paraId="07A25DF4" w14:textId="77777777" w:rsidTr="009A3B1A">
        <w:tc>
          <w:tcPr>
            <w:tcW w:w="3179" w:type="dxa"/>
            <w:shd w:val="clear" w:color="auto" w:fill="DAE9F7" w:themeFill="text2" w:themeFillTint="1A"/>
          </w:tcPr>
          <w:p w14:paraId="55A9F4EB" w14:textId="52FB9F23" w:rsidR="007A772E" w:rsidRPr="009A3B1A" w:rsidRDefault="00000000" w:rsidP="007A772E">
            <w:pPr>
              <w:rPr>
                <w:rFonts w:ascii="Aptos" w:hAnsi="Aptos" w:cs="Arial"/>
                <w:sz w:val="22"/>
                <w:szCs w:val="22"/>
              </w:rPr>
            </w:pPr>
            <w:hyperlink r:id="rId203" w:history="1">
              <w:r w:rsidR="007A772E" w:rsidRPr="009A3B1A">
                <w:rPr>
                  <w:rStyle w:val="Hyperlink"/>
                  <w:rFonts w:ascii="Aptos" w:hAnsi="Aptos" w:cs="Segoe UI"/>
                  <w:caps/>
                  <w:sz w:val="22"/>
                  <w:szCs w:val="22"/>
                  <w:shd w:val="clear" w:color="auto" w:fill="FFFFFF"/>
                </w:rPr>
                <w:t>Child Development Teacher - Certificate of Achievement: Mesa</w:t>
              </w:r>
            </w:hyperlink>
          </w:p>
        </w:tc>
        <w:tc>
          <w:tcPr>
            <w:tcW w:w="1266" w:type="dxa"/>
            <w:shd w:val="clear" w:color="auto" w:fill="DAE9F7" w:themeFill="text2" w:themeFillTint="1A"/>
          </w:tcPr>
          <w:p w14:paraId="67E4906C" w14:textId="41B4E877"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6856C8E" w14:textId="3EF7B4CC" w:rsidR="007A772E" w:rsidRPr="009A3B1A" w:rsidRDefault="007A772E" w:rsidP="007A772E">
            <w:pPr>
              <w:contextualSpacing/>
              <w:rPr>
                <w:rFonts w:ascii="Aptos" w:hAnsi="Aptos" w:cs="Arial"/>
                <w:sz w:val="22"/>
                <w:szCs w:val="22"/>
              </w:rPr>
            </w:pPr>
            <w:r w:rsidRPr="009A3B1A">
              <w:rPr>
                <w:rFonts w:ascii="Aptos" w:hAnsi="Aptos" w:cs="Arial"/>
                <w:sz w:val="22"/>
                <w:szCs w:val="22"/>
              </w:rPr>
              <w:t>Revision - 1) Remove CHIL 151 and replace it with CHIL 120 (CHIL 151 being deactivated); and 2) remove CHIL 270 and replace with 275 (SD county no longer allows CH270). The total units increase from 26.0 to 27.0, and meets the state permit requirements for the Teacher.</w:t>
            </w:r>
          </w:p>
        </w:tc>
      </w:tr>
      <w:tr w:rsidR="007A772E" w:rsidRPr="009A3B1A" w14:paraId="09BF64A0" w14:textId="77777777" w:rsidTr="009A3B1A">
        <w:tc>
          <w:tcPr>
            <w:tcW w:w="3179" w:type="dxa"/>
            <w:shd w:val="clear" w:color="auto" w:fill="DAE9F7" w:themeFill="text2" w:themeFillTint="1A"/>
          </w:tcPr>
          <w:p w14:paraId="255B62DC" w14:textId="32443347" w:rsidR="007A772E" w:rsidRPr="009A3B1A" w:rsidRDefault="00000000" w:rsidP="007A772E">
            <w:pPr>
              <w:rPr>
                <w:rFonts w:ascii="Aptos" w:hAnsi="Aptos" w:cs="Arial"/>
                <w:sz w:val="22"/>
                <w:szCs w:val="22"/>
              </w:rPr>
            </w:pPr>
            <w:hyperlink r:id="rId204" w:history="1">
              <w:r w:rsidR="007A772E" w:rsidRPr="009A3B1A">
                <w:rPr>
                  <w:rStyle w:val="Hyperlink"/>
                  <w:rFonts w:ascii="Aptos" w:hAnsi="Aptos" w:cs="Segoe UI"/>
                  <w:caps/>
                  <w:sz w:val="22"/>
                  <w:szCs w:val="22"/>
                  <w:shd w:val="clear" w:color="auto" w:fill="FFFFFF"/>
                </w:rPr>
                <w:t>Child Development Master Teacher - Certificate of Achievement: Mesa</w:t>
              </w:r>
            </w:hyperlink>
          </w:p>
        </w:tc>
        <w:tc>
          <w:tcPr>
            <w:tcW w:w="1266" w:type="dxa"/>
            <w:shd w:val="clear" w:color="auto" w:fill="DAE9F7" w:themeFill="text2" w:themeFillTint="1A"/>
          </w:tcPr>
          <w:p w14:paraId="2EBBAE5F" w14:textId="57782589"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711D3D23" w14:textId="7DDE07CA" w:rsidR="007A772E" w:rsidRPr="009A3B1A" w:rsidRDefault="007A772E" w:rsidP="007A772E">
            <w:pPr>
              <w:contextualSpacing/>
              <w:rPr>
                <w:rFonts w:ascii="Aptos" w:hAnsi="Aptos" w:cs="Arial"/>
                <w:sz w:val="22"/>
                <w:szCs w:val="22"/>
              </w:rPr>
            </w:pPr>
            <w:r w:rsidRPr="009A3B1A">
              <w:rPr>
                <w:rFonts w:ascii="Aptos" w:hAnsi="Aptos" w:cs="Arial"/>
                <w:sz w:val="22"/>
                <w:szCs w:val="22"/>
              </w:rPr>
              <w:t>Revision - 1) Remove CHIL 151 and replace it with CHIL 120 (CHIL 151 being deactivated); and 2) remove CHIL 270 and replace with 275 (SD county no longer allows 270). Total unit increase from 35.0 to 36.0, and meets the permit requirements for Master Teacher.</w:t>
            </w:r>
          </w:p>
        </w:tc>
      </w:tr>
      <w:tr w:rsidR="007A772E" w:rsidRPr="009A3B1A" w14:paraId="41F57A79" w14:textId="77777777" w:rsidTr="009A3B1A">
        <w:tc>
          <w:tcPr>
            <w:tcW w:w="3179" w:type="dxa"/>
            <w:shd w:val="clear" w:color="auto" w:fill="DAE9F7" w:themeFill="text2" w:themeFillTint="1A"/>
          </w:tcPr>
          <w:p w14:paraId="5959AC7B" w14:textId="228C217A" w:rsidR="007A772E" w:rsidRPr="009A3B1A" w:rsidRDefault="00000000" w:rsidP="007A772E">
            <w:pPr>
              <w:rPr>
                <w:rFonts w:ascii="Aptos" w:hAnsi="Aptos" w:cs="Arial"/>
                <w:sz w:val="22"/>
                <w:szCs w:val="22"/>
                <w:highlight w:val="cyan"/>
              </w:rPr>
            </w:pPr>
            <w:hyperlink r:id="rId205" w:history="1">
              <w:r w:rsidR="007A772E" w:rsidRPr="009A3B1A">
                <w:rPr>
                  <w:rStyle w:val="Hyperlink"/>
                  <w:rFonts w:ascii="Aptos" w:hAnsi="Aptos" w:cs="Arial"/>
                  <w:sz w:val="22"/>
                  <w:szCs w:val="22"/>
                </w:rPr>
                <w:t>Cyber Defense and Analysis - Bachelor of Science Degree: City</w:t>
              </w:r>
            </w:hyperlink>
          </w:p>
        </w:tc>
        <w:tc>
          <w:tcPr>
            <w:tcW w:w="1266" w:type="dxa"/>
            <w:shd w:val="clear" w:color="auto" w:fill="DAE9F7" w:themeFill="text2" w:themeFillTint="1A"/>
          </w:tcPr>
          <w:p w14:paraId="5F142644" w14:textId="417AF8D0"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230CED39" w14:textId="25A80B59" w:rsidR="007A772E" w:rsidRPr="009A3B1A" w:rsidRDefault="007A772E" w:rsidP="007A772E">
            <w:pPr>
              <w:contextualSpacing/>
              <w:rPr>
                <w:rFonts w:ascii="Aptos" w:hAnsi="Aptos" w:cs="Arial"/>
                <w:sz w:val="22"/>
                <w:szCs w:val="22"/>
              </w:rPr>
            </w:pPr>
            <w:r w:rsidRPr="009A3B1A">
              <w:rPr>
                <w:rFonts w:ascii="Aptos" w:hAnsi="Aptos" w:cs="Arial"/>
                <w:sz w:val="22"/>
                <w:szCs w:val="22"/>
              </w:rPr>
              <w:t>Two-year review. Updated to identify two feeder pathways, the Associate Degree in Cybersecurity and the Associate Degree in Autonomous Infrastructure Design &amp; Architecture, into the bachelor's degree. Updated program requirements to remove prerequisites course block.</w:t>
            </w:r>
          </w:p>
        </w:tc>
      </w:tr>
      <w:tr w:rsidR="007A772E" w:rsidRPr="009A3B1A" w14:paraId="1E0E6D8A" w14:textId="77777777" w:rsidTr="009A3B1A">
        <w:tc>
          <w:tcPr>
            <w:tcW w:w="3179" w:type="dxa"/>
            <w:shd w:val="clear" w:color="auto" w:fill="DAE9F7" w:themeFill="text2" w:themeFillTint="1A"/>
          </w:tcPr>
          <w:p w14:paraId="2FD75065" w14:textId="21A4A629" w:rsidR="007A772E" w:rsidRPr="009A3B1A" w:rsidRDefault="00000000" w:rsidP="007A772E">
            <w:pPr>
              <w:rPr>
                <w:rFonts w:ascii="Aptos" w:hAnsi="Aptos" w:cs="Arial"/>
                <w:sz w:val="22"/>
                <w:szCs w:val="22"/>
              </w:rPr>
            </w:pPr>
            <w:hyperlink r:id="rId206" w:history="1">
              <w:r w:rsidR="007A772E" w:rsidRPr="009A3B1A">
                <w:rPr>
                  <w:rStyle w:val="Hyperlink"/>
                  <w:rFonts w:ascii="Aptos" w:hAnsi="Aptos" w:cs="Segoe UI"/>
                  <w:caps/>
                  <w:sz w:val="22"/>
                  <w:szCs w:val="22"/>
                  <w:shd w:val="clear" w:color="auto" w:fill="FFFFFF"/>
                </w:rPr>
                <w:t>Dramatic Arts - Associate of Arts Degree: Mesa</w:t>
              </w:r>
            </w:hyperlink>
          </w:p>
        </w:tc>
        <w:tc>
          <w:tcPr>
            <w:tcW w:w="1266" w:type="dxa"/>
            <w:shd w:val="clear" w:color="auto" w:fill="DAE9F7" w:themeFill="text2" w:themeFillTint="1A"/>
          </w:tcPr>
          <w:p w14:paraId="503C4150" w14:textId="7F061709"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0AE84430"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Revision including: 1) removal of DRAM 123, DRAM 127, DRAM 128, DRAM 129A and DRAM 143 from elective options, and 2) addition of </w:t>
            </w:r>
            <w:r w:rsidRPr="009A3B1A">
              <w:rPr>
                <w:rFonts w:ascii="Aptos" w:hAnsi="Aptos" w:cs="Arial"/>
                <w:sz w:val="22"/>
                <w:szCs w:val="22"/>
              </w:rPr>
              <w:lastRenderedPageBreak/>
              <w:t>DRAM 108, DRAM 109, DRAM 111 and DRAM 118 to elective options. No change in total units.</w:t>
            </w:r>
          </w:p>
          <w:p w14:paraId="0B8C99D1" w14:textId="77777777" w:rsidR="007A772E" w:rsidRPr="009A3B1A" w:rsidRDefault="007A772E" w:rsidP="007A772E">
            <w:pPr>
              <w:contextualSpacing/>
              <w:rPr>
                <w:rFonts w:ascii="Aptos" w:hAnsi="Aptos" w:cs="Arial"/>
                <w:sz w:val="22"/>
                <w:szCs w:val="22"/>
              </w:rPr>
            </w:pPr>
          </w:p>
          <w:p w14:paraId="32A27926" w14:textId="2BF59921" w:rsidR="007A772E" w:rsidRPr="009A3B1A" w:rsidRDefault="007A772E" w:rsidP="007A772E">
            <w:pPr>
              <w:contextualSpacing/>
              <w:rPr>
                <w:rFonts w:ascii="Aptos" w:hAnsi="Aptos" w:cs="Arial"/>
                <w:sz w:val="22"/>
                <w:szCs w:val="22"/>
              </w:rPr>
            </w:pPr>
            <w:r w:rsidRPr="009A3B1A">
              <w:rPr>
                <w:rFonts w:ascii="Aptos" w:hAnsi="Aptos" w:cs="Arial"/>
                <w:sz w:val="22"/>
                <w:szCs w:val="22"/>
              </w:rPr>
              <w:t>NOTE: DRAM 108 has been proposed for Cal-GETC Area 3A. As of 2/12/2026, the course is under review, and results expected in April, May or June.</w:t>
            </w:r>
          </w:p>
        </w:tc>
      </w:tr>
      <w:tr w:rsidR="007A772E" w:rsidRPr="009A3B1A" w14:paraId="69B7BC8A" w14:textId="77777777" w:rsidTr="009A3B1A">
        <w:tc>
          <w:tcPr>
            <w:tcW w:w="3179" w:type="dxa"/>
            <w:shd w:val="clear" w:color="auto" w:fill="DAE9F7" w:themeFill="text2" w:themeFillTint="1A"/>
          </w:tcPr>
          <w:p w14:paraId="09DC012D" w14:textId="6B17E4F9" w:rsidR="007A772E" w:rsidRPr="009A3B1A" w:rsidRDefault="00000000" w:rsidP="007A772E">
            <w:pPr>
              <w:rPr>
                <w:rFonts w:ascii="Aptos" w:hAnsi="Aptos" w:cs="Arial"/>
                <w:sz w:val="22"/>
                <w:szCs w:val="22"/>
              </w:rPr>
            </w:pPr>
            <w:hyperlink r:id="rId207" w:history="1">
              <w:r w:rsidR="007A772E" w:rsidRPr="009A3B1A">
                <w:rPr>
                  <w:rStyle w:val="Hyperlink"/>
                  <w:rFonts w:ascii="Aptos" w:hAnsi="Aptos" w:cs="Segoe UI"/>
                  <w:caps/>
                  <w:sz w:val="22"/>
                  <w:szCs w:val="22"/>
                  <w:shd w:val="clear" w:color="auto" w:fill="FFFFFF"/>
                </w:rPr>
                <w:t>Digital Storytelling - Certificate of Achievement: Mesa</w:t>
              </w:r>
            </w:hyperlink>
          </w:p>
        </w:tc>
        <w:tc>
          <w:tcPr>
            <w:tcW w:w="1266" w:type="dxa"/>
            <w:shd w:val="clear" w:color="auto" w:fill="DAE9F7" w:themeFill="text2" w:themeFillTint="1A"/>
          </w:tcPr>
          <w:p w14:paraId="3F3132AB" w14:textId="6D4D9C26"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D7196EC" w14:textId="616E2C12" w:rsidR="007A772E" w:rsidRPr="009A3B1A" w:rsidRDefault="007A772E" w:rsidP="007A772E">
            <w:pPr>
              <w:contextualSpacing/>
              <w:rPr>
                <w:rFonts w:ascii="Aptos" w:hAnsi="Aptos" w:cs="Arial"/>
                <w:sz w:val="22"/>
                <w:szCs w:val="22"/>
              </w:rPr>
            </w:pPr>
            <w:r w:rsidRPr="009A3B1A">
              <w:rPr>
                <w:rFonts w:ascii="Aptos" w:hAnsi="Aptos" w:cs="Arial"/>
                <w:sz w:val="22"/>
                <w:szCs w:val="22"/>
              </w:rPr>
              <w:t>Revision - 1) remove DRAM 104A &amp; 104B, and 2) add DRAM 118 to electives. No total unit change.</w:t>
            </w:r>
          </w:p>
        </w:tc>
      </w:tr>
      <w:tr w:rsidR="007A772E" w:rsidRPr="009A3B1A" w14:paraId="66595278" w14:textId="77777777" w:rsidTr="009A3B1A">
        <w:tc>
          <w:tcPr>
            <w:tcW w:w="3179" w:type="dxa"/>
            <w:shd w:val="clear" w:color="auto" w:fill="DAE9F7" w:themeFill="text2" w:themeFillTint="1A"/>
          </w:tcPr>
          <w:p w14:paraId="3DB3FBAC" w14:textId="6F4B4D40" w:rsidR="007A772E" w:rsidRPr="009A3B1A" w:rsidRDefault="00000000" w:rsidP="007A772E">
            <w:pPr>
              <w:rPr>
                <w:rFonts w:ascii="Aptos" w:hAnsi="Aptos" w:cs="Arial"/>
                <w:sz w:val="22"/>
                <w:szCs w:val="22"/>
              </w:rPr>
            </w:pPr>
            <w:hyperlink r:id="rId208" w:history="1">
              <w:r w:rsidR="007A772E" w:rsidRPr="009A3B1A">
                <w:rPr>
                  <w:rStyle w:val="Hyperlink"/>
                  <w:rFonts w:ascii="Aptos" w:hAnsi="Aptos" w:cs="Segoe UI"/>
                  <w:caps/>
                  <w:sz w:val="22"/>
                  <w:szCs w:val="22"/>
                  <w:shd w:val="clear" w:color="auto" w:fill="FFFFFF"/>
                </w:rPr>
                <w:t>Engineering - Associate of Science Degree: Mesa</w:t>
              </w:r>
            </w:hyperlink>
          </w:p>
        </w:tc>
        <w:tc>
          <w:tcPr>
            <w:tcW w:w="1266" w:type="dxa"/>
            <w:shd w:val="clear" w:color="auto" w:fill="DAE9F7" w:themeFill="text2" w:themeFillTint="1A"/>
          </w:tcPr>
          <w:p w14:paraId="4C83292F" w14:textId="34D8730C"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E87A71D"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Revision — 1) Add CHEM 200E (New) as option to CHEM 200 in Required Electives, and 2) added Identifier statement to CHEM 200.</w:t>
            </w:r>
          </w:p>
          <w:p w14:paraId="2522C660" w14:textId="77777777" w:rsidR="007A772E" w:rsidRPr="009A3B1A" w:rsidRDefault="007A772E" w:rsidP="007A772E">
            <w:pPr>
              <w:contextualSpacing/>
              <w:rPr>
                <w:rFonts w:ascii="Aptos" w:hAnsi="Aptos" w:cs="Arial"/>
                <w:sz w:val="22"/>
                <w:szCs w:val="22"/>
              </w:rPr>
            </w:pPr>
          </w:p>
          <w:p w14:paraId="5ECFD633" w14:textId="42210540" w:rsidR="007A772E" w:rsidRPr="009A3B1A" w:rsidRDefault="007A772E" w:rsidP="007A772E">
            <w:pPr>
              <w:contextualSpacing/>
              <w:rPr>
                <w:rFonts w:ascii="Aptos" w:hAnsi="Aptos" w:cs="Arial"/>
                <w:sz w:val="22"/>
                <w:szCs w:val="22"/>
              </w:rPr>
            </w:pPr>
            <w:r w:rsidRPr="009A3B1A">
              <w:rPr>
                <w:rFonts w:ascii="Aptos" w:hAnsi="Aptos" w:cs="Arial"/>
                <w:sz w:val="22"/>
                <w:szCs w:val="22"/>
              </w:rPr>
              <w:t>NOTE: Identifier statement on CHEM 200 isn't showing on Program Summary Report.</w:t>
            </w:r>
          </w:p>
        </w:tc>
      </w:tr>
      <w:tr w:rsidR="007A772E" w:rsidRPr="009A3B1A" w14:paraId="441F8391" w14:textId="77777777" w:rsidTr="009A3B1A">
        <w:tc>
          <w:tcPr>
            <w:tcW w:w="3179" w:type="dxa"/>
            <w:shd w:val="clear" w:color="auto" w:fill="DAE9F7" w:themeFill="text2" w:themeFillTint="1A"/>
          </w:tcPr>
          <w:p w14:paraId="7E26B7D9" w14:textId="4B9D64F5" w:rsidR="007A772E" w:rsidRPr="009A3B1A" w:rsidRDefault="00000000" w:rsidP="007A772E">
            <w:pPr>
              <w:rPr>
                <w:rFonts w:ascii="Aptos" w:hAnsi="Aptos" w:cs="Arial"/>
                <w:sz w:val="22"/>
                <w:szCs w:val="22"/>
              </w:rPr>
            </w:pPr>
            <w:hyperlink r:id="rId209" w:history="1">
              <w:r w:rsidR="007A772E" w:rsidRPr="009A3B1A">
                <w:rPr>
                  <w:rStyle w:val="Hyperlink"/>
                  <w:rFonts w:ascii="Aptos" w:hAnsi="Aptos" w:cs="Segoe UI"/>
                  <w:caps/>
                  <w:sz w:val="22"/>
                  <w:szCs w:val="22"/>
                  <w:shd w:val="clear" w:color="auto" w:fill="FFFFFF"/>
                </w:rPr>
                <w:t>Engineering - Certificate of Achievement: Mesa</w:t>
              </w:r>
            </w:hyperlink>
          </w:p>
        </w:tc>
        <w:tc>
          <w:tcPr>
            <w:tcW w:w="1266" w:type="dxa"/>
            <w:shd w:val="clear" w:color="auto" w:fill="DAE9F7" w:themeFill="text2" w:themeFillTint="1A"/>
          </w:tcPr>
          <w:p w14:paraId="680C9D0C" w14:textId="6AAE5CC1"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F2984A4"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Revision — Add CHEM 200E (New) as option to CHEM 200, and identifier statement to CHEM 200. </w:t>
            </w:r>
          </w:p>
          <w:p w14:paraId="26D26D2F" w14:textId="77777777" w:rsidR="007A772E" w:rsidRPr="009A3B1A" w:rsidRDefault="007A772E" w:rsidP="007A772E">
            <w:pPr>
              <w:contextualSpacing/>
              <w:rPr>
                <w:rFonts w:ascii="Aptos" w:hAnsi="Aptos" w:cs="Arial"/>
                <w:sz w:val="22"/>
                <w:szCs w:val="22"/>
              </w:rPr>
            </w:pPr>
          </w:p>
          <w:p w14:paraId="46F1C501" w14:textId="71B3633C" w:rsidR="007A772E" w:rsidRPr="009A3B1A" w:rsidRDefault="007A772E" w:rsidP="007A772E">
            <w:pPr>
              <w:contextualSpacing/>
              <w:rPr>
                <w:rFonts w:ascii="Aptos" w:hAnsi="Aptos" w:cs="Arial"/>
                <w:sz w:val="22"/>
                <w:szCs w:val="22"/>
              </w:rPr>
            </w:pPr>
            <w:r w:rsidRPr="009A3B1A">
              <w:rPr>
                <w:rFonts w:ascii="Aptos" w:hAnsi="Aptos" w:cs="Arial"/>
                <w:sz w:val="22"/>
                <w:szCs w:val="22"/>
              </w:rPr>
              <w:t>NOTE: Identifier statement on CHEM 200 isn't showing on Program Summary Report.</w:t>
            </w:r>
          </w:p>
        </w:tc>
      </w:tr>
      <w:tr w:rsidR="007A772E" w:rsidRPr="009A3B1A" w14:paraId="7A77E81A" w14:textId="77777777" w:rsidTr="009A3B1A">
        <w:tc>
          <w:tcPr>
            <w:tcW w:w="3179" w:type="dxa"/>
            <w:shd w:val="clear" w:color="auto" w:fill="DAE9F7" w:themeFill="text2" w:themeFillTint="1A"/>
          </w:tcPr>
          <w:p w14:paraId="486EF46D" w14:textId="0967ED30" w:rsidR="007A772E" w:rsidRPr="009A3B1A" w:rsidRDefault="00000000" w:rsidP="007A772E">
            <w:pPr>
              <w:rPr>
                <w:rFonts w:ascii="Aptos" w:hAnsi="Aptos" w:cs="Arial"/>
                <w:sz w:val="22"/>
                <w:szCs w:val="22"/>
              </w:rPr>
            </w:pPr>
            <w:hyperlink r:id="rId210" w:history="1">
              <w:r w:rsidR="007A772E" w:rsidRPr="009A3B1A">
                <w:rPr>
                  <w:rStyle w:val="Hyperlink"/>
                  <w:rFonts w:ascii="Aptos" w:hAnsi="Aptos" w:cs="Segoe UI"/>
                  <w:caps/>
                  <w:sz w:val="22"/>
                  <w:szCs w:val="22"/>
                  <w:shd w:val="clear" w:color="auto" w:fill="FFFFFF"/>
                </w:rPr>
                <w:t>Geographic Information Systems - Associate of Science Degree: Mesa</w:t>
              </w:r>
            </w:hyperlink>
          </w:p>
        </w:tc>
        <w:tc>
          <w:tcPr>
            <w:tcW w:w="1266" w:type="dxa"/>
            <w:shd w:val="clear" w:color="auto" w:fill="DAE9F7" w:themeFill="text2" w:themeFillTint="1A"/>
          </w:tcPr>
          <w:p w14:paraId="1DCE0E8E" w14:textId="16444C08"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B77513F"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Revision - 1) removal of CBTE 151 and CISC 186 (courses being deactivated), and 2) addition of CISC 179 to "Select 5 - 8 units", 3) added CIP 43.0407 - </w:t>
            </w:r>
            <w:proofErr w:type="spellStart"/>
            <w:r w:rsidRPr="009A3B1A">
              <w:rPr>
                <w:rFonts w:ascii="Aptos" w:hAnsi="Aptos" w:cs="Arial"/>
                <w:sz w:val="22"/>
                <w:szCs w:val="22"/>
              </w:rPr>
              <w:t>Geogspatial</w:t>
            </w:r>
            <w:proofErr w:type="spellEnd"/>
            <w:r w:rsidRPr="009A3B1A">
              <w:rPr>
                <w:rFonts w:ascii="Aptos" w:hAnsi="Aptos" w:cs="Arial"/>
                <w:sz w:val="22"/>
                <w:szCs w:val="22"/>
              </w:rPr>
              <w:t xml:space="preserve"> Intelligence., 4) removed SOC 19-3092 based on recommendation from COE, and 5) revised "Select 5 units..." </w:t>
            </w:r>
            <w:proofErr w:type="gramStart"/>
            <w:r w:rsidRPr="009A3B1A">
              <w:rPr>
                <w:rFonts w:ascii="Aptos" w:hAnsi="Aptos" w:cs="Arial"/>
                <w:sz w:val="22"/>
                <w:szCs w:val="22"/>
              </w:rPr>
              <w:t>section  to</w:t>
            </w:r>
            <w:proofErr w:type="gramEnd"/>
            <w:r w:rsidRPr="009A3B1A">
              <w:rPr>
                <w:rFonts w:ascii="Aptos" w:hAnsi="Aptos" w:cs="Arial"/>
                <w:sz w:val="22"/>
                <w:szCs w:val="22"/>
              </w:rPr>
              <w:t xml:space="preserve"> "Select 5 to 8 units....".</w:t>
            </w:r>
          </w:p>
          <w:p w14:paraId="5B74C8A8" w14:textId="77777777" w:rsidR="007A772E" w:rsidRPr="009A3B1A" w:rsidRDefault="007A772E" w:rsidP="007A772E">
            <w:pPr>
              <w:contextualSpacing/>
              <w:rPr>
                <w:rFonts w:ascii="Aptos" w:hAnsi="Aptos" w:cs="Arial"/>
                <w:sz w:val="22"/>
                <w:szCs w:val="22"/>
              </w:rPr>
            </w:pPr>
          </w:p>
          <w:p w14:paraId="2A42CF17"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Note: Two Advisory Minutes are attached (Dec '25 vote and Feb '26 meeting).</w:t>
            </w:r>
          </w:p>
          <w:p w14:paraId="600F7B12" w14:textId="77777777" w:rsidR="007A772E" w:rsidRPr="009A3B1A" w:rsidRDefault="007A772E" w:rsidP="007A772E">
            <w:pPr>
              <w:contextualSpacing/>
              <w:rPr>
                <w:rFonts w:ascii="Aptos" w:hAnsi="Aptos" w:cs="Arial"/>
                <w:sz w:val="22"/>
                <w:szCs w:val="22"/>
              </w:rPr>
            </w:pPr>
          </w:p>
          <w:p w14:paraId="05110EF8" w14:textId="4CF159F3" w:rsidR="007A772E" w:rsidRPr="009A3B1A" w:rsidRDefault="007A772E" w:rsidP="007A772E">
            <w:pPr>
              <w:contextualSpacing/>
              <w:rPr>
                <w:rFonts w:ascii="Aptos" w:hAnsi="Aptos" w:cs="Arial"/>
                <w:sz w:val="22"/>
                <w:szCs w:val="22"/>
              </w:rPr>
            </w:pPr>
            <w:r w:rsidRPr="009A3B1A">
              <w:rPr>
                <w:rFonts w:ascii="Aptos" w:hAnsi="Aptos" w:cs="Arial"/>
                <w:sz w:val="22"/>
                <w:szCs w:val="22"/>
              </w:rPr>
              <w:t>NOTE: EXCEPTION IDENTIFIER STATEMENT ON COURSES IN "SELECT 5-8 UNITS..." NOT SHOWING ON PROGRAM SUMMARY REPORT. DISTRICT NOTIFIED AND PUT IN WORK ORDER.</w:t>
            </w:r>
          </w:p>
        </w:tc>
      </w:tr>
      <w:tr w:rsidR="007A772E" w:rsidRPr="009A3B1A" w14:paraId="14F9ED28" w14:textId="77777777" w:rsidTr="009A3B1A">
        <w:tc>
          <w:tcPr>
            <w:tcW w:w="3179" w:type="dxa"/>
            <w:shd w:val="clear" w:color="auto" w:fill="DAE9F7" w:themeFill="text2" w:themeFillTint="1A"/>
          </w:tcPr>
          <w:p w14:paraId="457132BD" w14:textId="15FC3659" w:rsidR="007A772E" w:rsidRPr="009A3B1A" w:rsidRDefault="00000000" w:rsidP="007A772E">
            <w:pPr>
              <w:rPr>
                <w:rFonts w:ascii="Aptos" w:hAnsi="Aptos" w:cs="Arial"/>
                <w:sz w:val="22"/>
                <w:szCs w:val="22"/>
                <w:highlight w:val="cyan"/>
              </w:rPr>
            </w:pPr>
            <w:hyperlink r:id="rId211" w:history="1">
              <w:r w:rsidR="007A772E" w:rsidRPr="009A3B1A">
                <w:rPr>
                  <w:rStyle w:val="Hyperlink"/>
                  <w:rFonts w:ascii="Aptos" w:hAnsi="Aptos" w:cs="Arial"/>
                  <w:sz w:val="22"/>
                  <w:szCs w:val="22"/>
                </w:rPr>
                <w:t>Liberal Arts and Sciences: Social and Behavioral Sciences - Associate of Science Degree: City</w:t>
              </w:r>
            </w:hyperlink>
          </w:p>
        </w:tc>
        <w:tc>
          <w:tcPr>
            <w:tcW w:w="1266" w:type="dxa"/>
            <w:shd w:val="clear" w:color="auto" w:fill="DAE9F7" w:themeFill="text2" w:themeFillTint="1A"/>
          </w:tcPr>
          <w:p w14:paraId="1021738A" w14:textId="4D5E00DC"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6E5A3040" w14:textId="2A53D4E9" w:rsidR="007A772E" w:rsidRPr="009A3B1A" w:rsidRDefault="007A772E" w:rsidP="007A772E">
            <w:pPr>
              <w:contextualSpacing/>
              <w:rPr>
                <w:rFonts w:ascii="Aptos" w:hAnsi="Aptos" w:cs="Arial"/>
                <w:sz w:val="22"/>
                <w:szCs w:val="22"/>
              </w:rPr>
            </w:pPr>
            <w:r w:rsidRPr="009A3B1A">
              <w:rPr>
                <w:rFonts w:ascii="Aptos" w:hAnsi="Aptos" w:cs="Arial"/>
                <w:sz w:val="22"/>
                <w:szCs w:val="22"/>
              </w:rPr>
              <w:t>Add CRES 101 as an option to the course requirements. Update HIST CCN courses, HIST 109 for HIST C1001 and HIST 110 for HIST C1002. Modified non-course requirement in courses required for the major for clarity. Reorganize course requirements. Modified course options group heading for accuracy and clarity. Update Catalog Description, Career Options, and Program Goals &amp; Objectives</w:t>
            </w:r>
          </w:p>
        </w:tc>
      </w:tr>
      <w:tr w:rsidR="007A772E" w:rsidRPr="009A3B1A" w14:paraId="6E93151F" w14:textId="77777777" w:rsidTr="009A3B1A">
        <w:tc>
          <w:tcPr>
            <w:tcW w:w="3179" w:type="dxa"/>
            <w:shd w:val="clear" w:color="auto" w:fill="DAE9F7" w:themeFill="text2" w:themeFillTint="1A"/>
          </w:tcPr>
          <w:p w14:paraId="0E1F4E56" w14:textId="2C2F52E1" w:rsidR="007A772E" w:rsidRPr="009A3B1A" w:rsidRDefault="00000000" w:rsidP="007A772E">
            <w:pPr>
              <w:rPr>
                <w:rFonts w:ascii="Aptos" w:hAnsi="Aptos" w:cs="Arial"/>
                <w:sz w:val="22"/>
                <w:szCs w:val="22"/>
              </w:rPr>
            </w:pPr>
            <w:hyperlink r:id="rId212" w:history="1">
              <w:r w:rsidR="007A772E" w:rsidRPr="009A3B1A">
                <w:rPr>
                  <w:rStyle w:val="Hyperlink"/>
                  <w:rFonts w:ascii="Aptos" w:hAnsi="Aptos" w:cs="Segoe UI"/>
                  <w:caps/>
                  <w:sz w:val="22"/>
                  <w:szCs w:val="22"/>
                  <w:shd w:val="clear" w:color="auto" w:fill="FFFFFF"/>
                </w:rPr>
                <w:t>Program Revision: Physics - Associate of Science Degree: Mesa</w:t>
              </w:r>
            </w:hyperlink>
          </w:p>
        </w:tc>
        <w:tc>
          <w:tcPr>
            <w:tcW w:w="1266" w:type="dxa"/>
            <w:shd w:val="clear" w:color="auto" w:fill="DAE9F7" w:themeFill="text2" w:themeFillTint="1A"/>
          </w:tcPr>
          <w:p w14:paraId="620CECDE" w14:textId="13CE2E60"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364C1B92"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Revision to: 1) add CHEM 200E (New) as an option to CHEM 200, 2) Revise “Select 6 to 8 units…” to “Select 6 to 9.5 units…” to allow for CHEM 200E selection and more correctly reflect unit selection options. Total unit range updated to 34 – 37.5. </w:t>
            </w:r>
          </w:p>
          <w:p w14:paraId="20CA9067" w14:textId="77777777" w:rsidR="007A772E" w:rsidRPr="009A3B1A" w:rsidRDefault="007A772E" w:rsidP="007A772E">
            <w:pPr>
              <w:contextualSpacing/>
              <w:rPr>
                <w:rFonts w:ascii="Aptos" w:hAnsi="Aptos" w:cs="Arial"/>
                <w:sz w:val="22"/>
                <w:szCs w:val="22"/>
              </w:rPr>
            </w:pPr>
          </w:p>
          <w:p w14:paraId="24E7E042" w14:textId="16127A2A" w:rsidR="007A772E" w:rsidRPr="009A3B1A" w:rsidRDefault="007A772E" w:rsidP="007A772E">
            <w:pPr>
              <w:contextualSpacing/>
              <w:rPr>
                <w:rFonts w:ascii="Aptos" w:hAnsi="Aptos" w:cs="Arial"/>
                <w:sz w:val="22"/>
                <w:szCs w:val="22"/>
              </w:rPr>
            </w:pPr>
            <w:r w:rsidRPr="009A3B1A">
              <w:rPr>
                <w:rFonts w:ascii="Aptos" w:hAnsi="Aptos" w:cs="Arial"/>
                <w:sz w:val="22"/>
                <w:szCs w:val="22"/>
              </w:rPr>
              <w:t>NOTE: Identifier statement on CHEM 200 isn't showing on Program Summary Report.</w:t>
            </w:r>
          </w:p>
        </w:tc>
      </w:tr>
      <w:tr w:rsidR="007A772E" w:rsidRPr="009A3B1A" w14:paraId="0BDE5509" w14:textId="77777777" w:rsidTr="009A3B1A">
        <w:tc>
          <w:tcPr>
            <w:tcW w:w="3179" w:type="dxa"/>
            <w:shd w:val="clear" w:color="auto" w:fill="DAE9F7" w:themeFill="text2" w:themeFillTint="1A"/>
          </w:tcPr>
          <w:p w14:paraId="6C1C8C5B" w14:textId="54701917" w:rsidR="007A772E" w:rsidRPr="009A3B1A" w:rsidRDefault="00000000" w:rsidP="007A772E">
            <w:pPr>
              <w:rPr>
                <w:rFonts w:ascii="Aptos" w:hAnsi="Aptos" w:cs="Arial"/>
                <w:sz w:val="22"/>
                <w:szCs w:val="22"/>
                <w:highlight w:val="cyan"/>
              </w:rPr>
            </w:pPr>
            <w:hyperlink r:id="rId213" w:history="1">
              <w:r w:rsidR="007A772E" w:rsidRPr="009A3B1A">
                <w:rPr>
                  <w:rStyle w:val="Hyperlink"/>
                  <w:rFonts w:ascii="Aptos" w:hAnsi="Aptos" w:cs="Arial"/>
                  <w:sz w:val="22"/>
                  <w:szCs w:val="22"/>
                </w:rPr>
                <w:t>San Diego Trolley Inc Revenue Maintainer Apprenticeship - Associate of Science Degree: City</w:t>
              </w:r>
            </w:hyperlink>
          </w:p>
        </w:tc>
        <w:tc>
          <w:tcPr>
            <w:tcW w:w="1266" w:type="dxa"/>
            <w:shd w:val="clear" w:color="auto" w:fill="DAE9F7" w:themeFill="text2" w:themeFillTint="1A"/>
          </w:tcPr>
          <w:p w14:paraId="73425D51" w14:textId="606E3944"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5402D626" w14:textId="7F97BE7D" w:rsidR="007A772E" w:rsidRPr="009A3B1A" w:rsidRDefault="007A772E" w:rsidP="007A772E">
            <w:pPr>
              <w:contextualSpacing/>
              <w:rPr>
                <w:rFonts w:ascii="Aptos" w:hAnsi="Aptos" w:cs="Arial"/>
                <w:sz w:val="22"/>
                <w:szCs w:val="22"/>
              </w:rPr>
            </w:pPr>
            <w:r w:rsidRPr="009A3B1A">
              <w:rPr>
                <w:rFonts w:ascii="Aptos" w:hAnsi="Aptos" w:cs="Arial"/>
                <w:sz w:val="22"/>
                <w:szCs w:val="22"/>
              </w:rPr>
              <w:t>Remove ELCT 141, ELCT 141L, and INWT 120 from courses required for the major. Add ELDT 123 and ELDT 123L to courses required for the major. Total unit change, was 31 units. In alignment with the SDCCD CTE Code Alignment project (aligning TOP/CIP/SOC), remove SOC Codes 17-3023, 49-9091, and 53-4099 and add SOC Codes 53-1047 and 53-4041.</w:t>
            </w:r>
          </w:p>
        </w:tc>
      </w:tr>
      <w:tr w:rsidR="007A772E" w:rsidRPr="009A3B1A" w14:paraId="0D5F43F6" w14:textId="77777777" w:rsidTr="009A3B1A">
        <w:tc>
          <w:tcPr>
            <w:tcW w:w="3179" w:type="dxa"/>
            <w:shd w:val="clear" w:color="auto" w:fill="DAE9F7" w:themeFill="text2" w:themeFillTint="1A"/>
          </w:tcPr>
          <w:p w14:paraId="46B5B10A" w14:textId="0954A53E" w:rsidR="007A772E" w:rsidRPr="009A3B1A" w:rsidRDefault="00000000" w:rsidP="007A772E">
            <w:pPr>
              <w:rPr>
                <w:rFonts w:ascii="Aptos" w:hAnsi="Aptos" w:cs="Arial"/>
                <w:sz w:val="22"/>
                <w:szCs w:val="22"/>
                <w:highlight w:val="cyan"/>
              </w:rPr>
            </w:pPr>
            <w:hyperlink r:id="rId214" w:history="1">
              <w:r w:rsidR="007A772E" w:rsidRPr="009A3B1A">
                <w:rPr>
                  <w:rStyle w:val="Hyperlink"/>
                  <w:rFonts w:ascii="Aptos" w:hAnsi="Aptos" w:cs="Arial"/>
                  <w:sz w:val="22"/>
                  <w:szCs w:val="22"/>
                </w:rPr>
                <w:t xml:space="preserve">San Diego Trolley Inc Revenue Maintainer Apprenticeship - </w:t>
              </w:r>
              <w:r w:rsidR="007A772E" w:rsidRPr="009A3B1A">
                <w:rPr>
                  <w:rStyle w:val="Hyperlink"/>
                  <w:rFonts w:ascii="Aptos" w:hAnsi="Aptos" w:cs="Arial"/>
                  <w:sz w:val="22"/>
                  <w:szCs w:val="22"/>
                </w:rPr>
                <w:lastRenderedPageBreak/>
                <w:t>Certificate of Achievement: City</w:t>
              </w:r>
            </w:hyperlink>
          </w:p>
        </w:tc>
        <w:tc>
          <w:tcPr>
            <w:tcW w:w="1266" w:type="dxa"/>
            <w:shd w:val="clear" w:color="auto" w:fill="DAE9F7" w:themeFill="text2" w:themeFillTint="1A"/>
          </w:tcPr>
          <w:p w14:paraId="3A5C3E71" w14:textId="3B5FB4E2" w:rsidR="007A772E" w:rsidRPr="009A3B1A" w:rsidRDefault="007A772E" w:rsidP="007A772E">
            <w:pPr>
              <w:rPr>
                <w:rFonts w:ascii="Aptos" w:hAnsi="Aptos" w:cs="Arial"/>
                <w:sz w:val="22"/>
                <w:szCs w:val="22"/>
              </w:rPr>
            </w:pPr>
            <w:r w:rsidRPr="009A3B1A">
              <w:rPr>
                <w:rFonts w:ascii="Aptos" w:hAnsi="Aptos" w:cs="Arial"/>
                <w:sz w:val="22"/>
                <w:szCs w:val="22"/>
              </w:rPr>
              <w:lastRenderedPageBreak/>
              <w:t>City</w:t>
            </w:r>
          </w:p>
        </w:tc>
        <w:tc>
          <w:tcPr>
            <w:tcW w:w="6674" w:type="dxa"/>
            <w:shd w:val="clear" w:color="auto" w:fill="DAE9F7" w:themeFill="text2" w:themeFillTint="1A"/>
          </w:tcPr>
          <w:p w14:paraId="61AB1DE3" w14:textId="77777777"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Remove ELCT 141, ELCT 141L, and INWT 120 from courses required for the major. Add ELDT 123 and ELDT 123L to courses required for the major. Total unit change, was 31 units. In alignment with the </w:t>
            </w:r>
            <w:r w:rsidRPr="009A3B1A">
              <w:rPr>
                <w:rFonts w:ascii="Aptos" w:hAnsi="Aptos" w:cs="Arial"/>
                <w:sz w:val="22"/>
                <w:szCs w:val="22"/>
              </w:rPr>
              <w:lastRenderedPageBreak/>
              <w:t>SDCCD CTE Code Alignment project (aligning TOP/CIP/SOC), remove SOC Codes 17-3023, 49-9091, and 53-4099 and add SOC Codes 53-1047 and 53-4041.</w:t>
            </w:r>
          </w:p>
          <w:p w14:paraId="7FD444C5" w14:textId="7CA67ADB" w:rsidR="007A772E" w:rsidRPr="009A3B1A" w:rsidRDefault="007A772E" w:rsidP="007A772E">
            <w:pPr>
              <w:contextualSpacing/>
              <w:rPr>
                <w:rFonts w:ascii="Aptos" w:hAnsi="Aptos" w:cs="Arial"/>
                <w:sz w:val="22"/>
                <w:szCs w:val="22"/>
              </w:rPr>
            </w:pPr>
            <w:r w:rsidRPr="009A3B1A">
              <w:rPr>
                <w:rFonts w:ascii="Aptos" w:hAnsi="Aptos" w:cs="Arial"/>
                <w:sz w:val="22"/>
                <w:szCs w:val="22"/>
              </w:rPr>
              <w:t>Award Type</w:t>
            </w:r>
          </w:p>
        </w:tc>
      </w:tr>
      <w:tr w:rsidR="007A772E" w:rsidRPr="009A3B1A" w14:paraId="4785BA90" w14:textId="77777777" w:rsidTr="00887288">
        <w:tc>
          <w:tcPr>
            <w:tcW w:w="3179" w:type="dxa"/>
            <w:shd w:val="clear" w:color="auto" w:fill="0F4761" w:themeFill="accent1" w:themeFillShade="BF"/>
          </w:tcPr>
          <w:p w14:paraId="7E6F6DDB" w14:textId="6BCF709B" w:rsidR="007A772E" w:rsidRPr="00887288" w:rsidRDefault="007A772E" w:rsidP="007A772E">
            <w:pPr>
              <w:rPr>
                <w:rFonts w:ascii="Aptos" w:hAnsi="Aptos" w:cs="Arial"/>
                <w:b/>
                <w:bCs/>
                <w:sz w:val="22"/>
                <w:szCs w:val="22"/>
              </w:rPr>
            </w:pPr>
            <w:r w:rsidRPr="00887288">
              <w:rPr>
                <w:rFonts w:ascii="Aptos" w:hAnsi="Aptos" w:cs="Arial"/>
                <w:b/>
                <w:bCs/>
                <w:sz w:val="22"/>
                <w:szCs w:val="22"/>
              </w:rPr>
              <w:lastRenderedPageBreak/>
              <w:t xml:space="preserve">PROGRAM DEACTIVATIONS </w:t>
            </w:r>
          </w:p>
        </w:tc>
        <w:tc>
          <w:tcPr>
            <w:tcW w:w="1266" w:type="dxa"/>
            <w:shd w:val="clear" w:color="auto" w:fill="0F4761" w:themeFill="accent1" w:themeFillShade="BF"/>
          </w:tcPr>
          <w:p w14:paraId="6BCAFF08" w14:textId="71F7D897" w:rsidR="007A772E" w:rsidRPr="00887288" w:rsidRDefault="007A772E" w:rsidP="007A772E">
            <w:pPr>
              <w:rPr>
                <w:rFonts w:ascii="Aptos" w:hAnsi="Aptos" w:cs="Arial"/>
                <w:b/>
                <w:bCs/>
                <w:sz w:val="22"/>
                <w:szCs w:val="22"/>
              </w:rPr>
            </w:pPr>
            <w:r w:rsidRPr="00887288">
              <w:rPr>
                <w:rFonts w:ascii="Aptos" w:eastAsia="Aptos" w:hAnsi="Aptos" w:cs="Aptos"/>
                <w:b/>
                <w:bCs/>
                <w:sz w:val="22"/>
                <w:szCs w:val="22"/>
              </w:rPr>
              <w:t>CAMPUS</w:t>
            </w:r>
          </w:p>
        </w:tc>
        <w:tc>
          <w:tcPr>
            <w:tcW w:w="6674" w:type="dxa"/>
            <w:shd w:val="clear" w:color="auto" w:fill="0F4761" w:themeFill="accent1" w:themeFillShade="BF"/>
          </w:tcPr>
          <w:p w14:paraId="65A6B54A" w14:textId="4C3D17DC" w:rsidR="007A772E" w:rsidRPr="00887288" w:rsidRDefault="007A772E" w:rsidP="007A772E">
            <w:pPr>
              <w:contextualSpacing/>
              <w:rPr>
                <w:rFonts w:ascii="Aptos" w:hAnsi="Aptos" w:cs="Arial"/>
                <w:b/>
                <w:bCs/>
                <w:sz w:val="22"/>
                <w:szCs w:val="22"/>
              </w:rPr>
            </w:pPr>
            <w:r w:rsidRPr="00887288">
              <w:rPr>
                <w:rFonts w:ascii="Aptos" w:eastAsia="Aptos" w:hAnsi="Aptos" w:cs="Aptos"/>
                <w:b/>
                <w:bCs/>
                <w:sz w:val="22"/>
                <w:szCs w:val="22"/>
              </w:rPr>
              <w:t>REASON FOR PROPOSAL:</w:t>
            </w:r>
          </w:p>
        </w:tc>
      </w:tr>
      <w:tr w:rsidR="007A772E" w:rsidRPr="009A3B1A" w14:paraId="6531E52B" w14:textId="77777777" w:rsidTr="009A3B1A">
        <w:tc>
          <w:tcPr>
            <w:tcW w:w="3179" w:type="dxa"/>
            <w:shd w:val="clear" w:color="auto" w:fill="DAE9F7" w:themeFill="text2" w:themeFillTint="1A"/>
          </w:tcPr>
          <w:p w14:paraId="30464E73" w14:textId="4B18ED40" w:rsidR="007A772E" w:rsidRPr="009A3B1A" w:rsidRDefault="007A772E" w:rsidP="007A772E">
            <w:pPr>
              <w:rPr>
                <w:rFonts w:ascii="Aptos" w:hAnsi="Aptos"/>
                <w:sz w:val="22"/>
                <w:szCs w:val="22"/>
              </w:rPr>
            </w:pPr>
            <w:r w:rsidRPr="009A3B1A">
              <w:rPr>
                <w:rFonts w:ascii="Aptos" w:hAnsi="Aptos" w:cs="Segoe UI"/>
                <w:caps/>
                <w:color w:val="212529"/>
                <w:sz w:val="22"/>
                <w:szCs w:val="22"/>
                <w:shd w:val="clear" w:color="auto" w:fill="FFFFFF"/>
              </w:rPr>
              <w:t>ASSOCIATE DEGREE FOR TRANSFER IN BIOLOGY</w:t>
            </w:r>
          </w:p>
        </w:tc>
        <w:tc>
          <w:tcPr>
            <w:tcW w:w="1266" w:type="dxa"/>
            <w:shd w:val="clear" w:color="auto" w:fill="DAE9F7" w:themeFill="text2" w:themeFillTint="1A"/>
          </w:tcPr>
          <w:p w14:paraId="143C5E6F" w14:textId="1AB01522"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6AFF74D4" w14:textId="77777777" w:rsidR="007A772E" w:rsidRPr="009A3B1A" w:rsidRDefault="007A772E" w:rsidP="007A772E">
            <w:pPr>
              <w:contextualSpacing/>
              <w:rPr>
                <w:rFonts w:ascii="Aptos" w:hAnsi="Aptos" w:cs="Arial"/>
                <w:sz w:val="22"/>
                <w:szCs w:val="22"/>
              </w:rPr>
            </w:pPr>
          </w:p>
        </w:tc>
      </w:tr>
      <w:tr w:rsidR="007A772E" w:rsidRPr="009A3B1A" w14:paraId="558A8BB9" w14:textId="77777777" w:rsidTr="009A3B1A">
        <w:tc>
          <w:tcPr>
            <w:tcW w:w="3179" w:type="dxa"/>
            <w:shd w:val="clear" w:color="auto" w:fill="DAE9F7" w:themeFill="text2" w:themeFillTint="1A"/>
          </w:tcPr>
          <w:p w14:paraId="35058484" w14:textId="43892085" w:rsidR="007A772E" w:rsidRPr="009A3B1A" w:rsidRDefault="00000000" w:rsidP="007A772E">
            <w:pPr>
              <w:rPr>
                <w:rFonts w:ascii="Aptos" w:hAnsi="Aptos" w:cs="Arial"/>
                <w:sz w:val="22"/>
                <w:szCs w:val="22"/>
              </w:rPr>
            </w:pPr>
            <w:hyperlink r:id="rId215" w:history="1">
              <w:r w:rsidR="007A772E" w:rsidRPr="009A3B1A">
                <w:rPr>
                  <w:rStyle w:val="Hyperlink"/>
                  <w:rFonts w:ascii="Aptos" w:hAnsi="Aptos" w:cs="Arial"/>
                  <w:sz w:val="22"/>
                  <w:szCs w:val="22"/>
                </w:rPr>
                <w:t>Conflict Resolution and Mediation - Certificate of Achievement: City</w:t>
              </w:r>
            </w:hyperlink>
          </w:p>
        </w:tc>
        <w:tc>
          <w:tcPr>
            <w:tcW w:w="1266" w:type="dxa"/>
            <w:shd w:val="clear" w:color="auto" w:fill="DAE9F7" w:themeFill="text2" w:themeFillTint="1A"/>
          </w:tcPr>
          <w:p w14:paraId="3CB7C83F" w14:textId="3FC4EA3A"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7189FBB7" w14:textId="005A862C" w:rsidR="007A772E" w:rsidRPr="009A3B1A" w:rsidRDefault="007A772E" w:rsidP="007A772E">
            <w:pPr>
              <w:contextualSpacing/>
              <w:rPr>
                <w:rFonts w:ascii="Aptos" w:hAnsi="Aptos" w:cs="Arial"/>
                <w:sz w:val="22"/>
                <w:szCs w:val="22"/>
              </w:rPr>
            </w:pPr>
            <w:r w:rsidRPr="009A3B1A">
              <w:rPr>
                <w:rFonts w:ascii="Aptos" w:hAnsi="Aptos" w:cs="Arial"/>
                <w:sz w:val="22"/>
                <w:szCs w:val="22"/>
              </w:rPr>
              <w:t>Deactivation due to course deactivations and limited FTE.</w:t>
            </w:r>
          </w:p>
        </w:tc>
      </w:tr>
      <w:tr w:rsidR="007A772E" w:rsidRPr="009A3B1A" w14:paraId="48776CFC" w14:textId="77777777" w:rsidTr="009A3B1A">
        <w:tc>
          <w:tcPr>
            <w:tcW w:w="3179" w:type="dxa"/>
            <w:shd w:val="clear" w:color="auto" w:fill="DAE9F7" w:themeFill="text2" w:themeFillTint="1A"/>
          </w:tcPr>
          <w:p w14:paraId="234E1153" w14:textId="53ED319F" w:rsidR="007A772E" w:rsidRPr="009A3B1A" w:rsidRDefault="00000000" w:rsidP="007A772E">
            <w:pPr>
              <w:rPr>
                <w:rFonts w:ascii="Aptos" w:hAnsi="Aptos" w:cs="Arial"/>
                <w:sz w:val="22"/>
                <w:szCs w:val="22"/>
              </w:rPr>
            </w:pPr>
            <w:hyperlink r:id="rId216" w:history="1">
              <w:r w:rsidR="007A772E" w:rsidRPr="009A3B1A">
                <w:rPr>
                  <w:rStyle w:val="Hyperlink"/>
                  <w:rFonts w:ascii="Aptos" w:hAnsi="Aptos" w:cs="Arial"/>
                  <w:sz w:val="22"/>
                  <w:szCs w:val="22"/>
                </w:rPr>
                <w:t>Conflict Resolution and Mediation - Certificate of Performance: City</w:t>
              </w:r>
            </w:hyperlink>
          </w:p>
        </w:tc>
        <w:tc>
          <w:tcPr>
            <w:tcW w:w="1266" w:type="dxa"/>
            <w:shd w:val="clear" w:color="auto" w:fill="DAE9F7" w:themeFill="text2" w:themeFillTint="1A"/>
          </w:tcPr>
          <w:p w14:paraId="08263BAA" w14:textId="702F47E1"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3DCBA4A0" w14:textId="60E56A36" w:rsidR="007A772E" w:rsidRPr="009A3B1A" w:rsidRDefault="007A772E" w:rsidP="007A772E">
            <w:pPr>
              <w:contextualSpacing/>
              <w:rPr>
                <w:rFonts w:ascii="Aptos" w:hAnsi="Aptos" w:cs="Arial"/>
                <w:sz w:val="22"/>
                <w:szCs w:val="22"/>
              </w:rPr>
            </w:pPr>
            <w:r w:rsidRPr="009A3B1A">
              <w:rPr>
                <w:rFonts w:ascii="Aptos" w:hAnsi="Aptos" w:cs="Arial"/>
                <w:sz w:val="22"/>
                <w:szCs w:val="22"/>
              </w:rPr>
              <w:t>Deactivation due to course deactivations and limited FTE.</w:t>
            </w:r>
          </w:p>
        </w:tc>
      </w:tr>
      <w:tr w:rsidR="007A772E" w:rsidRPr="009A3B1A" w14:paraId="60AFC74E" w14:textId="77777777" w:rsidTr="009A3B1A">
        <w:tc>
          <w:tcPr>
            <w:tcW w:w="3179" w:type="dxa"/>
            <w:shd w:val="clear" w:color="auto" w:fill="DAE9F7" w:themeFill="text2" w:themeFillTint="1A"/>
          </w:tcPr>
          <w:p w14:paraId="51B629B7" w14:textId="3E03E831" w:rsidR="007A772E" w:rsidRPr="009A3B1A" w:rsidRDefault="00000000" w:rsidP="007A772E">
            <w:pPr>
              <w:rPr>
                <w:rFonts w:ascii="Aptos" w:hAnsi="Aptos" w:cs="Arial"/>
                <w:sz w:val="22"/>
                <w:szCs w:val="22"/>
              </w:rPr>
            </w:pPr>
            <w:hyperlink r:id="rId217" w:history="1">
              <w:r w:rsidR="007A772E" w:rsidRPr="009A3B1A">
                <w:rPr>
                  <w:rStyle w:val="Hyperlink"/>
                  <w:rFonts w:ascii="Aptos" w:hAnsi="Aptos" w:cs="Arial"/>
                  <w:sz w:val="22"/>
                  <w:szCs w:val="22"/>
                </w:rPr>
                <w:t>Pre-Engineering Technology - Certificate of Performance: City</w:t>
              </w:r>
            </w:hyperlink>
          </w:p>
        </w:tc>
        <w:tc>
          <w:tcPr>
            <w:tcW w:w="1266" w:type="dxa"/>
            <w:shd w:val="clear" w:color="auto" w:fill="DAE9F7" w:themeFill="text2" w:themeFillTint="1A"/>
          </w:tcPr>
          <w:p w14:paraId="488A4422" w14:textId="79F9DCE2"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7B64AF8E" w14:textId="019BC284" w:rsidR="007A772E" w:rsidRPr="009A3B1A" w:rsidRDefault="007A772E" w:rsidP="007A772E">
            <w:pPr>
              <w:contextualSpacing/>
              <w:rPr>
                <w:rFonts w:ascii="Aptos" w:hAnsi="Aptos" w:cs="Arial"/>
                <w:sz w:val="22"/>
                <w:szCs w:val="22"/>
              </w:rPr>
            </w:pPr>
            <w:r w:rsidRPr="009A3B1A">
              <w:rPr>
                <w:rFonts w:ascii="Aptos" w:hAnsi="Aptos" w:cs="Arial"/>
                <w:sz w:val="22"/>
                <w:szCs w:val="22"/>
              </w:rPr>
              <w:t>This program is being proposed for deactivation due to (1) consistently low student enrollment in required courses, (2) one required course not being offered for several semesters, and (3) the program’s curriculum not aligning with coursework needed for engineering career pathways. Assigned CIP Code, 15.0001.</w:t>
            </w:r>
          </w:p>
        </w:tc>
      </w:tr>
      <w:tr w:rsidR="007A772E" w:rsidRPr="009A3B1A" w14:paraId="6F99C162" w14:textId="77777777" w:rsidTr="009A3B1A">
        <w:tc>
          <w:tcPr>
            <w:tcW w:w="3179" w:type="dxa"/>
            <w:shd w:val="clear" w:color="auto" w:fill="DAE9F7" w:themeFill="text2" w:themeFillTint="1A"/>
          </w:tcPr>
          <w:p w14:paraId="6908A0B8" w14:textId="70A5F5C5" w:rsidR="007A772E" w:rsidRPr="009A3B1A" w:rsidRDefault="00000000" w:rsidP="007A772E">
            <w:pPr>
              <w:rPr>
                <w:rFonts w:ascii="Aptos" w:hAnsi="Aptos" w:cs="Arial"/>
                <w:sz w:val="22"/>
                <w:szCs w:val="22"/>
              </w:rPr>
            </w:pPr>
            <w:hyperlink r:id="rId218" w:history="1">
              <w:r w:rsidR="007A772E" w:rsidRPr="009A3B1A">
                <w:rPr>
                  <w:rStyle w:val="Hyperlink"/>
                  <w:rFonts w:ascii="Aptos" w:hAnsi="Aptos" w:cs="Arial"/>
                  <w:sz w:val="22"/>
                  <w:szCs w:val="22"/>
                </w:rPr>
                <w:t>Information Technology Management - Associate of Science Degree: City</w:t>
              </w:r>
            </w:hyperlink>
          </w:p>
        </w:tc>
        <w:tc>
          <w:tcPr>
            <w:tcW w:w="1266" w:type="dxa"/>
            <w:shd w:val="clear" w:color="auto" w:fill="DAE9F7" w:themeFill="text2" w:themeFillTint="1A"/>
          </w:tcPr>
          <w:p w14:paraId="76A5CBCB" w14:textId="3356786B"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51882900" w14:textId="17567997" w:rsidR="007A772E" w:rsidRPr="009A3B1A" w:rsidRDefault="007A772E" w:rsidP="007A772E">
            <w:pPr>
              <w:contextualSpacing/>
              <w:rPr>
                <w:rFonts w:ascii="Aptos" w:hAnsi="Aptos" w:cs="Arial"/>
                <w:sz w:val="22"/>
                <w:szCs w:val="22"/>
              </w:rPr>
            </w:pPr>
            <w:r w:rsidRPr="009A3B1A">
              <w:rPr>
                <w:rFonts w:ascii="Aptos" w:hAnsi="Aptos" w:cs="Arial"/>
                <w:sz w:val="22"/>
                <w:szCs w:val="22"/>
              </w:rPr>
              <w:t>Given the current shift in workforce demand, there is agreement that traditional IT Management programs are seeing declining enrollment and market relevance. Many organizations now seek professionals with hands-on skills in cloud infrastructure, cybersecurity, automation, and data-driven IT operations rather than purely administrative or managerial IT training. Repositioning these learning outcomes into more applied, technical pathways is a logical and strategic move. City College proposes deactivating the legacy Information Technology Management AS and replacing it with the Infrastructure Intelligence Engineering program to better align with emerging AI</w:t>
            </w:r>
            <w:r w:rsidRPr="009A3B1A">
              <w:rPr>
                <w:rFonts w:ascii="Cambria Math" w:hAnsi="Cambria Math" w:cs="Cambria Math"/>
                <w:sz w:val="22"/>
                <w:szCs w:val="22"/>
              </w:rPr>
              <w:t>‑</w:t>
            </w:r>
            <w:r w:rsidRPr="009A3B1A">
              <w:rPr>
                <w:rFonts w:ascii="Aptos" w:hAnsi="Aptos" w:cs="Arial"/>
                <w:sz w:val="22"/>
                <w:szCs w:val="22"/>
              </w:rPr>
              <w:t>driven and automated infrastructure workforce needs. Students currently pursuing the deactivated program will receive academic advising to support their transition into the new program where appropriate, and those with catalog rights will retain the option to complete the existing program.</w:t>
            </w:r>
          </w:p>
        </w:tc>
      </w:tr>
      <w:tr w:rsidR="007A772E" w:rsidRPr="009A3B1A" w14:paraId="3AA34F0F" w14:textId="77777777" w:rsidTr="009A3B1A">
        <w:tc>
          <w:tcPr>
            <w:tcW w:w="3179" w:type="dxa"/>
            <w:shd w:val="clear" w:color="auto" w:fill="DAE9F7" w:themeFill="text2" w:themeFillTint="1A"/>
          </w:tcPr>
          <w:p w14:paraId="52ABF070" w14:textId="44F5B6F1" w:rsidR="007A772E" w:rsidRPr="009A3B1A" w:rsidRDefault="00000000" w:rsidP="007A772E">
            <w:pPr>
              <w:rPr>
                <w:rFonts w:ascii="Aptos" w:hAnsi="Aptos" w:cs="Arial"/>
                <w:sz w:val="22"/>
                <w:szCs w:val="22"/>
              </w:rPr>
            </w:pPr>
            <w:hyperlink r:id="rId219" w:history="1">
              <w:r w:rsidR="007A772E" w:rsidRPr="009A3B1A">
                <w:rPr>
                  <w:rStyle w:val="Hyperlink"/>
                  <w:rFonts w:ascii="Aptos" w:hAnsi="Aptos" w:cs="Arial"/>
                  <w:sz w:val="22"/>
                  <w:szCs w:val="22"/>
                </w:rPr>
                <w:t>Information Technology Management - Certificate of Achievement: City</w:t>
              </w:r>
            </w:hyperlink>
          </w:p>
        </w:tc>
        <w:tc>
          <w:tcPr>
            <w:tcW w:w="1266" w:type="dxa"/>
            <w:shd w:val="clear" w:color="auto" w:fill="DAE9F7" w:themeFill="text2" w:themeFillTint="1A"/>
          </w:tcPr>
          <w:p w14:paraId="5111967E" w14:textId="57A6D87D" w:rsidR="007A772E" w:rsidRPr="009A3B1A" w:rsidRDefault="007A772E" w:rsidP="007A772E">
            <w:pPr>
              <w:rPr>
                <w:rFonts w:ascii="Aptos" w:hAnsi="Aptos" w:cs="Arial"/>
                <w:sz w:val="22"/>
                <w:szCs w:val="22"/>
              </w:rPr>
            </w:pPr>
            <w:r w:rsidRPr="009A3B1A">
              <w:rPr>
                <w:rFonts w:ascii="Aptos" w:hAnsi="Aptos" w:cs="Arial"/>
                <w:sz w:val="22"/>
                <w:szCs w:val="22"/>
              </w:rPr>
              <w:t>City</w:t>
            </w:r>
          </w:p>
        </w:tc>
        <w:tc>
          <w:tcPr>
            <w:tcW w:w="6674" w:type="dxa"/>
            <w:shd w:val="clear" w:color="auto" w:fill="DAE9F7" w:themeFill="text2" w:themeFillTint="1A"/>
          </w:tcPr>
          <w:p w14:paraId="2AC74B5F" w14:textId="36CC1FAF" w:rsidR="007A772E" w:rsidRPr="009A3B1A" w:rsidRDefault="007A772E" w:rsidP="007A772E">
            <w:pPr>
              <w:contextualSpacing/>
              <w:rPr>
                <w:rFonts w:ascii="Aptos" w:hAnsi="Aptos" w:cs="Arial"/>
                <w:sz w:val="22"/>
                <w:szCs w:val="22"/>
              </w:rPr>
            </w:pPr>
            <w:r w:rsidRPr="009A3B1A">
              <w:rPr>
                <w:rFonts w:ascii="Aptos" w:hAnsi="Aptos" w:cs="Arial"/>
                <w:sz w:val="22"/>
                <w:szCs w:val="22"/>
              </w:rPr>
              <w:t>Given the current shift in workforce demand, there is agreement that traditional IT Management programs are seeing declining enrollment and market relevance. Many organizations now seek professionals with hands-on skills in cloud infrastructure, cybersecurity, automation, and data-driven IT operations rather than purely administrative or managerial IT training. Repositioning these learning outcomes into more applied, technical pathways is a logical and strategic move. City College proposes deactivating the legacy Information Technology Management CA and replacing it with the Infrastructure Intelligence Engineering program to better align with emerging AI</w:t>
            </w:r>
            <w:r w:rsidRPr="009A3B1A">
              <w:rPr>
                <w:rFonts w:ascii="Cambria Math" w:hAnsi="Cambria Math" w:cs="Cambria Math"/>
                <w:sz w:val="22"/>
                <w:szCs w:val="22"/>
              </w:rPr>
              <w:t>‑</w:t>
            </w:r>
            <w:r w:rsidRPr="009A3B1A">
              <w:rPr>
                <w:rFonts w:ascii="Aptos" w:hAnsi="Aptos" w:cs="Arial"/>
                <w:sz w:val="22"/>
                <w:szCs w:val="22"/>
              </w:rPr>
              <w:t>driven and automated infrastructure workforce needs. Students currently pursuing the deactivated program will receive academic advising to support their transition into the new program where appropriate, and those with catalog rights will retain the option to complete the existing program.</w:t>
            </w:r>
          </w:p>
        </w:tc>
      </w:tr>
      <w:tr w:rsidR="007A772E" w:rsidRPr="009A3B1A" w14:paraId="74F76A90" w14:textId="77777777" w:rsidTr="009A3B1A">
        <w:tc>
          <w:tcPr>
            <w:tcW w:w="3179" w:type="dxa"/>
            <w:shd w:val="clear" w:color="auto" w:fill="DAE9F7" w:themeFill="text2" w:themeFillTint="1A"/>
          </w:tcPr>
          <w:p w14:paraId="6F8FDFE9" w14:textId="7ACC0E76" w:rsidR="007A772E" w:rsidRPr="009A3B1A" w:rsidRDefault="007A772E" w:rsidP="007A772E">
            <w:pPr>
              <w:rPr>
                <w:rFonts w:ascii="Aptos" w:hAnsi="Aptos"/>
                <w:sz w:val="22"/>
                <w:szCs w:val="22"/>
              </w:rPr>
            </w:pPr>
            <w:r w:rsidRPr="009A3B1A">
              <w:rPr>
                <w:rFonts w:ascii="Aptos" w:hAnsi="Aptos"/>
                <w:sz w:val="22"/>
                <w:szCs w:val="22"/>
              </w:rPr>
              <w:t>Liberal Arts and Sciences: Geology</w:t>
            </w:r>
          </w:p>
        </w:tc>
        <w:tc>
          <w:tcPr>
            <w:tcW w:w="1266" w:type="dxa"/>
            <w:shd w:val="clear" w:color="auto" w:fill="DAE9F7" w:themeFill="text2" w:themeFillTint="1A"/>
          </w:tcPr>
          <w:p w14:paraId="7D8DDC76" w14:textId="5CB615AA"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464F8D95" w14:textId="77777777" w:rsidR="007A772E" w:rsidRPr="009A3B1A" w:rsidRDefault="007A772E" w:rsidP="007A772E">
            <w:pPr>
              <w:contextualSpacing/>
              <w:rPr>
                <w:rFonts w:ascii="Aptos" w:hAnsi="Aptos" w:cs="Arial"/>
                <w:sz w:val="22"/>
                <w:szCs w:val="22"/>
              </w:rPr>
            </w:pPr>
          </w:p>
        </w:tc>
      </w:tr>
      <w:tr w:rsidR="007A772E" w:rsidRPr="009A3B1A" w14:paraId="37E7A7ED" w14:textId="77777777" w:rsidTr="009A3B1A">
        <w:tc>
          <w:tcPr>
            <w:tcW w:w="3179" w:type="dxa"/>
            <w:shd w:val="clear" w:color="auto" w:fill="DAE9F7" w:themeFill="text2" w:themeFillTint="1A"/>
          </w:tcPr>
          <w:p w14:paraId="6AF27578" w14:textId="593F00AA" w:rsidR="007A772E" w:rsidRPr="009A3B1A" w:rsidRDefault="00000000" w:rsidP="007A772E">
            <w:pPr>
              <w:rPr>
                <w:rFonts w:ascii="Aptos" w:hAnsi="Aptos"/>
                <w:sz w:val="22"/>
                <w:szCs w:val="22"/>
              </w:rPr>
            </w:pPr>
            <w:hyperlink r:id="rId220" w:history="1">
              <w:r w:rsidR="007A772E" w:rsidRPr="009A3B1A">
                <w:rPr>
                  <w:rStyle w:val="Hyperlink"/>
                  <w:rFonts w:ascii="Aptos" w:hAnsi="Aptos" w:cs="Segoe UI"/>
                  <w:caps/>
                  <w:sz w:val="22"/>
                  <w:szCs w:val="22"/>
                  <w:shd w:val="clear" w:color="auto" w:fill="FFFFFF"/>
                </w:rPr>
                <w:t>Neurodiagnostic Technology - Associate of Science Degree: Mesa</w:t>
              </w:r>
            </w:hyperlink>
          </w:p>
        </w:tc>
        <w:tc>
          <w:tcPr>
            <w:tcW w:w="1266" w:type="dxa"/>
            <w:shd w:val="clear" w:color="auto" w:fill="DAE9F7" w:themeFill="text2" w:themeFillTint="1A"/>
          </w:tcPr>
          <w:p w14:paraId="7291754D" w14:textId="0DB63C52"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514DFCCA" w14:textId="31CD2049"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Program Deactivation - Please note that no students have been admitted during the past two years, and no students are currently in </w:t>
            </w:r>
            <w:r w:rsidRPr="009A3B1A">
              <w:rPr>
                <w:rFonts w:ascii="Aptos" w:hAnsi="Aptos" w:cs="Arial"/>
                <w:sz w:val="22"/>
                <w:szCs w:val="22"/>
              </w:rPr>
              <w:lastRenderedPageBreak/>
              <w:t xml:space="preserve">the program so no teach-out plan is needed. Employment options currently don't warrant continuation of the program.  </w:t>
            </w:r>
          </w:p>
        </w:tc>
      </w:tr>
      <w:tr w:rsidR="007A772E" w:rsidRPr="009A3B1A" w14:paraId="44961777" w14:textId="77777777" w:rsidTr="009A3B1A">
        <w:tc>
          <w:tcPr>
            <w:tcW w:w="3179" w:type="dxa"/>
            <w:shd w:val="clear" w:color="auto" w:fill="DAE9F7" w:themeFill="text2" w:themeFillTint="1A"/>
          </w:tcPr>
          <w:p w14:paraId="32560300" w14:textId="281BF1DD" w:rsidR="007A772E" w:rsidRPr="009A3B1A" w:rsidRDefault="00000000" w:rsidP="007A772E">
            <w:pPr>
              <w:rPr>
                <w:rFonts w:ascii="Aptos" w:hAnsi="Aptos"/>
                <w:sz w:val="22"/>
                <w:szCs w:val="22"/>
              </w:rPr>
            </w:pPr>
            <w:hyperlink r:id="rId221" w:history="1">
              <w:r w:rsidR="007A772E" w:rsidRPr="009A3B1A">
                <w:rPr>
                  <w:rStyle w:val="Hyperlink"/>
                  <w:rFonts w:ascii="Aptos" w:hAnsi="Aptos" w:cs="Segoe UI"/>
                  <w:caps/>
                  <w:sz w:val="22"/>
                  <w:szCs w:val="22"/>
                  <w:shd w:val="clear" w:color="auto" w:fill="FFFFFF"/>
                </w:rPr>
                <w:t>Neurodiagnostic Technology - Associate of Science Degree: Mesa</w:t>
              </w:r>
            </w:hyperlink>
          </w:p>
        </w:tc>
        <w:tc>
          <w:tcPr>
            <w:tcW w:w="1266" w:type="dxa"/>
            <w:shd w:val="clear" w:color="auto" w:fill="DAE9F7" w:themeFill="text2" w:themeFillTint="1A"/>
          </w:tcPr>
          <w:p w14:paraId="28BDD4E4" w14:textId="691DC615"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159D0A05" w14:textId="2B7A3203" w:rsidR="007A772E" w:rsidRPr="009A3B1A" w:rsidRDefault="007A772E" w:rsidP="007A772E">
            <w:pPr>
              <w:contextualSpacing/>
              <w:rPr>
                <w:rFonts w:ascii="Aptos" w:hAnsi="Aptos" w:cs="Arial"/>
                <w:sz w:val="22"/>
                <w:szCs w:val="22"/>
              </w:rPr>
            </w:pPr>
            <w:r w:rsidRPr="009A3B1A">
              <w:rPr>
                <w:rFonts w:ascii="Aptos" w:hAnsi="Aptos" w:cs="Arial"/>
                <w:sz w:val="22"/>
                <w:szCs w:val="22"/>
              </w:rPr>
              <w:t xml:space="preserve">Program Deactivation - Please note that no students have been admitted during the past two years, and no students are currently in the program so no teach-out plan is needed. Employment options currently don't warrant continuation of the program.  </w:t>
            </w:r>
          </w:p>
        </w:tc>
      </w:tr>
      <w:tr w:rsidR="007A772E" w:rsidRPr="009A3B1A" w14:paraId="01044009" w14:textId="77777777" w:rsidTr="009A3B1A">
        <w:tc>
          <w:tcPr>
            <w:tcW w:w="3179" w:type="dxa"/>
            <w:shd w:val="clear" w:color="auto" w:fill="DAE9F7" w:themeFill="text2" w:themeFillTint="1A"/>
          </w:tcPr>
          <w:p w14:paraId="2205A6E2" w14:textId="2AD918CD" w:rsidR="007A772E" w:rsidRPr="009A3B1A" w:rsidRDefault="00000000" w:rsidP="007A772E">
            <w:pPr>
              <w:rPr>
                <w:rFonts w:ascii="Aptos" w:hAnsi="Aptos" w:cs="Segoe UI"/>
                <w:caps/>
                <w:color w:val="212529"/>
                <w:sz w:val="22"/>
                <w:szCs w:val="22"/>
                <w:shd w:val="clear" w:color="auto" w:fill="FFFFFF"/>
              </w:rPr>
            </w:pPr>
            <w:hyperlink r:id="rId222" w:history="1">
              <w:r w:rsidR="007A772E" w:rsidRPr="009A3B1A">
                <w:rPr>
                  <w:rStyle w:val="Hyperlink"/>
                  <w:rFonts w:ascii="Aptos" w:hAnsi="Aptos" w:cs="Segoe UI"/>
                  <w:caps/>
                  <w:sz w:val="22"/>
                  <w:szCs w:val="22"/>
                  <w:shd w:val="clear" w:color="auto" w:fill="FFFFFF"/>
                </w:rPr>
                <w:t>Physical Sciences - Associate of Science Degree: Mesa</w:t>
              </w:r>
            </w:hyperlink>
          </w:p>
        </w:tc>
        <w:tc>
          <w:tcPr>
            <w:tcW w:w="1266" w:type="dxa"/>
            <w:shd w:val="clear" w:color="auto" w:fill="DAE9F7" w:themeFill="text2" w:themeFillTint="1A"/>
          </w:tcPr>
          <w:p w14:paraId="4DE0033E" w14:textId="00123D89" w:rsidR="007A772E" w:rsidRPr="009A3B1A" w:rsidRDefault="007A772E" w:rsidP="007A772E">
            <w:pPr>
              <w:rPr>
                <w:rFonts w:ascii="Aptos" w:hAnsi="Aptos" w:cs="Arial"/>
                <w:sz w:val="22"/>
                <w:szCs w:val="22"/>
              </w:rPr>
            </w:pPr>
            <w:r w:rsidRPr="009A3B1A">
              <w:rPr>
                <w:rFonts w:ascii="Aptos" w:hAnsi="Aptos" w:cs="Arial"/>
                <w:sz w:val="22"/>
                <w:szCs w:val="22"/>
              </w:rPr>
              <w:t>Mesa</w:t>
            </w:r>
          </w:p>
        </w:tc>
        <w:tc>
          <w:tcPr>
            <w:tcW w:w="6674" w:type="dxa"/>
            <w:shd w:val="clear" w:color="auto" w:fill="DAE9F7" w:themeFill="text2" w:themeFillTint="1A"/>
          </w:tcPr>
          <w:p w14:paraId="25E944E1" w14:textId="56576D51" w:rsidR="007A772E" w:rsidRPr="009A3B1A" w:rsidRDefault="007A772E" w:rsidP="007A772E">
            <w:pPr>
              <w:contextualSpacing/>
              <w:rPr>
                <w:rFonts w:ascii="Aptos" w:hAnsi="Aptos" w:cs="Arial"/>
                <w:sz w:val="22"/>
                <w:szCs w:val="22"/>
              </w:rPr>
            </w:pPr>
            <w:r w:rsidRPr="009A3B1A">
              <w:rPr>
                <w:rFonts w:ascii="Aptos" w:hAnsi="Aptos" w:cs="Arial"/>
                <w:sz w:val="22"/>
                <w:szCs w:val="22"/>
              </w:rPr>
              <w:t>Award Deactivation - total completion data for the past five years indicates that fewer than 10 students have completed this degree.</w:t>
            </w:r>
          </w:p>
        </w:tc>
      </w:tr>
    </w:tbl>
    <w:p w14:paraId="0F886A5C" w14:textId="77777777" w:rsidR="00E421B1" w:rsidRPr="009A3B1A" w:rsidRDefault="00E421B1" w:rsidP="3AD4E04C">
      <w:pPr>
        <w:rPr>
          <w:rFonts w:ascii="Aptos" w:eastAsia="Aptos" w:hAnsi="Aptos" w:cs="Aptos"/>
          <w:sz w:val="22"/>
          <w:szCs w:val="22"/>
        </w:rPr>
      </w:pPr>
    </w:p>
    <w:p w14:paraId="78A51939" w14:textId="77777777" w:rsidR="00E0484A" w:rsidRPr="009A3B1A" w:rsidRDefault="00E0484A" w:rsidP="3AD4E04C">
      <w:pPr>
        <w:rPr>
          <w:rFonts w:ascii="Aptos" w:eastAsia="Aptos" w:hAnsi="Aptos" w:cs="Aptos"/>
          <w:sz w:val="22"/>
          <w:szCs w:val="22"/>
        </w:rPr>
      </w:pPr>
    </w:p>
    <w:p w14:paraId="664A19C6" w14:textId="77777777" w:rsidR="00E0484A" w:rsidRPr="009A3B1A" w:rsidRDefault="00E0484A" w:rsidP="3AD4E04C">
      <w:pPr>
        <w:rPr>
          <w:rFonts w:ascii="Aptos" w:eastAsia="Aptos" w:hAnsi="Aptos" w:cs="Aptos"/>
          <w:sz w:val="22"/>
          <w:szCs w:val="22"/>
        </w:rPr>
      </w:pPr>
    </w:p>
    <w:p w14:paraId="757BC38C" w14:textId="77777777" w:rsidR="00E0484A" w:rsidRPr="009A3B1A" w:rsidRDefault="00E0484A" w:rsidP="3AD4E04C">
      <w:pPr>
        <w:rPr>
          <w:rFonts w:ascii="Aptos" w:eastAsia="Aptos" w:hAnsi="Aptos" w:cs="Aptos"/>
          <w:sz w:val="22"/>
          <w:szCs w:val="22"/>
        </w:rPr>
      </w:pPr>
    </w:p>
    <w:p w14:paraId="178DF272" w14:textId="77777777" w:rsidR="00E0484A" w:rsidRPr="009A3B1A" w:rsidRDefault="00E0484A" w:rsidP="3AD4E04C">
      <w:pPr>
        <w:rPr>
          <w:rFonts w:ascii="Aptos" w:eastAsia="Aptos" w:hAnsi="Aptos" w:cs="Aptos"/>
          <w:sz w:val="22"/>
          <w:szCs w:val="22"/>
        </w:rPr>
      </w:pPr>
    </w:p>
    <w:p w14:paraId="3D42D328" w14:textId="77777777" w:rsidR="00E0484A" w:rsidRPr="009A3B1A" w:rsidRDefault="00E0484A" w:rsidP="3AD4E04C">
      <w:pPr>
        <w:rPr>
          <w:rFonts w:ascii="Aptos" w:eastAsia="Aptos" w:hAnsi="Aptos" w:cs="Aptos"/>
          <w:sz w:val="22"/>
          <w:szCs w:val="22"/>
        </w:rPr>
      </w:pPr>
    </w:p>
    <w:p w14:paraId="1B393A8E" w14:textId="77777777" w:rsidR="00E0484A" w:rsidRPr="009A3B1A" w:rsidRDefault="00E0484A" w:rsidP="3AD4E04C">
      <w:pPr>
        <w:rPr>
          <w:rFonts w:ascii="Aptos" w:eastAsia="Aptos" w:hAnsi="Aptos" w:cs="Aptos"/>
          <w:sz w:val="22"/>
          <w:szCs w:val="22"/>
        </w:rPr>
      </w:pPr>
    </w:p>
    <w:p w14:paraId="0C3D5702" w14:textId="77777777" w:rsidR="00BB6858" w:rsidRPr="009A3B1A" w:rsidRDefault="00BB6858" w:rsidP="3AD4E04C">
      <w:pPr>
        <w:rPr>
          <w:rFonts w:ascii="Aptos" w:eastAsia="Aptos" w:hAnsi="Aptos" w:cs="Aptos"/>
          <w:sz w:val="22"/>
          <w:szCs w:val="22"/>
        </w:rPr>
      </w:pPr>
    </w:p>
    <w:p w14:paraId="5CD9B78E" w14:textId="77777777" w:rsidR="00BB6858" w:rsidRPr="009A3B1A" w:rsidRDefault="00BB6858" w:rsidP="3AD4E04C">
      <w:pPr>
        <w:rPr>
          <w:rFonts w:ascii="Aptos" w:eastAsia="Aptos" w:hAnsi="Aptos" w:cs="Aptos"/>
          <w:sz w:val="22"/>
          <w:szCs w:val="22"/>
        </w:rPr>
      </w:pPr>
    </w:p>
    <w:sectPr w:rsidR="00BB6858" w:rsidRPr="009A3B1A" w:rsidSect="00263661">
      <w:pgSz w:w="12240" w:h="15840"/>
      <w:pgMar w:top="720" w:right="245" w:bottom="720" w:left="69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76D"/>
    <w:multiLevelType w:val="hybridMultilevel"/>
    <w:tmpl w:val="AB5A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D6F62"/>
    <w:multiLevelType w:val="hybridMultilevel"/>
    <w:tmpl w:val="508C8412"/>
    <w:lvl w:ilvl="0" w:tplc="D5B2B7A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0029B9"/>
    <w:multiLevelType w:val="multilevel"/>
    <w:tmpl w:val="CF56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8A3EE6"/>
    <w:multiLevelType w:val="multilevel"/>
    <w:tmpl w:val="5B86A6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1BB1B71"/>
    <w:multiLevelType w:val="hybridMultilevel"/>
    <w:tmpl w:val="F7506606"/>
    <w:lvl w:ilvl="0" w:tplc="64CEA1C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8C6192"/>
    <w:multiLevelType w:val="hybridMultilevel"/>
    <w:tmpl w:val="5B9E4A3E"/>
    <w:lvl w:ilvl="0" w:tplc="81A61F72">
      <w:numFmt w:val="none"/>
      <w:lvlText w:val=""/>
      <w:lvlJc w:val="left"/>
      <w:pPr>
        <w:tabs>
          <w:tab w:val="num" w:pos="360"/>
        </w:tabs>
      </w:pPr>
    </w:lvl>
    <w:lvl w:ilvl="1" w:tplc="ABD6B9B6">
      <w:start w:val="1"/>
      <w:numFmt w:val="lowerLetter"/>
      <w:lvlText w:val="%2."/>
      <w:lvlJc w:val="left"/>
      <w:pPr>
        <w:ind w:left="2506" w:hanging="360"/>
      </w:pPr>
    </w:lvl>
    <w:lvl w:ilvl="2" w:tplc="217877FC">
      <w:start w:val="1"/>
      <w:numFmt w:val="lowerRoman"/>
      <w:lvlText w:val="%3."/>
      <w:lvlJc w:val="right"/>
      <w:pPr>
        <w:ind w:left="3226" w:hanging="180"/>
      </w:pPr>
    </w:lvl>
    <w:lvl w:ilvl="3" w:tplc="807A2C10">
      <w:start w:val="1"/>
      <w:numFmt w:val="decimal"/>
      <w:lvlText w:val="%4."/>
      <w:lvlJc w:val="left"/>
      <w:pPr>
        <w:ind w:left="3946" w:hanging="360"/>
      </w:pPr>
    </w:lvl>
    <w:lvl w:ilvl="4" w:tplc="E0D4DE22">
      <w:start w:val="1"/>
      <w:numFmt w:val="lowerLetter"/>
      <w:lvlText w:val="%5."/>
      <w:lvlJc w:val="left"/>
      <w:pPr>
        <w:ind w:left="4666" w:hanging="360"/>
      </w:pPr>
    </w:lvl>
    <w:lvl w:ilvl="5" w:tplc="6D6067CA">
      <w:start w:val="1"/>
      <w:numFmt w:val="lowerRoman"/>
      <w:lvlText w:val="%6."/>
      <w:lvlJc w:val="right"/>
      <w:pPr>
        <w:ind w:left="5386" w:hanging="180"/>
      </w:pPr>
    </w:lvl>
    <w:lvl w:ilvl="6" w:tplc="1BF60924">
      <w:start w:val="1"/>
      <w:numFmt w:val="decimal"/>
      <w:lvlText w:val="%7."/>
      <w:lvlJc w:val="left"/>
      <w:pPr>
        <w:ind w:left="6106" w:hanging="360"/>
      </w:pPr>
    </w:lvl>
    <w:lvl w:ilvl="7" w:tplc="1458BE36">
      <w:start w:val="1"/>
      <w:numFmt w:val="lowerLetter"/>
      <w:lvlText w:val="%8."/>
      <w:lvlJc w:val="left"/>
      <w:pPr>
        <w:ind w:left="6826" w:hanging="360"/>
      </w:pPr>
    </w:lvl>
    <w:lvl w:ilvl="8" w:tplc="922ACBF6">
      <w:start w:val="1"/>
      <w:numFmt w:val="lowerRoman"/>
      <w:lvlText w:val="%9."/>
      <w:lvlJc w:val="right"/>
      <w:pPr>
        <w:ind w:left="7546" w:hanging="180"/>
      </w:pPr>
    </w:lvl>
  </w:abstractNum>
  <w:abstractNum w:abstractNumId="6" w15:restartNumberingAfterBreak="0">
    <w:nsid w:val="3F822195"/>
    <w:multiLevelType w:val="multilevel"/>
    <w:tmpl w:val="2786937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A7C4918"/>
    <w:multiLevelType w:val="multilevel"/>
    <w:tmpl w:val="A85C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955F74"/>
    <w:multiLevelType w:val="multilevel"/>
    <w:tmpl w:val="5C1C1EA6"/>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50D53557"/>
    <w:multiLevelType w:val="multilevel"/>
    <w:tmpl w:val="FAC270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55B67C65"/>
    <w:multiLevelType w:val="hybridMultilevel"/>
    <w:tmpl w:val="1BE69554"/>
    <w:lvl w:ilvl="0" w:tplc="59AC6D80">
      <w:start w:val="1"/>
      <w:numFmt w:val="bullet"/>
      <w:lvlText w:val="-"/>
      <w:lvlJc w:val="left"/>
      <w:pPr>
        <w:ind w:left="720" w:hanging="360"/>
      </w:pPr>
      <w:rPr>
        <w:rFonts w:ascii="Aptos" w:hAnsi="Aptos" w:hint="default"/>
      </w:rPr>
    </w:lvl>
    <w:lvl w:ilvl="1" w:tplc="36A6FF10">
      <w:start w:val="1"/>
      <w:numFmt w:val="bullet"/>
      <w:lvlText w:val="o"/>
      <w:lvlJc w:val="left"/>
      <w:pPr>
        <w:ind w:left="1440" w:hanging="360"/>
      </w:pPr>
      <w:rPr>
        <w:rFonts w:ascii="Courier New" w:hAnsi="Courier New" w:hint="default"/>
      </w:rPr>
    </w:lvl>
    <w:lvl w:ilvl="2" w:tplc="AF583A14">
      <w:start w:val="1"/>
      <w:numFmt w:val="bullet"/>
      <w:lvlText w:val=""/>
      <w:lvlJc w:val="left"/>
      <w:pPr>
        <w:ind w:left="2160" w:hanging="360"/>
      </w:pPr>
      <w:rPr>
        <w:rFonts w:ascii="Wingdings" w:hAnsi="Wingdings" w:hint="default"/>
      </w:rPr>
    </w:lvl>
    <w:lvl w:ilvl="3" w:tplc="88BC217E">
      <w:start w:val="1"/>
      <w:numFmt w:val="bullet"/>
      <w:lvlText w:val=""/>
      <w:lvlJc w:val="left"/>
      <w:pPr>
        <w:ind w:left="2880" w:hanging="360"/>
      </w:pPr>
      <w:rPr>
        <w:rFonts w:ascii="Symbol" w:hAnsi="Symbol" w:hint="default"/>
      </w:rPr>
    </w:lvl>
    <w:lvl w:ilvl="4" w:tplc="5810B6DC">
      <w:start w:val="1"/>
      <w:numFmt w:val="bullet"/>
      <w:lvlText w:val="o"/>
      <w:lvlJc w:val="left"/>
      <w:pPr>
        <w:ind w:left="3600" w:hanging="360"/>
      </w:pPr>
      <w:rPr>
        <w:rFonts w:ascii="Courier New" w:hAnsi="Courier New" w:hint="default"/>
      </w:rPr>
    </w:lvl>
    <w:lvl w:ilvl="5" w:tplc="C9FC43DC">
      <w:start w:val="1"/>
      <w:numFmt w:val="bullet"/>
      <w:lvlText w:val=""/>
      <w:lvlJc w:val="left"/>
      <w:pPr>
        <w:ind w:left="4320" w:hanging="360"/>
      </w:pPr>
      <w:rPr>
        <w:rFonts w:ascii="Wingdings" w:hAnsi="Wingdings" w:hint="default"/>
      </w:rPr>
    </w:lvl>
    <w:lvl w:ilvl="6" w:tplc="CE8A363E">
      <w:start w:val="1"/>
      <w:numFmt w:val="bullet"/>
      <w:lvlText w:val=""/>
      <w:lvlJc w:val="left"/>
      <w:pPr>
        <w:ind w:left="5040" w:hanging="360"/>
      </w:pPr>
      <w:rPr>
        <w:rFonts w:ascii="Symbol" w:hAnsi="Symbol" w:hint="default"/>
      </w:rPr>
    </w:lvl>
    <w:lvl w:ilvl="7" w:tplc="71A671C4">
      <w:start w:val="1"/>
      <w:numFmt w:val="bullet"/>
      <w:lvlText w:val="o"/>
      <w:lvlJc w:val="left"/>
      <w:pPr>
        <w:ind w:left="5760" w:hanging="360"/>
      </w:pPr>
      <w:rPr>
        <w:rFonts w:ascii="Courier New" w:hAnsi="Courier New" w:hint="default"/>
      </w:rPr>
    </w:lvl>
    <w:lvl w:ilvl="8" w:tplc="07CA2118">
      <w:start w:val="1"/>
      <w:numFmt w:val="bullet"/>
      <w:lvlText w:val=""/>
      <w:lvlJc w:val="left"/>
      <w:pPr>
        <w:ind w:left="6480" w:hanging="360"/>
      </w:pPr>
      <w:rPr>
        <w:rFonts w:ascii="Wingdings" w:hAnsi="Wingdings" w:hint="default"/>
      </w:rPr>
    </w:lvl>
  </w:abstractNum>
  <w:abstractNum w:abstractNumId="11" w15:restartNumberingAfterBreak="0">
    <w:nsid w:val="632B2A24"/>
    <w:multiLevelType w:val="hybridMultilevel"/>
    <w:tmpl w:val="CD56D4DA"/>
    <w:lvl w:ilvl="0" w:tplc="479A7530">
      <w:start w:val="1"/>
      <w:numFmt w:val="upperLetter"/>
      <w:lvlText w:val="%1."/>
      <w:lvlJc w:val="left"/>
      <w:pPr>
        <w:ind w:left="533"/>
      </w:pPr>
      <w:rPr>
        <w:rFonts w:ascii="Aptos" w:eastAsia="Aptos" w:hAnsi="Aptos" w:cs="Aptos"/>
        <w:b/>
        <w:bCs/>
        <w:i w:val="0"/>
        <w:strike w:val="0"/>
        <w:dstrike w:val="0"/>
        <w:color w:val="000000"/>
        <w:sz w:val="22"/>
        <w:szCs w:val="22"/>
        <w:u w:val="none" w:color="000000"/>
        <w:bdr w:val="none" w:sz="0" w:space="0" w:color="auto"/>
        <w:shd w:val="clear" w:color="auto" w:fill="auto"/>
        <w:vertAlign w:val="baseline"/>
      </w:rPr>
    </w:lvl>
    <w:lvl w:ilvl="1" w:tplc="3EEC45A8">
      <w:start w:val="1"/>
      <w:numFmt w:val="lowerLetter"/>
      <w:lvlText w:val="%2."/>
      <w:lvlJc w:val="left"/>
      <w:pPr>
        <w:ind w:left="1426"/>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BAD8A640">
      <w:start w:val="1"/>
      <w:numFmt w:val="lowerRoman"/>
      <w:lvlText w:val="%3"/>
      <w:lvlJc w:val="left"/>
      <w:pPr>
        <w:ind w:left="21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72302EFA">
      <w:start w:val="1"/>
      <w:numFmt w:val="decimal"/>
      <w:lvlText w:val="%4"/>
      <w:lvlJc w:val="left"/>
      <w:pPr>
        <w:ind w:left="28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721C01A0">
      <w:start w:val="1"/>
      <w:numFmt w:val="lowerLetter"/>
      <w:lvlText w:val="%5"/>
      <w:lvlJc w:val="left"/>
      <w:pPr>
        <w:ind w:left="360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3F48A18">
      <w:start w:val="1"/>
      <w:numFmt w:val="lowerRoman"/>
      <w:lvlText w:val="%6"/>
      <w:lvlJc w:val="left"/>
      <w:pPr>
        <w:ind w:left="43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438CB29C">
      <w:start w:val="1"/>
      <w:numFmt w:val="decimal"/>
      <w:lvlText w:val="%7"/>
      <w:lvlJc w:val="left"/>
      <w:pPr>
        <w:ind w:left="504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A77E0D30">
      <w:start w:val="1"/>
      <w:numFmt w:val="lowerLetter"/>
      <w:lvlText w:val="%8"/>
      <w:lvlJc w:val="left"/>
      <w:pPr>
        <w:ind w:left="576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4B183CDA">
      <w:start w:val="1"/>
      <w:numFmt w:val="lowerRoman"/>
      <w:lvlText w:val="%9"/>
      <w:lvlJc w:val="left"/>
      <w:pPr>
        <w:ind w:left="648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D941E22"/>
    <w:multiLevelType w:val="hybridMultilevel"/>
    <w:tmpl w:val="56E651E6"/>
    <w:lvl w:ilvl="0" w:tplc="5178BDB0">
      <w:start w:val="1"/>
      <w:numFmt w:val="upperLetter"/>
      <w:lvlText w:val="%1)"/>
      <w:lvlJc w:val="left"/>
      <w:pPr>
        <w:ind w:left="1066"/>
      </w:pPr>
      <w:rPr>
        <w:rFonts w:ascii="Aptos" w:eastAsia="Aptos" w:hAnsi="Aptos" w:cs="Aptos"/>
        <w:b/>
        <w:bCs/>
        <w:i w:val="0"/>
        <w:strike w:val="0"/>
        <w:dstrike w:val="0"/>
        <w:color w:val="000000"/>
        <w:sz w:val="20"/>
        <w:szCs w:val="20"/>
        <w:u w:val="none" w:color="000000"/>
        <w:bdr w:val="none" w:sz="0" w:space="0" w:color="auto"/>
        <w:shd w:val="clear" w:color="auto" w:fill="auto"/>
        <w:vertAlign w:val="baseline"/>
      </w:rPr>
    </w:lvl>
    <w:lvl w:ilvl="1" w:tplc="B8700F10">
      <w:start w:val="1"/>
      <w:numFmt w:val="lowerLetter"/>
      <w:lvlText w:val="%2."/>
      <w:lvlJc w:val="left"/>
      <w:pPr>
        <w:ind w:left="1786"/>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2" w:tplc="1706ADD4">
      <w:start w:val="1"/>
      <w:numFmt w:val="lowerRoman"/>
      <w:lvlText w:val="%3."/>
      <w:lvlJc w:val="left"/>
      <w:pPr>
        <w:ind w:left="2521"/>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3" w:tplc="4B3A458E">
      <w:start w:val="1"/>
      <w:numFmt w:val="decimal"/>
      <w:lvlText w:val="%4"/>
      <w:lvlJc w:val="left"/>
      <w:pPr>
        <w:ind w:left="323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4" w:tplc="D25EDAB0">
      <w:start w:val="1"/>
      <w:numFmt w:val="lowerLetter"/>
      <w:lvlText w:val="%5"/>
      <w:lvlJc w:val="left"/>
      <w:pPr>
        <w:ind w:left="395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5" w:tplc="16BCAD00">
      <w:start w:val="1"/>
      <w:numFmt w:val="lowerRoman"/>
      <w:lvlText w:val="%6"/>
      <w:lvlJc w:val="left"/>
      <w:pPr>
        <w:ind w:left="467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6" w:tplc="57248B30">
      <w:start w:val="1"/>
      <w:numFmt w:val="decimal"/>
      <w:lvlText w:val="%7"/>
      <w:lvlJc w:val="left"/>
      <w:pPr>
        <w:ind w:left="539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7" w:tplc="53AEB1B8">
      <w:start w:val="1"/>
      <w:numFmt w:val="lowerLetter"/>
      <w:lvlText w:val="%8"/>
      <w:lvlJc w:val="left"/>
      <w:pPr>
        <w:ind w:left="611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lvl w:ilvl="8" w:tplc="5810E7BC">
      <w:start w:val="1"/>
      <w:numFmt w:val="lowerRoman"/>
      <w:lvlText w:val="%9"/>
      <w:lvlJc w:val="left"/>
      <w:pPr>
        <w:ind w:left="6837"/>
      </w:pPr>
      <w:rPr>
        <w:rFonts w:ascii="Aptos" w:eastAsia="Aptos" w:hAnsi="Aptos" w:cs="Aptos"/>
        <w:b w:val="0"/>
        <w:i w:val="0"/>
        <w:strike w:val="0"/>
        <w:dstrike w:val="0"/>
        <w:color w:val="333333"/>
        <w:sz w:val="24"/>
        <w:szCs w:val="24"/>
        <w:u w:val="none" w:color="000000"/>
        <w:bdr w:val="none" w:sz="0" w:space="0" w:color="auto"/>
        <w:shd w:val="clear" w:color="auto" w:fill="auto"/>
        <w:vertAlign w:val="baseline"/>
      </w:rPr>
    </w:lvl>
  </w:abstractNum>
  <w:abstractNum w:abstractNumId="13" w15:restartNumberingAfterBreak="0">
    <w:nsid w:val="7353797E"/>
    <w:multiLevelType w:val="multilevel"/>
    <w:tmpl w:val="65840F6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75F93491"/>
    <w:multiLevelType w:val="multilevel"/>
    <w:tmpl w:val="9A0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F714D3"/>
    <w:multiLevelType w:val="multilevel"/>
    <w:tmpl w:val="44B41F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C301062"/>
    <w:multiLevelType w:val="hybridMultilevel"/>
    <w:tmpl w:val="B5EA56A8"/>
    <w:lvl w:ilvl="0" w:tplc="74F2F3E8">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5451963">
    <w:abstractNumId w:val="10"/>
  </w:num>
  <w:num w:numId="2" w16cid:durableId="471093823">
    <w:abstractNumId w:val="5"/>
  </w:num>
  <w:num w:numId="3" w16cid:durableId="214854420">
    <w:abstractNumId w:val="11"/>
  </w:num>
  <w:num w:numId="4" w16cid:durableId="519047282">
    <w:abstractNumId w:val="12"/>
  </w:num>
  <w:num w:numId="5" w16cid:durableId="347103701">
    <w:abstractNumId w:val="0"/>
  </w:num>
  <w:num w:numId="6" w16cid:durableId="2029065458">
    <w:abstractNumId w:val="9"/>
  </w:num>
  <w:num w:numId="7" w16cid:durableId="558787052">
    <w:abstractNumId w:val="3"/>
  </w:num>
  <w:num w:numId="8" w16cid:durableId="1665278657">
    <w:abstractNumId w:val="6"/>
  </w:num>
  <w:num w:numId="9" w16cid:durableId="1637905929">
    <w:abstractNumId w:val="13"/>
  </w:num>
  <w:num w:numId="10" w16cid:durableId="492844033">
    <w:abstractNumId w:val="15"/>
  </w:num>
  <w:num w:numId="11" w16cid:durableId="149252255">
    <w:abstractNumId w:val="8"/>
  </w:num>
  <w:num w:numId="12" w16cid:durableId="75635545">
    <w:abstractNumId w:val="14"/>
  </w:num>
  <w:num w:numId="13" w16cid:durableId="1850174825">
    <w:abstractNumId w:val="7"/>
  </w:num>
  <w:num w:numId="14" w16cid:durableId="1593272540">
    <w:abstractNumId w:val="2"/>
  </w:num>
  <w:num w:numId="15" w16cid:durableId="2058165584">
    <w:abstractNumId w:val="16"/>
  </w:num>
  <w:num w:numId="16" w16cid:durableId="547108691">
    <w:abstractNumId w:val="4"/>
  </w:num>
  <w:num w:numId="17" w16cid:durableId="24060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A1A"/>
    <w:rsid w:val="000648E2"/>
    <w:rsid w:val="000A7A1A"/>
    <w:rsid w:val="000D3F09"/>
    <w:rsid w:val="001260B2"/>
    <w:rsid w:val="0012799E"/>
    <w:rsid w:val="00154DBB"/>
    <w:rsid w:val="00180A59"/>
    <w:rsid w:val="00191B55"/>
    <w:rsid w:val="001B3745"/>
    <w:rsid w:val="001C3A20"/>
    <w:rsid w:val="00215777"/>
    <w:rsid w:val="002205FE"/>
    <w:rsid w:val="00263661"/>
    <w:rsid w:val="002736F5"/>
    <w:rsid w:val="0027662C"/>
    <w:rsid w:val="002E2137"/>
    <w:rsid w:val="00302E85"/>
    <w:rsid w:val="00303405"/>
    <w:rsid w:val="00303D38"/>
    <w:rsid w:val="00322A48"/>
    <w:rsid w:val="00327B3E"/>
    <w:rsid w:val="00337E6A"/>
    <w:rsid w:val="0038235D"/>
    <w:rsid w:val="00384950"/>
    <w:rsid w:val="00417873"/>
    <w:rsid w:val="00467663"/>
    <w:rsid w:val="004B2EC1"/>
    <w:rsid w:val="004B3BE7"/>
    <w:rsid w:val="004F5F63"/>
    <w:rsid w:val="0050203A"/>
    <w:rsid w:val="0052367A"/>
    <w:rsid w:val="005A5408"/>
    <w:rsid w:val="005B0B94"/>
    <w:rsid w:val="005E7370"/>
    <w:rsid w:val="005F3BDC"/>
    <w:rsid w:val="006079E2"/>
    <w:rsid w:val="006452A7"/>
    <w:rsid w:val="00647B0A"/>
    <w:rsid w:val="00666A3A"/>
    <w:rsid w:val="00673B9E"/>
    <w:rsid w:val="0068004E"/>
    <w:rsid w:val="0068185E"/>
    <w:rsid w:val="006E12CB"/>
    <w:rsid w:val="006E63FD"/>
    <w:rsid w:val="006F10A6"/>
    <w:rsid w:val="006F4F07"/>
    <w:rsid w:val="0071253C"/>
    <w:rsid w:val="007639FE"/>
    <w:rsid w:val="007A772E"/>
    <w:rsid w:val="008026A5"/>
    <w:rsid w:val="00831426"/>
    <w:rsid w:val="00852196"/>
    <w:rsid w:val="0086008C"/>
    <w:rsid w:val="00861737"/>
    <w:rsid w:val="00887288"/>
    <w:rsid w:val="008A34F8"/>
    <w:rsid w:val="0094491F"/>
    <w:rsid w:val="009A3B1A"/>
    <w:rsid w:val="009C7837"/>
    <w:rsid w:val="009D3CE1"/>
    <w:rsid w:val="009F3659"/>
    <w:rsid w:val="00A147DB"/>
    <w:rsid w:val="00A27FFD"/>
    <w:rsid w:val="00A3170A"/>
    <w:rsid w:val="00A6518B"/>
    <w:rsid w:val="00AC436F"/>
    <w:rsid w:val="00B03D87"/>
    <w:rsid w:val="00B209BC"/>
    <w:rsid w:val="00B20A09"/>
    <w:rsid w:val="00B2448A"/>
    <w:rsid w:val="00B56E8F"/>
    <w:rsid w:val="00B972C7"/>
    <w:rsid w:val="00BB6858"/>
    <w:rsid w:val="00C02B6C"/>
    <w:rsid w:val="00C07667"/>
    <w:rsid w:val="00C21245"/>
    <w:rsid w:val="00C66308"/>
    <w:rsid w:val="00C97902"/>
    <w:rsid w:val="00CB5146"/>
    <w:rsid w:val="00CD1968"/>
    <w:rsid w:val="00CD5DF8"/>
    <w:rsid w:val="00CE056E"/>
    <w:rsid w:val="00CE5067"/>
    <w:rsid w:val="00CF2F18"/>
    <w:rsid w:val="00CF4119"/>
    <w:rsid w:val="00D056C9"/>
    <w:rsid w:val="00D204A0"/>
    <w:rsid w:val="00D560C8"/>
    <w:rsid w:val="00D73AA3"/>
    <w:rsid w:val="00D775B4"/>
    <w:rsid w:val="00D8385F"/>
    <w:rsid w:val="00D8523B"/>
    <w:rsid w:val="00DC5280"/>
    <w:rsid w:val="00DE77CB"/>
    <w:rsid w:val="00DF4A1C"/>
    <w:rsid w:val="00E03BE8"/>
    <w:rsid w:val="00E0484A"/>
    <w:rsid w:val="00E355DF"/>
    <w:rsid w:val="00E421B1"/>
    <w:rsid w:val="00E424C5"/>
    <w:rsid w:val="00E430BF"/>
    <w:rsid w:val="00EC6F9E"/>
    <w:rsid w:val="00F54015"/>
    <w:rsid w:val="00F606E6"/>
    <w:rsid w:val="00FB2181"/>
    <w:rsid w:val="00FB4EDF"/>
    <w:rsid w:val="00FB54BA"/>
    <w:rsid w:val="00FC15E9"/>
    <w:rsid w:val="00FD603F"/>
    <w:rsid w:val="00FF0C3D"/>
    <w:rsid w:val="02AF7F5F"/>
    <w:rsid w:val="044AFC74"/>
    <w:rsid w:val="046867AC"/>
    <w:rsid w:val="05845008"/>
    <w:rsid w:val="060A63FB"/>
    <w:rsid w:val="06B5D09A"/>
    <w:rsid w:val="074C80DE"/>
    <w:rsid w:val="08A22A7F"/>
    <w:rsid w:val="09E407CA"/>
    <w:rsid w:val="0A3030F8"/>
    <w:rsid w:val="0AB72170"/>
    <w:rsid w:val="0C01C74A"/>
    <w:rsid w:val="0C973F06"/>
    <w:rsid w:val="0DA6B7E3"/>
    <w:rsid w:val="0DF2622F"/>
    <w:rsid w:val="10ED9EAF"/>
    <w:rsid w:val="114DF18E"/>
    <w:rsid w:val="115420B7"/>
    <w:rsid w:val="15AE3CB0"/>
    <w:rsid w:val="15F365B3"/>
    <w:rsid w:val="18E1ABAB"/>
    <w:rsid w:val="1DFAA23B"/>
    <w:rsid w:val="1EFD0356"/>
    <w:rsid w:val="202AA75B"/>
    <w:rsid w:val="2071E9B1"/>
    <w:rsid w:val="209C7ECD"/>
    <w:rsid w:val="20FFFBA9"/>
    <w:rsid w:val="23430EDF"/>
    <w:rsid w:val="23E696EA"/>
    <w:rsid w:val="248FC228"/>
    <w:rsid w:val="250C15FE"/>
    <w:rsid w:val="265F7023"/>
    <w:rsid w:val="27A54066"/>
    <w:rsid w:val="29A4F548"/>
    <w:rsid w:val="2A3DEA14"/>
    <w:rsid w:val="2AB46584"/>
    <w:rsid w:val="2AF6D323"/>
    <w:rsid w:val="2DCB87CB"/>
    <w:rsid w:val="2DEC81F8"/>
    <w:rsid w:val="3158B576"/>
    <w:rsid w:val="3248F58E"/>
    <w:rsid w:val="32CE7643"/>
    <w:rsid w:val="32DC4E1F"/>
    <w:rsid w:val="34C07E70"/>
    <w:rsid w:val="35DFA651"/>
    <w:rsid w:val="36F897CD"/>
    <w:rsid w:val="37A9360B"/>
    <w:rsid w:val="38421873"/>
    <w:rsid w:val="3882EDA3"/>
    <w:rsid w:val="38D18BD8"/>
    <w:rsid w:val="3AAFFE90"/>
    <w:rsid w:val="3AD4E04C"/>
    <w:rsid w:val="3B72C1A7"/>
    <w:rsid w:val="3D10887B"/>
    <w:rsid w:val="3D6249BF"/>
    <w:rsid w:val="3DB3A6DB"/>
    <w:rsid w:val="40FBD374"/>
    <w:rsid w:val="417D9EB1"/>
    <w:rsid w:val="431A52E2"/>
    <w:rsid w:val="43B27567"/>
    <w:rsid w:val="44593BA0"/>
    <w:rsid w:val="449ADD8A"/>
    <w:rsid w:val="4574560C"/>
    <w:rsid w:val="463C93BE"/>
    <w:rsid w:val="46CB627A"/>
    <w:rsid w:val="47CC1769"/>
    <w:rsid w:val="489CA8DC"/>
    <w:rsid w:val="4A8C09E4"/>
    <w:rsid w:val="4C44A28C"/>
    <w:rsid w:val="4D6146B3"/>
    <w:rsid w:val="4DC05398"/>
    <w:rsid w:val="4DE11CAB"/>
    <w:rsid w:val="4DF459D1"/>
    <w:rsid w:val="4E105E47"/>
    <w:rsid w:val="4EC39BBB"/>
    <w:rsid w:val="4EEECC3A"/>
    <w:rsid w:val="4F945F7F"/>
    <w:rsid w:val="503E62DC"/>
    <w:rsid w:val="512DACA9"/>
    <w:rsid w:val="51500FCA"/>
    <w:rsid w:val="51AE94F5"/>
    <w:rsid w:val="5324A1B4"/>
    <w:rsid w:val="5371F04C"/>
    <w:rsid w:val="53CC6ECC"/>
    <w:rsid w:val="5409C653"/>
    <w:rsid w:val="5426811B"/>
    <w:rsid w:val="59163FC9"/>
    <w:rsid w:val="59520491"/>
    <w:rsid w:val="59972609"/>
    <w:rsid w:val="5A36CA6C"/>
    <w:rsid w:val="5B0131FF"/>
    <w:rsid w:val="5CB6047F"/>
    <w:rsid w:val="5E10FDD2"/>
    <w:rsid w:val="5ECC81C9"/>
    <w:rsid w:val="5EFF3CEB"/>
    <w:rsid w:val="606BF2F2"/>
    <w:rsid w:val="60EBA25C"/>
    <w:rsid w:val="60EED2DA"/>
    <w:rsid w:val="618E142A"/>
    <w:rsid w:val="62BBC853"/>
    <w:rsid w:val="63CCB656"/>
    <w:rsid w:val="667FD590"/>
    <w:rsid w:val="68283568"/>
    <w:rsid w:val="68867CD2"/>
    <w:rsid w:val="6BE7239D"/>
    <w:rsid w:val="6DD6B2FA"/>
    <w:rsid w:val="6DDFB5B5"/>
    <w:rsid w:val="6E7169EA"/>
    <w:rsid w:val="6E74338F"/>
    <w:rsid w:val="7151EC33"/>
    <w:rsid w:val="72E04B06"/>
    <w:rsid w:val="74DB792B"/>
    <w:rsid w:val="74F53061"/>
    <w:rsid w:val="78ABDF40"/>
    <w:rsid w:val="796CA9AD"/>
    <w:rsid w:val="796DA247"/>
    <w:rsid w:val="7B23D9F0"/>
    <w:rsid w:val="7BF9F4D6"/>
    <w:rsid w:val="7D2D82EE"/>
    <w:rsid w:val="7EFE3C8C"/>
    <w:rsid w:val="7F6916D0"/>
    <w:rsid w:val="7FC3E8B1"/>
    <w:rsid w:val="7FD62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40EB1"/>
  <w15:docId w15:val="{7F5DE4ED-F573-3340-BAF5-5C5B2A19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70A"/>
    <w:pPr>
      <w:spacing w:after="0" w:line="240" w:lineRule="auto"/>
    </w:pPr>
    <w:rPr>
      <w:rFonts w:ascii="Times New Roman" w:eastAsia="Times New Roman" w:hAnsi="Times New Roman" w:cs="Times New Roman"/>
      <w:kern w:val="0"/>
      <w14:ligatures w14:val="none"/>
    </w:rPr>
  </w:style>
  <w:style w:type="paragraph" w:styleId="Heading1">
    <w:name w:val="heading 1"/>
    <w:next w:val="Normal"/>
    <w:link w:val="Heading1Char"/>
    <w:uiPriority w:val="9"/>
    <w:qFormat/>
    <w:pPr>
      <w:keepNext/>
      <w:keepLines/>
      <w:spacing w:after="0" w:line="259" w:lineRule="auto"/>
      <w:ind w:left="30"/>
      <w:outlineLvl w:val="0"/>
    </w:pPr>
    <w:rPr>
      <w:rFonts w:ascii="Open Sans" w:eastAsia="Open Sans" w:hAnsi="Open Sans" w:cs="Open Sans"/>
      <w:color w:val="45818E"/>
      <w:sz w:val="32"/>
    </w:rPr>
  </w:style>
  <w:style w:type="paragraph" w:styleId="Heading2">
    <w:name w:val="heading 2"/>
    <w:next w:val="Normal"/>
    <w:link w:val="Heading2Char"/>
    <w:uiPriority w:val="9"/>
    <w:unhideWhenUsed/>
    <w:qFormat/>
    <w:pPr>
      <w:keepNext/>
      <w:keepLines/>
      <w:spacing w:after="0" w:line="259" w:lineRule="auto"/>
      <w:ind w:left="30"/>
      <w:outlineLvl w:val="1"/>
    </w:pPr>
    <w:rPr>
      <w:rFonts w:ascii="Open Sans" w:eastAsia="Open Sans" w:hAnsi="Open Sans" w:cs="Open Sans"/>
      <w:color w:val="424242"/>
    </w:rPr>
  </w:style>
  <w:style w:type="paragraph" w:styleId="Heading3">
    <w:name w:val="heading 3"/>
    <w:next w:val="Normal"/>
    <w:link w:val="Heading3Char"/>
    <w:uiPriority w:val="9"/>
    <w:unhideWhenUsed/>
    <w:qFormat/>
    <w:pPr>
      <w:keepNext/>
      <w:keepLines/>
      <w:spacing w:after="2" w:line="259" w:lineRule="auto"/>
      <w:ind w:left="145" w:hanging="10"/>
      <w:outlineLvl w:val="2"/>
    </w:pPr>
    <w:rPr>
      <w:rFonts w:ascii="Aptos" w:eastAsia="Aptos" w:hAnsi="Aptos" w:cs="Aptos"/>
      <w:b/>
      <w:color w:val="000000"/>
      <w:sz w:val="22"/>
    </w:rPr>
  </w:style>
  <w:style w:type="paragraph" w:styleId="Heading4">
    <w:name w:val="heading 4"/>
    <w:next w:val="Normal"/>
    <w:link w:val="Heading4Char"/>
    <w:uiPriority w:val="9"/>
    <w:unhideWhenUsed/>
    <w:qFormat/>
    <w:pPr>
      <w:keepNext/>
      <w:keepLines/>
      <w:spacing w:after="2" w:line="259" w:lineRule="auto"/>
      <w:ind w:left="145" w:hanging="10"/>
      <w:outlineLvl w:val="3"/>
    </w:pPr>
    <w:rPr>
      <w:rFonts w:ascii="Aptos" w:eastAsia="Aptos" w:hAnsi="Aptos" w:cs="Apto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Open Sans" w:eastAsia="Open Sans" w:hAnsi="Open Sans" w:cs="Open Sans"/>
      <w:color w:val="424242"/>
      <w:sz w:val="24"/>
    </w:rPr>
  </w:style>
  <w:style w:type="character" w:customStyle="1" w:styleId="Heading1Char">
    <w:name w:val="Heading 1 Char"/>
    <w:link w:val="Heading1"/>
    <w:rPr>
      <w:rFonts w:ascii="Open Sans" w:eastAsia="Open Sans" w:hAnsi="Open Sans" w:cs="Open Sans"/>
      <w:color w:val="45818E"/>
      <w:sz w:val="32"/>
    </w:rPr>
  </w:style>
  <w:style w:type="character" w:customStyle="1" w:styleId="Heading3Char">
    <w:name w:val="Heading 3 Char"/>
    <w:link w:val="Heading3"/>
    <w:uiPriority w:val="9"/>
    <w:rPr>
      <w:rFonts w:ascii="Aptos" w:eastAsia="Aptos" w:hAnsi="Aptos" w:cs="Aptos"/>
      <w:b/>
      <w:color w:val="000000"/>
      <w:sz w:val="22"/>
    </w:rPr>
  </w:style>
  <w:style w:type="character" w:customStyle="1" w:styleId="Heading4Char">
    <w:name w:val="Heading 4 Char"/>
    <w:link w:val="Heading4"/>
    <w:rPr>
      <w:rFonts w:ascii="Aptos" w:eastAsia="Aptos" w:hAnsi="Aptos" w:cs="Apto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F0C3D"/>
    <w:rPr>
      <w:color w:val="467886" w:themeColor="hyperlink"/>
      <w:u w:val="single"/>
    </w:rPr>
  </w:style>
  <w:style w:type="character" w:styleId="UnresolvedMention">
    <w:name w:val="Unresolved Mention"/>
    <w:basedOn w:val="DefaultParagraphFont"/>
    <w:uiPriority w:val="99"/>
    <w:semiHidden/>
    <w:unhideWhenUsed/>
    <w:rsid w:val="00FF0C3D"/>
    <w:rPr>
      <w:color w:val="605E5C"/>
      <w:shd w:val="clear" w:color="auto" w:fill="E1DFDD"/>
    </w:rPr>
  </w:style>
  <w:style w:type="paragraph" w:styleId="ListParagraph">
    <w:name w:val="List Paragraph"/>
    <w:basedOn w:val="Normal"/>
    <w:uiPriority w:val="34"/>
    <w:qFormat/>
    <w:rsid w:val="3AD4E04C"/>
    <w:pPr>
      <w:ind w:left="720"/>
      <w:contextualSpacing/>
    </w:pPr>
  </w:style>
  <w:style w:type="paragraph" w:customStyle="1" w:styleId="paragraph">
    <w:name w:val="paragraph"/>
    <w:basedOn w:val="Normal"/>
    <w:rsid w:val="00BB6858"/>
    <w:pPr>
      <w:spacing w:before="100" w:beforeAutospacing="1" w:after="100" w:afterAutospacing="1"/>
    </w:pPr>
  </w:style>
  <w:style w:type="character" w:customStyle="1" w:styleId="normaltextrun">
    <w:name w:val="normaltextrun"/>
    <w:basedOn w:val="DefaultParagraphFont"/>
    <w:rsid w:val="00BB6858"/>
  </w:style>
  <w:style w:type="character" w:customStyle="1" w:styleId="eop">
    <w:name w:val="eop"/>
    <w:basedOn w:val="DefaultParagraphFont"/>
    <w:rsid w:val="00BB6858"/>
  </w:style>
  <w:style w:type="character" w:styleId="FollowedHyperlink">
    <w:name w:val="FollowedHyperlink"/>
    <w:basedOn w:val="DefaultParagraphFont"/>
    <w:uiPriority w:val="99"/>
    <w:semiHidden/>
    <w:unhideWhenUsed/>
    <w:rsid w:val="0071253C"/>
    <w:rPr>
      <w:color w:val="96607D" w:themeColor="followedHyperlink"/>
      <w:u w:val="single"/>
    </w:rPr>
  </w:style>
  <w:style w:type="table" w:styleId="TableGrid0">
    <w:name w:val="Table Grid"/>
    <w:basedOn w:val="TableNormal"/>
    <w:uiPriority w:val="39"/>
    <w:rsid w:val="009D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A31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5496">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462462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dccd.curriqunet.com/DynamicReports/AllFieldsReportByEntity/21103?entityType=Course&amp;reportId=493" TargetMode="External"/><Relationship Id="rId21" Type="http://schemas.openxmlformats.org/officeDocument/2006/relationships/hyperlink" Target="https://sdccd.curriqunet.com/" TargetMode="External"/><Relationship Id="rId42" Type="http://schemas.openxmlformats.org/officeDocument/2006/relationships/hyperlink" Target="https://sdccd.curriqunet.com/DynamicReports/AllFieldsReportByEntity/21337?entityType=Course&amp;reportId=493" TargetMode="External"/><Relationship Id="rId63" Type="http://schemas.openxmlformats.org/officeDocument/2006/relationships/hyperlink" Target="https://sdccd.curriqunet.com/DynamicReports/AllFieldsReportByEntity/21220?entityType=Course&amp;reportId=493" TargetMode="External"/><Relationship Id="rId84" Type="http://schemas.openxmlformats.org/officeDocument/2006/relationships/hyperlink" Target="https://sdccd.curriqunet.com/Form/Course/Index/20526" TargetMode="External"/><Relationship Id="rId138" Type="http://schemas.openxmlformats.org/officeDocument/2006/relationships/hyperlink" Target="https://sdccd.curriqunet.com/Form/Course/Index/21195" TargetMode="External"/><Relationship Id="rId159" Type="http://schemas.openxmlformats.org/officeDocument/2006/relationships/hyperlink" Target="https://sdccd.curriqunet.com/Form/Course/Index/21309" TargetMode="External"/><Relationship Id="rId170" Type="http://schemas.openxmlformats.org/officeDocument/2006/relationships/hyperlink" Target="file:///C:\Users\vhartmann\Downloads\Course%20deactivation%20-%20program%20being%20deactivated.%20Includes%20removal%20of%20distance%20ed" TargetMode="External"/><Relationship Id="rId191" Type="http://schemas.openxmlformats.org/officeDocument/2006/relationships/hyperlink" Target="https://sdccd.curriqunet.com/Form/Program/Index/3914" TargetMode="External"/><Relationship Id="rId205" Type="http://schemas.openxmlformats.org/officeDocument/2006/relationships/hyperlink" Target="https://sdccd.curriqunet.com/Form/Program/Index/3885" TargetMode="External"/><Relationship Id="rId107" Type="http://schemas.openxmlformats.org/officeDocument/2006/relationships/hyperlink" Target="https://sdccd.curriqunet.com/DynamicReports/AllFieldsReportByEntity/21093?entityType=Course&amp;reportId=493" TargetMode="External"/><Relationship Id="rId11"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32" Type="http://schemas.openxmlformats.org/officeDocument/2006/relationships/hyperlink" Target="https://sdccd.curriqunet.com/DynamicReports/AllFieldsReportByEntity/21051?entityType=Course&amp;reportId=493" TargetMode="External"/><Relationship Id="rId53" Type="http://schemas.openxmlformats.org/officeDocument/2006/relationships/hyperlink" Target="https://sdccd.curriqunet.com/DynamicReports/AllFieldsReportByEntity/21159?entityType=Course&amp;reportId=493" TargetMode="External"/><Relationship Id="rId74" Type="http://schemas.openxmlformats.org/officeDocument/2006/relationships/hyperlink" Target="https://sdccd.curriqunet.com/DynamicReports/AllFieldsReportByEntity/21241?entityType=Course&amp;reportId=493" TargetMode="External"/><Relationship Id="rId128" Type="http://schemas.openxmlformats.org/officeDocument/2006/relationships/hyperlink" Target="https://sdccd.curriqunet.com/Form/Course/Index/21344" TargetMode="External"/><Relationship Id="rId149" Type="http://schemas.openxmlformats.org/officeDocument/2006/relationships/hyperlink" Target="https://sdccd.curriqunet.com/Form/Course/Index/20360" TargetMode="External"/><Relationship Id="rId5" Type="http://schemas.openxmlformats.org/officeDocument/2006/relationships/numbering" Target="numbering.xml"/><Relationship Id="rId95" Type="http://schemas.openxmlformats.org/officeDocument/2006/relationships/hyperlink" Target="https://sdccd.curriqunet.com/DynamicReports/AllFieldsReportByEntity/21079?entityType=Course&amp;reportId=493" TargetMode="External"/><Relationship Id="rId160" Type="http://schemas.openxmlformats.org/officeDocument/2006/relationships/hyperlink" Target="https://sdccd.curriqunet.com/Form/Course/Index/21310" TargetMode="External"/><Relationship Id="rId181" Type="http://schemas.openxmlformats.org/officeDocument/2006/relationships/hyperlink" Target="https://sdccd.curriqunet.com/Form/Course/Index/20781" TargetMode="External"/><Relationship Id="rId216" Type="http://schemas.openxmlformats.org/officeDocument/2006/relationships/hyperlink" Target="https://sdccd.curriqunet.com/Form/Program/Index/3935" TargetMode="External"/><Relationship Id="rId22" Type="http://schemas.openxmlformats.org/officeDocument/2006/relationships/hyperlink" Target="https://sdccd.curriqunet.com/" TargetMode="External"/><Relationship Id="rId43" Type="http://schemas.openxmlformats.org/officeDocument/2006/relationships/hyperlink" Target="https://sdccd.curriqunet.com/DynamicReports/AllFieldsReportByEntity/21068?entityType=Course&amp;reportId=493" TargetMode="External"/><Relationship Id="rId64" Type="http://schemas.openxmlformats.org/officeDocument/2006/relationships/hyperlink" Target="https://sdccd.curriqunet.com/Form/Course/Index/20866" TargetMode="External"/><Relationship Id="rId118" Type="http://schemas.openxmlformats.org/officeDocument/2006/relationships/hyperlink" Target="https://sdccd.curriqunet.com/DynamicReports/AllFieldsReportByEntity/20963?entityType=Course&amp;reportId=493" TargetMode="External"/><Relationship Id="rId139" Type="http://schemas.openxmlformats.org/officeDocument/2006/relationships/hyperlink" Target="https://sdccd.curriqunet.com/Form/Course/Index/17647" TargetMode="External"/><Relationship Id="rId85" Type="http://schemas.openxmlformats.org/officeDocument/2006/relationships/hyperlink" Target="https://sdccd.curriqunet.com/Form/Course/Index/19949" TargetMode="External"/><Relationship Id="rId150" Type="http://schemas.openxmlformats.org/officeDocument/2006/relationships/hyperlink" Target="https://sdccd.curriqunet.com/Form/Course/Index/20361" TargetMode="External"/><Relationship Id="rId171" Type="http://schemas.openxmlformats.org/officeDocument/2006/relationships/hyperlink" Target="https://sdccd.curriqunet.com/Form/Course/Index/20770" TargetMode="External"/><Relationship Id="rId192" Type="http://schemas.openxmlformats.org/officeDocument/2006/relationships/hyperlink" Target="https://sdccd.curriqunet.com/Form/Program/Index/3967" TargetMode="External"/><Relationship Id="rId206" Type="http://schemas.openxmlformats.org/officeDocument/2006/relationships/hyperlink" Target="https://sdccd.curriqunet.com/Form/Program/Index/3491" TargetMode="External"/><Relationship Id="rId12"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33" Type="http://schemas.openxmlformats.org/officeDocument/2006/relationships/hyperlink" Target="https://sdccd.curriqunet.com/DynamicReports/AllFieldsReportByEntity/21249?entityType=Course&amp;reportId=493" TargetMode="External"/><Relationship Id="rId108" Type="http://schemas.openxmlformats.org/officeDocument/2006/relationships/hyperlink" Target="https://sdccd.curriqunet.com/DynamicReports/AllFieldsReportByEntity/21094?entityType=Course&amp;reportId=493" TargetMode="External"/><Relationship Id="rId129" Type="http://schemas.openxmlformats.org/officeDocument/2006/relationships/hyperlink" Target="https://sdccd.curriqunet.com/Form/Course/Index/20814" TargetMode="External"/><Relationship Id="rId54" Type="http://schemas.openxmlformats.org/officeDocument/2006/relationships/hyperlink" Target="https://sdccd.curriqunet.com/DynamicReports/AllFieldsReportByEntity/21160?entityType=Course&amp;reportId=493" TargetMode="External"/><Relationship Id="rId75" Type="http://schemas.openxmlformats.org/officeDocument/2006/relationships/hyperlink" Target="https://sdccd.curriqunet.com/DynamicReports/AllFieldsReportByEntity/21242?entityType=Course&amp;reportId=493" TargetMode="External"/><Relationship Id="rId96" Type="http://schemas.openxmlformats.org/officeDocument/2006/relationships/hyperlink" Target="https://sdccd.curriqunet.com/DynamicReports/AllFieldsReportByEntity/21080?entityType=Course&amp;reportId=493" TargetMode="External"/><Relationship Id="rId140" Type="http://schemas.openxmlformats.org/officeDocument/2006/relationships/hyperlink" Target="https://sdccd.curriqunet.com/Form/Course/Index/17648" TargetMode="External"/><Relationship Id="rId161" Type="http://schemas.openxmlformats.org/officeDocument/2006/relationships/hyperlink" Target="https://sdccd.curriqunet.com/Form/Course/Index/21291" TargetMode="External"/><Relationship Id="rId182" Type="http://schemas.openxmlformats.org/officeDocument/2006/relationships/hyperlink" Target="https://sdccd.curriqunet.com/Form/Course/Index/20782" TargetMode="External"/><Relationship Id="rId217" Type="http://schemas.openxmlformats.org/officeDocument/2006/relationships/hyperlink" Target="https://sdccd.curriqunet.com/Form/Program/Index/3938" TargetMode="External"/><Relationship Id="rId6" Type="http://schemas.openxmlformats.org/officeDocument/2006/relationships/styles" Target="styles.xml"/><Relationship Id="rId23" Type="http://schemas.openxmlformats.org/officeDocument/2006/relationships/hyperlink" Target="https://sdccd.curriqunet.com/" TargetMode="External"/><Relationship Id="rId119" Type="http://schemas.openxmlformats.org/officeDocument/2006/relationships/hyperlink" Target="https://sdccd.curriqunet.com/DynamicReports/AllFieldsReportByEntity/21052?entityType=Course&amp;reportId=493" TargetMode="External"/><Relationship Id="rId44" Type="http://schemas.openxmlformats.org/officeDocument/2006/relationships/hyperlink" Target="https://sdccd.curriqunet.com/DynamicReports/AllFieldsReportByEntity/21081?entityType=Course&amp;reportId=493" TargetMode="External"/><Relationship Id="rId65" Type="http://schemas.openxmlformats.org/officeDocument/2006/relationships/hyperlink" Target="https://sdccd.curriqunet.com/DynamicReports/AllFieldsReportByEntity/21162?entityType=Course&amp;reportId=493" TargetMode="External"/><Relationship Id="rId86" Type="http://schemas.openxmlformats.org/officeDocument/2006/relationships/hyperlink" Target="https://sdccd.curriqunet.com/Form/Course/Index/21256" TargetMode="External"/><Relationship Id="rId130" Type="http://schemas.openxmlformats.org/officeDocument/2006/relationships/hyperlink" Target="https://sdccd.curriqunet.com/Form/Course/Index/20816" TargetMode="External"/><Relationship Id="rId151" Type="http://schemas.openxmlformats.org/officeDocument/2006/relationships/hyperlink" Target="https://sdccd.curriqunet.com/Form/Course/Index/20362" TargetMode="External"/><Relationship Id="rId172" Type="http://schemas.openxmlformats.org/officeDocument/2006/relationships/hyperlink" Target="https://sdccd.curriqunet.com/Form/Course/Index/20771" TargetMode="External"/><Relationship Id="rId193" Type="http://schemas.openxmlformats.org/officeDocument/2006/relationships/hyperlink" Target="https://sdccd.curriqunet.com/Form/Program/Index/3775" TargetMode="External"/><Relationship Id="rId207" Type="http://schemas.openxmlformats.org/officeDocument/2006/relationships/hyperlink" Target="https://sdccd.curriqunet.com/Form/Program/Index/3490" TargetMode="External"/><Relationship Id="rId13"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109" Type="http://schemas.openxmlformats.org/officeDocument/2006/relationships/hyperlink" Target="https://sdccd.curriqunet.com/DynamicReports/AllFieldsReportByEntity/21095?entityType=Course&amp;reportId=493" TargetMode="External"/><Relationship Id="rId34" Type="http://schemas.openxmlformats.org/officeDocument/2006/relationships/hyperlink" Target="https://sdccd.curriqunet.com/Form/Course/Index/20925" TargetMode="External"/><Relationship Id="rId55" Type="http://schemas.openxmlformats.org/officeDocument/2006/relationships/hyperlink" Target="https://sdccd.curriqunet.com/DynamicReports/AllFieldsReportByEntity/21161?entityType=Course&amp;reportId=493" TargetMode="External"/><Relationship Id="rId76" Type="http://schemas.openxmlformats.org/officeDocument/2006/relationships/hyperlink" Target="https://sdccd.curriqunet.com/DynamicReports/AllFieldsReportByEntity/21058?entityType=Course&amp;reportId=493" TargetMode="External"/><Relationship Id="rId97" Type="http://schemas.openxmlformats.org/officeDocument/2006/relationships/hyperlink" Target="https://sdccd.curriqunet.com/DynamicReports/AllFieldsReportByEntity/21083?entityType=Course&amp;reportId=493" TargetMode="External"/><Relationship Id="rId120" Type="http://schemas.openxmlformats.org/officeDocument/2006/relationships/hyperlink" Target="https://sdccd.curriqunet.com/DynamicReports/AllFieldsReportByEntity/21054?entityType=Course&amp;reportId=493" TargetMode="External"/><Relationship Id="rId141" Type="http://schemas.openxmlformats.org/officeDocument/2006/relationships/hyperlink" Target="https://sdccd.curriqunet.com/Form/Course/Index/21039" TargetMode="External"/><Relationship Id="rId7" Type="http://schemas.openxmlformats.org/officeDocument/2006/relationships/settings" Target="settings.xml"/><Relationship Id="rId162" Type="http://schemas.openxmlformats.org/officeDocument/2006/relationships/hyperlink" Target="https://sdccd.curriqunet.com/Form/Course/Index/21292" TargetMode="External"/><Relationship Id="rId183" Type="http://schemas.openxmlformats.org/officeDocument/2006/relationships/hyperlink" Target="https://sdccd.curriqunet.com/Form/Course/Index/20775" TargetMode="External"/><Relationship Id="rId218" Type="http://schemas.openxmlformats.org/officeDocument/2006/relationships/hyperlink" Target="https://sdccd.curriqunet.com/Form/Program/Index/3886" TargetMode="External"/><Relationship Id="rId24" Type="http://schemas.openxmlformats.org/officeDocument/2006/relationships/hyperlink" Target="https://sdccd.curriqunet.com/DynamicReports/AllFieldsReportByEntity/20888?entityType=Course&amp;reportId=493" TargetMode="External"/><Relationship Id="rId45" Type="http://schemas.openxmlformats.org/officeDocument/2006/relationships/hyperlink" Target="https://sdccd.curriqunet.com/DynamicReports/AllFieldsReportByEntity/21082?entityType=Course&amp;reportId=493" TargetMode="External"/><Relationship Id="rId66" Type="http://schemas.openxmlformats.org/officeDocument/2006/relationships/hyperlink" Target="https://sdccd.curriqunet.com/DynamicReports/AllFieldsReportByEntity/21164?entityType=Course&amp;reportId=493" TargetMode="External"/><Relationship Id="rId87" Type="http://schemas.openxmlformats.org/officeDocument/2006/relationships/hyperlink" Target="https://sdccd.curriqunet.com/DynamicReports/AllFieldsReportByEntity/3858?entityType=Program&amp;reportId=465" TargetMode="External"/><Relationship Id="rId110" Type="http://schemas.openxmlformats.org/officeDocument/2006/relationships/hyperlink" Target="https://sdccd.curriqunet.com/DynamicReports/AllFieldsReportByEntity/21096?entityType=Course&amp;reportId=493" TargetMode="External"/><Relationship Id="rId131" Type="http://schemas.openxmlformats.org/officeDocument/2006/relationships/hyperlink" Target="https://sdccd.curriqunet.com/Form/Course/Index/20817" TargetMode="External"/><Relationship Id="rId152" Type="http://schemas.openxmlformats.org/officeDocument/2006/relationships/hyperlink" Target="https://sdccd.curriqunet.com/Form/Course/Index/20363" TargetMode="External"/><Relationship Id="rId173" Type="http://schemas.openxmlformats.org/officeDocument/2006/relationships/hyperlink" Target="https://sdccd.curriqunet.com/Form/Course/Index/20772" TargetMode="External"/><Relationship Id="rId194" Type="http://schemas.openxmlformats.org/officeDocument/2006/relationships/hyperlink" Target="https://sdccd.curriqunet.com/Form/Program/Index/3773" TargetMode="External"/><Relationship Id="rId208" Type="http://schemas.openxmlformats.org/officeDocument/2006/relationships/hyperlink" Target="https://sdccd.curriqunet.com/Form/Program/Index/3814" TargetMode="External"/><Relationship Id="rId14" Type="http://schemas.openxmlformats.org/officeDocument/2006/relationships/hyperlink" Target="https://sdccd-edu.zoom.us/j/2162990595?_ics=1755971925013&amp;irclickid=~2UWLHCuswzGFGwCvxyFLCsukc70142YWUKCvwlmdc81YWMJIDyvl&amp;_gl=1*1vf5v9y*_gcl_au*MzM4Mzk5OTY5LjE3NTU5NzE4NzIuMjA4MDM5MTAuMTc1NTk3MTg4OC4xNzU1OTcxODg3*_ga*ODMxNzQ0NjYyLjE3NDYwMzc3OTY.*_ga_L8TBF28DDX*czE3NTU5NzE5MDMkbzMkZzEkdDE3NTU5NzE5MjUkajM4JGwwJGgw" TargetMode="External"/><Relationship Id="rId35" Type="http://schemas.openxmlformats.org/officeDocument/2006/relationships/hyperlink" Target="https://sdccd.curriqunet.com/DynamicReports/AllFieldsReportByEntity/21250?entityType=Course&amp;reportId=493" TargetMode="External"/><Relationship Id="rId56" Type="http://schemas.openxmlformats.org/officeDocument/2006/relationships/hyperlink" Target="https://sdccd.curriqunet.com/Form/Course/Index/21024" TargetMode="External"/><Relationship Id="rId77" Type="http://schemas.openxmlformats.org/officeDocument/2006/relationships/hyperlink" Target="https://sdccd.curriqunet.com/Form/Course/Index/17835" TargetMode="External"/><Relationship Id="rId100" Type="http://schemas.openxmlformats.org/officeDocument/2006/relationships/hyperlink" Target="https://sdccd.curriqunet.com/DynamicReports/AllFieldsReportByEntity/21086?entityType=Course&amp;reportId=493" TargetMode="External"/><Relationship Id="rId8" Type="http://schemas.openxmlformats.org/officeDocument/2006/relationships/webSettings" Target="webSettings.xml"/><Relationship Id="rId51" Type="http://schemas.openxmlformats.org/officeDocument/2006/relationships/hyperlink" Target="https://sdccd.curriqunet.com/DynamicReports/AllFieldsReportByEntity/20420?entityType=Course&amp;reportId=493" TargetMode="External"/><Relationship Id="rId72" Type="http://schemas.openxmlformats.org/officeDocument/2006/relationships/hyperlink" Target="https://sdccd.curriqunet.com/Form/Course/Index/21277" TargetMode="External"/><Relationship Id="rId93" Type="http://schemas.openxmlformats.org/officeDocument/2006/relationships/hyperlink" Target="https://sdccd0.sharepoint.com/:w:/r/sites/CRCChair/Shared%20Documents/General/Agendas%20WORD/March%204%202026%20CRC%20Meeting/BP4020_Formerly5020_ProgramCurriculumCourseDevelopment.docx?d=wa72e88615f6c4e3abce97d6f1103dddf&amp;csf=1&amp;web=1&amp;e=mpC1Ra" TargetMode="External"/><Relationship Id="rId98" Type="http://schemas.openxmlformats.org/officeDocument/2006/relationships/hyperlink" Target="https://sdccd.curriqunet.com/DynamicReports/AllFieldsReportByEntity/21084?entityType=Course&amp;reportId=493" TargetMode="External"/><Relationship Id="rId121" Type="http://schemas.openxmlformats.org/officeDocument/2006/relationships/hyperlink" Target="https://sdccd.curriqunet.com/DynamicReports/AllFieldsReportByEntity/21055?entityType=Course&amp;reportId=493" TargetMode="External"/><Relationship Id="rId142" Type="http://schemas.openxmlformats.org/officeDocument/2006/relationships/hyperlink" Target="https://sdccd.curriqunet.com/Form/Course/Index/20624" TargetMode="External"/><Relationship Id="rId163" Type="http://schemas.openxmlformats.org/officeDocument/2006/relationships/hyperlink" Target="https://sdccd.curriqunet.com/Form/Course/Index/20871" TargetMode="External"/><Relationship Id="rId184" Type="http://schemas.openxmlformats.org/officeDocument/2006/relationships/hyperlink" Target="https://sdccd.curriqunet.com/Form/Course/Index/21280" TargetMode="External"/><Relationship Id="rId189" Type="http://schemas.openxmlformats.org/officeDocument/2006/relationships/hyperlink" Target="https://sdccd.curriqunet.com/Form/Program/Index/3792" TargetMode="External"/><Relationship Id="rId219" Type="http://schemas.openxmlformats.org/officeDocument/2006/relationships/hyperlink" Target="https://sdccd.curriqunet.com/Form/Program/Index/3887" TargetMode="External"/><Relationship Id="rId3" Type="http://schemas.openxmlformats.org/officeDocument/2006/relationships/customXml" Target="../customXml/item3.xml"/><Relationship Id="rId214" Type="http://schemas.openxmlformats.org/officeDocument/2006/relationships/hyperlink" Target="https://sdccd.curriqunet.com/Form/Program/Index/3929" TargetMode="External"/><Relationship Id="rId25" Type="http://schemas.openxmlformats.org/officeDocument/2006/relationships/hyperlink" Target="https://sdccd.curriqunet.com/DynamicReports/AllFieldsReportByEntity/20889?entityType=Course&amp;reportId=493" TargetMode="External"/><Relationship Id="rId46" Type="http://schemas.openxmlformats.org/officeDocument/2006/relationships/hyperlink" Target="https://sdccd.curriqunet.com/DynamicReports/AllFieldsReportByEntity/21104?entityType=Course&amp;reportId=493" TargetMode="External"/><Relationship Id="rId67" Type="http://schemas.openxmlformats.org/officeDocument/2006/relationships/hyperlink" Target="https://sdccd.curriqunet.com/DynamicReports/AllFieldsReportByEntity/21165?entityType=Course&amp;reportId=493" TargetMode="External"/><Relationship Id="rId116" Type="http://schemas.openxmlformats.org/officeDocument/2006/relationships/hyperlink" Target="https://sdccd.curriqunet.com/DynamicReports/AllFieldsReportByEntity/21102?entityType=Course&amp;reportId=493" TargetMode="External"/><Relationship Id="rId137" Type="http://schemas.openxmlformats.org/officeDocument/2006/relationships/hyperlink" Target="https://sdccd.curriqunet.com/Form/Course/Index/21194" TargetMode="External"/><Relationship Id="rId158" Type="http://schemas.openxmlformats.org/officeDocument/2006/relationships/hyperlink" Target="https://sdccd.curriqunet.com/Form/Course/Index/20924" TargetMode="External"/><Relationship Id="rId20" Type="http://schemas.openxmlformats.org/officeDocument/2006/relationships/hyperlink" Target="https://sdccd.curriqunet.com/" TargetMode="External"/><Relationship Id="rId41" Type="http://schemas.openxmlformats.org/officeDocument/2006/relationships/hyperlink" Target="https://sdccd.curriqunet.com/DynamicReports/AllFieldsReportByEntity/21338?entityType=Course&amp;reportId=493" TargetMode="External"/><Relationship Id="rId62" Type="http://schemas.openxmlformats.org/officeDocument/2006/relationships/hyperlink" Target="https://sdccd.curriqunet.com/DynamicReports/AllFieldsReportByEntity/21219?entityType=Course&amp;reportId=493" TargetMode="External"/><Relationship Id="rId83" Type="http://schemas.openxmlformats.org/officeDocument/2006/relationships/hyperlink" Target="https://sdccd.curriqunet.com/Form/Course/Index/21288" TargetMode="External"/><Relationship Id="rId88" Type="http://schemas.openxmlformats.org/officeDocument/2006/relationships/hyperlink" Target="https://sdccd.curriqunet.com/DynamicReports/AllFieldsReportByEntity/3251?entityType=Program&amp;reportId=465" TargetMode="External"/><Relationship Id="rId111" Type="http://schemas.openxmlformats.org/officeDocument/2006/relationships/hyperlink" Target="https://sdccd.curriqunet.com/DynamicReports/AllFieldsReportByEntity/21097?entityType=Course&amp;reportId=493" TargetMode="External"/><Relationship Id="rId132" Type="http://schemas.openxmlformats.org/officeDocument/2006/relationships/hyperlink" Target="https://sdccd.curriqunet.com/Form/Course/Index/20818" TargetMode="External"/><Relationship Id="rId153" Type="http://schemas.openxmlformats.org/officeDocument/2006/relationships/hyperlink" Target="https://sdccd.curriqunet.com/Form/Course/Index/20364" TargetMode="External"/><Relationship Id="rId174" Type="http://schemas.openxmlformats.org/officeDocument/2006/relationships/hyperlink" Target="https://sdccd.curriqunet.com/Form/Course/Index/20773" TargetMode="External"/><Relationship Id="rId179" Type="http://schemas.openxmlformats.org/officeDocument/2006/relationships/hyperlink" Target="https://sdccd.curriqunet.com/Form/Course/Index/20779" TargetMode="External"/><Relationship Id="rId195" Type="http://schemas.openxmlformats.org/officeDocument/2006/relationships/hyperlink" Target="https://sdccd.curriqunet.com/Form/Program/Index/3772" TargetMode="External"/><Relationship Id="rId209" Type="http://schemas.openxmlformats.org/officeDocument/2006/relationships/hyperlink" Target="https://sdccd.curriqunet.com/Form/Program/Index/3813" TargetMode="External"/><Relationship Id="rId190" Type="http://schemas.openxmlformats.org/officeDocument/2006/relationships/hyperlink" Target="https://sdccd.curriqunet.com/Form/Program/Index/3854" TargetMode="External"/><Relationship Id="rId204" Type="http://schemas.openxmlformats.org/officeDocument/2006/relationships/hyperlink" Target="https://sdccd.curriqunet.com/Form/Program/Index/3808" TargetMode="External"/><Relationship Id="rId220" Type="http://schemas.openxmlformats.org/officeDocument/2006/relationships/hyperlink" Target="https://sdccd.curriqunet.com/Form/Program/Index/3784" TargetMode="External"/><Relationship Id="rId15" Type="http://schemas.openxmlformats.org/officeDocument/2006/relationships/hyperlink" Target="https://sdccd0.sharepoint.com/:w:/r/sites/MMRCurriculumReviewCommitteeCRC/Shared%20Documents/General/CRC%20Draft%20Minutes/2025.12.03%20Curriculum%20Committee%20Minutes%20-%20DRAFT.docx?d=wd77d337b6d2442e19827de0617b5a689&amp;csf=1&amp;web=1&amp;e=7O5ANs" TargetMode="External"/><Relationship Id="rId36" Type="http://schemas.openxmlformats.org/officeDocument/2006/relationships/hyperlink" Target="https://sdccd.curriqunet.com/DynamicReports/AllFieldsReportByEntity/21342?entityType=Course&amp;reportId=493" TargetMode="External"/><Relationship Id="rId57" Type="http://schemas.openxmlformats.org/officeDocument/2006/relationships/hyperlink" Target="https://sdccd.curriqunet.com/Form/Course/Index/21040" TargetMode="External"/><Relationship Id="rId106" Type="http://schemas.openxmlformats.org/officeDocument/2006/relationships/hyperlink" Target="https://sdccd.curriqunet.com/DynamicReports/AllFieldsReportByEntity/21092?entityType=Course&amp;reportId=493" TargetMode="External"/><Relationship Id="rId127" Type="http://schemas.openxmlformats.org/officeDocument/2006/relationships/hyperlink" Target="https://sdccd.curriqunet.com/Form/Course/Index/21343" TargetMode="External"/><Relationship Id="rId10" Type="http://schemas.openxmlformats.org/officeDocument/2006/relationships/image" Target="media/image2.jpeg"/><Relationship Id="rId31" Type="http://schemas.openxmlformats.org/officeDocument/2006/relationships/hyperlink" Target="https://sdccd.curriqunet.com/DynamicReports/AllFieldsReportByEntity/21341?entityType=Course&amp;reportId=493" TargetMode="External"/><Relationship Id="rId52" Type="http://schemas.openxmlformats.org/officeDocument/2006/relationships/hyperlink" Target="https://sdccd.curriqunet.com/DynamicReports/AllFieldsReportByEntity/21311?entityType=Course&amp;reportId=493" TargetMode="External"/><Relationship Id="rId73" Type="http://schemas.openxmlformats.org/officeDocument/2006/relationships/hyperlink" Target="https://sdccd.curriqunet.com/Form/Course/Index/21278" TargetMode="External"/><Relationship Id="rId78" Type="http://schemas.openxmlformats.org/officeDocument/2006/relationships/hyperlink" Target="https://sdccd.curriqunet.com/Form/Course/Index/17852" TargetMode="External"/><Relationship Id="rId94" Type="http://schemas.openxmlformats.org/officeDocument/2006/relationships/hyperlink" Target="https://sdccd.curriqunet.com/DynamicReports/AllFieldsReportByEntity/21077?entityType=Course&amp;reportId=493" TargetMode="External"/><Relationship Id="rId99" Type="http://schemas.openxmlformats.org/officeDocument/2006/relationships/hyperlink" Target="https://sdccd.curriqunet.com/DynamicReports/AllFieldsReportByEntity/21085?entityType=Course&amp;reportId=493" TargetMode="External"/><Relationship Id="rId101" Type="http://schemas.openxmlformats.org/officeDocument/2006/relationships/hyperlink" Target="https://sdccd.curriqunet.com/DynamicReports/AllFieldsReportByEntity/21087?entityType=Course&amp;reportId=493" TargetMode="External"/><Relationship Id="rId122" Type="http://schemas.openxmlformats.org/officeDocument/2006/relationships/hyperlink" Target="https://sdccd.curriqunet.com/DynamicReports/AllFieldsReportByEntity/21144?entityType=Course&amp;reportId=493" TargetMode="External"/><Relationship Id="rId143" Type="http://schemas.openxmlformats.org/officeDocument/2006/relationships/hyperlink" Target="https://sdccd.curriqunet.com/Form/Course/Index/20625" TargetMode="External"/><Relationship Id="rId148" Type="http://schemas.openxmlformats.org/officeDocument/2006/relationships/hyperlink" Target="https://sdccd.curriqunet.com/Form/Course/Index/20359" TargetMode="External"/><Relationship Id="rId164" Type="http://schemas.openxmlformats.org/officeDocument/2006/relationships/hyperlink" Target="https://sdccd.curriqunet.com/Form/Course/Index/21312" TargetMode="External"/><Relationship Id="rId169" Type="http://schemas.openxmlformats.org/officeDocument/2006/relationships/hyperlink" Target="file:///C:\Users\vhartmann\Downloads\NDTE%20121%20-%20Neurodiagnostic%20Lab%20Practice" TargetMode="External"/><Relationship Id="rId185" Type="http://schemas.openxmlformats.org/officeDocument/2006/relationships/hyperlink" Target="https://sdccd.curriqunet.com/Form/Course/Index/21281" TargetMode="External"/><Relationship Id="rId4" Type="http://schemas.openxmlformats.org/officeDocument/2006/relationships/customXml" Target="../customXml/item4.xml"/><Relationship Id="rId9" Type="http://schemas.openxmlformats.org/officeDocument/2006/relationships/image" Target="media/image1.jpg"/><Relationship Id="rId180" Type="http://schemas.openxmlformats.org/officeDocument/2006/relationships/hyperlink" Target="https://sdccd.curriqunet.com/Form/Course/Index/20780" TargetMode="External"/><Relationship Id="rId210" Type="http://schemas.openxmlformats.org/officeDocument/2006/relationships/hyperlink" Target="https://sdccd.curriqunet.com/Form/Program/Index/3859" TargetMode="External"/><Relationship Id="rId215" Type="http://schemas.openxmlformats.org/officeDocument/2006/relationships/hyperlink" Target="https://sdccd.curriqunet.com/Form/Program/Index/3934" TargetMode="External"/><Relationship Id="rId26" Type="http://schemas.openxmlformats.org/officeDocument/2006/relationships/hyperlink" Target="https://sdccd.curriqunet.com/DynamicReports/AllFieldsReportByEntity/20933?entityType=Course&amp;reportId=493" TargetMode="External"/><Relationship Id="rId47" Type="http://schemas.openxmlformats.org/officeDocument/2006/relationships/hyperlink" Target="https://sdccd.curriqunet.com/DynamicReports/AllFieldsReportByEntity/21105?entityType=Course&amp;reportId=493" TargetMode="External"/><Relationship Id="rId68" Type="http://schemas.openxmlformats.org/officeDocument/2006/relationships/hyperlink" Target="https://sdccd.curriqunet.com/DynamicReports/AllFieldsReportByEntity/21188?entityType=Course&amp;reportId=493" TargetMode="External"/><Relationship Id="rId89" Type="http://schemas.openxmlformats.org/officeDocument/2006/relationships/hyperlink" Target="https://sdccd.curriqunet.com/DynamicReports/AllFieldsReportByEntity/3919?entityType=Program&amp;reportId=465" TargetMode="External"/><Relationship Id="rId112" Type="http://schemas.openxmlformats.org/officeDocument/2006/relationships/hyperlink" Target="https://sdccd.curriqunet.com/DynamicReports/AllFieldsReportByEntity/21098?entityType=Course&amp;reportId=493" TargetMode="External"/><Relationship Id="rId133" Type="http://schemas.openxmlformats.org/officeDocument/2006/relationships/hyperlink" Target="https://sdccd.curriqunet.com/Form/Course/Index/21193" TargetMode="External"/><Relationship Id="rId154" Type="http://schemas.openxmlformats.org/officeDocument/2006/relationships/hyperlink" Target="https://sdccd.curriqunet.com/Form/Course/Index/20366" TargetMode="External"/><Relationship Id="rId175" Type="http://schemas.openxmlformats.org/officeDocument/2006/relationships/hyperlink" Target="https://sdccd.curriqunet.com/Form/Course/Index/20774" TargetMode="External"/><Relationship Id="rId196" Type="http://schemas.openxmlformats.org/officeDocument/2006/relationships/hyperlink" Target="https://sdccd.curriqunet.com/Form/Program/Index/3829" TargetMode="External"/><Relationship Id="rId200" Type="http://schemas.openxmlformats.org/officeDocument/2006/relationships/hyperlink" Target="https://sdccd.curriqunet.com/Form/Program/Index/3819" TargetMode="External"/><Relationship Id="rId16" Type="http://schemas.openxmlformats.org/officeDocument/2006/relationships/hyperlink" Target="https://sdccd.curriqunet.com/" TargetMode="External"/><Relationship Id="rId221" Type="http://schemas.openxmlformats.org/officeDocument/2006/relationships/hyperlink" Target="https://sdccd.curriqunet.com/Form/Program/Index/3784" TargetMode="External"/><Relationship Id="rId37" Type="http://schemas.openxmlformats.org/officeDocument/2006/relationships/hyperlink" Target="https://sdccd.curriqunet.com/DynamicReports/AllFieldsReportByEntity/21323?entityType=Course&amp;reportId=493" TargetMode="External"/><Relationship Id="rId58" Type="http://schemas.openxmlformats.org/officeDocument/2006/relationships/hyperlink" Target="https://sdccd.curriqunet.com/Form/Course/Index/21042" TargetMode="External"/><Relationship Id="rId79" Type="http://schemas.openxmlformats.org/officeDocument/2006/relationships/hyperlink" Target="https://sdccd.curriqunet.com/Form/Course/Index/20885" TargetMode="External"/><Relationship Id="rId102" Type="http://schemas.openxmlformats.org/officeDocument/2006/relationships/hyperlink" Target="https://sdccd.curriqunet.com/DynamicReports/AllFieldsReportByEntity/21088?entityType=Course&amp;reportId=493" TargetMode="External"/><Relationship Id="rId123" Type="http://schemas.openxmlformats.org/officeDocument/2006/relationships/hyperlink" Target="https://sdccd.curriqunet.com/DynamicReports/AllFieldsReportByEntity/21145?entityType=Course&amp;reportId=493" TargetMode="External"/><Relationship Id="rId144" Type="http://schemas.openxmlformats.org/officeDocument/2006/relationships/hyperlink" Target="https://sdccd.curriqunet.com/Form/Course/Index/21282" TargetMode="External"/><Relationship Id="rId90" Type="http://schemas.openxmlformats.org/officeDocument/2006/relationships/hyperlink" Target="https://sdccd.curriqunet.com/DynamicReports/AllFieldsReportByEntity/3846?entityType=Program&amp;reportId=465" TargetMode="External"/><Relationship Id="rId165" Type="http://schemas.openxmlformats.org/officeDocument/2006/relationships/hyperlink" Target="https://sdccd.curriqunet.com/Form/Course/Index/19900" TargetMode="External"/><Relationship Id="rId186" Type="http://schemas.openxmlformats.org/officeDocument/2006/relationships/hyperlink" Target="https://sdccd.curriqunet.com/Form/Program/Index/3957" TargetMode="External"/><Relationship Id="rId211" Type="http://schemas.openxmlformats.org/officeDocument/2006/relationships/hyperlink" Target="https://sdccd.curriqunet.com/Form/Program/Index/3936" TargetMode="External"/><Relationship Id="rId27" Type="http://schemas.openxmlformats.org/officeDocument/2006/relationships/hyperlink" Target="https://sdccd.curriqunet.com/DynamicReports/AllFieldsReportByEntity/21153?entityType=Course&amp;reportId=493" TargetMode="External"/><Relationship Id="rId48" Type="http://schemas.openxmlformats.org/officeDocument/2006/relationships/hyperlink" Target="https://sdccd.curriqunet.com/DynamicReports/AllFieldsReportByEntity/21106?entityType=Course&amp;reportId=493" TargetMode="External"/><Relationship Id="rId69" Type="http://schemas.openxmlformats.org/officeDocument/2006/relationships/hyperlink" Target="https://sdccd.curriqunet.com/DynamicReports/AllFieldsReportByEntity/21189?entityType=Course&amp;reportId=493" TargetMode="External"/><Relationship Id="rId113" Type="http://schemas.openxmlformats.org/officeDocument/2006/relationships/hyperlink" Target="https://sdccd.curriqunet.com/DynamicReports/AllFieldsReportByEntity/21099?entityType=Course&amp;reportId=493" TargetMode="External"/><Relationship Id="rId134" Type="http://schemas.openxmlformats.org/officeDocument/2006/relationships/hyperlink" Target="https://sdccd.curriqunet.com/Form/Course/Index/21187" TargetMode="External"/><Relationship Id="rId80" Type="http://schemas.openxmlformats.org/officeDocument/2006/relationships/hyperlink" Target="https://sdccd.curriqunet.com/Form/Course/Index/20886" TargetMode="External"/><Relationship Id="rId155" Type="http://schemas.openxmlformats.org/officeDocument/2006/relationships/hyperlink" Target="https://sdccd.curriqunet.com/Form/Course/Index/20367" TargetMode="External"/><Relationship Id="rId176" Type="http://schemas.openxmlformats.org/officeDocument/2006/relationships/hyperlink" Target="https://sdccd.curriqunet.com/Form/Course/Index/20776" TargetMode="External"/><Relationship Id="rId197" Type="http://schemas.openxmlformats.org/officeDocument/2006/relationships/hyperlink" Target="https://sdccd.curriqunet.com/Form/Program/Index/3774" TargetMode="External"/><Relationship Id="rId201" Type="http://schemas.openxmlformats.org/officeDocument/2006/relationships/hyperlink" Target="https://sdccd.curriqunet.com/Form/Program/Index/3844" TargetMode="External"/><Relationship Id="rId222" Type="http://schemas.openxmlformats.org/officeDocument/2006/relationships/hyperlink" Target="https://sdccd.curriqunet.com/Form/Program/Index/3956" TargetMode="External"/><Relationship Id="rId17" Type="http://schemas.openxmlformats.org/officeDocument/2006/relationships/hyperlink" Target="https://sdccd.curriqunet.com/" TargetMode="External"/><Relationship Id="rId38" Type="http://schemas.openxmlformats.org/officeDocument/2006/relationships/hyperlink" Target="https://sdccd.curriqunet.com/Form/Course/Index/20607" TargetMode="External"/><Relationship Id="rId59" Type="http://schemas.openxmlformats.org/officeDocument/2006/relationships/hyperlink" Target="https://sdccd.curriqunet.com/DynamicReports/AllFieldsReportByEntity/21232?entityType=Course&amp;reportId=493" TargetMode="External"/><Relationship Id="rId103" Type="http://schemas.openxmlformats.org/officeDocument/2006/relationships/hyperlink" Target="https://sdccd.curriqunet.com/DynamicReports/AllFieldsReportByEntity/21089?entityType=Course&amp;reportId=493" TargetMode="External"/><Relationship Id="rId124" Type="http://schemas.openxmlformats.org/officeDocument/2006/relationships/hyperlink" Target="https://sdccd.curriqunet.com/DynamicReports/AllFieldsReportByEntity/21146?entityType=Course&amp;reportId=493" TargetMode="External"/><Relationship Id="rId70" Type="http://schemas.openxmlformats.org/officeDocument/2006/relationships/hyperlink" Target="https://sdccd.curriqunet.com/DynamicReports/AllFieldsReportByEntity/21190?entityType=Course&amp;reportId=493" TargetMode="External"/><Relationship Id="rId91" Type="http://schemas.openxmlformats.org/officeDocument/2006/relationships/hyperlink" Target="https://sdccd0.sharepoint.com/:w:/r/sites/CRCChair/Shared%20Documents/General/Agendas%20WORD/CRC%20March%2018%202026/Subject%20Indicator%20Process.docx?d=wc31993313d964261ba1fbcca9e99a3f1&amp;csf=1&amp;web=1&amp;e=6ocjl7" TargetMode="External"/><Relationship Id="rId145" Type="http://schemas.openxmlformats.org/officeDocument/2006/relationships/hyperlink" Target="https://sdccd.curriqunet.com/Form/Course/Index/20077" TargetMode="External"/><Relationship Id="rId166" Type="http://schemas.openxmlformats.org/officeDocument/2006/relationships/hyperlink" Target="https://sdccd.curriqunet.com/Form/Course/Index/21313" TargetMode="External"/><Relationship Id="rId187" Type="http://schemas.openxmlformats.org/officeDocument/2006/relationships/hyperlink" Target="https://sdccd.curriqunet.com/Form/Program/Index/3201" TargetMode="External"/><Relationship Id="rId1" Type="http://schemas.openxmlformats.org/officeDocument/2006/relationships/customXml" Target="../customXml/item1.xml"/><Relationship Id="rId212" Type="http://schemas.openxmlformats.org/officeDocument/2006/relationships/hyperlink" Target="https://sdccd.curriqunet.com/Form/Program/Index/3883" TargetMode="External"/><Relationship Id="rId28" Type="http://schemas.openxmlformats.org/officeDocument/2006/relationships/hyperlink" Target="https://sdccd.curriqunet.com/Form/Course/Index/21256" TargetMode="External"/><Relationship Id="rId49" Type="http://schemas.openxmlformats.org/officeDocument/2006/relationships/hyperlink" Target="https://sdccd.curriqunet.com/DynamicReports/AllFieldsReportByEntity/21107?entityType=Course&amp;reportId=493" TargetMode="External"/><Relationship Id="rId114" Type="http://schemas.openxmlformats.org/officeDocument/2006/relationships/hyperlink" Target="https://sdccd.curriqunet.com/DynamicReports/AllFieldsReportByEntity/21100?entityType=Course&amp;reportId=493" TargetMode="External"/><Relationship Id="rId60" Type="http://schemas.openxmlformats.org/officeDocument/2006/relationships/hyperlink" Target="https://sdccd.curriqunet.com/DynamicReports/AllFieldsReportByEntity/21217?entityType=Course&amp;reportId=493" TargetMode="External"/><Relationship Id="rId81" Type="http://schemas.openxmlformats.org/officeDocument/2006/relationships/hyperlink" Target="https://sdccd.curriqunet.com/Form/Course/Index/20887" TargetMode="External"/><Relationship Id="rId135" Type="http://schemas.openxmlformats.org/officeDocument/2006/relationships/hyperlink" Target="https://sdccd.curriqunet.com/Form/Course/Index/21192" TargetMode="External"/><Relationship Id="rId156" Type="http://schemas.openxmlformats.org/officeDocument/2006/relationships/hyperlink" Target="https://sdccd.curriqunet.com/Form/Course/Index/21279" TargetMode="External"/><Relationship Id="rId177" Type="http://schemas.openxmlformats.org/officeDocument/2006/relationships/hyperlink" Target="https://sdccd.curriqunet.com/Form/Course/Index/20777" TargetMode="External"/><Relationship Id="rId198" Type="http://schemas.openxmlformats.org/officeDocument/2006/relationships/hyperlink" Target="https://sdccd.curriqunet.com/Form/Program/Index/3489" TargetMode="External"/><Relationship Id="rId202" Type="http://schemas.openxmlformats.org/officeDocument/2006/relationships/hyperlink" Target="https://sdccd.curriqunet.com/Form/Program/Index/3845" TargetMode="External"/><Relationship Id="rId223" Type="http://schemas.openxmlformats.org/officeDocument/2006/relationships/fontTable" Target="fontTable.xml"/><Relationship Id="rId18" Type="http://schemas.openxmlformats.org/officeDocument/2006/relationships/hyperlink" Target="https://sdccd.curriqunet.com/" TargetMode="External"/><Relationship Id="rId39" Type="http://schemas.openxmlformats.org/officeDocument/2006/relationships/hyperlink" Target="https://sdccd.curriqunet.com/Form/Course/Index/20608" TargetMode="External"/><Relationship Id="rId50" Type="http://schemas.openxmlformats.org/officeDocument/2006/relationships/hyperlink" Target="https://sdccd.curriqunet.com/Form/Course/Index/21063" TargetMode="External"/><Relationship Id="rId104" Type="http://schemas.openxmlformats.org/officeDocument/2006/relationships/hyperlink" Target="https://sdccd.curriqunet.com/DynamicReports/AllFieldsReportByEntity/21090?entityType=Course&amp;reportId=493" TargetMode="External"/><Relationship Id="rId125" Type="http://schemas.openxmlformats.org/officeDocument/2006/relationships/hyperlink" Target="https://sdccd.curriqunet.com/DynamicReports/AllFieldsReportByEntity/21147?entityType=Course&amp;reportId=493" TargetMode="External"/><Relationship Id="rId146" Type="http://schemas.openxmlformats.org/officeDocument/2006/relationships/hyperlink" Target="https://sdccd.curriqunet.com/Form/Course/Index/20357" TargetMode="External"/><Relationship Id="rId167" Type="http://schemas.openxmlformats.org/officeDocument/2006/relationships/hyperlink" Target="https://sdccd.curriqunet.com/Form/Course/Index/20870" TargetMode="External"/><Relationship Id="rId188" Type="http://schemas.openxmlformats.org/officeDocument/2006/relationships/hyperlink" Target="https://sdccd.curriqunet.com/Form/Program/Index/3793" TargetMode="External"/><Relationship Id="rId71" Type="http://schemas.openxmlformats.org/officeDocument/2006/relationships/hyperlink" Target="https://sdccd.curriqunet.com/Form/Course/Index/21287" TargetMode="External"/><Relationship Id="rId92" Type="http://schemas.openxmlformats.org/officeDocument/2006/relationships/hyperlink" Target="https://sdccd0.sharepoint.com/:b:/r/sites/CRCChair/Shared%20Documents/General/Agendas%20WORD/CRC%20March%2018%202026/J.%20Keller%20reply%20to%20CINE%20questions.pdf?csf=1&amp;web=1&amp;e=clSEzp" TargetMode="External"/><Relationship Id="rId213" Type="http://schemas.openxmlformats.org/officeDocument/2006/relationships/hyperlink" Target="https://sdccd.curriqunet.com/Form/Program/Index/3928" TargetMode="External"/><Relationship Id="rId2" Type="http://schemas.openxmlformats.org/officeDocument/2006/relationships/customXml" Target="../customXml/item2.xml"/><Relationship Id="rId29" Type="http://schemas.openxmlformats.org/officeDocument/2006/relationships/hyperlink" Target="https://sdccd.curriqunet.com/DynamicReports/AllFieldsReportByEntity/21339?entityType=Course&amp;reportId=493" TargetMode="External"/><Relationship Id="rId40" Type="http://schemas.openxmlformats.org/officeDocument/2006/relationships/hyperlink" Target="https://sdccd.curriqunet.com/DynamicReports/AllFieldsReportByEntity/21318?entityType=Course&amp;reportId=493" TargetMode="External"/><Relationship Id="rId115" Type="http://schemas.openxmlformats.org/officeDocument/2006/relationships/hyperlink" Target="https://sdccd.curriqunet.com/DynamicReports/AllFieldsReportByEntity/21101?entityType=Course&amp;reportId=493" TargetMode="External"/><Relationship Id="rId136" Type="http://schemas.openxmlformats.org/officeDocument/2006/relationships/hyperlink" Target="https://sdccd.curriqunet.com/Form/Course/Index/21191" TargetMode="External"/><Relationship Id="rId157" Type="http://schemas.openxmlformats.org/officeDocument/2006/relationships/hyperlink" Target="https://sdccd.curriqunet.com/Form/Course/Index/21321" TargetMode="External"/><Relationship Id="rId178" Type="http://schemas.openxmlformats.org/officeDocument/2006/relationships/hyperlink" Target="https://sdccd.curriqunet.com/Form/Course/Index/20778" TargetMode="External"/><Relationship Id="rId61" Type="http://schemas.openxmlformats.org/officeDocument/2006/relationships/hyperlink" Target="https://sdccd.curriqunet.com/DynamicReports/AllFieldsReportByEntity/21218?entityType=Course&amp;reportId=493" TargetMode="External"/><Relationship Id="rId82" Type="http://schemas.openxmlformats.org/officeDocument/2006/relationships/hyperlink" Target="https://sdccd.curriqunet.com/Form/Course/Index/20902" TargetMode="External"/><Relationship Id="rId199" Type="http://schemas.openxmlformats.org/officeDocument/2006/relationships/hyperlink" Target="https://sdccd.curriqunet.com/Form/Program/Index/3882" TargetMode="External"/><Relationship Id="rId203" Type="http://schemas.openxmlformats.org/officeDocument/2006/relationships/hyperlink" Target="https://sdccd.curriqunet.com/Form/Program/Index/3807" TargetMode="External"/><Relationship Id="rId19" Type="http://schemas.openxmlformats.org/officeDocument/2006/relationships/hyperlink" Target="https://sdccd.curriqunet.com/" TargetMode="External"/><Relationship Id="rId224" Type="http://schemas.openxmlformats.org/officeDocument/2006/relationships/theme" Target="theme/theme1.xml"/><Relationship Id="rId30" Type="http://schemas.openxmlformats.org/officeDocument/2006/relationships/hyperlink" Target="https://sdccd.curriqunet.com/DynamicReports/AllFieldsReportByEntity/21340?entityType=Course&amp;reportId=493" TargetMode="External"/><Relationship Id="rId105" Type="http://schemas.openxmlformats.org/officeDocument/2006/relationships/hyperlink" Target="https://sdccd.curriqunet.com/DynamicReports/AllFieldsReportByEntity/21091?entityType=Course&amp;reportId=493" TargetMode="External"/><Relationship Id="rId126" Type="http://schemas.openxmlformats.org/officeDocument/2006/relationships/hyperlink" Target="https://sdccd.curriqunet.com/Form/Course/Index/20959" TargetMode="External"/><Relationship Id="rId147" Type="http://schemas.openxmlformats.org/officeDocument/2006/relationships/hyperlink" Target="https://sdccd.curriqunet.com/Form/Course/Index/20358" TargetMode="External"/><Relationship Id="rId168" Type="http://schemas.openxmlformats.org/officeDocument/2006/relationships/hyperlink" Target="https://sdccd.curriqunet.com/Form/Course/Index/20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c7884b-8bfc-4a3c-906f-cb8dfda6fa1a">
      <Terms xmlns="http://schemas.microsoft.com/office/infopath/2007/PartnerControls"/>
    </lcf76f155ced4ddcb4097134ff3c332f>
    <TaxCatchAll xmlns="12f8004a-37c5-4b4e-89be-f91908b4532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3D550624CA50E43A8BC77CB037BBA7B" ma:contentTypeVersion="11" ma:contentTypeDescription="Create a new document." ma:contentTypeScope="" ma:versionID="eea2efb106b0a3eeb2c42271afb352d6">
  <xsd:schema xmlns:xsd="http://www.w3.org/2001/XMLSchema" xmlns:xs="http://www.w3.org/2001/XMLSchema" xmlns:p="http://schemas.microsoft.com/office/2006/metadata/properties" xmlns:ns2="9dc7884b-8bfc-4a3c-906f-cb8dfda6fa1a" xmlns:ns3="12f8004a-37c5-4b4e-89be-f91908b45322" targetNamespace="http://schemas.microsoft.com/office/2006/metadata/properties" ma:root="true" ma:fieldsID="61c59dd9685d3080cd2a330f6c3f27a7" ns2:_="" ns3:_="">
    <xsd:import namespace="9dc7884b-8bfc-4a3c-906f-cb8dfda6fa1a"/>
    <xsd:import namespace="12f8004a-37c5-4b4e-89be-f91908b453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7884b-8bfc-4a3c-906f-cb8dfda6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23f574-7200-4a29-981e-196d7702f3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f8004a-37c5-4b4e-89be-f91908b453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8f0e65-240a-44f8-857f-b2284e6578fb}" ma:internalName="TaxCatchAll" ma:showField="CatchAllData" ma:web="12f8004a-37c5-4b4e-89be-f91908b4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57F1B-ACAC-4059-9CFF-2216E9F223C8}">
  <ds:schemaRefs>
    <ds:schemaRef ds:uri="http://schemas.microsoft.com/sharepoint/v3/contenttype/forms"/>
  </ds:schemaRefs>
</ds:datastoreItem>
</file>

<file path=customXml/itemProps2.xml><?xml version="1.0" encoding="utf-8"?>
<ds:datastoreItem xmlns:ds="http://schemas.openxmlformats.org/officeDocument/2006/customXml" ds:itemID="{A7811F72-1DA9-463B-87A6-A935D3BBDD1B}">
  <ds:schemaRefs>
    <ds:schemaRef ds:uri="http://schemas.microsoft.com/office/2006/metadata/properties"/>
    <ds:schemaRef ds:uri="http://schemas.microsoft.com/office/infopath/2007/PartnerControls"/>
    <ds:schemaRef ds:uri="9dc7884b-8bfc-4a3c-906f-cb8dfda6fa1a"/>
    <ds:schemaRef ds:uri="12f8004a-37c5-4b4e-89be-f91908b45322"/>
  </ds:schemaRefs>
</ds:datastoreItem>
</file>

<file path=customXml/itemProps3.xml><?xml version="1.0" encoding="utf-8"?>
<ds:datastoreItem xmlns:ds="http://schemas.openxmlformats.org/officeDocument/2006/customXml" ds:itemID="{6D88C62C-0670-2A42-B312-681FFBAFBCBB}">
  <ds:schemaRefs>
    <ds:schemaRef ds:uri="http://schemas.openxmlformats.org/officeDocument/2006/bibliography"/>
  </ds:schemaRefs>
</ds:datastoreItem>
</file>

<file path=customXml/itemProps4.xml><?xml version="1.0" encoding="utf-8"?>
<ds:datastoreItem xmlns:ds="http://schemas.openxmlformats.org/officeDocument/2006/customXml" ds:itemID="{6166FE38-36DC-4EED-94E7-4DCCCADB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7884b-8bfc-4a3c-906f-cb8dfda6fa1a"/>
    <ds:schemaRef ds:uri="12f8004a-37c5-4b4e-89be-f91908b4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12265</Words>
  <Characters>69915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CRC Agenda 2025-4-30</vt:lpstr>
    </vt:vector>
  </TitlesOfParts>
  <Company/>
  <LinksUpToDate>false</LinksUpToDate>
  <CharactersWithSpaces>82016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 Agenda 2025-4-30</dc:title>
  <dc:subject/>
  <dc:creator>Veronica Hartmann</dc:creator>
  <cp:keywords/>
  <cp:lastModifiedBy>Veronica Hartmann</cp:lastModifiedBy>
  <cp:revision>4</cp:revision>
  <cp:lastPrinted>2026-02-25T18:20:00Z</cp:lastPrinted>
  <dcterms:created xsi:type="dcterms:W3CDTF">2026-03-12T17:08:00Z</dcterms:created>
  <dcterms:modified xsi:type="dcterms:W3CDTF">2026-03-12T17:18:00Z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0x01010003D550624CA50E43A8BC77CB037BBA7B</vt:lpwstr>
  </property>
  <property fmtid="{D5CDD505-2E9C-101B-9397-08002B2CF9AE}" pid="3" name="MediaServiceImageTags">
    <vt:lpwstr/>
  </property>
</Properties>
</file>