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9734B" w:rsidR="005C2168" w:rsidP="1C3550B1" w:rsidRDefault="005C2168" w14:paraId="5C804FEE" w14:textId="77777777">
      <w:pPr>
        <w:jc w:val="center"/>
        <w:rPr>
          <w:rFonts w:ascii="Aptos" w:hAnsi="Aptos" w:eastAsia="Aptos" w:cs="Aptos"/>
          <w:sz w:val="24"/>
          <w:szCs w:val="24"/>
        </w:rPr>
      </w:pPr>
      <w:r w:rsidRPr="1C3550B1">
        <w:rPr>
          <w:rFonts w:ascii="Aptos" w:hAnsi="Aptos" w:eastAsia="Aptos" w:cs="Aptos"/>
          <w:sz w:val="24"/>
          <w:szCs w:val="24"/>
        </w:rPr>
        <w:t>Meeting Agenda</w:t>
      </w:r>
    </w:p>
    <w:p w:rsidRPr="0029734B" w:rsidR="005C2168" w:rsidP="1C3550B1" w:rsidRDefault="005C2168" w14:paraId="41874F21" w14:textId="77777777">
      <w:pPr>
        <w:jc w:val="center"/>
        <w:rPr>
          <w:rFonts w:ascii="Aptos" w:hAnsi="Aptos" w:eastAsia="Aptos" w:cs="Aptos"/>
          <w:sz w:val="24"/>
          <w:szCs w:val="24"/>
        </w:rPr>
      </w:pPr>
      <w:r w:rsidRPr="1C3550B1">
        <w:rPr>
          <w:rFonts w:ascii="Aptos" w:hAnsi="Aptos" w:eastAsia="Aptos" w:cs="Aptos"/>
          <w:sz w:val="24"/>
          <w:szCs w:val="24"/>
        </w:rPr>
        <w:t xml:space="preserve"> </w:t>
      </w:r>
    </w:p>
    <w:p w:rsidRPr="0029734B" w:rsidR="005C2168" w:rsidP="1C3550B1" w:rsidRDefault="00A946D2" w14:paraId="7EF36D84" w14:textId="11457F31">
      <w:pPr>
        <w:jc w:val="center"/>
        <w:rPr>
          <w:rFonts w:ascii="Aptos" w:hAnsi="Aptos" w:eastAsia="Aptos" w:cs="Aptos"/>
          <w:sz w:val="24"/>
          <w:szCs w:val="24"/>
        </w:rPr>
      </w:pPr>
      <w:r>
        <w:rPr>
          <w:rFonts w:ascii="Aptos" w:hAnsi="Aptos" w:eastAsia="Aptos" w:cs="Aptos"/>
          <w:sz w:val="24"/>
          <w:szCs w:val="24"/>
        </w:rPr>
        <w:t>February 11</w:t>
      </w:r>
      <w:r w:rsidRPr="43F3FBC3" w:rsidR="0029734B">
        <w:rPr>
          <w:rFonts w:ascii="Aptos" w:hAnsi="Aptos" w:eastAsia="Aptos" w:cs="Aptos"/>
          <w:sz w:val="24"/>
          <w:szCs w:val="24"/>
        </w:rPr>
        <w:t>, 2025</w:t>
      </w:r>
      <w:r w:rsidRPr="43F3FBC3" w:rsidR="005C2168">
        <w:rPr>
          <w:rFonts w:ascii="Aptos" w:hAnsi="Aptos" w:eastAsia="Aptos" w:cs="Aptos"/>
          <w:sz w:val="24"/>
          <w:szCs w:val="24"/>
        </w:rPr>
        <w:t>, 2:30pm – 4:30pm</w:t>
      </w:r>
    </w:p>
    <w:p w:rsidRPr="0029734B" w:rsidR="005C2168" w:rsidP="1C3550B1" w:rsidRDefault="005C2168" w14:paraId="5BBD5A8F" w14:textId="77777777">
      <w:pPr>
        <w:jc w:val="center"/>
        <w:rPr>
          <w:rFonts w:ascii="Aptos" w:hAnsi="Aptos" w:eastAsia="Aptos" w:cs="Aptos"/>
          <w:sz w:val="24"/>
          <w:szCs w:val="24"/>
        </w:rPr>
      </w:pPr>
      <w:r w:rsidRPr="1C3550B1">
        <w:rPr>
          <w:rFonts w:ascii="Aptos" w:hAnsi="Aptos" w:eastAsia="Aptos" w:cs="Aptos"/>
          <w:sz w:val="24"/>
          <w:szCs w:val="24"/>
        </w:rPr>
        <w:t xml:space="preserve">ZOOM: </w:t>
      </w:r>
      <w:hyperlink r:id="rId10">
        <w:r w:rsidRPr="1C3550B1">
          <w:rPr>
            <w:rStyle w:val="Hyperlink"/>
            <w:rFonts w:ascii="Aptos" w:hAnsi="Aptos" w:eastAsia="Aptos" w:cs="Aptos"/>
            <w:color w:val="033A7D"/>
            <w:sz w:val="24"/>
            <w:szCs w:val="24"/>
          </w:rPr>
          <w:t>https://sdccd-edu.zoom.us/j/2162990595</w:t>
        </w:r>
      </w:hyperlink>
    </w:p>
    <w:p w:rsidRPr="0029734B" w:rsidR="005C2168" w:rsidP="1C3550B1" w:rsidRDefault="005C2168" w14:paraId="0A4818AA" w14:textId="77777777">
      <w:pPr>
        <w:spacing w:after="120"/>
        <w:jc w:val="center"/>
        <w:rPr>
          <w:rFonts w:ascii="Aptos" w:hAnsi="Aptos" w:eastAsia="Aptos" w:cs="Aptos"/>
          <w:sz w:val="24"/>
          <w:szCs w:val="24"/>
        </w:rPr>
      </w:pPr>
      <w:r w:rsidRPr="1C3550B1">
        <w:rPr>
          <w:rFonts w:ascii="Aptos" w:hAnsi="Aptos" w:eastAsia="Aptos" w:cs="Aptos"/>
          <w:b/>
          <w:bCs/>
          <w:sz w:val="24"/>
          <w:szCs w:val="24"/>
        </w:rPr>
        <w:t xml:space="preserve"> </w:t>
      </w:r>
    </w:p>
    <w:p w:rsidRPr="0029734B" w:rsidR="005C2168" w:rsidP="1C3550B1" w:rsidRDefault="005C2168" w14:paraId="0AE6D6C7" w14:textId="68872E59">
      <w:pPr>
        <w:spacing w:after="120"/>
        <w:rPr>
          <w:rFonts w:ascii="Aptos" w:hAnsi="Aptos" w:eastAsia="Aptos" w:cs="Aptos"/>
          <w:sz w:val="24"/>
          <w:szCs w:val="24"/>
          <w:lang w:val="en-US"/>
        </w:rPr>
      </w:pPr>
      <w:r w:rsidRPr="43F3FBC3">
        <w:rPr>
          <w:rFonts w:ascii="Aptos" w:hAnsi="Aptos" w:eastAsia="Aptos" w:cs="Aptos"/>
          <w:b/>
          <w:bCs/>
          <w:sz w:val="24"/>
          <w:szCs w:val="24"/>
          <w:lang w:val="en-US"/>
        </w:rPr>
        <w:t>Members:</w:t>
      </w:r>
      <w:r w:rsidRPr="43F3FBC3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>
        <w:br/>
      </w:r>
      <w:r w:rsidRPr="43F3FBC3" w:rsidR="0029734B">
        <w:rPr>
          <w:rFonts w:ascii="Aptos" w:hAnsi="Aptos" w:eastAsia="Aptos" w:cs="Aptos"/>
          <w:sz w:val="24"/>
          <w:szCs w:val="24"/>
          <w:lang w:val="en-US"/>
        </w:rPr>
        <w:t>Veronica Hartmann</w:t>
      </w:r>
      <w:r w:rsidRPr="43F3FBC3">
        <w:rPr>
          <w:rFonts w:ascii="Aptos" w:hAnsi="Aptos" w:eastAsia="Aptos" w:cs="Aptos"/>
          <w:sz w:val="24"/>
          <w:szCs w:val="24"/>
          <w:lang w:val="en-US"/>
        </w:rPr>
        <w:t xml:space="preserve"> (chair), Mara Palma-</w:t>
      </w:r>
      <w:proofErr w:type="spellStart"/>
      <w:r w:rsidRPr="43F3FBC3">
        <w:rPr>
          <w:rFonts w:ascii="Aptos" w:hAnsi="Aptos" w:eastAsia="Aptos" w:cs="Aptos"/>
          <w:sz w:val="24"/>
          <w:szCs w:val="24"/>
          <w:lang w:val="en-US"/>
        </w:rPr>
        <w:t>Sanft</w:t>
      </w:r>
      <w:proofErr w:type="spellEnd"/>
      <w:r w:rsidRPr="43F3FBC3">
        <w:rPr>
          <w:rFonts w:ascii="Aptos" w:hAnsi="Aptos" w:eastAsia="Aptos" w:cs="Aptos"/>
          <w:sz w:val="24"/>
          <w:szCs w:val="24"/>
          <w:lang w:val="en-US"/>
        </w:rPr>
        <w:t>, Sharilyn Wilson</w:t>
      </w:r>
      <w:r w:rsidRPr="43F3FBC3" w:rsidR="1690A0D8">
        <w:rPr>
          <w:rFonts w:ascii="Aptos" w:hAnsi="Aptos" w:eastAsia="Aptos" w:cs="Aptos"/>
          <w:sz w:val="24"/>
          <w:szCs w:val="24"/>
          <w:lang w:val="en-US"/>
        </w:rPr>
        <w:t xml:space="preserve">, Heather Paulson </w:t>
      </w:r>
    </w:p>
    <w:p w:rsidRPr="0029734B" w:rsidR="005C2168" w:rsidP="1C3550B1" w:rsidRDefault="005C2168" w14:paraId="54CA396D" w14:textId="77777777">
      <w:pPr>
        <w:jc w:val="center"/>
        <w:rPr>
          <w:rFonts w:ascii="Aptos" w:hAnsi="Aptos" w:eastAsia="Aptos" w:cs="Aptos"/>
          <w:sz w:val="24"/>
          <w:szCs w:val="24"/>
        </w:rPr>
      </w:pPr>
    </w:p>
    <w:p w:rsidRPr="0029734B" w:rsidR="005C2168" w:rsidP="1C3550B1" w:rsidRDefault="005C2168" w14:paraId="6D0A0015" w14:textId="77777777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2642EE0A" w:rsidR="005C2168">
        <w:rPr>
          <w:rFonts w:ascii="Aptos" w:hAnsi="Aptos" w:eastAsia="Aptos" w:cs="Aptos"/>
          <w:sz w:val="24"/>
          <w:szCs w:val="24"/>
        </w:rPr>
        <w:t>Approval of agenda</w:t>
      </w:r>
    </w:p>
    <w:p w:rsidRPr="00B26896" w:rsidR="005C2168" w:rsidP="5640B018" w:rsidRDefault="005C2168" w14:paraId="33B21EA4" w14:textId="39DB53CD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  <w:lang w:val="en-US"/>
        </w:rPr>
      </w:pPr>
      <w:r w:rsidRPr="5640B018">
        <w:rPr>
          <w:rFonts w:ascii="Aptos" w:hAnsi="Aptos" w:eastAsia="Aptos" w:cs="Aptos"/>
          <w:sz w:val="24"/>
          <w:szCs w:val="24"/>
          <w:lang w:val="en-US"/>
        </w:rPr>
        <w:t xml:space="preserve">Approval of </w:t>
      </w:r>
      <w:r w:rsidRPr="5640B018" w:rsidR="5A91CC12">
        <w:rPr>
          <w:rFonts w:ascii="Aptos" w:hAnsi="Aptos" w:eastAsia="Aptos" w:cs="Aptos"/>
          <w:sz w:val="24"/>
          <w:szCs w:val="24"/>
          <w:lang w:val="en-US"/>
        </w:rPr>
        <w:t>minutes</w:t>
      </w:r>
      <w:r w:rsidRPr="5640B018">
        <w:rPr>
          <w:rFonts w:ascii="Aptos" w:hAnsi="Aptos" w:eastAsia="Aptos" w:cs="Aptos"/>
          <w:sz w:val="24"/>
          <w:szCs w:val="24"/>
          <w:lang w:val="en-US"/>
        </w:rPr>
        <w:t xml:space="preserve"> from </w:t>
      </w:r>
      <w:r w:rsidRPr="5640B018" w:rsidR="12A82C2E">
        <w:rPr>
          <w:rFonts w:ascii="Aptos" w:hAnsi="Aptos" w:eastAsia="Aptos" w:cs="Aptos"/>
          <w:sz w:val="24"/>
          <w:szCs w:val="24"/>
          <w:lang w:val="en-US"/>
        </w:rPr>
        <w:t>February 11, 2026</w:t>
      </w:r>
    </w:p>
    <w:p w:rsidR="005C2168" w:rsidP="1C3550B1" w:rsidRDefault="005C2168" w14:paraId="534E3A8A" w14:textId="77777777">
      <w:pPr>
        <w:pStyle w:val="ListParagraph"/>
        <w:numPr>
          <w:ilvl w:val="0"/>
          <w:numId w:val="12"/>
        </w:numPr>
        <w:rPr>
          <w:rFonts w:ascii="Aptos" w:hAnsi="Aptos" w:eastAsia="Aptos" w:cs="Aptos"/>
          <w:sz w:val="24"/>
          <w:szCs w:val="24"/>
        </w:rPr>
      </w:pPr>
      <w:r w:rsidRPr="00B26896">
        <w:rPr>
          <w:rFonts w:ascii="Aptos" w:hAnsi="Aptos" w:eastAsia="Aptos" w:cs="Aptos"/>
          <w:sz w:val="24"/>
          <w:szCs w:val="24"/>
        </w:rPr>
        <w:t>Course proposals</w:t>
      </w:r>
    </w:p>
    <w:p w:rsidRPr="00B26896" w:rsidR="00B26896" w:rsidP="00B26896" w:rsidRDefault="00B26896" w14:paraId="40B19754" w14:textId="77777777">
      <w:pPr>
        <w:pStyle w:val="ListParagraph"/>
        <w:rPr>
          <w:rFonts w:ascii="Aptos" w:hAnsi="Aptos" w:eastAsia="Aptos" w:cs="Aptos"/>
          <w:sz w:val="24"/>
          <w:szCs w:val="24"/>
        </w:rPr>
      </w:pPr>
    </w:p>
    <w:p w:rsidR="2F546028" w:rsidP="2642EE0A" w:rsidRDefault="2F546028" w14:paraId="2E119E06" w14:textId="11DE91FB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a035d97889fd49ed">
        <w:r w:rsidRPr="23C5F35E" w:rsidR="2F546028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ADJU 3</w:t>
        </w:r>
        <w:r w:rsidRPr="23C5F35E" w:rsidR="41F221B0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51A</w:t>
        </w:r>
      </w:hyperlink>
      <w:r w:rsidRPr="23C5F35E" w:rsidR="2F546028">
        <w:rPr>
          <w:rFonts w:ascii="Aptos" w:hAnsi="Aptos" w:eastAsia="Aptos" w:cs="Aptos"/>
          <w:sz w:val="24"/>
          <w:szCs w:val="24"/>
          <w:lang w:val="en-US"/>
        </w:rPr>
        <w:t xml:space="preserve"> </w:t>
      </w:r>
      <w:r w:rsidRPr="23C5F35E" w:rsidR="20317CE7">
        <w:rPr>
          <w:rFonts w:ascii="Aptos" w:hAnsi="Aptos" w:eastAsia="Aptos" w:cs="Aptos"/>
          <w:sz w:val="24"/>
          <w:szCs w:val="24"/>
          <w:lang w:val="en-US"/>
        </w:rPr>
        <w:t>Chemical Agents Training for Peace Officers</w:t>
      </w:r>
    </w:p>
    <w:p w:rsidR="2F546028" w:rsidP="2642EE0A" w:rsidRDefault="2F546028" w14:paraId="7D6C9C81" w14:textId="4BC4A49C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 w:rsidR="2F54602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673C29CC" w:rsidP="2642EE0A" w:rsidRDefault="673C29CC" w14:paraId="069035BF" w14:textId="33C96430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hyperlink r:id="Rf5605a83afb14b96">
        <w:r w:rsidRPr="23C5F35E" w:rsidR="673C29CC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ADJU 359</w:t>
        </w:r>
      </w:hyperlink>
      <w:r w:rsidRPr="23C5F35E" w:rsidR="673C29CC">
        <w:rPr>
          <w:rFonts w:ascii="Aptos" w:hAnsi="Aptos" w:eastAsia="Aptos" w:cs="Aptos"/>
          <w:sz w:val="24"/>
          <w:szCs w:val="24"/>
          <w:lang w:val="en-US"/>
        </w:rPr>
        <w:t xml:space="preserve"> Field Training Officer Update</w:t>
      </w:r>
    </w:p>
    <w:p w:rsidR="2F546028" w:rsidP="2642EE0A" w:rsidRDefault="2F546028" w14:paraId="4CC04E20" w14:textId="4BC4A49C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 w:rsidR="2F54602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699BCAB1" w:rsidP="2642EE0A" w:rsidRDefault="699BCAB1" w14:paraId="7CD4C7A4" w14:textId="47A4BDF7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hyperlink r:id="R1c9bce1270144e8b">
        <w:r w:rsidRPr="23C5F35E" w:rsidR="699BCAB1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ADJU 361D</w:t>
        </w:r>
      </w:hyperlink>
      <w:r w:rsidRPr="23C5F35E" w:rsidR="699BCAB1">
        <w:rPr>
          <w:rFonts w:ascii="Aptos" w:hAnsi="Aptos" w:eastAsia="Aptos" w:cs="Aptos"/>
          <w:sz w:val="24"/>
          <w:szCs w:val="24"/>
          <w:lang w:val="en-US"/>
        </w:rPr>
        <w:t xml:space="preserve"> Defensive Tactics Building Searches </w:t>
      </w:r>
    </w:p>
    <w:p w:rsidR="2F546028" w:rsidP="2642EE0A" w:rsidRDefault="2F546028" w14:paraId="68814D47" w14:textId="4BC4A49C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 w:rsidR="2F54602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763843CD" w:rsidP="2642EE0A" w:rsidRDefault="763843CD" w14:paraId="63A53291" w14:textId="70F0C089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hyperlink r:id="R04f42c2945134213">
        <w:r w:rsidRPr="23C5F35E" w:rsidR="763843CD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ADJU 361L</w:t>
        </w:r>
      </w:hyperlink>
      <w:r w:rsidRPr="23C5F35E" w:rsidR="763843CD">
        <w:rPr>
          <w:rFonts w:ascii="Aptos" w:hAnsi="Aptos" w:eastAsia="Aptos" w:cs="Aptos"/>
          <w:sz w:val="24"/>
          <w:szCs w:val="24"/>
          <w:lang w:val="en-US"/>
        </w:rPr>
        <w:t xml:space="preserve"> Less Lethal Munitions Training (LLMT)</w:t>
      </w:r>
    </w:p>
    <w:p w:rsidR="2F546028" w:rsidP="2642EE0A" w:rsidRDefault="2F546028" w14:paraId="48AF214E" w14:textId="2AC31DD7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 w:rsidR="2F54602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29219FDA" w:rsidP="2642EE0A" w:rsidRDefault="29219FDA" w14:paraId="0CC2D7E4" w14:textId="3DC00710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af475419d753431e">
        <w:r w:rsidRPr="23C5F35E" w:rsidR="29219FDA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 xml:space="preserve">ADJU 361S </w:t>
        </w:r>
      </w:hyperlink>
      <w:r w:rsidRPr="23C5F35E" w:rsidR="29219FDA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Continuing Professional Training for Sheriff Deputies</w:t>
      </w:r>
    </w:p>
    <w:p w:rsidR="29219FDA" w:rsidP="2642EE0A" w:rsidRDefault="29219FDA" w14:paraId="369572CC" w14:textId="15DEDAC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 w:rsidR="29219FDA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29219FDA" w:rsidP="2642EE0A" w:rsidRDefault="29219FDA" w14:paraId="40AA8EB4" w14:textId="4ABE04B0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83fd69c33dc24350">
        <w:r w:rsidRPr="23C5F35E" w:rsidR="29219FDA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ADJU 366</w:t>
        </w:r>
      </w:hyperlink>
      <w:r w:rsidRPr="23C5F35E" w:rsidR="29219FDA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Radar-Laser Operator (LIDAR)</w:t>
      </w:r>
    </w:p>
    <w:p w:rsidR="29219FDA" w:rsidP="2642EE0A" w:rsidRDefault="29219FDA" w14:paraId="7483E05A" w14:textId="15DEDAC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 w:rsidR="29219FDA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419AB735" w:rsidP="2642EE0A" w:rsidRDefault="419AB735" w14:paraId="15CD4528" w14:textId="11D41358">
      <w:pPr>
        <w:pStyle w:val="ListParagraph"/>
        <w:numPr>
          <w:ilvl w:val="1"/>
          <w:numId w:val="10"/>
        </w:numPr>
        <w:rPr>
          <w:rFonts w:ascii="Aptos" w:hAnsi="Aptos" w:eastAsia="Aptos" w:cs="Aptos"/>
          <w:sz w:val="24"/>
          <w:szCs w:val="24"/>
          <w:lang w:val="en-US"/>
        </w:rPr>
      </w:pPr>
      <w:hyperlink r:id="R234130b1d4274fb4">
        <w:r w:rsidRPr="23C5F35E" w:rsidR="419AB735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ADJU 369</w:t>
        </w:r>
      </w:hyperlink>
      <w:r w:rsidRPr="23C5F35E" w:rsidR="419AB735">
        <w:rPr>
          <w:rFonts w:ascii="Aptos" w:hAnsi="Aptos" w:eastAsia="Aptos" w:cs="Aptos"/>
          <w:sz w:val="24"/>
          <w:szCs w:val="24"/>
          <w:lang w:val="en-US"/>
        </w:rPr>
        <w:t xml:space="preserve"> Drug Influence: 11550</w:t>
      </w:r>
    </w:p>
    <w:p w:rsidR="419AB735" w:rsidP="2642EE0A" w:rsidRDefault="419AB735" w14:paraId="42568AF7" w14:textId="2AC31DD7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 w:rsidR="419AB735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419AB735" w:rsidP="2642EE0A" w:rsidRDefault="419AB735" w14:paraId="78C21301" w14:textId="662851CE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259ace1220844969">
        <w:r w:rsidRPr="23C5F35E" w:rsidR="419AB735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ADJU 378</w:t>
        </w:r>
      </w:hyperlink>
      <w:r w:rsidRPr="23C5F35E" w:rsidR="419AB735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: Defensive Tactics Instructor</w:t>
      </w:r>
    </w:p>
    <w:p w:rsidR="419AB735" w:rsidP="2642EE0A" w:rsidRDefault="419AB735" w14:paraId="5278B66B" w14:textId="15DEDAC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 w:rsidR="419AB735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419AB735" w:rsidP="2642EE0A" w:rsidRDefault="419AB735" w14:paraId="6C04A2F9" w14:textId="690BA10E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200be51cf9a34ea0">
        <w:r w:rsidRPr="23C5F35E" w:rsidR="419AB735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ADJU 379</w:t>
        </w:r>
      </w:hyperlink>
      <w:r w:rsidRPr="23C5F35E" w:rsidR="419AB735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Academy </w:t>
      </w:r>
      <w:r w:rsidRPr="23C5F35E" w:rsidR="7C664175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Instructor</w:t>
      </w:r>
      <w:r w:rsidRPr="23C5F35E" w:rsidR="419AB735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Cer</w:t>
      </w:r>
      <w:r w:rsidRPr="23C5F35E" w:rsidR="24F6E88F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tification </w:t>
      </w:r>
      <w:r w:rsidRPr="23C5F35E" w:rsidR="24F6E88F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Course( AICC</w:t>
      </w:r>
      <w:r w:rsidRPr="23C5F35E" w:rsidR="24F6E88F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)</w:t>
      </w:r>
    </w:p>
    <w:p w:rsidR="419AB735" w:rsidP="2642EE0A" w:rsidRDefault="419AB735" w14:paraId="71687730" w14:textId="15DEDAC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 w:rsidR="419AB735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27F55C0D" w:rsidP="47BF369E" w:rsidRDefault="27F55C0D" w14:paraId="6FF57CBC" w14:textId="48E8267C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a2753b80599940d8">
        <w:r w:rsidRPr="47BF369E" w:rsidR="27F55C0D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ADJU 392L</w:t>
        </w:r>
      </w:hyperlink>
      <w:r w:rsidRPr="47BF369E" w:rsidR="27F55C0D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: Special Topics in Instructor Development</w:t>
      </w:r>
    </w:p>
    <w:p w:rsidR="27F55C0D" w:rsidP="2642EE0A" w:rsidRDefault="27F55C0D" w14:paraId="11C718B9" w14:textId="5B60CE3F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7BF369E" w:rsidR="27F55C0D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028CA79D" w:rsidP="47BF369E" w:rsidRDefault="028CA79D" w14:paraId="3FDF3E3F" w14:textId="0DC60C76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hyperlink r:id="R42f998eed8b04a83">
        <w:r w:rsidRPr="47BF369E" w:rsidR="028CA79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ADJU 393L</w:t>
        </w:r>
      </w:hyperlink>
      <w:r w:rsidRPr="47BF369E" w:rsidR="7F289122">
        <w:rPr>
          <w:rFonts w:ascii="Aptos" w:hAnsi="Aptos" w:eastAsia="Aptos" w:cs="Aptos"/>
          <w:sz w:val="24"/>
          <w:szCs w:val="24"/>
          <w:lang w:val="en-US"/>
        </w:rPr>
        <w:t>: Special Topics in Field Tactics</w:t>
      </w:r>
    </w:p>
    <w:p w:rsidR="7BA169F8" w:rsidP="47BF369E" w:rsidRDefault="7BA169F8" w14:paraId="1D03A543" w14:textId="2AC31DD7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7BF369E" w:rsidR="7BA169F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275DE13B" w:rsidP="47BF369E" w:rsidRDefault="275DE13B" w14:paraId="4F9C7FAE" w14:textId="1A7CDCF5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hyperlink r:id="Rc97b16de07764959">
        <w:r w:rsidRPr="47BF369E" w:rsidR="275DE13B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ADJU 393S</w:t>
        </w:r>
      </w:hyperlink>
      <w:r w:rsidRPr="47BF369E" w:rsidR="275DE1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  <w:r w:rsidRPr="47BF369E" w:rsidR="538C3A03">
        <w:rPr>
          <w:rFonts w:ascii="Aptos" w:hAnsi="Aptos" w:eastAsia="Aptos" w:cs="Aptos"/>
          <w:sz w:val="24"/>
          <w:szCs w:val="24"/>
          <w:lang w:val="en-US"/>
        </w:rPr>
        <w:t xml:space="preserve"> Special Topics in Field Tactics</w:t>
      </w:r>
    </w:p>
    <w:p w:rsidR="7BA169F8" w:rsidP="47BF369E" w:rsidRDefault="7BA169F8" w14:paraId="4A271103" w14:textId="15DEDAC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7BF369E" w:rsidR="7BA169F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49F6F59B" w:rsidP="47BF369E" w:rsidRDefault="49F6F59B" w14:paraId="3B308A08" w14:textId="7479A002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r w:rsidRPr="47BF369E" w:rsidR="49F6F59B">
        <w:rPr>
          <w:rFonts w:ascii="Aptos" w:hAnsi="Aptos" w:eastAsia="Aptos" w:cs="Aptos"/>
          <w:sz w:val="24"/>
          <w:szCs w:val="24"/>
          <w:lang w:val="en-US"/>
        </w:rPr>
        <w:t>ADJU 394S: Special Topics in Law Enforcement Policy and Procedure</w:t>
      </w:r>
    </w:p>
    <w:p w:rsidR="7BA169F8" w:rsidP="47BF369E" w:rsidRDefault="7BA169F8" w14:paraId="1864D6BF" w14:textId="15DEDAC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7BF369E" w:rsidR="7BA169F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4436A9B7" w:rsidP="47BF369E" w:rsidRDefault="4436A9B7" w14:paraId="0FDD36D6" w14:textId="608EE977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r w:rsidRPr="47BF369E" w:rsidR="4436A9B7">
        <w:rPr>
          <w:rFonts w:ascii="Aptos" w:hAnsi="Aptos" w:eastAsia="Aptos" w:cs="Aptos"/>
          <w:sz w:val="24"/>
          <w:szCs w:val="24"/>
          <w:lang w:val="en-US"/>
        </w:rPr>
        <w:t>ADJU 395A: Arrest and Control</w:t>
      </w:r>
    </w:p>
    <w:p w:rsidR="7BA169F8" w:rsidP="47BF369E" w:rsidRDefault="7BA169F8" w14:paraId="716E941C" w14:textId="2AC31DD7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7BF369E" w:rsidR="7BA169F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5B859660" w:rsidP="47BF369E" w:rsidRDefault="5B859660" w14:paraId="263B1D42" w14:textId="35B4FF4E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7BF369E" w:rsidR="5B859660">
        <w:rPr>
          <w:rFonts w:ascii="Aptos" w:hAnsi="Aptos" w:eastAsia="Aptos" w:cs="Aptos"/>
          <w:sz w:val="24"/>
          <w:szCs w:val="24"/>
          <w:lang w:val="en-US"/>
        </w:rPr>
        <w:t>ADJU 395B: Driver Training/Awareness</w:t>
      </w:r>
    </w:p>
    <w:p w:rsidR="7BA169F8" w:rsidP="47BF369E" w:rsidRDefault="7BA169F8" w14:paraId="01DF02DC" w14:textId="15DEDAC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7BF369E" w:rsidR="7BA169F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4EFC1908" w:rsidP="47BF369E" w:rsidRDefault="4EFC1908" w14:paraId="6265C6B7" w14:textId="66A21D16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r w:rsidRPr="47BF369E" w:rsidR="4EFC1908">
        <w:rPr>
          <w:rFonts w:ascii="Aptos" w:hAnsi="Aptos" w:eastAsia="Aptos" w:cs="Aptos"/>
          <w:sz w:val="24"/>
          <w:szCs w:val="24"/>
          <w:lang w:val="en-US"/>
        </w:rPr>
        <w:t xml:space="preserve">ADJU 395C: </w:t>
      </w:r>
    </w:p>
    <w:p w:rsidR="7BA169F8" w:rsidP="47BF369E" w:rsidRDefault="7BA169F8" w14:paraId="27099739" w14:textId="15DEDAC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7BF369E" w:rsidR="7BA169F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7BDD4C1F" w:rsidP="47BF369E" w:rsidRDefault="7BDD4C1F" w14:paraId="26BA6699" w14:textId="3DA044A8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r w:rsidRPr="47BF369E" w:rsidR="7BDD4C1F">
        <w:rPr>
          <w:rFonts w:ascii="Aptos" w:hAnsi="Aptos" w:eastAsia="Aptos" w:cs="Aptos"/>
          <w:sz w:val="24"/>
          <w:szCs w:val="24"/>
          <w:lang w:val="en-US"/>
        </w:rPr>
        <w:t>ADJU 395D: Use of Force</w:t>
      </w:r>
    </w:p>
    <w:p w:rsidR="7BDD4C1F" w:rsidP="47BF369E" w:rsidRDefault="7BDD4C1F" w14:paraId="4F9219AF" w14:textId="24304B8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7BF369E" w:rsidR="7BDD4C1F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 ear Review</w:t>
      </w:r>
    </w:p>
    <w:p w:rsidR="38B821D9" w:rsidP="4594C023" w:rsidRDefault="38B821D9" w14:paraId="118A7FCE" w14:textId="4FE4936F">
      <w:pPr>
        <w:pStyle w:val="ListParagraph"/>
        <w:numPr>
          <w:ilvl w:val="1"/>
          <w:numId w:val="10"/>
        </w:numPr>
        <w:rPr>
          <w:rFonts w:ascii="Aptos" w:hAnsi="Aptos" w:eastAsia="Aptos" w:cs="Aptos"/>
          <w:sz w:val="24"/>
          <w:szCs w:val="24"/>
          <w:lang w:val="en-US"/>
        </w:rPr>
      </w:pPr>
      <w:hyperlink r:id="Rf81b5e6748b84959">
        <w:r w:rsidRPr="4594C023" w:rsidR="38B821D9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EXSC 159A</w:t>
        </w:r>
      </w:hyperlink>
      <w:r w:rsidRPr="4594C023" w:rsidR="38B821D9">
        <w:rPr>
          <w:rFonts w:ascii="Aptos" w:hAnsi="Aptos" w:eastAsia="Aptos" w:cs="Aptos"/>
          <w:sz w:val="24"/>
          <w:szCs w:val="24"/>
          <w:lang w:val="en-US"/>
        </w:rPr>
        <w:t>: Bowling I</w:t>
      </w:r>
    </w:p>
    <w:p w:rsidR="38B821D9" w:rsidP="4594C023" w:rsidRDefault="38B821D9" w14:paraId="64D40364" w14:textId="0A0EAC6D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594C023" w:rsidR="38B821D9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38B821D9" w:rsidP="4594C023" w:rsidRDefault="38B821D9" w14:paraId="08A57630" w14:textId="32C9E52A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hyperlink r:id="Re1c5ea018d124b6f">
        <w:r w:rsidRPr="4594C023" w:rsidR="38B821D9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EXSC 159B</w:t>
        </w:r>
      </w:hyperlink>
      <w:r w:rsidRPr="4594C023" w:rsidR="38B821D9">
        <w:rPr>
          <w:rFonts w:ascii="Aptos" w:hAnsi="Aptos" w:eastAsia="Aptos" w:cs="Aptos"/>
          <w:sz w:val="24"/>
          <w:szCs w:val="24"/>
          <w:lang w:val="en-US"/>
        </w:rPr>
        <w:t>: Bowling II</w:t>
      </w:r>
    </w:p>
    <w:p w:rsidR="38B821D9" w:rsidP="4594C023" w:rsidRDefault="38B821D9" w14:paraId="27E324A6" w14:textId="6B048759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594C023" w:rsidR="38B821D9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</w:t>
      </w:r>
      <w:r w:rsidRPr="4594C023" w:rsidR="38B821D9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review</w:t>
      </w:r>
    </w:p>
    <w:p w:rsidR="38B821D9" w:rsidP="4594C023" w:rsidRDefault="38B821D9" w14:paraId="2DFF885B" w14:textId="51E15DC1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hyperlink r:id="Re375d82980af477c">
        <w:r w:rsidRPr="4594C023" w:rsidR="38B821D9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EXSC 159D:</w:t>
        </w:r>
      </w:hyperlink>
      <w:r w:rsidRPr="4594C023" w:rsidR="38B821D9">
        <w:rPr>
          <w:rFonts w:ascii="Aptos" w:hAnsi="Aptos" w:eastAsia="Aptos" w:cs="Aptos"/>
          <w:sz w:val="24"/>
          <w:szCs w:val="24"/>
          <w:lang w:val="en-US"/>
        </w:rPr>
        <w:t xml:space="preserve"> Bowling IV</w:t>
      </w:r>
    </w:p>
    <w:p w:rsidR="38B821D9" w:rsidP="4594C023" w:rsidRDefault="38B821D9" w14:paraId="3DB1561D" w14:textId="531DB5E8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594C023" w:rsidR="38B821D9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</w:t>
      </w:r>
      <w:r w:rsidRPr="4594C023" w:rsidR="38B821D9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review</w:t>
      </w:r>
    </w:p>
    <w:p w:rsidR="38B821D9" w:rsidP="4594C023" w:rsidRDefault="38B821D9" w14:paraId="227A505B" w14:textId="674C531E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hyperlink r:id="R0e812e8c20074e01">
        <w:r w:rsidRPr="4594C023" w:rsidR="38B821D9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EXSC 159C:</w:t>
        </w:r>
      </w:hyperlink>
      <w:r w:rsidRPr="4594C023" w:rsidR="38B821D9">
        <w:rPr>
          <w:rFonts w:ascii="Aptos" w:hAnsi="Aptos" w:eastAsia="Aptos" w:cs="Aptos"/>
          <w:sz w:val="24"/>
          <w:szCs w:val="24"/>
          <w:lang w:val="en-US"/>
        </w:rPr>
        <w:t xml:space="preserve"> Bowling III</w:t>
      </w:r>
    </w:p>
    <w:p w:rsidR="38B821D9" w:rsidP="4594C023" w:rsidRDefault="38B821D9" w14:paraId="067CFFA0" w14:textId="11B82DCB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594C023" w:rsidR="38B821D9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Six </w:t>
      </w:r>
      <w:r w:rsidRPr="4594C023" w:rsidR="38B821D9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year</w:t>
      </w:r>
      <w:r w:rsidRPr="4594C023" w:rsidR="38B821D9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review</w:t>
      </w:r>
    </w:p>
    <w:p w:rsidR="33DEA93B" w:rsidP="2642EE0A" w:rsidRDefault="33DEA93B" w14:paraId="34D4390B" w14:textId="652376AD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71796b696ce6423a">
        <w:r w:rsidRPr="23C5F35E" w:rsidR="33DEA93B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EXSC 253</w:t>
        </w:r>
      </w:hyperlink>
      <w:r w:rsidRPr="23C5F35E" w:rsidR="33DEA93B">
        <w:rPr>
          <w:rFonts w:ascii="Aptos" w:hAnsi="Aptos" w:eastAsia="Aptos" w:cs="Aptos"/>
          <w:sz w:val="24"/>
          <w:szCs w:val="24"/>
          <w:lang w:val="en-US"/>
        </w:rPr>
        <w:t>: Sports in Cinema</w:t>
      </w:r>
    </w:p>
    <w:p w:rsidR="33DEA93B" w:rsidP="2642EE0A" w:rsidRDefault="33DEA93B" w14:paraId="0B411E4A" w14:textId="64CAAF5F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 w:rsidR="33DEA93B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New Course</w:t>
      </w:r>
    </w:p>
    <w:p w:rsidR="33DEA93B" w:rsidP="2642EE0A" w:rsidRDefault="33DEA93B" w14:paraId="21E98BA6" w14:textId="5CFA59C5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f19b078a62094a1d">
        <w:r w:rsidRPr="23C5F35E" w:rsidR="33DEA93B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EXSC 255</w:t>
        </w:r>
      </w:hyperlink>
      <w:r w:rsidRPr="23C5F35E" w:rsidR="33DEA93B">
        <w:rPr>
          <w:rFonts w:ascii="Aptos" w:hAnsi="Aptos" w:eastAsia="Aptos" w:cs="Aptos"/>
          <w:sz w:val="24"/>
          <w:szCs w:val="24"/>
          <w:lang w:val="en-US"/>
        </w:rPr>
        <w:t>: Social Issues in Sports</w:t>
      </w:r>
    </w:p>
    <w:p w:rsidR="33DEA93B" w:rsidP="2642EE0A" w:rsidRDefault="33DEA93B" w14:paraId="5827AF0F" w14:textId="414B3F86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2642EE0A" w:rsidR="33DEA93B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New Course</w:t>
      </w:r>
    </w:p>
    <w:p w:rsidRPr="00947CB4" w:rsidR="00947CB4" w:rsidP="5640B018" w:rsidRDefault="00947CB4" w14:paraId="72689D3D" w14:textId="14957007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Id11">
        <w:r w:rsidRPr="5640B018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FACD 171</w:t>
        </w:r>
      </w:hyperlink>
      <w:r w:rsidRPr="5640B01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– FireFighter 1B – Hazardous Materials</w:t>
      </w:r>
    </w:p>
    <w:p w:rsidRPr="00947CB4" w:rsidR="00947CB4" w:rsidP="5640B018" w:rsidRDefault="00947CB4" w14:paraId="74B566D6" w14:textId="77777777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5640B01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Adding CSU transferability to course</w:t>
      </w:r>
    </w:p>
    <w:p w:rsidRPr="00947CB4" w:rsidR="00947CB4" w:rsidP="5640B018" w:rsidRDefault="00947CB4" w14:paraId="6C09174B" w14:textId="02C3F4CF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Id12">
        <w:r w:rsidRPr="5640B018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FACD 172</w:t>
        </w:r>
      </w:hyperlink>
      <w:r w:rsidRPr="5640B01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– FireFighter 1C – Wildland Operations</w:t>
      </w:r>
    </w:p>
    <w:p w:rsidRPr="00947CB4" w:rsidR="00947CB4" w:rsidP="5640B018" w:rsidRDefault="00947CB4" w14:paraId="18544A5C" w14:textId="77777777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5640B01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Adding CSU transferability to course</w:t>
      </w:r>
    </w:p>
    <w:p w:rsidRPr="00947CB4" w:rsidR="00947CB4" w:rsidP="5640B018" w:rsidRDefault="00947CB4" w14:paraId="3DC4E95A" w14:textId="0A86C836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Id13">
        <w:r w:rsidRPr="5640B018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FACD 173</w:t>
        </w:r>
      </w:hyperlink>
      <w:r w:rsidRPr="5640B01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– FireFighter 1 Academy Skills Review and Certification</w:t>
      </w:r>
    </w:p>
    <w:p w:rsidRPr="00947CB4" w:rsidR="00947CB4" w:rsidP="5640B018" w:rsidRDefault="00947CB4" w14:paraId="49BDFB08" w14:textId="77777777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5640B01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Adding CSU transferability to course</w:t>
      </w:r>
    </w:p>
    <w:p w:rsidRPr="00947CB4" w:rsidR="00947CB4" w:rsidP="5640B018" w:rsidRDefault="00947CB4" w14:paraId="1005CBC0" w14:textId="1A418BC4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Id14">
        <w:r w:rsidRPr="5640B018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FACD 174</w:t>
        </w:r>
      </w:hyperlink>
      <w:r w:rsidRPr="5640B01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– Common Passenger Vehicle Rescue Technician</w:t>
      </w:r>
    </w:p>
    <w:p w:rsidRPr="00947CB4" w:rsidR="00947CB4" w:rsidP="5640B018" w:rsidRDefault="00947CB4" w14:paraId="6A0B2CAE" w14:textId="77777777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5640B01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Adding CSU transferability to course</w:t>
      </w:r>
    </w:p>
    <w:p w:rsidRPr="00947CB4" w:rsidR="00947CB4" w:rsidP="5640B018" w:rsidRDefault="00947CB4" w14:paraId="11B1B662" w14:textId="7A24E8D3">
      <w:pPr>
        <w:pStyle w:val="ListParagraph"/>
        <w:numPr>
          <w:ilvl w:val="1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hyperlink r:id="rId15">
        <w:r w:rsidRPr="5640B018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FACD 175</w:t>
        </w:r>
      </w:hyperlink>
      <w:r w:rsidRPr="5640B01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 – FireFighter 2A – Structural Firefighting</w:t>
      </w:r>
    </w:p>
    <w:p w:rsidRPr="00947CB4" w:rsidR="00947CB4" w:rsidP="23C5F35E" w:rsidRDefault="00947CB4" w14:paraId="4C5BA227" w14:textId="67AAB5CD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594C023" w:rsidR="00947CB4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Adding CSU transferability to course</w:t>
      </w:r>
    </w:p>
    <w:p w:rsidR="01E09F2F" w:rsidP="4594C023" w:rsidRDefault="01E09F2F" w14:paraId="5839EFDD" w14:textId="0B920679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hyperlink r:id="Red5dd9204d39456e">
        <w:r w:rsidRPr="4594C023" w:rsidR="01E09F2F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FIPT 381F:</w:t>
        </w:r>
      </w:hyperlink>
      <w:r w:rsidRPr="4594C023" w:rsidR="01E09F2F">
        <w:rPr>
          <w:rFonts w:ascii="Aptos" w:hAnsi="Aptos" w:eastAsia="Aptos" w:cs="Aptos"/>
          <w:sz w:val="24"/>
          <w:szCs w:val="24"/>
          <w:lang w:val="en-US"/>
        </w:rPr>
        <w:t xml:space="preserve"> Regional Firefighter </w:t>
      </w:r>
      <w:r w:rsidRPr="4594C023" w:rsidR="01E09F2F">
        <w:rPr>
          <w:rFonts w:ascii="Aptos" w:hAnsi="Aptos" w:eastAsia="Aptos" w:cs="Aptos"/>
          <w:sz w:val="24"/>
          <w:szCs w:val="24"/>
          <w:lang w:val="en-US"/>
        </w:rPr>
        <w:t>Academy 1</w:t>
      </w:r>
    </w:p>
    <w:p w:rsidR="4F2CBD82" w:rsidP="4594C023" w:rsidRDefault="4F2CBD82" w14:paraId="014470B7" w14:textId="49236C43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594C023" w:rsidR="4F2CBD82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4F2CBD82" w:rsidP="4594C023" w:rsidRDefault="4F2CBD82" w14:paraId="51416B63" w14:textId="18283B86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left="2160" w:right="0" w:hanging="36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594C023" w:rsidR="4F2CBD82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Removal of advisories</w:t>
      </w:r>
    </w:p>
    <w:p w:rsidR="01E09F2F" w:rsidP="4594C023" w:rsidRDefault="01E09F2F" w14:paraId="0E2A4331" w14:textId="758751C6">
      <w:pPr>
        <w:pStyle w:val="ListParagraph"/>
        <w:numPr>
          <w:ilvl w:val="1"/>
          <w:numId w:val="10"/>
        </w:numPr>
        <w:rPr>
          <w:rFonts w:ascii="Aptos" w:hAnsi="Aptos" w:eastAsia="Aptos" w:cs="Aptos"/>
          <w:sz w:val="24"/>
          <w:szCs w:val="24"/>
          <w:lang w:val="en-US"/>
        </w:rPr>
      </w:pPr>
      <w:hyperlink r:id="R168786dc8f3d40f9">
        <w:r w:rsidRPr="4594C023" w:rsidR="01E09F2F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FIPT 381S:</w:t>
        </w:r>
      </w:hyperlink>
      <w:r w:rsidRPr="4594C023" w:rsidR="01E09F2F">
        <w:rPr>
          <w:rFonts w:ascii="Aptos" w:hAnsi="Aptos" w:eastAsia="Aptos" w:cs="Aptos"/>
          <w:sz w:val="24"/>
          <w:szCs w:val="24"/>
          <w:lang w:val="en-US"/>
        </w:rPr>
        <w:t xml:space="preserve"> San Diego City Basic Firefighter I Academy</w:t>
      </w:r>
    </w:p>
    <w:p w:rsidR="18D429DB" w:rsidP="4594C023" w:rsidRDefault="18D429DB" w14:paraId="40D7691A" w14:textId="71F04DA7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594C023" w:rsidR="18D429DB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Six year review</w:t>
      </w:r>
    </w:p>
    <w:p w:rsidR="18D429DB" w:rsidP="4594C023" w:rsidRDefault="18D429DB" w14:paraId="231A5BD2" w14:textId="10199368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594C023" w:rsidR="18D429DB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Removal of advisories</w:t>
      </w:r>
    </w:p>
    <w:p w:rsidR="01E09F2F" w:rsidP="4594C023" w:rsidRDefault="01E09F2F" w14:paraId="7DD58C57" w14:textId="24BF9999">
      <w:pPr>
        <w:pStyle w:val="ListParagraph"/>
        <w:numPr>
          <w:ilvl w:val="1"/>
          <w:numId w:val="10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hyperlink r:id="R7b7265251abc477c">
        <w:r w:rsidRPr="4594C023" w:rsidR="01E09F2F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FIPT 381P:</w:t>
        </w:r>
      </w:hyperlink>
      <w:r w:rsidRPr="4594C023" w:rsidR="01E09F2F">
        <w:rPr>
          <w:rFonts w:ascii="Aptos" w:hAnsi="Aptos" w:eastAsia="Aptos" w:cs="Aptos"/>
          <w:sz w:val="24"/>
          <w:szCs w:val="24"/>
          <w:lang w:val="en-US"/>
        </w:rPr>
        <w:t xml:space="preserve"> Firefighter 1 Test Preparation and Fire Control 3</w:t>
      </w:r>
    </w:p>
    <w:p w:rsidR="01E09F2F" w:rsidP="4594C023" w:rsidRDefault="01E09F2F" w14:paraId="617440DE" w14:textId="3D5DFC23">
      <w:pPr>
        <w:pStyle w:val="ListParagraph"/>
        <w:numPr>
          <w:ilvl w:val="2"/>
          <w:numId w:val="10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594C023" w:rsidR="01E09F2F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>Adding CSU transferability to course</w:t>
      </w:r>
    </w:p>
    <w:p w:rsidR="131BF1A8" w:rsidP="4594C023" w:rsidRDefault="131BF1A8" w14:paraId="292E98CE" w14:textId="79F39713">
      <w:pPr>
        <w:pStyle w:val="ListParagraph"/>
        <w:numPr>
          <w:ilvl w:val="2"/>
          <w:numId w:val="10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594C023" w:rsidR="131BF1A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Removal of </w:t>
      </w:r>
    </w:p>
    <w:p w:rsidR="131BF1A8" w:rsidP="4594C023" w:rsidRDefault="131BF1A8" w14:paraId="096424A3" w14:textId="701F78BF">
      <w:pPr>
        <w:pStyle w:val="ListParagraph"/>
        <w:suppressLineNumbers w:val="0"/>
        <w:bidi w:val="0"/>
        <w:spacing w:before="0" w:beforeAutospacing="off" w:after="0" w:afterAutospacing="off" w:line="276" w:lineRule="auto"/>
        <w:ind w:left="2160" w:right="0"/>
        <w:jc w:val="left"/>
      </w:pPr>
      <w:r w:rsidRPr="4594C023" w:rsidR="131BF1A8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Prerequisites </w:t>
      </w:r>
    </w:p>
    <w:p w:rsidR="6C186217" w:rsidP="76B3D242" w:rsidRDefault="6C186217" w14:paraId="36D44E0C" w14:textId="11EF4894">
      <w:pPr>
        <w:pStyle w:val="ListParagraph"/>
        <w:numPr>
          <w:ilvl w:val="0"/>
          <w:numId w:val="12"/>
        </w:numPr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7BF369E" w:rsidR="6C186217">
        <w:rPr>
          <w:rFonts w:ascii="Aptos" w:hAnsi="Aptos" w:eastAsia="Aptos" w:cs="Aptos"/>
          <w:sz w:val="24"/>
          <w:szCs w:val="24"/>
        </w:rPr>
        <w:t>Program Proposals</w:t>
      </w:r>
    </w:p>
    <w:p w:rsidR="304B2605" w:rsidP="47BF369E" w:rsidRDefault="304B2605" w14:paraId="492AB245" w14:textId="1C7D5412">
      <w:pPr>
        <w:pStyle w:val="ListParagraph"/>
        <w:numPr>
          <w:ilvl w:val="1"/>
          <w:numId w:val="12"/>
        </w:numPr>
        <w:suppressLineNumbers w:val="0"/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Aptos" w:hAnsi="Aptos" w:eastAsia="Aptos" w:cs="Aptos"/>
          <w:sz w:val="24"/>
          <w:szCs w:val="24"/>
          <w:lang w:val="en-US"/>
        </w:rPr>
      </w:pPr>
      <w:hyperlink r:id="Rf164fdf2bbe341db">
        <w:r w:rsidRPr="47BF369E" w:rsidR="304B2605">
          <w:rPr>
            <w:rStyle w:val="Hyperlink"/>
            <w:rFonts w:ascii="Aptos" w:hAnsi="Aptos" w:eastAsia="Aptos" w:cs="Aptos"/>
            <w:sz w:val="24"/>
            <w:szCs w:val="24"/>
            <w:lang w:val="en-US"/>
          </w:rPr>
          <w:t>Social and Behavioral Sciences AS</w:t>
        </w:r>
      </w:hyperlink>
      <w:r w:rsidRPr="47BF369E" w:rsidR="304B2605">
        <w:rPr>
          <w:rFonts w:ascii="Aptos" w:hAnsi="Aptos" w:eastAsia="Aptos" w:cs="Aptos"/>
          <w:sz w:val="24"/>
          <w:szCs w:val="24"/>
          <w:lang w:val="en-US"/>
        </w:rPr>
        <w:t xml:space="preserve"> Program Revision</w:t>
      </w:r>
    </w:p>
    <w:p w:rsidR="304B2605" w:rsidP="47BF369E" w:rsidRDefault="304B2605" w14:paraId="1BEAAD66" w14:textId="745C2FF7">
      <w:pPr>
        <w:pStyle w:val="ListParagraph"/>
        <w:numPr>
          <w:ilvl w:val="2"/>
          <w:numId w:val="12"/>
        </w:numPr>
        <w:suppressLineNumbers w:val="0"/>
        <w:bidi w:val="0"/>
        <w:spacing w:before="0" w:beforeAutospacing="off" w:after="0" w:afterAutospacing="off" w:line="276" w:lineRule="auto"/>
        <w:ind w:left="2160" w:right="0" w:hanging="180"/>
        <w:jc w:val="left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  <w:r w:rsidRPr="47BF369E" w:rsidR="304B2605"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  <w:t xml:space="preserve">Removal of CISC 186 from electives </w:t>
      </w:r>
    </w:p>
    <w:p w:rsidR="47BF369E" w:rsidP="47BF369E" w:rsidRDefault="47BF369E" w14:paraId="595BCABB" w14:textId="2784A2DF">
      <w:pPr>
        <w:pStyle w:val="ListParagraph"/>
        <w:ind w:left="1440"/>
        <w:rPr>
          <w:rStyle w:val="Hyperlink"/>
          <w:rFonts w:ascii="Aptos" w:hAnsi="Aptos" w:eastAsia="Aptos" w:cs="Aptos"/>
          <w:color w:val="auto"/>
          <w:sz w:val="24"/>
          <w:szCs w:val="24"/>
          <w:u w:val="none"/>
          <w:lang w:val="en-US"/>
        </w:rPr>
      </w:pPr>
    </w:p>
    <w:p w:rsidR="76B3D242" w:rsidP="76B3D242" w:rsidRDefault="76B3D242" w14:paraId="487229A1" w14:textId="61A19446">
      <w:pPr>
        <w:pStyle w:val="ListParagraph"/>
        <w:rPr>
          <w:rFonts w:ascii="Aptos" w:hAnsi="Aptos" w:eastAsia="Aptos" w:cs="Aptos"/>
          <w:sz w:val="24"/>
          <w:szCs w:val="24"/>
        </w:rPr>
      </w:pPr>
    </w:p>
    <w:p w:rsidRPr="0029734B" w:rsidR="005C2168" w:rsidP="1C3550B1" w:rsidRDefault="005C2168" w14:paraId="437DE37C" w14:textId="25C4A75A">
      <w:pPr>
        <w:pStyle w:val="ListParagraph"/>
        <w:ind w:left="1080"/>
        <w:rPr>
          <w:rFonts w:ascii="Aptos" w:hAnsi="Aptos" w:eastAsia="Aptos" w:cs="Aptos"/>
          <w:sz w:val="24"/>
          <w:szCs w:val="24"/>
        </w:rPr>
      </w:pPr>
    </w:p>
    <w:p w:rsidRPr="0029734B" w:rsidR="005C2168" w:rsidP="1C3550B1" w:rsidRDefault="005C2168" w14:paraId="7709D9B6" w14:textId="071780F0">
      <w:pPr>
        <w:rPr>
          <w:rFonts w:ascii="Aptos" w:hAnsi="Aptos" w:eastAsia="Aptos" w:cs="Aptos"/>
          <w:sz w:val="24"/>
          <w:szCs w:val="24"/>
        </w:rPr>
      </w:pPr>
      <w:r w:rsidRPr="0029734B">
        <w:rPr>
          <w:rFonts w:ascii="Aptos" w:hAnsi="Aptos" w:eastAsia="Calibri" w:cs="Calibri"/>
        </w:rPr>
        <w:tab/>
      </w:r>
    </w:p>
    <w:p w:rsidRPr="0029734B" w:rsidR="005C2168" w:rsidP="1C3550B1" w:rsidRDefault="005C2168" w14:paraId="3DBB0AB8" w14:textId="2BBA2D23">
      <w:pPr>
        <w:rPr>
          <w:rFonts w:ascii="Aptos" w:hAnsi="Aptos" w:eastAsia="Aptos" w:cs="Aptos"/>
          <w:sz w:val="24"/>
          <w:szCs w:val="24"/>
        </w:rPr>
      </w:pP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</w:p>
    <w:p w:rsidRPr="0029734B" w:rsidR="005C2168" w:rsidP="1C3550B1" w:rsidRDefault="005C2168" w14:paraId="4B971593" w14:textId="77777777">
      <w:pPr>
        <w:rPr>
          <w:rFonts w:ascii="Aptos" w:hAnsi="Aptos" w:eastAsia="Aptos" w:cs="Aptos"/>
          <w:sz w:val="24"/>
          <w:szCs w:val="24"/>
        </w:rPr>
      </w:pPr>
      <w:r w:rsidRPr="0029734B">
        <w:rPr>
          <w:rFonts w:ascii="Aptos" w:hAnsi="Aptos" w:eastAsia="Calibri" w:cs="Calibri"/>
        </w:rPr>
        <w:tab/>
      </w:r>
      <w:r w:rsidRPr="0029734B">
        <w:rPr>
          <w:rFonts w:ascii="Aptos" w:hAnsi="Aptos" w:eastAsia="Calibri" w:cs="Calibri"/>
        </w:rPr>
        <w:tab/>
      </w:r>
    </w:p>
    <w:p w:rsidRPr="0029734B" w:rsidR="005C2168" w:rsidP="1C3550B1" w:rsidRDefault="005C2168" w14:paraId="4C4D0372" w14:textId="77777777">
      <w:pPr>
        <w:rPr>
          <w:rFonts w:ascii="Aptos" w:hAnsi="Aptos" w:eastAsia="Aptos" w:cs="Aptos"/>
          <w:sz w:val="24"/>
          <w:szCs w:val="24"/>
        </w:rPr>
      </w:pPr>
    </w:p>
    <w:sectPr w:rsidRPr="0029734B" w:rsidR="005C2168">
      <w:headerReference w:type="default" r:id="rId16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B22" w:rsidRDefault="00BC0B22" w14:paraId="643FF5F5" w14:textId="77777777">
      <w:pPr>
        <w:spacing w:line="240" w:lineRule="auto"/>
      </w:pPr>
      <w:r>
        <w:separator/>
      </w:r>
    </w:p>
  </w:endnote>
  <w:endnote w:type="continuationSeparator" w:id="0">
    <w:p w:rsidR="00BC0B22" w:rsidRDefault="00BC0B22" w14:paraId="13DFEF0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B22" w:rsidRDefault="00BC0B22" w14:paraId="54BBF47B" w14:textId="77777777">
      <w:pPr>
        <w:spacing w:line="240" w:lineRule="auto"/>
      </w:pPr>
      <w:r>
        <w:separator/>
      </w:r>
    </w:p>
  </w:footnote>
  <w:footnote w:type="continuationSeparator" w:id="0">
    <w:p w:rsidR="00BC0B22" w:rsidRDefault="00BC0B22" w14:paraId="70A8451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758" w:rsidRDefault="00BC0B22" w14:paraId="51430FBF" w14:textId="77777777">
    <w:pPr>
      <w:jc w:val="center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San Diego Miramar College</w:t>
    </w:r>
  </w:p>
  <w:p w:rsidR="00A43758" w:rsidRDefault="00BC0B22" w14:paraId="14BFFA64" w14:textId="77777777">
    <w:pPr>
      <w:jc w:val="center"/>
      <w:rPr>
        <w:rFonts w:ascii="Calibri" w:hAnsi="Calibri" w:eastAsia="Calibri" w:cs="Calibri"/>
        <w:sz w:val="28"/>
        <w:szCs w:val="28"/>
      </w:rPr>
    </w:pPr>
    <w:r>
      <w:rPr>
        <w:rFonts w:ascii="Calibri" w:hAnsi="Calibri" w:eastAsia="Calibri" w:cs="Calibri"/>
        <w:sz w:val="28"/>
        <w:szCs w:val="28"/>
      </w:rPr>
      <w:t>Curriculum Technical Review Subcommittee</w:t>
    </w:r>
  </w:p>
  <w:p w:rsidR="00A43758" w:rsidRDefault="00A43758" w14:paraId="23F5864D" w14:textId="77777777"/>
</w:hdr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A44C"/>
    <w:multiLevelType w:val="hybridMultilevel"/>
    <w:tmpl w:val="E604D028"/>
    <w:lvl w:ilvl="0" w:tplc="118C8E78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F58C7EC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560C6D8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D2DCCAA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8BCD7A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E9A2776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9FF27542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CCBCFF5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25B0314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2D69ED"/>
    <w:multiLevelType w:val="hybridMultilevel"/>
    <w:tmpl w:val="890C3066"/>
    <w:lvl w:ilvl="0" w:tplc="30241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BE7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7886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0A8F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6EBC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D455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EC72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5C30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4862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B6809"/>
    <w:multiLevelType w:val="hybridMultilevel"/>
    <w:tmpl w:val="9F285DF6"/>
    <w:lvl w:ilvl="0" w:tplc="3120F708">
      <w:start w:val="1"/>
      <w:numFmt w:val="decimal"/>
      <w:lvlText w:val="%1."/>
      <w:lvlJc w:val="left"/>
      <w:pPr>
        <w:ind w:left="720" w:hanging="360"/>
      </w:pPr>
    </w:lvl>
    <w:lvl w:ilvl="1" w:tplc="B84AA10E">
      <w:start w:val="1"/>
      <w:numFmt w:val="lowerLetter"/>
      <w:lvlText w:val="%2."/>
      <w:lvlJc w:val="left"/>
      <w:pPr>
        <w:ind w:left="1440" w:hanging="360"/>
      </w:pPr>
    </w:lvl>
    <w:lvl w:ilvl="2" w:tplc="0A00E6BA">
      <w:start w:val="1"/>
      <w:numFmt w:val="lowerRoman"/>
      <w:lvlText w:val="%3."/>
      <w:lvlJc w:val="right"/>
      <w:pPr>
        <w:ind w:left="2160" w:hanging="180"/>
      </w:pPr>
    </w:lvl>
    <w:lvl w:ilvl="3" w:tplc="0A00FE46">
      <w:start w:val="1"/>
      <w:numFmt w:val="decimal"/>
      <w:lvlText w:val="%4."/>
      <w:lvlJc w:val="left"/>
      <w:pPr>
        <w:ind w:left="2880" w:hanging="360"/>
      </w:pPr>
    </w:lvl>
    <w:lvl w:ilvl="4" w:tplc="6FDCB9A0">
      <w:start w:val="1"/>
      <w:numFmt w:val="lowerLetter"/>
      <w:lvlText w:val="%5."/>
      <w:lvlJc w:val="left"/>
      <w:pPr>
        <w:ind w:left="3600" w:hanging="360"/>
      </w:pPr>
    </w:lvl>
    <w:lvl w:ilvl="5" w:tplc="B4F8FC6A">
      <w:start w:val="1"/>
      <w:numFmt w:val="lowerRoman"/>
      <w:lvlText w:val="%6."/>
      <w:lvlJc w:val="right"/>
      <w:pPr>
        <w:ind w:left="4320" w:hanging="180"/>
      </w:pPr>
    </w:lvl>
    <w:lvl w:ilvl="6" w:tplc="16D65B66">
      <w:start w:val="1"/>
      <w:numFmt w:val="decimal"/>
      <w:lvlText w:val="%7."/>
      <w:lvlJc w:val="left"/>
      <w:pPr>
        <w:ind w:left="5040" w:hanging="360"/>
      </w:pPr>
    </w:lvl>
    <w:lvl w:ilvl="7" w:tplc="B2A02894">
      <w:start w:val="1"/>
      <w:numFmt w:val="lowerLetter"/>
      <w:lvlText w:val="%8."/>
      <w:lvlJc w:val="left"/>
      <w:pPr>
        <w:ind w:left="5760" w:hanging="360"/>
      </w:pPr>
    </w:lvl>
    <w:lvl w:ilvl="8" w:tplc="27A408B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1BE2D"/>
    <w:multiLevelType w:val="hybridMultilevel"/>
    <w:tmpl w:val="D94CC6F8"/>
    <w:lvl w:ilvl="0" w:tplc="BA04AD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C4E6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A069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5E10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4ABB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B64F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22F1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4CA7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C6C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DD9845"/>
    <w:multiLevelType w:val="hybridMultilevel"/>
    <w:tmpl w:val="D1A2D944"/>
    <w:lvl w:ilvl="0" w:tplc="AFEC61D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C67045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69D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3030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5E5A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52F2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1242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7AD7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0685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7BD478"/>
    <w:multiLevelType w:val="hybridMultilevel"/>
    <w:tmpl w:val="F402BB74"/>
    <w:lvl w:ilvl="0" w:tplc="02A83076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987AF82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4166318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A3D23BA2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253489F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B37AEBA4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7DF6A47C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B546F15E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50B6B24A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23BA96E7"/>
    <w:multiLevelType w:val="hybridMultilevel"/>
    <w:tmpl w:val="D7D25480"/>
    <w:lvl w:ilvl="0" w:tplc="0F161F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ECF7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DAC6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303A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8AC7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4FE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6A55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3238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B4F1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3730D2"/>
    <w:multiLevelType w:val="hybridMultilevel"/>
    <w:tmpl w:val="921A8F2A"/>
    <w:lvl w:ilvl="0" w:tplc="EBEC61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DAE52C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5CA54E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1B680C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7869D8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EF52BE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2691F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4C8DC7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4AC7B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55F5A964"/>
    <w:multiLevelType w:val="hybridMultilevel"/>
    <w:tmpl w:val="9B4C1AE2"/>
    <w:lvl w:ilvl="0" w:tplc="A7A88C3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F52413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436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F4BA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F822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6224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842A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70D9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106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217419"/>
    <w:multiLevelType w:val="hybridMultilevel"/>
    <w:tmpl w:val="FFFFFFFF"/>
    <w:lvl w:ilvl="0" w:tplc="2CF4F31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■"/>
      <w:lvlJc w:val="left"/>
      <w:pPr>
        <w:ind w:left="1440" w:hanging="360"/>
      </w:pPr>
    </w:lvl>
    <w:lvl w:ilvl="2" w:tplc="448AB656">
      <w:start w:val="1"/>
      <w:numFmt w:val="decimal"/>
      <w:lvlText w:val="■"/>
      <w:lvlJc w:val="left"/>
      <w:pPr>
        <w:ind w:left="2160" w:hanging="180"/>
      </w:pPr>
    </w:lvl>
    <w:lvl w:ilvl="3" w:tplc="BA060784">
      <w:start w:val="1"/>
      <w:numFmt w:val="decimal"/>
      <w:lvlText w:val="%4."/>
      <w:lvlJc w:val="left"/>
      <w:pPr>
        <w:ind w:left="2880" w:hanging="360"/>
      </w:pPr>
    </w:lvl>
    <w:lvl w:ilvl="4" w:tplc="9CC00F84">
      <w:start w:val="1"/>
      <w:numFmt w:val="lowerLetter"/>
      <w:lvlText w:val="%5."/>
      <w:lvlJc w:val="left"/>
      <w:pPr>
        <w:ind w:left="3600" w:hanging="360"/>
      </w:pPr>
    </w:lvl>
    <w:lvl w:ilvl="5" w:tplc="7E38C6D8">
      <w:start w:val="1"/>
      <w:numFmt w:val="lowerRoman"/>
      <w:lvlText w:val="%6."/>
      <w:lvlJc w:val="right"/>
      <w:pPr>
        <w:ind w:left="4320" w:hanging="180"/>
      </w:pPr>
    </w:lvl>
    <w:lvl w:ilvl="6" w:tplc="C63EDF62">
      <w:start w:val="1"/>
      <w:numFmt w:val="decimal"/>
      <w:lvlText w:val="%7."/>
      <w:lvlJc w:val="left"/>
      <w:pPr>
        <w:ind w:left="5040" w:hanging="360"/>
      </w:pPr>
    </w:lvl>
    <w:lvl w:ilvl="7" w:tplc="3F60D21A">
      <w:start w:val="1"/>
      <w:numFmt w:val="lowerLetter"/>
      <w:lvlText w:val="%8."/>
      <w:lvlJc w:val="left"/>
      <w:pPr>
        <w:ind w:left="5760" w:hanging="360"/>
      </w:pPr>
    </w:lvl>
    <w:lvl w:ilvl="8" w:tplc="A7643E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0E8F2"/>
    <w:multiLevelType w:val="hybridMultilevel"/>
    <w:tmpl w:val="58589AD4"/>
    <w:lvl w:ilvl="0" w:tplc="583A101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E0E0B2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C9877F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F1409A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0A2A48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3C053B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A1AD4C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EE4070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12AEB3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4B38B5F"/>
    <w:multiLevelType w:val="hybridMultilevel"/>
    <w:tmpl w:val="4F0CF51E"/>
    <w:lvl w:ilvl="0" w:tplc="1012EC8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B22AAA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3EEA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CCC4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A05B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043D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C491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8E2A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4488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7888089">
    <w:abstractNumId w:val="0"/>
  </w:num>
  <w:num w:numId="2" w16cid:durableId="1283803301">
    <w:abstractNumId w:val="11"/>
  </w:num>
  <w:num w:numId="3" w16cid:durableId="927620088">
    <w:abstractNumId w:val="7"/>
  </w:num>
  <w:num w:numId="4" w16cid:durableId="829298801">
    <w:abstractNumId w:val="10"/>
  </w:num>
  <w:num w:numId="5" w16cid:durableId="535847788">
    <w:abstractNumId w:val="5"/>
  </w:num>
  <w:num w:numId="6" w16cid:durableId="764306760">
    <w:abstractNumId w:val="1"/>
  </w:num>
  <w:num w:numId="7" w16cid:durableId="1677684465">
    <w:abstractNumId w:val="6"/>
  </w:num>
  <w:num w:numId="8" w16cid:durableId="2035299705">
    <w:abstractNumId w:val="8"/>
  </w:num>
  <w:num w:numId="9" w16cid:durableId="744843142">
    <w:abstractNumId w:val="4"/>
  </w:num>
  <w:num w:numId="10" w16cid:durableId="161432077">
    <w:abstractNumId w:val="3"/>
  </w:num>
  <w:num w:numId="11" w16cid:durableId="1097822963">
    <w:abstractNumId w:val="9"/>
  </w:num>
  <w:num w:numId="12" w16cid:durableId="421924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68"/>
    <w:rsid w:val="000D69E3"/>
    <w:rsid w:val="00174F31"/>
    <w:rsid w:val="0017625A"/>
    <w:rsid w:val="001E6EF6"/>
    <w:rsid w:val="002048F0"/>
    <w:rsid w:val="0024E801"/>
    <w:rsid w:val="0029734B"/>
    <w:rsid w:val="00387B9D"/>
    <w:rsid w:val="003E6020"/>
    <w:rsid w:val="0041618A"/>
    <w:rsid w:val="00481825"/>
    <w:rsid w:val="00552902"/>
    <w:rsid w:val="0055344F"/>
    <w:rsid w:val="005C2168"/>
    <w:rsid w:val="00610851"/>
    <w:rsid w:val="00681097"/>
    <w:rsid w:val="006919E5"/>
    <w:rsid w:val="007C4A73"/>
    <w:rsid w:val="007C4FC9"/>
    <w:rsid w:val="00947CB4"/>
    <w:rsid w:val="0098022C"/>
    <w:rsid w:val="00A43758"/>
    <w:rsid w:val="00A910C3"/>
    <w:rsid w:val="00A946D2"/>
    <w:rsid w:val="00B26896"/>
    <w:rsid w:val="00BA7DFB"/>
    <w:rsid w:val="00BC0B22"/>
    <w:rsid w:val="00BD1484"/>
    <w:rsid w:val="00C0614C"/>
    <w:rsid w:val="00C23D03"/>
    <w:rsid w:val="00C61A7E"/>
    <w:rsid w:val="00C717EB"/>
    <w:rsid w:val="00DC70F3"/>
    <w:rsid w:val="00E067D1"/>
    <w:rsid w:val="00E73926"/>
    <w:rsid w:val="00EB1A30"/>
    <w:rsid w:val="00ED610E"/>
    <w:rsid w:val="00F12DE5"/>
    <w:rsid w:val="00F41F4B"/>
    <w:rsid w:val="00FA65F2"/>
    <w:rsid w:val="018D310E"/>
    <w:rsid w:val="01C64C00"/>
    <w:rsid w:val="01E09F2F"/>
    <w:rsid w:val="020373FF"/>
    <w:rsid w:val="02060B25"/>
    <w:rsid w:val="0232E586"/>
    <w:rsid w:val="028CA79D"/>
    <w:rsid w:val="03512755"/>
    <w:rsid w:val="03598C4C"/>
    <w:rsid w:val="0391E7EE"/>
    <w:rsid w:val="0464D608"/>
    <w:rsid w:val="048DE427"/>
    <w:rsid w:val="04AFE373"/>
    <w:rsid w:val="05228E29"/>
    <w:rsid w:val="0527E9DE"/>
    <w:rsid w:val="05320308"/>
    <w:rsid w:val="0547367C"/>
    <w:rsid w:val="05486BB2"/>
    <w:rsid w:val="05C02665"/>
    <w:rsid w:val="065E4E72"/>
    <w:rsid w:val="0688C157"/>
    <w:rsid w:val="070173B1"/>
    <w:rsid w:val="072B5BB9"/>
    <w:rsid w:val="072BD429"/>
    <w:rsid w:val="0749AD5E"/>
    <w:rsid w:val="07EC22C8"/>
    <w:rsid w:val="08578741"/>
    <w:rsid w:val="08FC0E43"/>
    <w:rsid w:val="09964154"/>
    <w:rsid w:val="0A00853C"/>
    <w:rsid w:val="0A168E63"/>
    <w:rsid w:val="0AB1D853"/>
    <w:rsid w:val="0ABCB63E"/>
    <w:rsid w:val="0B1B5636"/>
    <w:rsid w:val="0B9B8B9D"/>
    <w:rsid w:val="0C48D359"/>
    <w:rsid w:val="0CA0ECB6"/>
    <w:rsid w:val="0CA35B43"/>
    <w:rsid w:val="0CEF7CEC"/>
    <w:rsid w:val="0DA8551F"/>
    <w:rsid w:val="0DDAACFE"/>
    <w:rsid w:val="0F11D347"/>
    <w:rsid w:val="0F25745F"/>
    <w:rsid w:val="1173FCD0"/>
    <w:rsid w:val="11F71909"/>
    <w:rsid w:val="120E42E5"/>
    <w:rsid w:val="12104CBA"/>
    <w:rsid w:val="125F9647"/>
    <w:rsid w:val="128781AA"/>
    <w:rsid w:val="12A82C2E"/>
    <w:rsid w:val="131BF1A8"/>
    <w:rsid w:val="133C7824"/>
    <w:rsid w:val="13B675B1"/>
    <w:rsid w:val="143E1082"/>
    <w:rsid w:val="1549B607"/>
    <w:rsid w:val="1618F98F"/>
    <w:rsid w:val="164787CC"/>
    <w:rsid w:val="1651C927"/>
    <w:rsid w:val="168CA99B"/>
    <w:rsid w:val="1690A0D8"/>
    <w:rsid w:val="169AB0FA"/>
    <w:rsid w:val="169EF7FD"/>
    <w:rsid w:val="16A24188"/>
    <w:rsid w:val="16C5D8F6"/>
    <w:rsid w:val="1723A08A"/>
    <w:rsid w:val="172F0237"/>
    <w:rsid w:val="17425C74"/>
    <w:rsid w:val="180F1B12"/>
    <w:rsid w:val="184359A7"/>
    <w:rsid w:val="18D429DB"/>
    <w:rsid w:val="193A3912"/>
    <w:rsid w:val="1943197B"/>
    <w:rsid w:val="195BA7EF"/>
    <w:rsid w:val="19D0A8F4"/>
    <w:rsid w:val="1ACC8362"/>
    <w:rsid w:val="1AEB0B6A"/>
    <w:rsid w:val="1AF20616"/>
    <w:rsid w:val="1B08500F"/>
    <w:rsid w:val="1B38E711"/>
    <w:rsid w:val="1B4FE6F8"/>
    <w:rsid w:val="1B87C552"/>
    <w:rsid w:val="1C080498"/>
    <w:rsid w:val="1C208248"/>
    <w:rsid w:val="1C3550B1"/>
    <w:rsid w:val="1C7CDAEF"/>
    <w:rsid w:val="1C8D831F"/>
    <w:rsid w:val="1D43E25D"/>
    <w:rsid w:val="1D4F44D7"/>
    <w:rsid w:val="1E7031CC"/>
    <w:rsid w:val="1E795498"/>
    <w:rsid w:val="1EC366E2"/>
    <w:rsid w:val="1EEB2F4E"/>
    <w:rsid w:val="1FB0D3B9"/>
    <w:rsid w:val="201A82DF"/>
    <w:rsid w:val="202EDA27"/>
    <w:rsid w:val="203089B5"/>
    <w:rsid w:val="20317CE7"/>
    <w:rsid w:val="209003FC"/>
    <w:rsid w:val="20970231"/>
    <w:rsid w:val="20D695BC"/>
    <w:rsid w:val="20FD2FA4"/>
    <w:rsid w:val="2131DA13"/>
    <w:rsid w:val="219E8A57"/>
    <w:rsid w:val="22491887"/>
    <w:rsid w:val="235AEFE7"/>
    <w:rsid w:val="23C5F35E"/>
    <w:rsid w:val="24CABA27"/>
    <w:rsid w:val="24F6E88F"/>
    <w:rsid w:val="256F38EC"/>
    <w:rsid w:val="2594C817"/>
    <w:rsid w:val="25C4FFEA"/>
    <w:rsid w:val="25D8AF41"/>
    <w:rsid w:val="26152927"/>
    <w:rsid w:val="2642EE0A"/>
    <w:rsid w:val="26913F7F"/>
    <w:rsid w:val="26B1059D"/>
    <w:rsid w:val="27116261"/>
    <w:rsid w:val="2737FC7F"/>
    <w:rsid w:val="275DE13B"/>
    <w:rsid w:val="27BA73BC"/>
    <w:rsid w:val="27F12AD1"/>
    <w:rsid w:val="27F55C0D"/>
    <w:rsid w:val="27F93D0A"/>
    <w:rsid w:val="2842CE09"/>
    <w:rsid w:val="286A542E"/>
    <w:rsid w:val="2871DA12"/>
    <w:rsid w:val="288764AB"/>
    <w:rsid w:val="28E0C102"/>
    <w:rsid w:val="2916D32C"/>
    <w:rsid w:val="29219FDA"/>
    <w:rsid w:val="2AABAF8E"/>
    <w:rsid w:val="2AD321AA"/>
    <w:rsid w:val="2B5B613B"/>
    <w:rsid w:val="2B770DA6"/>
    <w:rsid w:val="2BA4FED0"/>
    <w:rsid w:val="2C1B39F6"/>
    <w:rsid w:val="2C220532"/>
    <w:rsid w:val="2C411ACD"/>
    <w:rsid w:val="2C444A43"/>
    <w:rsid w:val="2C6C0F7E"/>
    <w:rsid w:val="2D266793"/>
    <w:rsid w:val="2D3DAA4F"/>
    <w:rsid w:val="2DB80F85"/>
    <w:rsid w:val="2E3A4B3B"/>
    <w:rsid w:val="2E5C5950"/>
    <w:rsid w:val="2E84AED0"/>
    <w:rsid w:val="2E880181"/>
    <w:rsid w:val="2F2AF635"/>
    <w:rsid w:val="2F546028"/>
    <w:rsid w:val="2F8983BC"/>
    <w:rsid w:val="2F9E32A1"/>
    <w:rsid w:val="2FABAA64"/>
    <w:rsid w:val="2FB97052"/>
    <w:rsid w:val="304B2605"/>
    <w:rsid w:val="304F22C9"/>
    <w:rsid w:val="320E75B1"/>
    <w:rsid w:val="3242F514"/>
    <w:rsid w:val="324E3DE3"/>
    <w:rsid w:val="32BF890E"/>
    <w:rsid w:val="333678DC"/>
    <w:rsid w:val="3347EDB5"/>
    <w:rsid w:val="337F3511"/>
    <w:rsid w:val="33DEA93B"/>
    <w:rsid w:val="341A02FE"/>
    <w:rsid w:val="34CB19EE"/>
    <w:rsid w:val="350D05AE"/>
    <w:rsid w:val="355D11A1"/>
    <w:rsid w:val="3607D0CA"/>
    <w:rsid w:val="361EA9B0"/>
    <w:rsid w:val="36273EB0"/>
    <w:rsid w:val="36797C13"/>
    <w:rsid w:val="36816F5D"/>
    <w:rsid w:val="36869E4E"/>
    <w:rsid w:val="36A18AAC"/>
    <w:rsid w:val="36A39B3A"/>
    <w:rsid w:val="36CA6C30"/>
    <w:rsid w:val="3707E7D0"/>
    <w:rsid w:val="3750D677"/>
    <w:rsid w:val="37743E6E"/>
    <w:rsid w:val="3787ED03"/>
    <w:rsid w:val="386C21DC"/>
    <w:rsid w:val="38A563DC"/>
    <w:rsid w:val="38B821D9"/>
    <w:rsid w:val="3957F886"/>
    <w:rsid w:val="395AA43C"/>
    <w:rsid w:val="398D6CB7"/>
    <w:rsid w:val="3A2F2496"/>
    <w:rsid w:val="3A56164E"/>
    <w:rsid w:val="3A965BAD"/>
    <w:rsid w:val="3AAA5723"/>
    <w:rsid w:val="3B18E507"/>
    <w:rsid w:val="3B20D14F"/>
    <w:rsid w:val="3B2D3C70"/>
    <w:rsid w:val="3B3AC365"/>
    <w:rsid w:val="3BE89A45"/>
    <w:rsid w:val="3C8912B0"/>
    <w:rsid w:val="3CAD4A5D"/>
    <w:rsid w:val="3CB68366"/>
    <w:rsid w:val="3CF77B13"/>
    <w:rsid w:val="3D467C73"/>
    <w:rsid w:val="3D5E77F1"/>
    <w:rsid w:val="3DA25112"/>
    <w:rsid w:val="3E794116"/>
    <w:rsid w:val="3E989FDE"/>
    <w:rsid w:val="3F0427CB"/>
    <w:rsid w:val="3F472F31"/>
    <w:rsid w:val="3F6DB119"/>
    <w:rsid w:val="3FD84B20"/>
    <w:rsid w:val="4066A15B"/>
    <w:rsid w:val="4087A6E5"/>
    <w:rsid w:val="40E8FC5A"/>
    <w:rsid w:val="419AB735"/>
    <w:rsid w:val="41C3D9A8"/>
    <w:rsid w:val="41F221B0"/>
    <w:rsid w:val="4230B3F6"/>
    <w:rsid w:val="423410E4"/>
    <w:rsid w:val="423ECF0D"/>
    <w:rsid w:val="428DBEF0"/>
    <w:rsid w:val="42AFE894"/>
    <w:rsid w:val="42D48EA7"/>
    <w:rsid w:val="42E3CBB7"/>
    <w:rsid w:val="435662DD"/>
    <w:rsid w:val="43CF4CB1"/>
    <w:rsid w:val="43DB0FDE"/>
    <w:rsid w:val="43F3FBC3"/>
    <w:rsid w:val="4436A9B7"/>
    <w:rsid w:val="44A03504"/>
    <w:rsid w:val="44C3CEDE"/>
    <w:rsid w:val="44DA4CD3"/>
    <w:rsid w:val="45051738"/>
    <w:rsid w:val="4509F44A"/>
    <w:rsid w:val="4594C023"/>
    <w:rsid w:val="45DBF9BA"/>
    <w:rsid w:val="46CA0B87"/>
    <w:rsid w:val="4758927D"/>
    <w:rsid w:val="478CDC2D"/>
    <w:rsid w:val="47BF369E"/>
    <w:rsid w:val="47C18AE4"/>
    <w:rsid w:val="47D6A0A8"/>
    <w:rsid w:val="47EAFE18"/>
    <w:rsid w:val="48EE6A72"/>
    <w:rsid w:val="49EC17F8"/>
    <w:rsid w:val="49F6F59B"/>
    <w:rsid w:val="4A02F95F"/>
    <w:rsid w:val="4A1709B7"/>
    <w:rsid w:val="4A8813A0"/>
    <w:rsid w:val="4B016B70"/>
    <w:rsid w:val="4B505933"/>
    <w:rsid w:val="4B5EF748"/>
    <w:rsid w:val="4BF617D0"/>
    <w:rsid w:val="4C3F2A1A"/>
    <w:rsid w:val="4CCE3D3C"/>
    <w:rsid w:val="4CDBDF96"/>
    <w:rsid w:val="4CE009F5"/>
    <w:rsid w:val="4D136DD7"/>
    <w:rsid w:val="4DA3C4C3"/>
    <w:rsid w:val="4DA77464"/>
    <w:rsid w:val="4DDC5662"/>
    <w:rsid w:val="4E3A8BC1"/>
    <w:rsid w:val="4E8AC1D7"/>
    <w:rsid w:val="4E92148D"/>
    <w:rsid w:val="4E9C8A22"/>
    <w:rsid w:val="4EFC1908"/>
    <w:rsid w:val="4F02A526"/>
    <w:rsid w:val="4F294D01"/>
    <w:rsid w:val="4F2CBD82"/>
    <w:rsid w:val="4F8DCA35"/>
    <w:rsid w:val="4FB34D18"/>
    <w:rsid w:val="4FD90EB1"/>
    <w:rsid w:val="5131D013"/>
    <w:rsid w:val="5184DF34"/>
    <w:rsid w:val="5227E22D"/>
    <w:rsid w:val="52339DC7"/>
    <w:rsid w:val="524CE6EB"/>
    <w:rsid w:val="52C27D7C"/>
    <w:rsid w:val="52DAB17F"/>
    <w:rsid w:val="537EE951"/>
    <w:rsid w:val="538C3A03"/>
    <w:rsid w:val="53AA7C0C"/>
    <w:rsid w:val="54129AD7"/>
    <w:rsid w:val="54BAD155"/>
    <w:rsid w:val="55A71188"/>
    <w:rsid w:val="5640B018"/>
    <w:rsid w:val="56CB9898"/>
    <w:rsid w:val="5707E124"/>
    <w:rsid w:val="573F31B7"/>
    <w:rsid w:val="576010BE"/>
    <w:rsid w:val="57762132"/>
    <w:rsid w:val="579073EC"/>
    <w:rsid w:val="5952C10F"/>
    <w:rsid w:val="59B5BBCD"/>
    <w:rsid w:val="59C50F1E"/>
    <w:rsid w:val="5A5061C7"/>
    <w:rsid w:val="5A52A933"/>
    <w:rsid w:val="5A62CDCB"/>
    <w:rsid w:val="5A77D806"/>
    <w:rsid w:val="5A91CC12"/>
    <w:rsid w:val="5AC9C817"/>
    <w:rsid w:val="5B859660"/>
    <w:rsid w:val="5B867087"/>
    <w:rsid w:val="5B8F6F40"/>
    <w:rsid w:val="5C879FB3"/>
    <w:rsid w:val="5C8EA117"/>
    <w:rsid w:val="5CBC5939"/>
    <w:rsid w:val="5D0D71BB"/>
    <w:rsid w:val="5D649E05"/>
    <w:rsid w:val="5E807137"/>
    <w:rsid w:val="5E82BAA0"/>
    <w:rsid w:val="5E890A2E"/>
    <w:rsid w:val="5F000835"/>
    <w:rsid w:val="5F057916"/>
    <w:rsid w:val="5F755489"/>
    <w:rsid w:val="60943962"/>
    <w:rsid w:val="609A20B1"/>
    <w:rsid w:val="60C1F760"/>
    <w:rsid w:val="60D24F24"/>
    <w:rsid w:val="60FA66E1"/>
    <w:rsid w:val="612BC8E0"/>
    <w:rsid w:val="616F7344"/>
    <w:rsid w:val="618F02DF"/>
    <w:rsid w:val="62557F74"/>
    <w:rsid w:val="6275D807"/>
    <w:rsid w:val="62972C43"/>
    <w:rsid w:val="629C7528"/>
    <w:rsid w:val="63A94F83"/>
    <w:rsid w:val="64009021"/>
    <w:rsid w:val="64710FB6"/>
    <w:rsid w:val="6476F4B4"/>
    <w:rsid w:val="658AC1A3"/>
    <w:rsid w:val="666FC718"/>
    <w:rsid w:val="67377C83"/>
    <w:rsid w:val="673C29CC"/>
    <w:rsid w:val="67D6F190"/>
    <w:rsid w:val="699310A8"/>
    <w:rsid w:val="699BCAB1"/>
    <w:rsid w:val="69A4A467"/>
    <w:rsid w:val="6A5845F9"/>
    <w:rsid w:val="6BAC3CC8"/>
    <w:rsid w:val="6C186217"/>
    <w:rsid w:val="6CC2A143"/>
    <w:rsid w:val="6CC6A6F0"/>
    <w:rsid w:val="6D23D008"/>
    <w:rsid w:val="6D2A8DCE"/>
    <w:rsid w:val="6D3A5D57"/>
    <w:rsid w:val="6D9D7F36"/>
    <w:rsid w:val="6DF9F990"/>
    <w:rsid w:val="6EA3AE84"/>
    <w:rsid w:val="6F9F6363"/>
    <w:rsid w:val="7054F9C5"/>
    <w:rsid w:val="70556F3C"/>
    <w:rsid w:val="705AE7E3"/>
    <w:rsid w:val="70E88887"/>
    <w:rsid w:val="71DDC12D"/>
    <w:rsid w:val="723268F4"/>
    <w:rsid w:val="723C2112"/>
    <w:rsid w:val="725CCA1F"/>
    <w:rsid w:val="72B96A65"/>
    <w:rsid w:val="732A3837"/>
    <w:rsid w:val="73790E4C"/>
    <w:rsid w:val="73D7D963"/>
    <w:rsid w:val="73FC746E"/>
    <w:rsid w:val="741B1297"/>
    <w:rsid w:val="74756DF9"/>
    <w:rsid w:val="74879A38"/>
    <w:rsid w:val="74DD8F94"/>
    <w:rsid w:val="750F61C1"/>
    <w:rsid w:val="7593C093"/>
    <w:rsid w:val="760A5DEB"/>
    <w:rsid w:val="76376344"/>
    <w:rsid w:val="763843CD"/>
    <w:rsid w:val="767FF727"/>
    <w:rsid w:val="76B3D242"/>
    <w:rsid w:val="773C4A31"/>
    <w:rsid w:val="775C1639"/>
    <w:rsid w:val="77AD797F"/>
    <w:rsid w:val="77F7A3B1"/>
    <w:rsid w:val="782B2C15"/>
    <w:rsid w:val="7844CFF6"/>
    <w:rsid w:val="785E233A"/>
    <w:rsid w:val="789F2F77"/>
    <w:rsid w:val="78DC7DA9"/>
    <w:rsid w:val="7961A23D"/>
    <w:rsid w:val="7A12850D"/>
    <w:rsid w:val="7ABAB67B"/>
    <w:rsid w:val="7BA169F8"/>
    <w:rsid w:val="7BB80434"/>
    <w:rsid w:val="7BDD4C1F"/>
    <w:rsid w:val="7BF30172"/>
    <w:rsid w:val="7C34A5FD"/>
    <w:rsid w:val="7C664175"/>
    <w:rsid w:val="7CA103F0"/>
    <w:rsid w:val="7D2DE159"/>
    <w:rsid w:val="7D9DF5B9"/>
    <w:rsid w:val="7DA25E33"/>
    <w:rsid w:val="7E210B79"/>
    <w:rsid w:val="7E60DE57"/>
    <w:rsid w:val="7EAEE753"/>
    <w:rsid w:val="7F289122"/>
    <w:rsid w:val="7F2CE0E2"/>
    <w:rsid w:val="7F723DC3"/>
    <w:rsid w:val="7FA82D87"/>
    <w:rsid w:val="7FE1E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8664"/>
  <w15:chartTrackingRefBased/>
  <w15:docId w15:val="{7EA0F60E-E306-5D49-A132-F2E6463E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C2168"/>
    <w:pPr>
      <w:spacing w:line="276" w:lineRule="auto"/>
    </w:pPr>
    <w:rPr>
      <w:rFonts w:ascii="Arial" w:hAnsi="Arial" w:eastAsia="Arial" w:cs="Arial"/>
      <w:sz w:val="22"/>
      <w:szCs w:val="22"/>
      <w:lang w:val="en" w:eastAsia="ja-JP"/>
    </w:rPr>
  </w:style>
  <w:style w:type="paragraph" w:styleId="Heading3">
    <w:name w:val="heading 3"/>
    <w:basedOn w:val="Normal"/>
    <w:link w:val="Heading3Char"/>
    <w:uiPriority w:val="9"/>
    <w:qFormat/>
    <w:rsid w:val="00B26896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1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168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B26896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sdccd.curriqunet.com/DynamicReports/AllFieldsReportByEntity/21146?entityType=Course&amp;reportId=493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sdccd.curriqunet.com/DynamicReports/AllFieldsReportByEntity/21145?entityType=Course&amp;reportId=493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dccd.curriqunet.com/DynamicReports/AllFieldsReportByEntity/21144?entityType=Course&amp;reportId=493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sdccd.curriqunet.com/DynamicReports/AllFieldsReportByEntity/21148?entityType=Course&amp;reportId=493" TargetMode="External" Id="rId15" /><Relationship Type="http://schemas.openxmlformats.org/officeDocument/2006/relationships/hyperlink" Target="https://sdccd-edu.zoom.us/j/2162990595?_gl=1*1beltz8*_ga*OTU4MzEwNDg2LjE3MjI1NDMxMTU.*_ga_L8TBF28DDX*MTc0Mjc5NTY3Ny4xNy4wLjE3NDI3OTU2NzcuMC4wLjA.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dccd.curriqunet.com/DynamicReports/AllFieldsReportByEntity/21147?entityType=Course&amp;reportId=493" TargetMode="External" Id="rId14" /><Relationship Type="http://schemas.openxmlformats.org/officeDocument/2006/relationships/hyperlink" Target="https://sdccd.curriqunet.com/Form/Course/Index/21088" TargetMode="External" Id="Ra035d97889fd49ed" /><Relationship Type="http://schemas.openxmlformats.org/officeDocument/2006/relationships/hyperlink" Target="https://sdccd.curriqunet.com/Form/Course/Index/21089" TargetMode="External" Id="Rf5605a83afb14b96" /><Relationship Type="http://schemas.openxmlformats.org/officeDocument/2006/relationships/hyperlink" Target="https://sdccd.curriqunet.com/Form/Course/Index/21090" TargetMode="External" Id="R1c9bce1270144e8b" /><Relationship Type="http://schemas.openxmlformats.org/officeDocument/2006/relationships/hyperlink" Target="https://sdccd.curriqunet.com/Form/Course/Index/21091" TargetMode="External" Id="R04f42c2945134213" /><Relationship Type="http://schemas.openxmlformats.org/officeDocument/2006/relationships/hyperlink" Target="https://sdccd.curriqunet.com/Form/Course/Index/21093" TargetMode="External" Id="Raf475419d753431e" /><Relationship Type="http://schemas.openxmlformats.org/officeDocument/2006/relationships/hyperlink" Target="https://sdccd.curriqunet.com/Form/Course/Index/21094" TargetMode="External" Id="R83fd69c33dc24350" /><Relationship Type="http://schemas.openxmlformats.org/officeDocument/2006/relationships/hyperlink" Target="https://sdccd.curriqunet.com/Form/Course/Index/21095" TargetMode="External" Id="R234130b1d4274fb4" /><Relationship Type="http://schemas.openxmlformats.org/officeDocument/2006/relationships/hyperlink" Target="https://sdccd.curriqunet.com/Form/Course/Index/21096" TargetMode="External" Id="R259ace1220844969" /><Relationship Type="http://schemas.openxmlformats.org/officeDocument/2006/relationships/hyperlink" Target="https://sdccd.curriqunet.com/Form/Course/Index/21097" TargetMode="External" Id="R200be51cf9a34ea0" /><Relationship Type="http://schemas.openxmlformats.org/officeDocument/2006/relationships/hyperlink" Target="https://sdccd.curriqunet.com/Form/Course/Index/20888" TargetMode="External" Id="R71796b696ce6423a" /><Relationship Type="http://schemas.openxmlformats.org/officeDocument/2006/relationships/hyperlink" Target="https://sdccd.curriqunet.com/Form/Course/Index/20933" TargetMode="External" Id="Rf19b078a62094a1d" /><Relationship Type="http://schemas.openxmlformats.org/officeDocument/2006/relationships/hyperlink" Target="https://sdccd.curriqunet.com/Form/Course/Index/21217" TargetMode="External" Id="Rf81b5e6748b84959" /><Relationship Type="http://schemas.openxmlformats.org/officeDocument/2006/relationships/hyperlink" Target="https://sdccd.curriqunet.com/Form/Course/Index/21218" TargetMode="External" Id="Re1c5ea018d124b6f" /><Relationship Type="http://schemas.openxmlformats.org/officeDocument/2006/relationships/hyperlink" Target="https://sdccd.curriqunet.com/Form/Course/Index/21218" TargetMode="External" Id="Re375d82980af477c" /><Relationship Type="http://schemas.openxmlformats.org/officeDocument/2006/relationships/hyperlink" Target="https://sdccd.curriqunet.com/Form/Course/Index/21218" TargetMode="External" Id="R0e812e8c20074e01" /><Relationship Type="http://schemas.openxmlformats.org/officeDocument/2006/relationships/hyperlink" Target="https://sdccd.curriqunet.com/Form/Course/Index/21188" TargetMode="External" Id="Red5dd9204d39456e" /><Relationship Type="http://schemas.openxmlformats.org/officeDocument/2006/relationships/hyperlink" Target="https://sdccd.curriqunet.com/Form/Course/Index/21190" TargetMode="External" Id="R168786dc8f3d40f9" /><Relationship Type="http://schemas.openxmlformats.org/officeDocument/2006/relationships/hyperlink" Target="https://sdccd.curriqunet.com/Form/Course/Index/21189" TargetMode="External" Id="R7b7265251abc477c" /><Relationship Type="http://schemas.openxmlformats.org/officeDocument/2006/relationships/hyperlink" Target="https://sdccd.curriqunet.com/Form/Course/Index/21098" TargetMode="External" Id="Ra2753b80599940d8" /><Relationship Type="http://schemas.openxmlformats.org/officeDocument/2006/relationships/hyperlink" Target="https://sdccd.curriqunet.com/Form/Course/Index/21099" TargetMode="External" Id="R42f998eed8b04a83" /><Relationship Type="http://schemas.openxmlformats.org/officeDocument/2006/relationships/hyperlink" Target="https://sdccd.curriqunet.com/Form/Course/Index/21100" TargetMode="External" Id="Rc97b16de07764959" /><Relationship Type="http://schemas.openxmlformats.org/officeDocument/2006/relationships/hyperlink" Target="https://sdccd.curriqunet.com/Form/Program/Index/3919" TargetMode="External" Id="Rf164fdf2bbe341db" /><Relationship Type="http://schemas.microsoft.com/office/2020/10/relationships/intelligence" Target="intelligence2.xml" Id="R3fc2b1cb98bf4dc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91791BBD82949AB1BEFDC7E180AE5" ma:contentTypeVersion="3" ma:contentTypeDescription="Create a new document." ma:contentTypeScope="" ma:versionID="23458b163661fc5b9ef35070dc598661">
  <xsd:schema xmlns:xsd="http://www.w3.org/2001/XMLSchema" xmlns:xs="http://www.w3.org/2001/XMLSchema" xmlns:p="http://schemas.microsoft.com/office/2006/metadata/properties" xmlns:ns2="031fdf70-1f55-4dfa-bf90-faf97a5f651f" targetNamespace="http://schemas.microsoft.com/office/2006/metadata/properties" ma:root="true" ma:fieldsID="b89807dda2c244c0fac7d08ee6ef440d" ns2:_="">
    <xsd:import namespace="031fdf70-1f55-4dfa-bf90-faf97a5f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fdf70-1f55-4dfa-bf90-faf97a5f6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229115-312F-42B1-A2B5-D234DB5860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AF9D8F-2039-4C8D-9E04-7E1F18725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75AAD-E60F-4DF7-855D-A03EDC03A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fdf70-1f55-4dfa-bf90-faf97a5f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Veronica Hartmann</dc:creator>
  <keywords/>
  <dc:description/>
  <lastModifiedBy>Veronica Hartmann</lastModifiedBy>
  <revision>9</revision>
  <dcterms:created xsi:type="dcterms:W3CDTF">2026-02-23T22:57:00.0000000Z</dcterms:created>
  <dcterms:modified xsi:type="dcterms:W3CDTF">2026-02-25T17:07:53.5385070Z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0x01010008C91791BBD82949AB1BEFDC7E180AE5</vt:lpwstr>
  </property>
</Properties>
</file>