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ADE7" w14:textId="7B8951C3" w:rsidR="000D234F" w:rsidRPr="000D234F" w:rsidRDefault="000D234F" w:rsidP="00711ACC">
      <w:pPr>
        <w:widowControl w:val="0"/>
        <w:autoSpaceDE w:val="0"/>
        <w:autoSpaceDN w:val="0"/>
        <w:spacing w:before="19" w:after="0" w:line="240" w:lineRule="auto"/>
        <w:jc w:val="center"/>
        <w:rPr>
          <w:rFonts w:eastAsia="Calibri" w:cs="Calibri"/>
          <w:b/>
          <w:bCs/>
          <w:kern w:val="0"/>
          <w:sz w:val="28"/>
          <w:szCs w:val="28"/>
          <w14:ligatures w14:val="none"/>
        </w:rPr>
      </w:pPr>
      <w:r w:rsidRPr="000D234F">
        <w:rPr>
          <w:rFonts w:eastAsia="Calibri" w:cs="Calibri"/>
          <w:b/>
          <w:bCs/>
          <w:kern w:val="0"/>
          <w:sz w:val="28"/>
          <w:szCs w:val="28"/>
          <w14:ligatures w14:val="none"/>
        </w:rPr>
        <w:t>Contract Faculty Hiring Prioritization Committee</w:t>
      </w:r>
      <w:r>
        <w:rPr>
          <w:rFonts w:eastAsia="Calibri" w:cs="Calibri"/>
          <w:b/>
          <w:bCs/>
          <w:kern w:val="0"/>
          <w:sz w:val="28"/>
          <w:szCs w:val="28"/>
          <w14:ligatures w14:val="none"/>
        </w:rPr>
        <w:t xml:space="preserve"> Minutes</w:t>
      </w:r>
    </w:p>
    <w:p w14:paraId="3676911E" w14:textId="23416A6A" w:rsidR="000D234F" w:rsidRPr="000D234F" w:rsidRDefault="000D234F" w:rsidP="00711ACC">
      <w:pPr>
        <w:widowControl w:val="0"/>
        <w:autoSpaceDE w:val="0"/>
        <w:autoSpaceDN w:val="0"/>
        <w:spacing w:before="19" w:after="0" w:line="240" w:lineRule="auto"/>
        <w:jc w:val="center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September</w:t>
      </w:r>
      <w:r w:rsidRPr="000D234F">
        <w:rPr>
          <w:rFonts w:eastAsia="Calibri" w:cs="Calibri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4,</w:t>
      </w:r>
      <w:r w:rsidRPr="000D234F">
        <w:rPr>
          <w:rFonts w:eastAsia="Calibri" w:cs="Calibri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2025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,</w:t>
      </w:r>
      <w:r w:rsidRPr="000D234F">
        <w:rPr>
          <w:rFonts w:eastAsia="Calibri" w:cs="Calibri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2:00</w:t>
      </w:r>
      <w:r w:rsidRPr="000D234F">
        <w:rPr>
          <w:rFonts w:eastAsia="Calibri" w:cs="Calibri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pm</w:t>
      </w:r>
      <w:r w:rsidRPr="000D234F">
        <w:rPr>
          <w:rFonts w:eastAsia="Calibri" w:cs="Calibri"/>
          <w:b/>
          <w:bCs/>
          <w:spacing w:val="-16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–</w:t>
      </w:r>
      <w:r w:rsidRPr="000D234F">
        <w:rPr>
          <w:rFonts w:eastAsia="Calibri" w:cs="Calibri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3:30</w:t>
      </w:r>
      <w:r w:rsidRPr="000D234F">
        <w:rPr>
          <w:rFonts w:eastAsia="Calibri" w:cs="Calibri"/>
          <w:b/>
          <w:bCs/>
          <w:spacing w:val="-16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pm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, Room M-108</w:t>
      </w:r>
    </w:p>
    <w:p w14:paraId="7D696B22" w14:textId="764B73D5" w:rsidR="000D234F" w:rsidRPr="000D234F" w:rsidRDefault="000D234F" w:rsidP="00711ACC">
      <w:pPr>
        <w:widowControl w:val="0"/>
        <w:autoSpaceDE w:val="0"/>
        <w:autoSpaceDN w:val="0"/>
        <w:spacing w:before="19" w:after="0" w:line="240" w:lineRule="auto"/>
        <w:jc w:val="center"/>
        <w:rPr>
          <w:rFonts w:eastAsia="Calibri" w:cs="Calibri"/>
          <w:b/>
          <w:bCs/>
          <w:kern w:val="0"/>
          <w:sz w:val="24"/>
          <w:szCs w:val="24"/>
          <w14:ligatures w14:val="none"/>
        </w:rPr>
      </w:pP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Chair:</w:t>
      </w:r>
      <w:r w:rsidRPr="000D234F">
        <w:rPr>
          <w:rFonts w:eastAsia="Calibri" w:cs="Calibri"/>
          <w:b/>
          <w:bCs/>
          <w:spacing w:val="56"/>
          <w:kern w:val="0"/>
          <w:sz w:val="24"/>
          <w:szCs w:val="24"/>
          <w14:ligatures w14:val="none"/>
        </w:rPr>
        <w:t xml:space="preserve"> </w:t>
      </w:r>
      <w:r w:rsidRPr="000D234F">
        <w:rPr>
          <w:rFonts w:eastAsia="Calibri" w:cs="Calibri"/>
          <w:b/>
          <w:bCs/>
          <w:kern w:val="0"/>
          <w:sz w:val="24"/>
          <w:szCs w:val="24"/>
          <w14:ligatures w14:val="none"/>
        </w:rPr>
        <w:t>Mary Kjartanson</w:t>
      </w:r>
    </w:p>
    <w:p w14:paraId="503FF47B" w14:textId="5758469E" w:rsidR="000D234F" w:rsidRPr="000D234F" w:rsidRDefault="000D234F" w:rsidP="000D234F">
      <w:pPr>
        <w:widowControl w:val="0"/>
        <w:autoSpaceDE w:val="0"/>
        <w:autoSpaceDN w:val="0"/>
        <w:spacing w:before="96" w:after="0" w:line="240" w:lineRule="auto"/>
        <w:rPr>
          <w:rFonts w:eastAsia="Calibri" w:cs="Calibri"/>
          <w:b/>
          <w:kern w:val="0"/>
          <w:sz w:val="28"/>
          <w:szCs w:val="18"/>
          <w14:ligatures w14:val="none"/>
        </w:rPr>
      </w:pPr>
      <w:r w:rsidRPr="000D234F">
        <w:rPr>
          <w:rFonts w:eastAsia="Calibri" w:cs="Calibri"/>
          <w:b/>
          <w:bCs/>
          <w:noProof/>
          <w:kern w:val="0"/>
          <w:sz w:val="28"/>
          <w:szCs w:val="28"/>
          <w14:ligatures w14:val="non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092F9B6" wp14:editId="1F9C2D44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544309" cy="98425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98425"/>
                          <a:chOff x="0" y="0"/>
                          <a:chExt cx="6544309" cy="98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309" cy="98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3600" y="37407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>
                                <a:moveTo>
                                  <a:pt x="0" y="0"/>
                                </a:moveTo>
                                <a:lnTo>
                                  <a:pt x="648651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9FE96" id="Group 1" o:spid="_x0000_s1026" style="position:absolute;margin-left:0;margin-top:5pt;width:515.3pt;height:7.75pt;z-index:251659264;mso-wrap-distance-left:0;mso-wrap-distance-right:0;mso-position-horizontal:center;mso-position-horizontal-relative:margin" coordsize="65443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5443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">
                  <v:imagedata r:id="rId6" o:title=""/>
                </v:shape>
                <v:shape id="Graphic 3" o:spid="_x0000_s1028" style="position:absolute;left:336;top:374;width:64865;height:12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" path="m,l6486512,e" filled="f" strokecolor="#4f81ba" strokeweight="2pt">
                  <v:path arrowok="t"/>
                </v:shape>
                <w10:wrap anchorx="margin"/>
              </v:group>
            </w:pict>
          </mc:Fallback>
        </mc:AlternateContent>
      </w:r>
    </w:p>
    <w:p w14:paraId="0C39E6AF" w14:textId="005774E2" w:rsidR="000D234F" w:rsidRPr="000D234F" w:rsidRDefault="000D234F" w:rsidP="000D234F">
      <w:pPr>
        <w:pStyle w:val="BodyText"/>
        <w:spacing w:before="96"/>
        <w:jc w:val="right"/>
        <w:rPr>
          <w:rFonts w:asciiTheme="minorHAnsi" w:hAnsiTheme="minorHAnsi"/>
          <w:b/>
          <w:color w:val="FF0000"/>
          <w:sz w:val="24"/>
          <w:szCs w:val="24"/>
        </w:rPr>
      </w:pPr>
      <w:r w:rsidRPr="000D234F">
        <w:rPr>
          <w:rFonts w:asciiTheme="minorHAnsi" w:hAnsiTheme="minorHAnsi"/>
          <w:b/>
          <w:color w:val="FF0000"/>
          <w:sz w:val="24"/>
          <w:szCs w:val="24"/>
        </w:rPr>
        <w:t>DRAFT</w:t>
      </w:r>
    </w:p>
    <w:p w14:paraId="739BF084" w14:textId="3883B742" w:rsidR="000D234F" w:rsidRPr="000D234F" w:rsidRDefault="000D234F" w:rsidP="000D234F">
      <w:pPr>
        <w:pStyle w:val="BodyText"/>
        <w:spacing w:before="96"/>
        <w:rPr>
          <w:rFonts w:asciiTheme="minorHAnsi" w:hAnsiTheme="minorHAnsi"/>
          <w:bCs/>
          <w:sz w:val="24"/>
          <w:szCs w:val="24"/>
        </w:rPr>
      </w:pPr>
      <w:r w:rsidRPr="000D234F">
        <w:rPr>
          <w:rFonts w:asciiTheme="minorHAnsi" w:hAnsiTheme="minorHAnsi"/>
          <w:b/>
          <w:sz w:val="24"/>
          <w:szCs w:val="24"/>
        </w:rPr>
        <w:t xml:space="preserve">Members Present: </w:t>
      </w:r>
      <w:r w:rsidRPr="000D234F">
        <w:rPr>
          <w:rFonts w:asciiTheme="minorHAnsi" w:hAnsiTheme="minorHAnsi"/>
          <w:bCs/>
          <w:sz w:val="24"/>
          <w:szCs w:val="24"/>
        </w:rPr>
        <w:t>Mary Kjartanson (Chair, non-voting), Michael Odu, Adrian Gonzales, Lisa Mu</w:t>
      </w:r>
      <w:r w:rsidRPr="000D234F">
        <w:rPr>
          <w:rFonts w:asciiTheme="minorHAnsi" w:hAnsiTheme="minorHAnsi" w:cs="Courier New"/>
          <w:bCs/>
          <w:sz w:val="24"/>
          <w:szCs w:val="24"/>
        </w:rPr>
        <w:t>ñ</w:t>
      </w:r>
      <w:r w:rsidRPr="000D234F">
        <w:rPr>
          <w:rFonts w:asciiTheme="minorHAnsi" w:hAnsiTheme="minorHAnsi"/>
          <w:bCs/>
          <w:sz w:val="24"/>
          <w:szCs w:val="24"/>
        </w:rPr>
        <w:t>oz, Andy Lowe, Jordan Omens, Randy Claros, Mary Hart, Mara Palma-Sanft, Ryan Monroy</w:t>
      </w:r>
    </w:p>
    <w:p w14:paraId="1B842215" w14:textId="0EEBCF90" w:rsidR="000D234F" w:rsidRPr="000D234F" w:rsidRDefault="000D234F" w:rsidP="000D234F">
      <w:pPr>
        <w:pStyle w:val="BodyText"/>
        <w:spacing w:before="96"/>
        <w:rPr>
          <w:rFonts w:asciiTheme="minorHAnsi" w:hAnsiTheme="minorHAnsi"/>
          <w:b/>
          <w:sz w:val="24"/>
          <w:szCs w:val="24"/>
        </w:rPr>
      </w:pPr>
      <w:r w:rsidRPr="000D234F">
        <w:rPr>
          <w:rFonts w:asciiTheme="minorHAnsi" w:hAnsiTheme="minorHAnsi"/>
          <w:b/>
          <w:sz w:val="24"/>
          <w:szCs w:val="24"/>
        </w:rPr>
        <w:t xml:space="preserve">Members Absent: </w:t>
      </w:r>
      <w:r w:rsidRPr="000D234F">
        <w:rPr>
          <w:rFonts w:asciiTheme="minorHAnsi" w:hAnsiTheme="minorHAnsi"/>
          <w:bCs/>
          <w:sz w:val="24"/>
          <w:szCs w:val="24"/>
        </w:rPr>
        <w:t>Kandice Brandt</w:t>
      </w:r>
    </w:p>
    <w:p w14:paraId="77751158" w14:textId="03C280D5" w:rsidR="000D234F" w:rsidRPr="000D234F" w:rsidRDefault="000D234F" w:rsidP="000D234F">
      <w:pPr>
        <w:pStyle w:val="BodyText"/>
        <w:spacing w:before="96"/>
        <w:rPr>
          <w:rFonts w:asciiTheme="minorHAnsi" w:hAnsiTheme="minorHAnsi"/>
          <w:bCs/>
          <w:sz w:val="24"/>
          <w:szCs w:val="24"/>
        </w:rPr>
      </w:pPr>
      <w:r w:rsidRPr="000D234F">
        <w:rPr>
          <w:rFonts w:asciiTheme="minorHAnsi" w:hAnsiTheme="minorHAnsi"/>
          <w:b/>
          <w:sz w:val="24"/>
          <w:szCs w:val="24"/>
        </w:rPr>
        <w:t>Guests:</w:t>
      </w:r>
      <w:r w:rsidRPr="000D234F">
        <w:rPr>
          <w:rFonts w:asciiTheme="minorHAnsi" w:hAnsiTheme="minorHAnsi"/>
          <w:sz w:val="24"/>
          <w:szCs w:val="24"/>
        </w:rPr>
        <w:t xml:space="preserve"> </w:t>
      </w:r>
      <w:r w:rsidRPr="000D234F">
        <w:rPr>
          <w:rFonts w:asciiTheme="minorHAnsi" w:hAnsiTheme="minorHAnsi"/>
          <w:bCs/>
          <w:sz w:val="24"/>
          <w:szCs w:val="24"/>
        </w:rPr>
        <w:t>Lou Ascione</w:t>
      </w:r>
      <w:r w:rsidRPr="000D234F">
        <w:rPr>
          <w:rFonts w:asciiTheme="minorHAnsi" w:hAnsiTheme="minorHAnsi"/>
          <w:bCs/>
          <w:sz w:val="24"/>
          <w:szCs w:val="24"/>
        </w:rPr>
        <w:t xml:space="preserve">, </w:t>
      </w:r>
      <w:r w:rsidRPr="000D234F">
        <w:rPr>
          <w:rFonts w:asciiTheme="minorHAnsi" w:hAnsiTheme="minorHAnsi"/>
          <w:bCs/>
          <w:sz w:val="24"/>
          <w:szCs w:val="24"/>
        </w:rPr>
        <w:t>Rebecca Bowers-Gentry,</w:t>
      </w:r>
      <w:r w:rsidRPr="000D234F">
        <w:rPr>
          <w:rFonts w:asciiTheme="minorHAnsi" w:hAnsiTheme="minorHAnsi"/>
          <w:bCs/>
          <w:sz w:val="24"/>
          <w:szCs w:val="24"/>
        </w:rPr>
        <w:t xml:space="preserve"> </w:t>
      </w:r>
      <w:r w:rsidRPr="000D234F">
        <w:rPr>
          <w:rFonts w:asciiTheme="minorHAnsi" w:hAnsiTheme="minorHAnsi"/>
          <w:bCs/>
          <w:sz w:val="24"/>
          <w:szCs w:val="24"/>
        </w:rPr>
        <w:t>Francois B</w:t>
      </w:r>
      <w:r w:rsidRPr="000D234F">
        <w:rPr>
          <w:rFonts w:asciiTheme="minorHAnsi" w:hAnsiTheme="minorHAnsi"/>
          <w:bCs/>
          <w:sz w:val="24"/>
          <w:szCs w:val="24"/>
        </w:rPr>
        <w:t>ereaud</w:t>
      </w:r>
      <w:r w:rsidRPr="000D234F">
        <w:rPr>
          <w:rFonts w:asciiTheme="minorHAnsi" w:hAnsiTheme="minorHAnsi"/>
          <w:bCs/>
          <w:sz w:val="24"/>
          <w:szCs w:val="24"/>
        </w:rPr>
        <w:t>, Claudia Estrada-Howell</w:t>
      </w:r>
      <w:r w:rsidRPr="000D234F">
        <w:rPr>
          <w:rFonts w:asciiTheme="minorHAnsi" w:hAnsiTheme="minorHAnsi"/>
          <w:bCs/>
          <w:sz w:val="24"/>
          <w:szCs w:val="24"/>
        </w:rPr>
        <w:t>, Max Moore, Jeff Orgera,</w:t>
      </w:r>
      <w:r w:rsidRPr="000D234F">
        <w:rPr>
          <w:rFonts w:asciiTheme="minorHAnsi" w:hAnsiTheme="minorHAnsi"/>
          <w:bCs/>
          <w:sz w:val="24"/>
          <w:szCs w:val="24"/>
        </w:rPr>
        <w:t xml:space="preserve"> Jennifer Pe</w:t>
      </w:r>
      <w:r w:rsidRPr="000D234F">
        <w:rPr>
          <w:rFonts w:asciiTheme="minorHAnsi" w:hAnsiTheme="minorHAnsi" w:cs="Courier New"/>
          <w:bCs/>
          <w:sz w:val="24"/>
          <w:szCs w:val="24"/>
        </w:rPr>
        <w:t>ñ</w:t>
      </w:r>
      <w:r w:rsidRPr="000D234F">
        <w:rPr>
          <w:rFonts w:asciiTheme="minorHAnsi" w:hAnsiTheme="minorHAnsi"/>
          <w:bCs/>
          <w:sz w:val="24"/>
          <w:szCs w:val="24"/>
        </w:rPr>
        <w:t>a, Linda Woods</w:t>
      </w:r>
    </w:p>
    <w:p w14:paraId="3021102B" w14:textId="77777777" w:rsidR="009A3F2E" w:rsidRPr="000D234F" w:rsidRDefault="009A3F2E">
      <w:pPr>
        <w:rPr>
          <w:sz w:val="24"/>
          <w:szCs w:val="24"/>
        </w:rPr>
      </w:pPr>
    </w:p>
    <w:p w14:paraId="23CEA319" w14:textId="68C30139" w:rsidR="000D234F" w:rsidRPr="000D234F" w:rsidRDefault="000D234F" w:rsidP="000D23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234F">
        <w:rPr>
          <w:sz w:val="24"/>
          <w:szCs w:val="24"/>
        </w:rPr>
        <w:t>Call to Order</w:t>
      </w:r>
    </w:p>
    <w:p w14:paraId="1B1B758B" w14:textId="2EF75816" w:rsidR="000D234F" w:rsidRPr="000D234F" w:rsidRDefault="000D234F" w:rsidP="000D23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D234F">
        <w:rPr>
          <w:sz w:val="24"/>
          <w:szCs w:val="24"/>
        </w:rPr>
        <w:t>Meeting called to order at 2:05pm.</w:t>
      </w:r>
    </w:p>
    <w:p w14:paraId="764A6D5D" w14:textId="02720516" w:rsidR="000D234F" w:rsidRPr="000D234F" w:rsidRDefault="000D234F" w:rsidP="000D23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234F">
        <w:rPr>
          <w:sz w:val="24"/>
          <w:szCs w:val="24"/>
        </w:rPr>
        <w:t>Approval of Agenda</w:t>
      </w:r>
    </w:p>
    <w:p w14:paraId="250D911D" w14:textId="63B39561" w:rsidR="000D234F" w:rsidRDefault="000D234F" w:rsidP="000D23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D234F">
        <w:rPr>
          <w:sz w:val="24"/>
          <w:szCs w:val="24"/>
          <w:u w:val="single"/>
        </w:rPr>
        <w:t>MSC</w:t>
      </w:r>
      <w:r w:rsidRPr="000D234F">
        <w:rPr>
          <w:sz w:val="24"/>
          <w:szCs w:val="24"/>
        </w:rPr>
        <w:t xml:space="preserve"> (Omens/Ascione) to approve the agenda as presented. (0-Nays; 0-Abstentions)</w:t>
      </w:r>
    </w:p>
    <w:p w14:paraId="04E5FBC7" w14:textId="1C172F08" w:rsidR="000D234F" w:rsidRDefault="000D234F" w:rsidP="000D23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3D582915" w14:textId="6C392B21" w:rsidR="000D234F" w:rsidRDefault="000D234F" w:rsidP="000D234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April 10, 2025 minutes not available. Will be approved at a future meeting.</w:t>
      </w:r>
    </w:p>
    <w:p w14:paraId="597800F7" w14:textId="3F10DB3C" w:rsidR="000D234F" w:rsidRDefault="000D234F" w:rsidP="000D23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tbl>
      <w:tblPr>
        <w:tblW w:w="909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3960"/>
        <w:gridCol w:w="1450"/>
        <w:gridCol w:w="1710"/>
        <w:gridCol w:w="1464"/>
      </w:tblGrid>
      <w:tr w:rsidR="000D234F" w14:paraId="4E33622B" w14:textId="77777777" w:rsidTr="00711ACC">
        <w:trPr>
          <w:trHeight w:val="484"/>
        </w:trPr>
        <w:tc>
          <w:tcPr>
            <w:tcW w:w="506" w:type="dxa"/>
          </w:tcPr>
          <w:p w14:paraId="6B78FAD0" w14:textId="77777777" w:rsidR="000D234F" w:rsidRPr="000D234F" w:rsidRDefault="000D234F" w:rsidP="000D234F">
            <w:pPr>
              <w:pStyle w:val="TableParagraph"/>
              <w:spacing w:line="25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D234F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3960" w:type="dxa"/>
          </w:tcPr>
          <w:p w14:paraId="1B3AFE97" w14:textId="77777777" w:rsidR="000D234F" w:rsidRPr="000D234F" w:rsidRDefault="000D234F" w:rsidP="000D234F">
            <w:pPr>
              <w:pStyle w:val="TableParagraph"/>
              <w:spacing w:line="25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D234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1450" w:type="dxa"/>
          </w:tcPr>
          <w:p w14:paraId="2AC7CC4E" w14:textId="38D4C3FE" w:rsidR="000D234F" w:rsidRPr="000D234F" w:rsidRDefault="000D234F" w:rsidP="000D234F">
            <w:pPr>
              <w:pStyle w:val="TableParagraph"/>
              <w:spacing w:line="224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Strategic</w:t>
            </w:r>
            <w:r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Goal*</w:t>
            </w:r>
          </w:p>
        </w:tc>
        <w:tc>
          <w:tcPr>
            <w:tcW w:w="1710" w:type="dxa"/>
          </w:tcPr>
          <w:p w14:paraId="4DF59671" w14:textId="3B09B87C" w:rsidR="000D234F" w:rsidRPr="000D234F" w:rsidRDefault="000D234F" w:rsidP="000D234F">
            <w:pPr>
              <w:pStyle w:val="TableParagraph"/>
              <w:spacing w:line="213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D234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Accreditation</w:t>
            </w:r>
            <w:r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S</w:t>
            </w: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tandard**</w:t>
            </w:r>
          </w:p>
        </w:tc>
        <w:tc>
          <w:tcPr>
            <w:tcW w:w="1464" w:type="dxa"/>
          </w:tcPr>
          <w:p w14:paraId="6199392D" w14:textId="77777777" w:rsidR="000D234F" w:rsidRPr="000D234F" w:rsidRDefault="000D234F" w:rsidP="000D234F">
            <w:pPr>
              <w:pStyle w:val="TableParagraph"/>
              <w:spacing w:line="250" w:lineRule="exact"/>
              <w:ind w:right="40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Initiator</w:t>
            </w:r>
          </w:p>
        </w:tc>
      </w:tr>
      <w:tr w:rsidR="000D234F" w14:paraId="76319D0C" w14:textId="77777777" w:rsidTr="00711ACC">
        <w:trPr>
          <w:trHeight w:val="274"/>
        </w:trPr>
        <w:tc>
          <w:tcPr>
            <w:tcW w:w="506" w:type="dxa"/>
          </w:tcPr>
          <w:p w14:paraId="2449D7E6" w14:textId="77777777" w:rsidR="000D234F" w:rsidRPr="000D234F" w:rsidRDefault="000D234F" w:rsidP="000D234F">
            <w:pPr>
              <w:pStyle w:val="TableParagraph"/>
              <w:spacing w:line="236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234F">
              <w:rPr>
                <w:rFonts w:asciiTheme="minorHAnsi" w:hAnsi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EEBA9B2" w14:textId="77777777" w:rsidR="000D234F" w:rsidRDefault="000D234F" w:rsidP="00E95B9A">
            <w:pPr>
              <w:pStyle w:val="TableParagraph"/>
              <w:spacing w:line="250" w:lineRule="exact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0D234F">
              <w:rPr>
                <w:rFonts w:asciiTheme="minorHAnsi" w:hAnsiTheme="minorHAnsi"/>
                <w:sz w:val="24"/>
                <w:szCs w:val="24"/>
              </w:rPr>
              <w:t>Status Report</w:t>
            </w:r>
          </w:p>
          <w:p w14:paraId="3A5A1073" w14:textId="77777777" w:rsidR="000D234F" w:rsidRPr="00F74FB6" w:rsidRDefault="000D234F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</w:rPr>
            </w:pPr>
            <w:r w:rsidRPr="00F74FB6">
              <w:rPr>
                <w:rFonts w:asciiTheme="minorHAnsi" w:hAnsiTheme="minorHAnsi"/>
              </w:rPr>
              <w:t xml:space="preserve">In Spring 2024, the CFHPC developed a new rubric and went through the </w:t>
            </w:r>
            <w:r w:rsidR="00F74FB6" w:rsidRPr="00F74FB6">
              <w:rPr>
                <w:rFonts w:asciiTheme="minorHAnsi" w:hAnsiTheme="minorHAnsi"/>
              </w:rPr>
              <w:t>prioritization process as an exercise to test the rubric.</w:t>
            </w:r>
          </w:p>
          <w:p w14:paraId="7E1C2919" w14:textId="77777777" w:rsidR="00F74FB6" w:rsidRPr="00F74FB6" w:rsidRDefault="00F74FB6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</w:rPr>
            </w:pPr>
            <w:r w:rsidRPr="00F74FB6">
              <w:rPr>
                <w:rFonts w:asciiTheme="minorHAnsi" w:hAnsiTheme="minorHAnsi"/>
              </w:rPr>
              <w:t>Five positions were ranked.</w:t>
            </w:r>
          </w:p>
          <w:p w14:paraId="1602C77E" w14:textId="77777777" w:rsidR="00F74FB6" w:rsidRPr="00F74FB6" w:rsidRDefault="00F74FB6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</w:rPr>
              <w:t>Ranking was valid through June 30, 2025 (in case any positions became available over the summer)</w:t>
            </w:r>
          </w:p>
          <w:p w14:paraId="0B556E02" w14:textId="77777777" w:rsidR="00F74FB6" w:rsidRPr="00F74FB6" w:rsidRDefault="00F74FB6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The usual process is to complete a ranking each fall for the year. </w:t>
            </w:r>
          </w:p>
          <w:p w14:paraId="13BB1525" w14:textId="77777777" w:rsidR="00F74FB6" w:rsidRPr="00F74FB6" w:rsidRDefault="00F74FB6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>Currently there are no new positions available or predicted to be available soon.</w:t>
            </w:r>
          </w:p>
          <w:p w14:paraId="1BCEE0E4" w14:textId="77777777" w:rsidR="00F74FB6" w:rsidRPr="00F74FB6" w:rsidRDefault="00F74FB6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>Discussion of how the rubric worked in the spring. Members expressed comfort with the rubric and did not raise any concerns or request any changes at this time.</w:t>
            </w:r>
          </w:p>
          <w:p w14:paraId="319C9F59" w14:textId="77777777" w:rsidR="00F74FB6" w:rsidRPr="00F74FB6" w:rsidRDefault="00F74FB6" w:rsidP="000D234F">
            <w:pPr>
              <w:pStyle w:val="TableParagraph"/>
              <w:numPr>
                <w:ilvl w:val="0"/>
                <w:numId w:val="2"/>
              </w:numPr>
              <w:spacing w:line="25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lastRenderedPageBreak/>
              <w:t>Review of the data sets used in the process – the data analyzed is different for instructional vs. non-instructional positions.</w:t>
            </w:r>
          </w:p>
          <w:p w14:paraId="3FEC68F3" w14:textId="6DD6CA0A" w:rsidR="00F74FB6" w:rsidRPr="000D234F" w:rsidRDefault="00F74FB6" w:rsidP="00F74FB6">
            <w:pPr>
              <w:pStyle w:val="TableParagraph"/>
              <w:spacing w:line="25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B82F64F" w14:textId="77777777" w:rsidR="000D234F" w:rsidRPr="000D234F" w:rsidRDefault="000D234F" w:rsidP="000D234F">
            <w:pPr>
              <w:pStyle w:val="TableParagraph"/>
              <w:ind w:right="6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234F">
              <w:rPr>
                <w:rFonts w:asciiTheme="minorHAnsi" w:hAnsiTheme="minorHAnsi"/>
                <w:spacing w:val="-5"/>
                <w:sz w:val="24"/>
                <w:szCs w:val="24"/>
              </w:rPr>
              <w:lastRenderedPageBreak/>
              <w:t>III</w:t>
            </w:r>
          </w:p>
        </w:tc>
        <w:tc>
          <w:tcPr>
            <w:tcW w:w="1710" w:type="dxa"/>
          </w:tcPr>
          <w:p w14:paraId="1A303235" w14:textId="77777777" w:rsidR="000D234F" w:rsidRPr="000D234F" w:rsidRDefault="000D234F" w:rsidP="000D234F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234F">
              <w:rPr>
                <w:rFonts w:asciiTheme="minorHAnsi" w:hAnsiTheme="minorHAnsi"/>
                <w:spacing w:val="-5"/>
                <w:sz w:val="24"/>
                <w:szCs w:val="24"/>
              </w:rPr>
              <w:t>III</w:t>
            </w:r>
          </w:p>
        </w:tc>
        <w:tc>
          <w:tcPr>
            <w:tcW w:w="1464" w:type="dxa"/>
          </w:tcPr>
          <w:p w14:paraId="4602D852" w14:textId="77777777" w:rsidR="000D234F" w:rsidRPr="000D234F" w:rsidRDefault="000D234F" w:rsidP="000D234F">
            <w:pPr>
              <w:pStyle w:val="TableParagraph"/>
              <w:spacing w:line="221" w:lineRule="exact"/>
              <w:ind w:right="45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D234F">
              <w:rPr>
                <w:rFonts w:asciiTheme="minorHAnsi" w:hAnsiTheme="minorHAnsi"/>
                <w:spacing w:val="-2"/>
                <w:sz w:val="24"/>
                <w:szCs w:val="24"/>
              </w:rPr>
              <w:t>Odu</w:t>
            </w:r>
          </w:p>
        </w:tc>
      </w:tr>
    </w:tbl>
    <w:p w14:paraId="55565147" w14:textId="392CB0B2" w:rsidR="000D234F" w:rsidRDefault="00F74FB6" w:rsidP="00F74FB6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tbl>
      <w:tblPr>
        <w:tblW w:w="9146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3960"/>
        <w:gridCol w:w="1384"/>
        <w:gridCol w:w="1776"/>
        <w:gridCol w:w="1520"/>
      </w:tblGrid>
      <w:tr w:rsidR="00F74FB6" w14:paraId="7B5E68C4" w14:textId="77777777" w:rsidTr="00F74FB6">
        <w:trPr>
          <w:trHeight w:val="520"/>
        </w:trPr>
        <w:tc>
          <w:tcPr>
            <w:tcW w:w="506" w:type="dxa"/>
          </w:tcPr>
          <w:p w14:paraId="0FFEEF79" w14:textId="6562137D" w:rsidR="00F74FB6" w:rsidRDefault="00F74FB6" w:rsidP="00F74FB6">
            <w:pPr>
              <w:pStyle w:val="TableParagraph"/>
              <w:spacing w:line="236" w:lineRule="exact"/>
              <w:ind w:left="117"/>
              <w:rPr>
                <w:b/>
              </w:rPr>
            </w:pPr>
            <w:r w:rsidRPr="000D234F">
              <w:rPr>
                <w:rFonts w:asciiTheme="minorHAnsi" w:hAnsiTheme="minorHAnsi"/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3960" w:type="dxa"/>
          </w:tcPr>
          <w:p w14:paraId="4235A74F" w14:textId="59755E37" w:rsidR="00F74FB6" w:rsidRDefault="00F74FB6" w:rsidP="00F74FB6">
            <w:pPr>
              <w:pStyle w:val="TableParagraph"/>
              <w:spacing w:line="236" w:lineRule="exact"/>
              <w:ind w:left="1269"/>
              <w:rPr>
                <w:b/>
              </w:rPr>
            </w:pPr>
            <w:r w:rsidRPr="000D234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1384" w:type="dxa"/>
          </w:tcPr>
          <w:p w14:paraId="4F008AAA" w14:textId="1BF70E7E" w:rsidR="00F74FB6" w:rsidRDefault="00F74FB6" w:rsidP="00F74FB6">
            <w:pPr>
              <w:pStyle w:val="TableParagraph"/>
              <w:spacing w:before="1" w:line="240" w:lineRule="auto"/>
              <w:ind w:left="295"/>
              <w:rPr>
                <w:b/>
              </w:rPr>
            </w:pP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Strategic</w:t>
            </w:r>
            <w:r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Goal*</w:t>
            </w:r>
          </w:p>
        </w:tc>
        <w:tc>
          <w:tcPr>
            <w:tcW w:w="1776" w:type="dxa"/>
          </w:tcPr>
          <w:p w14:paraId="0EDADBCA" w14:textId="75FCD9E1" w:rsidR="00F74FB6" w:rsidRDefault="00F74FB6" w:rsidP="00F74FB6">
            <w:pPr>
              <w:pStyle w:val="TableParagraph"/>
              <w:spacing w:before="1" w:line="240" w:lineRule="auto"/>
              <w:ind w:left="235"/>
              <w:rPr>
                <w:b/>
              </w:rPr>
            </w:pPr>
            <w:r w:rsidRPr="000D234F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>Accreditation</w:t>
            </w:r>
            <w:r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S</w:t>
            </w: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tandard**</w:t>
            </w:r>
          </w:p>
        </w:tc>
        <w:tc>
          <w:tcPr>
            <w:tcW w:w="1520" w:type="dxa"/>
          </w:tcPr>
          <w:p w14:paraId="7D2E7C2B" w14:textId="1F9EDBDB" w:rsidR="00F74FB6" w:rsidRDefault="00F74FB6" w:rsidP="00F74FB6">
            <w:pPr>
              <w:pStyle w:val="TableParagraph"/>
              <w:spacing w:line="236" w:lineRule="exact"/>
              <w:ind w:right="363"/>
              <w:jc w:val="right"/>
              <w:rPr>
                <w:b/>
              </w:rPr>
            </w:pPr>
            <w:r w:rsidRPr="000D234F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Initiator</w:t>
            </w:r>
          </w:p>
        </w:tc>
      </w:tr>
      <w:tr w:rsidR="00F74FB6" w14:paraId="01DA83EA" w14:textId="77777777" w:rsidTr="00F74FB6">
        <w:trPr>
          <w:trHeight w:val="299"/>
        </w:trPr>
        <w:tc>
          <w:tcPr>
            <w:tcW w:w="506" w:type="dxa"/>
          </w:tcPr>
          <w:p w14:paraId="6FE61DD0" w14:textId="77777777" w:rsidR="00F74FB6" w:rsidRPr="00F74FB6" w:rsidRDefault="00F74FB6" w:rsidP="00E95B9A">
            <w:pPr>
              <w:pStyle w:val="TableParagraph"/>
              <w:spacing w:line="226" w:lineRule="exact"/>
              <w:ind w:left="117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5557618F" w14:textId="77777777" w:rsidR="00F74FB6" w:rsidRDefault="00F74FB6" w:rsidP="00F74FB6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>Review of Charter and Membership</w:t>
            </w:r>
          </w:p>
          <w:p w14:paraId="41F6F795" w14:textId="3235042C" w:rsidR="00F74FB6" w:rsidRPr="00F74FB6" w:rsidRDefault="00F74FB6" w:rsidP="00F74FB6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F74FB6">
              <w:rPr>
                <w:rFonts w:asciiTheme="minorHAnsi" w:hAnsiTheme="minorHAnsi"/>
              </w:rPr>
              <w:t xml:space="preserve">Committee reviewed its membership, purpose &amp; charge, responsibilities, and procedures as listed in the </w:t>
            </w:r>
            <w:hyperlink r:id="rId7" w:history="1">
              <w:r w:rsidRPr="00F74FB6">
                <w:rPr>
                  <w:rStyle w:val="Hyperlink"/>
                  <w:rFonts w:asciiTheme="minorHAnsi" w:hAnsiTheme="minorHAnsi"/>
                </w:rPr>
                <w:t>College Governance Handbook</w:t>
              </w:r>
            </w:hyperlink>
            <w:r w:rsidRPr="00F74FB6">
              <w:rPr>
                <w:rFonts w:asciiTheme="minorHAnsi" w:hAnsiTheme="minorHAnsi"/>
              </w:rPr>
              <w:t xml:space="preserve"> and on the </w:t>
            </w:r>
            <w:hyperlink r:id="rId8" w:history="1">
              <w:r w:rsidRPr="00F74FB6">
                <w:rPr>
                  <w:rStyle w:val="Hyperlink"/>
                  <w:rFonts w:asciiTheme="minorHAnsi" w:hAnsiTheme="minorHAnsi"/>
                </w:rPr>
                <w:t>Committee Webpage</w:t>
              </w:r>
            </w:hyperlink>
            <w:r w:rsidRPr="00F74FB6">
              <w:rPr>
                <w:rFonts w:asciiTheme="minorHAnsi" w:hAnsiTheme="minorHAnsi"/>
              </w:rPr>
              <w:t>.</w:t>
            </w:r>
          </w:p>
          <w:p w14:paraId="6A12A314" w14:textId="7CBDCF80" w:rsidR="00F74FB6" w:rsidRPr="00F74FB6" w:rsidRDefault="00F74FB6" w:rsidP="00F74FB6">
            <w:pPr>
              <w:pStyle w:val="TableParagraph"/>
              <w:ind w:left="7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073378" w14:textId="77777777" w:rsidR="00F74FB6" w:rsidRPr="00F74FB6" w:rsidRDefault="00F74FB6" w:rsidP="00E95B9A">
            <w:pPr>
              <w:pStyle w:val="TableParagraph"/>
              <w:ind w:left="1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 xml:space="preserve">III,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776" w:type="dxa"/>
          </w:tcPr>
          <w:p w14:paraId="774E7070" w14:textId="77777777" w:rsidR="00F74FB6" w:rsidRPr="00F74FB6" w:rsidRDefault="00F74FB6" w:rsidP="00E95B9A">
            <w:pPr>
              <w:pStyle w:val="TableParagraph"/>
              <w:ind w:left="516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>I,</w:t>
            </w: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z w:val="24"/>
                <w:szCs w:val="24"/>
              </w:rPr>
              <w:t>III,</w:t>
            </w:r>
            <w:r w:rsidRPr="00F74FB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520" w:type="dxa"/>
          </w:tcPr>
          <w:p w14:paraId="173C5D78" w14:textId="77777777" w:rsidR="00F74FB6" w:rsidRPr="00F74FB6" w:rsidRDefault="00F74FB6" w:rsidP="00E95B9A">
            <w:pPr>
              <w:pStyle w:val="TableParagraph"/>
              <w:ind w:right="410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F74FB6">
              <w:rPr>
                <w:rFonts w:asciiTheme="minorHAnsi" w:hAnsiTheme="minorHAnsi"/>
                <w:sz w:val="23"/>
                <w:szCs w:val="23"/>
              </w:rPr>
              <w:t>Kjartanson</w:t>
            </w:r>
          </w:p>
        </w:tc>
      </w:tr>
      <w:tr w:rsidR="00F74FB6" w14:paraId="006428A9" w14:textId="77777777" w:rsidTr="00F74FB6">
        <w:trPr>
          <w:trHeight w:val="299"/>
        </w:trPr>
        <w:tc>
          <w:tcPr>
            <w:tcW w:w="506" w:type="dxa"/>
          </w:tcPr>
          <w:p w14:paraId="370347C7" w14:textId="77777777" w:rsidR="00F74FB6" w:rsidRPr="00F74FB6" w:rsidRDefault="00F74FB6" w:rsidP="00E95B9A">
            <w:pPr>
              <w:pStyle w:val="TableParagraph"/>
              <w:spacing w:line="226" w:lineRule="exact"/>
              <w:ind w:left="117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3D3EFCF1" w14:textId="4D120C4B" w:rsidR="00F74FB6" w:rsidRDefault="00F74FB6" w:rsidP="00E95B9A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F74FB6">
                <w:rPr>
                  <w:rStyle w:val="Hyperlink"/>
                  <w:rFonts w:asciiTheme="minorHAnsi" w:hAnsiTheme="minorHAnsi"/>
                  <w:spacing w:val="-2"/>
                  <w:sz w:val="24"/>
                  <w:szCs w:val="24"/>
                </w:rPr>
                <w:t>Priority List Procedures</w:t>
              </w:r>
            </w:hyperlink>
          </w:p>
          <w:p w14:paraId="0CB454BB" w14:textId="77777777" w:rsidR="00F74FB6" w:rsidRPr="00F74FB6" w:rsidRDefault="00F74FB6" w:rsidP="00F74FB6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/>
                <w:spacing w:val="-2"/>
              </w:rPr>
            </w:pPr>
            <w:r w:rsidRPr="00F74FB6">
              <w:rPr>
                <w:rFonts w:asciiTheme="minorHAnsi" w:hAnsiTheme="minorHAnsi"/>
                <w:spacing w:val="-2"/>
              </w:rPr>
              <w:t>Committee reviewed the procedures for filling both new and replacement contract faculty positions.</w:t>
            </w:r>
          </w:p>
          <w:p w14:paraId="56F8AEAC" w14:textId="2ACEF5D4" w:rsidR="00F74FB6" w:rsidRPr="00F74FB6" w:rsidRDefault="00F74FB6" w:rsidP="00F74FB6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/>
                <w:spacing w:val="-2"/>
              </w:rPr>
            </w:pPr>
            <w:r w:rsidRPr="00F74FB6">
              <w:rPr>
                <w:rFonts w:asciiTheme="minorHAnsi" w:hAnsiTheme="minorHAnsi"/>
                <w:spacing w:val="-2"/>
              </w:rPr>
              <w:t xml:space="preserve">Odu </w:t>
            </w:r>
            <w:r w:rsidR="0035133B">
              <w:rPr>
                <w:rFonts w:asciiTheme="minorHAnsi" w:hAnsiTheme="minorHAnsi"/>
                <w:spacing w:val="-2"/>
              </w:rPr>
              <w:t>noted</w:t>
            </w:r>
            <w:r w:rsidRPr="00F74FB6">
              <w:rPr>
                <w:rFonts w:asciiTheme="minorHAnsi" w:hAnsiTheme="minorHAnsi"/>
                <w:spacing w:val="-2"/>
              </w:rPr>
              <w:t xml:space="preserve"> that s</w:t>
            </w:r>
            <w:r w:rsidRPr="00F74FB6">
              <w:rPr>
                <w:rFonts w:asciiTheme="minorHAnsi" w:hAnsiTheme="minorHAnsi"/>
                <w:spacing w:val="-2"/>
              </w:rPr>
              <w:t xml:space="preserve">ometimes when we get a </w:t>
            </w:r>
            <w:r w:rsidRPr="00F74FB6">
              <w:rPr>
                <w:rFonts w:asciiTheme="minorHAnsi" w:hAnsiTheme="minorHAnsi"/>
                <w:spacing w:val="-2"/>
              </w:rPr>
              <w:t xml:space="preserve">new </w:t>
            </w:r>
            <w:r w:rsidRPr="00F74FB6">
              <w:rPr>
                <w:rFonts w:asciiTheme="minorHAnsi" w:hAnsiTheme="minorHAnsi"/>
                <w:spacing w:val="-2"/>
              </w:rPr>
              <w:t xml:space="preserve">position from the </w:t>
            </w:r>
            <w:proofErr w:type="gramStart"/>
            <w:r w:rsidRPr="00F74FB6">
              <w:rPr>
                <w:rFonts w:asciiTheme="minorHAnsi" w:hAnsiTheme="minorHAnsi"/>
                <w:spacing w:val="-2"/>
              </w:rPr>
              <w:t>District</w:t>
            </w:r>
            <w:proofErr w:type="gramEnd"/>
            <w:r w:rsidRPr="00F74FB6">
              <w:rPr>
                <w:rFonts w:asciiTheme="minorHAnsi" w:hAnsiTheme="minorHAnsi"/>
                <w:spacing w:val="-2"/>
              </w:rPr>
              <w:t>, it is mandated that it be instructional</w:t>
            </w:r>
            <w:r w:rsidRPr="00F74FB6">
              <w:rPr>
                <w:rFonts w:asciiTheme="minorHAnsi" w:hAnsiTheme="minorHAnsi"/>
                <w:spacing w:val="-2"/>
              </w:rPr>
              <w:t>.</w:t>
            </w:r>
          </w:p>
          <w:p w14:paraId="78A016BC" w14:textId="2A2AB00F" w:rsidR="00F74FB6" w:rsidRPr="00F74FB6" w:rsidRDefault="00F74FB6" w:rsidP="00F74FB6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/>
                <w:spacing w:val="-2"/>
              </w:rPr>
            </w:pPr>
            <w:r w:rsidRPr="00F74FB6">
              <w:rPr>
                <w:rFonts w:asciiTheme="minorHAnsi" w:hAnsiTheme="minorHAnsi"/>
                <w:spacing w:val="-2"/>
              </w:rPr>
              <w:t xml:space="preserve">Committee agreed to edit point #1 under “New Positions” to clarify that position requests should </w:t>
            </w:r>
            <w:r w:rsidR="00440554">
              <w:rPr>
                <w:rFonts w:asciiTheme="minorHAnsi" w:hAnsiTheme="minorHAnsi"/>
                <w:spacing w:val="-2"/>
              </w:rPr>
              <w:t>be driven by</w:t>
            </w:r>
            <w:r w:rsidRPr="00F74FB6">
              <w:rPr>
                <w:rFonts w:asciiTheme="minorHAnsi" w:hAnsiTheme="minorHAnsi"/>
                <w:spacing w:val="-2"/>
              </w:rPr>
              <w:t xml:space="preserve"> Program Review each spring, but that the Request Form doesn’t get completed until the following fall.</w:t>
            </w:r>
          </w:p>
          <w:p w14:paraId="13E577BD" w14:textId="309528A1" w:rsidR="00F74FB6" w:rsidRPr="00F74FB6" w:rsidRDefault="00F74FB6" w:rsidP="00F74FB6">
            <w:pPr>
              <w:pStyle w:val="TableParagraph"/>
              <w:ind w:left="720"/>
              <w:rPr>
                <w:rFonts w:asciiTheme="minorHAnsi" w:hAnsi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14:paraId="652F3AFD" w14:textId="77777777" w:rsidR="00F74FB6" w:rsidRPr="00F74FB6" w:rsidRDefault="00F74FB6" w:rsidP="00E95B9A">
            <w:pPr>
              <w:pStyle w:val="TableParagraph"/>
              <w:ind w:left="1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 xml:space="preserve">III,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776" w:type="dxa"/>
          </w:tcPr>
          <w:p w14:paraId="5FF6F7FD" w14:textId="77777777" w:rsidR="00F74FB6" w:rsidRPr="00F74FB6" w:rsidRDefault="00F74FB6" w:rsidP="00E95B9A">
            <w:pPr>
              <w:pStyle w:val="TableParagraph"/>
              <w:ind w:left="516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>I,</w:t>
            </w: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z w:val="24"/>
                <w:szCs w:val="24"/>
              </w:rPr>
              <w:t>III,</w:t>
            </w:r>
            <w:r w:rsidRPr="00F74FB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520" w:type="dxa"/>
          </w:tcPr>
          <w:p w14:paraId="20949D52" w14:textId="77777777" w:rsidR="00F74FB6" w:rsidRPr="00F74FB6" w:rsidRDefault="00F74FB6" w:rsidP="00E95B9A">
            <w:pPr>
              <w:pStyle w:val="TableParagraph"/>
              <w:ind w:right="410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F74FB6">
              <w:rPr>
                <w:rFonts w:asciiTheme="minorHAnsi" w:hAnsiTheme="minorHAnsi"/>
                <w:sz w:val="23"/>
                <w:szCs w:val="23"/>
              </w:rPr>
              <w:t>Kjartanson</w:t>
            </w:r>
          </w:p>
        </w:tc>
      </w:tr>
      <w:tr w:rsidR="00F74FB6" w14:paraId="137392B7" w14:textId="77777777" w:rsidTr="00F74FB6">
        <w:trPr>
          <w:trHeight w:val="299"/>
        </w:trPr>
        <w:tc>
          <w:tcPr>
            <w:tcW w:w="506" w:type="dxa"/>
          </w:tcPr>
          <w:p w14:paraId="1D789504" w14:textId="77777777" w:rsidR="00F74FB6" w:rsidRPr="00F74FB6" w:rsidRDefault="00F74FB6" w:rsidP="00E95B9A">
            <w:pPr>
              <w:pStyle w:val="TableParagraph"/>
              <w:spacing w:line="226" w:lineRule="exact"/>
              <w:ind w:left="117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14:paraId="35681BBC" w14:textId="77777777" w:rsidR="00F74FB6" w:rsidRDefault="00F74FB6" w:rsidP="00F74FB6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Rubric Review and Update</w:t>
            </w:r>
          </w:p>
          <w:p w14:paraId="79CE2E9B" w14:textId="25E9D147" w:rsidR="00854C73" w:rsidRPr="00854C73" w:rsidRDefault="00854C73" w:rsidP="00854C73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/>
                <w:spacing w:val="-2"/>
              </w:rPr>
            </w:pPr>
            <w:r w:rsidRPr="00854C73">
              <w:rPr>
                <w:rFonts w:asciiTheme="minorHAnsi" w:hAnsiTheme="minorHAnsi"/>
                <w:spacing w:val="-2"/>
              </w:rPr>
              <w:t xml:space="preserve">Committee reviewed the rubrics for both instructional and non-instructional positions (posted on </w:t>
            </w:r>
            <w:hyperlink r:id="rId10" w:history="1">
              <w:r w:rsidRPr="00854C73">
                <w:rPr>
                  <w:rStyle w:val="Hyperlink"/>
                  <w:rFonts w:asciiTheme="minorHAnsi" w:hAnsiTheme="minorHAnsi"/>
                  <w:spacing w:val="-2"/>
                </w:rPr>
                <w:t>webpage</w:t>
              </w:r>
            </w:hyperlink>
            <w:r w:rsidRPr="00854C73">
              <w:rPr>
                <w:rFonts w:asciiTheme="minorHAnsi" w:hAnsiTheme="minorHAnsi"/>
                <w:spacing w:val="-2"/>
              </w:rPr>
              <w:t>).</w:t>
            </w:r>
          </w:p>
          <w:p w14:paraId="0801EF84" w14:textId="1C31BCEE" w:rsidR="00854C73" w:rsidRPr="00854C73" w:rsidRDefault="00854C73" w:rsidP="00854C73">
            <w:pPr>
              <w:pStyle w:val="TableParagraph"/>
              <w:numPr>
                <w:ilvl w:val="0"/>
                <w:numId w:val="4"/>
              </w:numPr>
              <w:rPr>
                <w:rFonts w:asciiTheme="minorHAnsi" w:hAnsiTheme="minorHAnsi"/>
                <w:spacing w:val="-2"/>
              </w:rPr>
            </w:pPr>
            <w:r w:rsidRPr="00854C73">
              <w:rPr>
                <w:rFonts w:asciiTheme="minorHAnsi" w:hAnsiTheme="minorHAnsi"/>
                <w:spacing w:val="-2"/>
              </w:rPr>
              <w:t>Odu clarified that for Question #3 – Replacement History, new positions should receive all four points, as they have no such history to consider.</w:t>
            </w:r>
          </w:p>
          <w:p w14:paraId="35F98815" w14:textId="2BFD2961" w:rsidR="00854C73" w:rsidRPr="00F74FB6" w:rsidRDefault="00854C73" w:rsidP="00854C7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0E65662" w14:textId="77777777" w:rsidR="00F74FB6" w:rsidRPr="00F74FB6" w:rsidRDefault="00F74FB6" w:rsidP="00E95B9A">
            <w:pPr>
              <w:pStyle w:val="TableParagraph"/>
              <w:ind w:left="1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 xml:space="preserve">III,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776" w:type="dxa"/>
          </w:tcPr>
          <w:p w14:paraId="5F8CD5C0" w14:textId="77777777" w:rsidR="00F74FB6" w:rsidRPr="00F74FB6" w:rsidRDefault="00F74FB6" w:rsidP="00E95B9A">
            <w:pPr>
              <w:pStyle w:val="TableParagraph"/>
              <w:ind w:left="516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>I,</w:t>
            </w: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z w:val="24"/>
                <w:szCs w:val="24"/>
              </w:rPr>
              <w:t>III,</w:t>
            </w:r>
            <w:r w:rsidRPr="00F74FB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520" w:type="dxa"/>
          </w:tcPr>
          <w:p w14:paraId="38F11306" w14:textId="77777777" w:rsidR="00F74FB6" w:rsidRPr="00F74FB6" w:rsidRDefault="00F74FB6" w:rsidP="00E95B9A">
            <w:pPr>
              <w:pStyle w:val="TableParagraph"/>
              <w:ind w:right="410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F74FB6">
              <w:rPr>
                <w:rFonts w:asciiTheme="minorHAnsi" w:hAnsiTheme="minorHAnsi"/>
                <w:sz w:val="23"/>
                <w:szCs w:val="23"/>
              </w:rPr>
              <w:t>Kjartanson</w:t>
            </w:r>
          </w:p>
        </w:tc>
      </w:tr>
      <w:tr w:rsidR="00F74FB6" w14:paraId="6EBD47A3" w14:textId="77777777" w:rsidTr="00F74FB6">
        <w:trPr>
          <w:trHeight w:val="299"/>
        </w:trPr>
        <w:tc>
          <w:tcPr>
            <w:tcW w:w="506" w:type="dxa"/>
          </w:tcPr>
          <w:p w14:paraId="53D03F89" w14:textId="77777777" w:rsidR="00F74FB6" w:rsidRPr="00F74FB6" w:rsidRDefault="00F74FB6" w:rsidP="00E95B9A">
            <w:pPr>
              <w:pStyle w:val="TableParagraph"/>
              <w:spacing w:line="226" w:lineRule="exact"/>
              <w:ind w:left="117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14:paraId="6580B3F2" w14:textId="77777777" w:rsidR="00F74FB6" w:rsidRDefault="00F74FB6" w:rsidP="00E95B9A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Review of </w:t>
            </w:r>
            <w:hyperlink r:id="rId11" w:history="1">
              <w:r w:rsidRPr="00854C73">
                <w:rPr>
                  <w:rStyle w:val="Hyperlink"/>
                  <w:rFonts w:asciiTheme="minorHAnsi" w:hAnsiTheme="minorHAnsi"/>
                  <w:spacing w:val="-2"/>
                  <w:sz w:val="24"/>
                  <w:szCs w:val="24"/>
                </w:rPr>
                <w:t>Request Form</w:t>
              </w:r>
            </w:hyperlink>
          </w:p>
          <w:p w14:paraId="203EA78D" w14:textId="77777777" w:rsidR="00854C73" w:rsidRPr="00854C73" w:rsidRDefault="00854C73" w:rsidP="00854C7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854C73">
              <w:rPr>
                <w:rFonts w:asciiTheme="minorHAnsi" w:hAnsiTheme="minorHAnsi"/>
                <w:spacing w:val="-2"/>
              </w:rPr>
              <w:t>Committee reviewed the Full-Time Faculty Request From</w:t>
            </w:r>
            <w:r>
              <w:rPr>
                <w:rFonts w:asciiTheme="minorHAnsi" w:hAnsiTheme="minorHAnsi"/>
                <w:spacing w:val="-2"/>
              </w:rPr>
              <w:t>, which</w:t>
            </w:r>
            <w:r w:rsidRPr="00854C73">
              <w:rPr>
                <w:rFonts w:asciiTheme="minorHAnsi" w:hAnsiTheme="minorHAnsi"/>
                <w:spacing w:val="-2"/>
              </w:rPr>
              <w:t xml:space="preserve"> is to be submitted for all ranking requests. </w:t>
            </w:r>
          </w:p>
          <w:p w14:paraId="7722486D" w14:textId="70985E7A" w:rsidR="00854C73" w:rsidRPr="00F74FB6" w:rsidRDefault="00854C73" w:rsidP="00854C73">
            <w:pPr>
              <w:pStyle w:val="TableParagraph"/>
              <w:rPr>
                <w:rFonts w:asciiTheme="minorHAnsi" w:hAnsiTheme="minorHAnsi"/>
                <w:spacing w:val="-2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9417FBF" w14:textId="77777777" w:rsidR="00F74FB6" w:rsidRPr="00F74FB6" w:rsidRDefault="00F74FB6" w:rsidP="00E95B9A">
            <w:pPr>
              <w:pStyle w:val="TableParagraph"/>
              <w:ind w:left="1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 xml:space="preserve">III,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776" w:type="dxa"/>
          </w:tcPr>
          <w:p w14:paraId="60CEAFDB" w14:textId="77777777" w:rsidR="00F74FB6" w:rsidRPr="00F74FB6" w:rsidRDefault="00F74FB6" w:rsidP="00E95B9A">
            <w:pPr>
              <w:pStyle w:val="TableParagraph"/>
              <w:ind w:left="516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>I,</w:t>
            </w: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z w:val="24"/>
                <w:szCs w:val="24"/>
              </w:rPr>
              <w:t>III,</w:t>
            </w:r>
            <w:r w:rsidRPr="00F74FB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520" w:type="dxa"/>
          </w:tcPr>
          <w:p w14:paraId="743D4CEE" w14:textId="77777777" w:rsidR="00F74FB6" w:rsidRPr="00F74FB6" w:rsidRDefault="00F74FB6" w:rsidP="00E95B9A">
            <w:pPr>
              <w:pStyle w:val="TableParagraph"/>
              <w:ind w:right="410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F74FB6">
              <w:rPr>
                <w:rFonts w:asciiTheme="minorHAnsi" w:hAnsiTheme="minorHAnsi"/>
                <w:sz w:val="23"/>
                <w:szCs w:val="23"/>
              </w:rPr>
              <w:t>Kjartanson</w:t>
            </w:r>
          </w:p>
        </w:tc>
      </w:tr>
      <w:tr w:rsidR="00F74FB6" w14:paraId="3E05F86D" w14:textId="77777777" w:rsidTr="00F74FB6">
        <w:trPr>
          <w:trHeight w:val="299"/>
        </w:trPr>
        <w:tc>
          <w:tcPr>
            <w:tcW w:w="506" w:type="dxa"/>
          </w:tcPr>
          <w:p w14:paraId="6E7217BF" w14:textId="77777777" w:rsidR="00F74FB6" w:rsidRPr="00F74FB6" w:rsidRDefault="00F74FB6" w:rsidP="00E95B9A">
            <w:pPr>
              <w:pStyle w:val="TableParagraph"/>
              <w:spacing w:line="226" w:lineRule="exact"/>
              <w:ind w:left="117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0" w:type="dxa"/>
          </w:tcPr>
          <w:p w14:paraId="29BE8CAC" w14:textId="77777777" w:rsidR="00F74FB6" w:rsidRDefault="00F74FB6" w:rsidP="00E95B9A">
            <w:pPr>
              <w:pStyle w:val="TableParagraph"/>
              <w:ind w:left="65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>Timeline</w:t>
            </w:r>
          </w:p>
          <w:p w14:paraId="0104D0EF" w14:textId="77777777" w:rsidR="00854C73" w:rsidRPr="00440554" w:rsidRDefault="00854C73" w:rsidP="00854C7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40554">
              <w:rPr>
                <w:rFonts w:asciiTheme="minorHAnsi" w:hAnsiTheme="minorHAnsi"/>
              </w:rPr>
              <w:t>Kjartanson proposed a timeline for the entire process in fall 2025.</w:t>
            </w:r>
          </w:p>
          <w:p w14:paraId="2185DE65" w14:textId="77777777" w:rsidR="00854C73" w:rsidRPr="00440554" w:rsidRDefault="00854C73" w:rsidP="00854C7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40554">
              <w:rPr>
                <w:rFonts w:asciiTheme="minorHAnsi" w:hAnsiTheme="minorHAnsi"/>
              </w:rPr>
              <w:t>An “Intent to Apply” email should be sent by the Deans to Chair Kjartanson by</w:t>
            </w:r>
            <w:r w:rsidRPr="00440554">
              <w:rPr>
                <w:rFonts w:asciiTheme="minorHAnsi" w:hAnsiTheme="minorHAnsi"/>
                <w:b/>
                <w:bCs/>
              </w:rPr>
              <w:t xml:space="preserve"> 5:00pm on</w:t>
            </w:r>
            <w:r w:rsidRPr="00440554">
              <w:rPr>
                <w:rFonts w:asciiTheme="minorHAnsi" w:hAnsiTheme="minorHAnsi"/>
              </w:rPr>
              <w:t xml:space="preserve"> </w:t>
            </w:r>
            <w:r w:rsidRPr="00440554">
              <w:rPr>
                <w:rFonts w:asciiTheme="minorHAnsi" w:hAnsiTheme="minorHAnsi"/>
                <w:b/>
                <w:bCs/>
              </w:rPr>
              <w:t>Monday, September 8</w:t>
            </w:r>
            <w:r w:rsidRPr="00440554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</w:p>
          <w:p w14:paraId="78862B00" w14:textId="77777777" w:rsidR="00854C73" w:rsidRPr="00440554" w:rsidRDefault="00854C73" w:rsidP="00854C7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40554">
              <w:rPr>
                <w:rFonts w:asciiTheme="minorHAnsi" w:hAnsiTheme="minorHAnsi"/>
              </w:rPr>
              <w:t xml:space="preserve">The VPI &amp; VPSS Offices will prepare the data required for the proposals and provide to the requestors by </w:t>
            </w:r>
            <w:r w:rsidRPr="00440554">
              <w:rPr>
                <w:rFonts w:asciiTheme="minorHAnsi" w:hAnsiTheme="minorHAnsi"/>
                <w:b/>
                <w:bCs/>
              </w:rPr>
              <w:t>Monday, September 15</w:t>
            </w:r>
            <w:r w:rsidRPr="00440554">
              <w:rPr>
                <w:rFonts w:asciiTheme="minorHAnsi" w:hAnsiTheme="minorHAnsi"/>
                <w:b/>
                <w:bCs/>
                <w:vertAlign w:val="superscript"/>
              </w:rPr>
              <w:t>th</w:t>
            </w:r>
            <w:r w:rsidRPr="00440554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600B425A" w14:textId="77777777" w:rsidR="00854C73" w:rsidRPr="00440554" w:rsidRDefault="00854C73" w:rsidP="00854C7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40554">
              <w:rPr>
                <w:rFonts w:asciiTheme="minorHAnsi" w:hAnsiTheme="minorHAnsi"/>
              </w:rPr>
              <w:t xml:space="preserve">Final proposals are due to Chair Kjartanson by </w:t>
            </w:r>
            <w:r w:rsidRPr="00440554">
              <w:rPr>
                <w:rFonts w:asciiTheme="minorHAnsi" w:hAnsiTheme="minorHAnsi"/>
                <w:b/>
                <w:bCs/>
              </w:rPr>
              <w:t>5:00pm on Monday, September 22</w:t>
            </w:r>
            <w:r w:rsidRPr="00440554">
              <w:rPr>
                <w:rFonts w:asciiTheme="minorHAnsi" w:hAnsiTheme="minorHAnsi"/>
                <w:b/>
                <w:bCs/>
                <w:vertAlign w:val="superscript"/>
              </w:rPr>
              <w:t>nd</w:t>
            </w:r>
            <w:r w:rsidRPr="00440554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2D25FF7F" w14:textId="77777777" w:rsidR="00854C73" w:rsidRPr="00440554" w:rsidRDefault="00854C73" w:rsidP="00854C73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440554">
              <w:rPr>
                <w:rFonts w:asciiTheme="minorHAnsi" w:hAnsiTheme="minorHAnsi"/>
              </w:rPr>
              <w:t>Kjartanson will add a November College Council presentation date to the timeline (informational only).</w:t>
            </w:r>
          </w:p>
          <w:p w14:paraId="2A05EB01" w14:textId="1C3422C2" w:rsidR="00854C73" w:rsidRPr="00854C73" w:rsidRDefault="00854C73" w:rsidP="00854C7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0155F81" w14:textId="77777777" w:rsidR="00F74FB6" w:rsidRPr="00F74FB6" w:rsidRDefault="00F74FB6" w:rsidP="00E95B9A">
            <w:pPr>
              <w:pStyle w:val="TableParagraph"/>
              <w:ind w:left="1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 xml:space="preserve">III,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776" w:type="dxa"/>
          </w:tcPr>
          <w:p w14:paraId="0EFD9F0C" w14:textId="77777777" w:rsidR="00F74FB6" w:rsidRPr="00F74FB6" w:rsidRDefault="00F74FB6" w:rsidP="00E95B9A">
            <w:pPr>
              <w:pStyle w:val="TableParagraph"/>
              <w:ind w:left="516"/>
              <w:rPr>
                <w:rFonts w:asciiTheme="minorHAnsi" w:hAnsiTheme="minorHAnsi"/>
                <w:sz w:val="24"/>
                <w:szCs w:val="24"/>
              </w:rPr>
            </w:pPr>
            <w:r w:rsidRPr="00F74FB6">
              <w:rPr>
                <w:rFonts w:asciiTheme="minorHAnsi" w:hAnsiTheme="minorHAnsi"/>
                <w:sz w:val="24"/>
                <w:szCs w:val="24"/>
              </w:rPr>
              <w:t>I,</w:t>
            </w:r>
            <w:r w:rsidRPr="00F74FB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z w:val="24"/>
                <w:szCs w:val="24"/>
              </w:rPr>
              <w:t>III,</w:t>
            </w:r>
            <w:r w:rsidRPr="00F74FB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F74FB6">
              <w:rPr>
                <w:rFonts w:asciiTheme="minorHAnsi" w:hAnsiTheme="minorHAnsi"/>
                <w:spacing w:val="-5"/>
                <w:sz w:val="24"/>
                <w:szCs w:val="24"/>
              </w:rPr>
              <w:t>IV</w:t>
            </w:r>
          </w:p>
        </w:tc>
        <w:tc>
          <w:tcPr>
            <w:tcW w:w="1520" w:type="dxa"/>
          </w:tcPr>
          <w:p w14:paraId="32CB5844" w14:textId="77777777" w:rsidR="00F74FB6" w:rsidRPr="00F74FB6" w:rsidRDefault="00F74FB6" w:rsidP="00E95B9A">
            <w:pPr>
              <w:pStyle w:val="TableParagraph"/>
              <w:ind w:right="410"/>
              <w:jc w:val="center"/>
              <w:rPr>
                <w:rFonts w:asciiTheme="minorHAnsi" w:hAnsiTheme="minorHAnsi"/>
                <w:spacing w:val="-2"/>
                <w:sz w:val="23"/>
                <w:szCs w:val="23"/>
              </w:rPr>
            </w:pPr>
            <w:r w:rsidRPr="00F74FB6">
              <w:rPr>
                <w:rFonts w:asciiTheme="minorHAnsi" w:hAnsiTheme="minorHAnsi"/>
                <w:spacing w:val="-2"/>
                <w:sz w:val="23"/>
                <w:szCs w:val="23"/>
              </w:rPr>
              <w:t>Kjartanson</w:t>
            </w:r>
          </w:p>
        </w:tc>
      </w:tr>
    </w:tbl>
    <w:p w14:paraId="054F4535" w14:textId="65A54130" w:rsidR="00F74FB6" w:rsidRDefault="00854C73" w:rsidP="00F74FB6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14:paraId="3DFD0C95" w14:textId="3666AD5F" w:rsidR="00854C73" w:rsidRDefault="00854C73" w:rsidP="00854C73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E7B392B" w14:textId="2B866ADB" w:rsidR="00854C73" w:rsidRDefault="00854C73" w:rsidP="00854C7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Next Scheduled Meeting: Wednesday, October 2, 2025</w:t>
      </w:r>
    </w:p>
    <w:p w14:paraId="3F598551" w14:textId="6447282C" w:rsidR="00854C73" w:rsidRDefault="00854C73" w:rsidP="00854C7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725D0ED2" w14:textId="60706AC0" w:rsidR="00854C73" w:rsidRDefault="00854C73" w:rsidP="00854C73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Adjourned by consensus at 2:45pm.</w:t>
      </w:r>
    </w:p>
    <w:p w14:paraId="7E725FF2" w14:textId="77777777" w:rsidR="00854C73" w:rsidRDefault="00854C73" w:rsidP="00854C73">
      <w:pPr>
        <w:spacing w:before="240"/>
        <w:rPr>
          <w:sz w:val="24"/>
          <w:szCs w:val="24"/>
        </w:rPr>
      </w:pPr>
    </w:p>
    <w:p w14:paraId="2B4B8027" w14:textId="77777777" w:rsidR="00854C73" w:rsidRPr="00440554" w:rsidRDefault="00854C73" w:rsidP="00854C73">
      <w:pPr>
        <w:pStyle w:val="Heading1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40554">
        <w:rPr>
          <w:rFonts w:asciiTheme="minorHAnsi" w:hAnsiTheme="minorHAnsi"/>
          <w:b/>
          <w:bCs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D84263A" wp14:editId="41BB40EF">
                <wp:simplePos x="0" y="0"/>
                <wp:positionH relativeFrom="page">
                  <wp:posOffset>817245</wp:posOffset>
                </wp:positionH>
                <wp:positionV relativeFrom="paragraph">
                  <wp:posOffset>-118742</wp:posOffset>
                </wp:positionV>
                <wp:extent cx="6544309" cy="984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98425"/>
                          <a:chOff x="0" y="0"/>
                          <a:chExt cx="6544309" cy="98425"/>
                        </a:xfrm>
                      </wpg:grpSpPr>
                      <pic:pic xmlns:pic="http://schemas.openxmlformats.org/drawingml/2006/picture">
                        <pic:nvPicPr>
                          <pic:cNvPr id="8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309" cy="9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6"/>
                        <wps:cNvSpPr/>
                        <wps:spPr>
                          <a:xfrm>
                            <a:off x="34200" y="36808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661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65635" id="Group 7" o:spid="_x0000_s1026" style="position:absolute;margin-left:64.35pt;margin-top:-9.35pt;width:515.3pt;height:7.75pt;z-index:251663360;mso-wrap-distance-left:0;mso-wrap-distance-right:0;mso-position-horizontal-relative:page" coordsize="65443,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">
                <v:shape id="Image 5" o:spid="_x0000_s1027" type="#_x0000_t75" style="position:absolute;width:65443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">
                  <v:imagedata r:id="rId13" o:title=""/>
                </v:shape>
                <v:shape id="Graphic 6" o:spid="_x0000_s1028" style="position:absolute;left:342;top:368;width:64871;height:12;visibility:visible;mso-wrap-style:square;v-text-anchor:top" coordsize="648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" path="m,l6486613,e" filled="f" strokecolor="#4f81ba" strokeweight="2pt">
                  <v:path arrowok="t"/>
                </v:shape>
                <w10:wrap anchorx="page"/>
              </v:group>
            </w:pict>
          </mc:Fallback>
        </mc:AlternateContent>
      </w:r>
      <w:r w:rsidRPr="00440554">
        <w:rPr>
          <w:rFonts w:asciiTheme="minorHAnsi" w:hAnsiTheme="minorHAnsi"/>
          <w:b/>
          <w:bCs/>
          <w:color w:val="auto"/>
          <w:sz w:val="20"/>
          <w:szCs w:val="20"/>
        </w:rPr>
        <w:t>*</w:t>
      </w:r>
      <w:r w:rsidRPr="00440554">
        <w:rPr>
          <w:rFonts w:asciiTheme="minorHAnsi" w:hAnsiTheme="minorHAnsi"/>
          <w:b/>
          <w:bCs/>
          <w:color w:val="auto"/>
          <w:spacing w:val="-9"/>
          <w:sz w:val="20"/>
          <w:szCs w:val="20"/>
        </w:rPr>
        <w:t xml:space="preserve"> </w:t>
      </w:r>
      <w:hyperlink r:id="rId14"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San</w:t>
        </w:r>
        <w:r w:rsidRPr="00440554">
          <w:rPr>
            <w:rFonts w:asciiTheme="minorHAnsi" w:hAnsiTheme="minorHAnsi"/>
            <w:b/>
            <w:bCs/>
            <w:color w:val="auto"/>
            <w:spacing w:val="-6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Diego</w:t>
        </w:r>
        <w:r w:rsidRPr="00440554">
          <w:rPr>
            <w:rFonts w:asciiTheme="minorHAnsi" w:hAnsiTheme="minorHAnsi"/>
            <w:b/>
            <w:bCs/>
            <w:color w:val="auto"/>
            <w:spacing w:val="-8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Miramar</w:t>
        </w:r>
        <w:r w:rsidRPr="00440554">
          <w:rPr>
            <w:rFonts w:asciiTheme="minorHAnsi" w:hAnsiTheme="minorHAnsi"/>
            <w:b/>
            <w:bCs/>
            <w:color w:val="auto"/>
            <w:spacing w:val="-2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College</w:t>
        </w:r>
        <w:r w:rsidRPr="00440554">
          <w:rPr>
            <w:rFonts w:asciiTheme="minorHAnsi" w:hAnsiTheme="minorHAnsi"/>
            <w:b/>
            <w:bCs/>
            <w:color w:val="auto"/>
            <w:spacing w:val="-6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2020</w:t>
        </w:r>
        <w:r w:rsidRPr="00440554">
          <w:rPr>
            <w:rFonts w:asciiTheme="minorHAnsi" w:hAnsiTheme="minorHAnsi"/>
            <w:b/>
            <w:bCs/>
            <w:color w:val="auto"/>
            <w:spacing w:val="-5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–</w:t>
        </w:r>
        <w:r w:rsidRPr="00440554">
          <w:rPr>
            <w:rFonts w:asciiTheme="minorHAnsi" w:hAnsiTheme="minorHAnsi"/>
            <w:b/>
            <w:bCs/>
            <w:color w:val="auto"/>
            <w:spacing w:val="-2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2027</w:t>
        </w:r>
        <w:r w:rsidRPr="00440554">
          <w:rPr>
            <w:rFonts w:asciiTheme="minorHAnsi" w:hAnsiTheme="minorHAnsi"/>
            <w:b/>
            <w:bCs/>
            <w:color w:val="auto"/>
            <w:spacing w:val="-3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Strategic</w:t>
        </w:r>
        <w:r w:rsidRPr="00440554">
          <w:rPr>
            <w:rFonts w:asciiTheme="minorHAnsi" w:hAnsiTheme="minorHAnsi"/>
            <w:b/>
            <w:bCs/>
            <w:color w:val="auto"/>
            <w:spacing w:val="-3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Plan</w:t>
        </w:r>
        <w:r w:rsidRPr="00440554">
          <w:rPr>
            <w:rFonts w:asciiTheme="minorHAnsi" w:hAnsiTheme="minorHAnsi"/>
            <w:b/>
            <w:bCs/>
            <w:color w:val="auto"/>
            <w:spacing w:val="-8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pacing w:val="-4"/>
            <w:sz w:val="20"/>
            <w:szCs w:val="20"/>
          </w:rPr>
          <w:t>Goals</w:t>
        </w:r>
      </w:hyperlink>
    </w:p>
    <w:p w14:paraId="0A801B15" w14:textId="694D3F7F" w:rsidR="00854C73" w:rsidRPr="00440554" w:rsidRDefault="00854C73" w:rsidP="00440554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pacing w:val="-2"/>
          <w:sz w:val="20"/>
          <w:szCs w:val="20"/>
        </w:rPr>
      </w:pPr>
      <w:r w:rsidRPr="00440554">
        <w:rPr>
          <w:spacing w:val="-2"/>
          <w:sz w:val="20"/>
          <w:szCs w:val="20"/>
        </w:rPr>
        <w:t>Pathways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–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Provide student-centered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pathways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that are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responsive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to change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and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focus on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student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learning,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 xml:space="preserve">equity, and </w:t>
      </w:r>
      <w:r w:rsidRPr="00854C73">
        <w:rPr>
          <w:spacing w:val="-2"/>
          <w:sz w:val="20"/>
          <w:szCs w:val="20"/>
        </w:rPr>
        <w:t>success</w:t>
      </w:r>
    </w:p>
    <w:p w14:paraId="6F9BAFF8" w14:textId="5389EAF7" w:rsidR="00854C73" w:rsidRPr="00440554" w:rsidRDefault="00854C73" w:rsidP="00440554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pacing w:val="-2"/>
          <w:sz w:val="20"/>
          <w:szCs w:val="20"/>
        </w:rPr>
      </w:pPr>
      <w:r w:rsidRPr="00440554">
        <w:rPr>
          <w:spacing w:val="-2"/>
          <w:sz w:val="20"/>
          <w:szCs w:val="20"/>
        </w:rPr>
        <w:t>Engagement-Enhance the college experience by providing student-centered programs, curriculum, services, and activities that close achievement gaps, engage students, and remove barriers to their success</w:t>
      </w:r>
    </w:p>
    <w:p w14:paraId="42BAB7E7" w14:textId="6D07DAEC" w:rsidR="00854C73" w:rsidRPr="00440554" w:rsidRDefault="00854C73" w:rsidP="00440554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pacing w:val="-2"/>
          <w:sz w:val="20"/>
          <w:szCs w:val="20"/>
        </w:rPr>
      </w:pPr>
      <w:r w:rsidRPr="00440554">
        <w:rPr>
          <w:spacing w:val="-2"/>
          <w:sz w:val="20"/>
          <w:szCs w:val="20"/>
        </w:rPr>
        <w:t>Organizational Health-Strengthen Institutional Effectiveness through planning, outcomes assessment, and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program review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processes in efforts to enhance data-informed decision making</w:t>
      </w:r>
    </w:p>
    <w:p w14:paraId="102DE7AC" w14:textId="61667DBA" w:rsidR="00854C73" w:rsidRPr="00440554" w:rsidRDefault="00854C73" w:rsidP="00440554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pacing w:val="-2"/>
          <w:sz w:val="20"/>
          <w:szCs w:val="20"/>
        </w:rPr>
      </w:pPr>
      <w:r w:rsidRPr="00440554">
        <w:rPr>
          <w:spacing w:val="-2"/>
          <w:sz w:val="20"/>
          <w:szCs w:val="20"/>
        </w:rPr>
        <w:t>Relationship Cultivation -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Build and sustain a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college culture that strengthens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participatory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governance,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equity efforts,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and community partnerships</w:t>
      </w:r>
    </w:p>
    <w:p w14:paraId="1E2A2961" w14:textId="33F23B49" w:rsidR="00854C73" w:rsidRPr="00440554" w:rsidRDefault="00854C73" w:rsidP="00440554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pacing w:val="-2"/>
          <w:sz w:val="20"/>
          <w:szCs w:val="20"/>
        </w:rPr>
      </w:pPr>
      <w:r w:rsidRPr="00440554">
        <w:rPr>
          <w:spacing w:val="-2"/>
          <w:sz w:val="20"/>
          <w:szCs w:val="20"/>
        </w:rPr>
        <w:t>Diversity,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Equity,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and Inclusion (DEI)-Build an environment that embraces diversity,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equity,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inclusion,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Anti-Racism,</w:t>
      </w:r>
      <w:r w:rsidRPr="00854C73">
        <w:rPr>
          <w:spacing w:val="-2"/>
          <w:sz w:val="20"/>
          <w:szCs w:val="20"/>
        </w:rPr>
        <w:t xml:space="preserve"> </w:t>
      </w:r>
      <w:r w:rsidRPr="00440554">
        <w:rPr>
          <w:spacing w:val="-2"/>
          <w:sz w:val="20"/>
          <w:szCs w:val="20"/>
        </w:rPr>
        <w:t>and social justice for the benefit of the college community</w:t>
      </w:r>
    </w:p>
    <w:p w14:paraId="52822B61" w14:textId="58FC8BB6" w:rsidR="00854C73" w:rsidRPr="00440554" w:rsidRDefault="00854C73" w:rsidP="00854C73">
      <w:pPr>
        <w:pStyle w:val="Heading1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440554">
        <w:rPr>
          <w:rFonts w:asciiTheme="minorHAnsi" w:hAnsiTheme="minorHAnsi"/>
          <w:b/>
          <w:bCs/>
          <w:color w:val="auto"/>
          <w:sz w:val="20"/>
          <w:szCs w:val="20"/>
        </w:rPr>
        <w:t>**</w:t>
      </w:r>
      <w:r w:rsidRPr="00440554">
        <w:rPr>
          <w:rFonts w:asciiTheme="minorHAnsi" w:hAnsiTheme="minorHAnsi"/>
          <w:b/>
          <w:bCs/>
          <w:color w:val="auto"/>
          <w:spacing w:val="-8"/>
          <w:sz w:val="20"/>
          <w:szCs w:val="20"/>
        </w:rPr>
        <w:t xml:space="preserve"> </w:t>
      </w:r>
      <w:hyperlink r:id="rId15"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ACCJC</w:t>
        </w:r>
        <w:r w:rsidRPr="00440554">
          <w:rPr>
            <w:rFonts w:asciiTheme="minorHAnsi" w:hAnsiTheme="minorHAnsi"/>
            <w:b/>
            <w:bCs/>
            <w:color w:val="auto"/>
            <w:spacing w:val="-5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Accreditation</w:t>
        </w:r>
        <w:r w:rsidRPr="00440554">
          <w:rPr>
            <w:rFonts w:asciiTheme="minorHAnsi" w:hAnsiTheme="minorHAnsi"/>
            <w:b/>
            <w:bCs/>
            <w:color w:val="auto"/>
            <w:spacing w:val="-9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Standards</w:t>
        </w:r>
        <w:r w:rsidRPr="00440554">
          <w:rPr>
            <w:rFonts w:asciiTheme="minorHAnsi" w:hAnsiTheme="minorHAnsi"/>
            <w:b/>
            <w:bCs/>
            <w:color w:val="auto"/>
            <w:spacing w:val="-6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(A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d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opted</w:t>
        </w:r>
        <w:r w:rsidRPr="00440554">
          <w:rPr>
            <w:rFonts w:asciiTheme="minorHAnsi" w:hAnsiTheme="minorHAnsi"/>
            <w:b/>
            <w:bCs/>
            <w:color w:val="auto"/>
            <w:spacing w:val="-4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z w:val="20"/>
            <w:szCs w:val="20"/>
          </w:rPr>
          <w:t>June</w:t>
        </w:r>
        <w:r w:rsidRPr="00440554">
          <w:rPr>
            <w:rFonts w:asciiTheme="minorHAnsi" w:hAnsiTheme="minorHAnsi"/>
            <w:b/>
            <w:bCs/>
            <w:color w:val="auto"/>
            <w:spacing w:val="-8"/>
            <w:sz w:val="20"/>
            <w:szCs w:val="20"/>
          </w:rPr>
          <w:t xml:space="preserve"> </w:t>
        </w:r>
        <w:r w:rsidRPr="00440554">
          <w:rPr>
            <w:rFonts w:asciiTheme="minorHAnsi" w:hAnsiTheme="minorHAnsi"/>
            <w:b/>
            <w:bCs/>
            <w:color w:val="auto"/>
            <w:spacing w:val="-2"/>
            <w:sz w:val="20"/>
            <w:szCs w:val="20"/>
          </w:rPr>
          <w:t>2014):</w:t>
        </w:r>
      </w:hyperlink>
    </w:p>
    <w:p w14:paraId="42D486DB" w14:textId="77777777" w:rsidR="00854C73" w:rsidRPr="00854C73" w:rsidRDefault="00854C73" w:rsidP="00854C73">
      <w:pPr>
        <w:pStyle w:val="ListParagraph"/>
        <w:widowControl w:val="0"/>
        <w:numPr>
          <w:ilvl w:val="0"/>
          <w:numId w:val="8"/>
        </w:numPr>
        <w:tabs>
          <w:tab w:val="left" w:pos="495"/>
        </w:tabs>
        <w:autoSpaceDE w:val="0"/>
        <w:autoSpaceDN w:val="0"/>
        <w:spacing w:before="1" w:after="0" w:line="219" w:lineRule="exact"/>
        <w:ind w:left="450" w:hanging="180"/>
        <w:rPr>
          <w:sz w:val="20"/>
          <w:szCs w:val="20"/>
        </w:rPr>
      </w:pPr>
      <w:r w:rsidRPr="00854C73">
        <w:rPr>
          <w:sz w:val="20"/>
          <w:szCs w:val="20"/>
        </w:rPr>
        <w:t>Mission,</w:t>
      </w:r>
      <w:r w:rsidRPr="00854C73">
        <w:rPr>
          <w:spacing w:val="-6"/>
          <w:sz w:val="20"/>
          <w:szCs w:val="20"/>
        </w:rPr>
        <w:t xml:space="preserve"> </w:t>
      </w:r>
      <w:r w:rsidRPr="00854C73">
        <w:rPr>
          <w:sz w:val="20"/>
          <w:szCs w:val="20"/>
        </w:rPr>
        <w:t>Academic</w:t>
      </w:r>
      <w:r w:rsidRPr="00854C73">
        <w:rPr>
          <w:spacing w:val="-5"/>
          <w:sz w:val="20"/>
          <w:szCs w:val="20"/>
        </w:rPr>
        <w:t xml:space="preserve"> </w:t>
      </w:r>
      <w:r w:rsidRPr="00854C73">
        <w:rPr>
          <w:sz w:val="20"/>
          <w:szCs w:val="20"/>
        </w:rPr>
        <w:t>Quality</w:t>
      </w:r>
      <w:r w:rsidRPr="00854C73">
        <w:rPr>
          <w:spacing w:val="-4"/>
          <w:sz w:val="20"/>
          <w:szCs w:val="20"/>
        </w:rPr>
        <w:t xml:space="preserve"> </w:t>
      </w:r>
      <w:r w:rsidRPr="00854C73">
        <w:rPr>
          <w:sz w:val="20"/>
          <w:szCs w:val="20"/>
        </w:rPr>
        <w:t>and</w:t>
      </w:r>
      <w:r w:rsidRPr="00854C73">
        <w:rPr>
          <w:spacing w:val="-7"/>
          <w:sz w:val="20"/>
          <w:szCs w:val="20"/>
        </w:rPr>
        <w:t xml:space="preserve"> </w:t>
      </w:r>
      <w:r w:rsidRPr="00854C73">
        <w:rPr>
          <w:sz w:val="20"/>
          <w:szCs w:val="20"/>
        </w:rPr>
        <w:t>Instructional</w:t>
      </w:r>
      <w:r w:rsidRPr="00854C73">
        <w:rPr>
          <w:spacing w:val="-9"/>
          <w:sz w:val="20"/>
          <w:szCs w:val="20"/>
        </w:rPr>
        <w:t xml:space="preserve"> </w:t>
      </w:r>
      <w:r w:rsidRPr="00854C73">
        <w:rPr>
          <w:sz w:val="20"/>
          <w:szCs w:val="20"/>
        </w:rPr>
        <w:t>Effectiveness,</w:t>
      </w:r>
      <w:r w:rsidRPr="00854C73">
        <w:rPr>
          <w:spacing w:val="-8"/>
          <w:sz w:val="20"/>
          <w:szCs w:val="20"/>
        </w:rPr>
        <w:t xml:space="preserve"> </w:t>
      </w:r>
      <w:r w:rsidRPr="00854C73">
        <w:rPr>
          <w:sz w:val="20"/>
          <w:szCs w:val="20"/>
        </w:rPr>
        <w:t>and</w:t>
      </w:r>
      <w:r w:rsidRPr="00854C73">
        <w:rPr>
          <w:spacing w:val="-7"/>
          <w:sz w:val="20"/>
          <w:szCs w:val="20"/>
        </w:rPr>
        <w:t xml:space="preserve"> </w:t>
      </w:r>
      <w:r w:rsidRPr="00854C73">
        <w:rPr>
          <w:spacing w:val="-2"/>
          <w:sz w:val="20"/>
          <w:szCs w:val="20"/>
        </w:rPr>
        <w:t>Integrity</w:t>
      </w:r>
    </w:p>
    <w:p w14:paraId="7CE97C73" w14:textId="2BE672F2" w:rsidR="00854C73" w:rsidRPr="00854C73" w:rsidRDefault="00854C73" w:rsidP="00854C73">
      <w:pPr>
        <w:pStyle w:val="ListParagraph"/>
        <w:widowControl w:val="0"/>
        <w:numPr>
          <w:ilvl w:val="0"/>
          <w:numId w:val="8"/>
        </w:numPr>
        <w:tabs>
          <w:tab w:val="left" w:pos="495"/>
        </w:tabs>
        <w:autoSpaceDE w:val="0"/>
        <w:autoSpaceDN w:val="0"/>
        <w:spacing w:before="1" w:after="0" w:line="219" w:lineRule="exact"/>
        <w:ind w:left="450" w:hanging="180"/>
        <w:rPr>
          <w:sz w:val="20"/>
          <w:szCs w:val="20"/>
        </w:rPr>
      </w:pPr>
      <w:r w:rsidRPr="00854C73">
        <w:rPr>
          <w:sz w:val="20"/>
          <w:szCs w:val="20"/>
        </w:rPr>
        <w:t>Student</w:t>
      </w:r>
      <w:r w:rsidRPr="00854C73">
        <w:rPr>
          <w:spacing w:val="-5"/>
          <w:sz w:val="20"/>
          <w:szCs w:val="20"/>
        </w:rPr>
        <w:t xml:space="preserve"> </w:t>
      </w:r>
      <w:r w:rsidRPr="00854C73">
        <w:rPr>
          <w:sz w:val="20"/>
          <w:szCs w:val="20"/>
        </w:rPr>
        <w:t>Learning</w:t>
      </w:r>
      <w:r w:rsidRPr="00854C73">
        <w:rPr>
          <w:spacing w:val="-8"/>
          <w:sz w:val="20"/>
          <w:szCs w:val="20"/>
        </w:rPr>
        <w:t xml:space="preserve"> </w:t>
      </w:r>
      <w:r w:rsidRPr="00854C73">
        <w:rPr>
          <w:sz w:val="20"/>
          <w:szCs w:val="20"/>
        </w:rPr>
        <w:t>Programs</w:t>
      </w:r>
      <w:r w:rsidRPr="00854C73">
        <w:rPr>
          <w:spacing w:val="-2"/>
          <w:sz w:val="20"/>
          <w:szCs w:val="20"/>
        </w:rPr>
        <w:t xml:space="preserve"> </w:t>
      </w:r>
      <w:r w:rsidRPr="00854C73">
        <w:rPr>
          <w:sz w:val="20"/>
          <w:szCs w:val="20"/>
        </w:rPr>
        <w:t>and</w:t>
      </w:r>
      <w:r w:rsidRPr="00854C73">
        <w:rPr>
          <w:spacing w:val="-3"/>
          <w:sz w:val="20"/>
          <w:szCs w:val="20"/>
        </w:rPr>
        <w:t xml:space="preserve"> </w:t>
      </w:r>
      <w:r w:rsidRPr="00854C73">
        <w:rPr>
          <w:sz w:val="20"/>
          <w:szCs w:val="20"/>
        </w:rPr>
        <w:t>Support</w:t>
      </w:r>
      <w:r w:rsidRPr="00854C73">
        <w:rPr>
          <w:spacing w:val="-2"/>
          <w:sz w:val="20"/>
          <w:szCs w:val="20"/>
        </w:rPr>
        <w:t xml:space="preserve"> Services</w:t>
      </w:r>
    </w:p>
    <w:p w14:paraId="782E7C1F" w14:textId="77777777" w:rsidR="00854C73" w:rsidRPr="00854C73" w:rsidRDefault="00854C73" w:rsidP="00854C73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pacing w:val="-2"/>
          <w:sz w:val="20"/>
          <w:szCs w:val="20"/>
        </w:rPr>
      </w:pPr>
      <w:r w:rsidRPr="00854C73">
        <w:rPr>
          <w:spacing w:val="-2"/>
          <w:sz w:val="20"/>
          <w:szCs w:val="20"/>
        </w:rPr>
        <w:t>Resource</w:t>
      </w:r>
      <w:r w:rsidRPr="00854C73">
        <w:rPr>
          <w:spacing w:val="-2"/>
          <w:sz w:val="20"/>
          <w:szCs w:val="20"/>
        </w:rPr>
        <w:t>s</w:t>
      </w:r>
    </w:p>
    <w:p w14:paraId="4144163F" w14:textId="5037651A" w:rsidR="00854C73" w:rsidRPr="00854C73" w:rsidRDefault="00854C73" w:rsidP="00854C73">
      <w:pPr>
        <w:pStyle w:val="ListParagraph"/>
        <w:widowControl w:val="0"/>
        <w:numPr>
          <w:ilvl w:val="0"/>
          <w:numId w:val="8"/>
        </w:numPr>
        <w:tabs>
          <w:tab w:val="left" w:pos="581"/>
        </w:tabs>
        <w:autoSpaceDE w:val="0"/>
        <w:autoSpaceDN w:val="0"/>
        <w:spacing w:before="1" w:after="0" w:line="240" w:lineRule="auto"/>
        <w:ind w:left="450" w:hanging="180"/>
        <w:rPr>
          <w:sz w:val="20"/>
          <w:szCs w:val="20"/>
        </w:rPr>
      </w:pPr>
      <w:r w:rsidRPr="00854C73">
        <w:rPr>
          <w:sz w:val="20"/>
          <w:szCs w:val="20"/>
        </w:rPr>
        <w:t>Leadership</w:t>
      </w:r>
      <w:r w:rsidRPr="00854C73">
        <w:rPr>
          <w:spacing w:val="-4"/>
          <w:sz w:val="20"/>
          <w:szCs w:val="20"/>
        </w:rPr>
        <w:t xml:space="preserve"> </w:t>
      </w:r>
      <w:r w:rsidRPr="00854C73">
        <w:rPr>
          <w:sz w:val="20"/>
          <w:szCs w:val="20"/>
        </w:rPr>
        <w:t>and</w:t>
      </w:r>
      <w:r w:rsidRPr="00854C73">
        <w:rPr>
          <w:spacing w:val="-3"/>
          <w:sz w:val="20"/>
          <w:szCs w:val="20"/>
        </w:rPr>
        <w:t xml:space="preserve"> </w:t>
      </w:r>
      <w:r w:rsidRPr="00854C73">
        <w:rPr>
          <w:spacing w:val="-2"/>
          <w:sz w:val="20"/>
          <w:szCs w:val="20"/>
        </w:rPr>
        <w:t>Governance</w:t>
      </w:r>
      <w:r w:rsidRPr="00854C73">
        <w:rPr>
          <w:noProof/>
          <w:sz w:val="20"/>
          <w:szCs w:val="20"/>
        </w:rPr>
        <w:t xml:space="preserve"> </w:t>
      </w:r>
    </w:p>
    <w:sectPr w:rsidR="00854C73" w:rsidRPr="0085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FD"/>
    <w:multiLevelType w:val="hybridMultilevel"/>
    <w:tmpl w:val="7250005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1326A35"/>
    <w:multiLevelType w:val="hybridMultilevel"/>
    <w:tmpl w:val="973E97B6"/>
    <w:lvl w:ilvl="0" w:tplc="B254BE36">
      <w:start w:val="2"/>
      <w:numFmt w:val="upperRoman"/>
      <w:lvlText w:val="%1."/>
      <w:lvlJc w:val="left"/>
      <w:pPr>
        <w:ind w:left="532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CADF34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ar-SA"/>
      </w:rPr>
    </w:lvl>
    <w:lvl w:ilvl="2" w:tplc="90188DBE">
      <w:numFmt w:val="bullet"/>
      <w:lvlText w:val="•"/>
      <w:lvlJc w:val="left"/>
      <w:pPr>
        <w:ind w:left="2520" w:hanging="173"/>
      </w:pPr>
      <w:rPr>
        <w:rFonts w:hint="default"/>
        <w:lang w:val="en-US" w:eastAsia="en-US" w:bidi="ar-SA"/>
      </w:rPr>
    </w:lvl>
    <w:lvl w:ilvl="3" w:tplc="327ABC44">
      <w:numFmt w:val="bullet"/>
      <w:lvlText w:val="•"/>
      <w:lvlJc w:val="left"/>
      <w:pPr>
        <w:ind w:left="3510" w:hanging="173"/>
      </w:pPr>
      <w:rPr>
        <w:rFonts w:hint="default"/>
        <w:lang w:val="en-US" w:eastAsia="en-US" w:bidi="ar-SA"/>
      </w:rPr>
    </w:lvl>
    <w:lvl w:ilvl="4" w:tplc="256AC3A4">
      <w:numFmt w:val="bullet"/>
      <w:lvlText w:val="•"/>
      <w:lvlJc w:val="left"/>
      <w:pPr>
        <w:ind w:left="4500" w:hanging="173"/>
      </w:pPr>
      <w:rPr>
        <w:rFonts w:hint="default"/>
        <w:lang w:val="en-US" w:eastAsia="en-US" w:bidi="ar-SA"/>
      </w:rPr>
    </w:lvl>
    <w:lvl w:ilvl="5" w:tplc="06CCFF9A">
      <w:numFmt w:val="bullet"/>
      <w:lvlText w:val="•"/>
      <w:lvlJc w:val="left"/>
      <w:pPr>
        <w:ind w:left="5490" w:hanging="173"/>
      </w:pPr>
      <w:rPr>
        <w:rFonts w:hint="default"/>
        <w:lang w:val="en-US" w:eastAsia="en-US" w:bidi="ar-SA"/>
      </w:rPr>
    </w:lvl>
    <w:lvl w:ilvl="6" w:tplc="3CF84C4E">
      <w:numFmt w:val="bullet"/>
      <w:lvlText w:val="•"/>
      <w:lvlJc w:val="left"/>
      <w:pPr>
        <w:ind w:left="6480" w:hanging="173"/>
      </w:pPr>
      <w:rPr>
        <w:rFonts w:hint="default"/>
        <w:lang w:val="en-US" w:eastAsia="en-US" w:bidi="ar-SA"/>
      </w:rPr>
    </w:lvl>
    <w:lvl w:ilvl="7" w:tplc="C25E2C94">
      <w:numFmt w:val="bullet"/>
      <w:lvlText w:val="•"/>
      <w:lvlJc w:val="left"/>
      <w:pPr>
        <w:ind w:left="7470" w:hanging="173"/>
      </w:pPr>
      <w:rPr>
        <w:rFonts w:hint="default"/>
        <w:lang w:val="en-US" w:eastAsia="en-US" w:bidi="ar-SA"/>
      </w:rPr>
    </w:lvl>
    <w:lvl w:ilvl="8" w:tplc="B57E4070">
      <w:numFmt w:val="bullet"/>
      <w:lvlText w:val="•"/>
      <w:lvlJc w:val="left"/>
      <w:pPr>
        <w:ind w:left="8460" w:hanging="173"/>
      </w:pPr>
      <w:rPr>
        <w:rFonts w:hint="default"/>
        <w:lang w:val="en-US" w:eastAsia="en-US" w:bidi="ar-SA"/>
      </w:rPr>
    </w:lvl>
  </w:abstractNum>
  <w:abstractNum w:abstractNumId="2" w15:restartNumberingAfterBreak="0">
    <w:nsid w:val="13BE022A"/>
    <w:multiLevelType w:val="hybridMultilevel"/>
    <w:tmpl w:val="433817A2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A052E43"/>
    <w:multiLevelType w:val="hybridMultilevel"/>
    <w:tmpl w:val="BC3E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65673"/>
    <w:multiLevelType w:val="hybridMultilevel"/>
    <w:tmpl w:val="9A36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47377"/>
    <w:multiLevelType w:val="hybridMultilevel"/>
    <w:tmpl w:val="D78A83D4"/>
    <w:lvl w:ilvl="0" w:tplc="F64C7F44">
      <w:start w:val="1"/>
      <w:numFmt w:val="upperLetter"/>
      <w:lvlText w:val="%1."/>
      <w:lvlJc w:val="left"/>
      <w:pPr>
        <w:ind w:left="1077" w:hanging="358"/>
        <w:jc w:val="right"/>
      </w:pPr>
      <w:rPr>
        <w:rFonts w:hint="default"/>
        <w:spacing w:val="-2"/>
        <w:w w:val="93"/>
        <w:lang w:val="en-US" w:eastAsia="en-US" w:bidi="ar-SA"/>
      </w:rPr>
    </w:lvl>
    <w:lvl w:ilvl="1" w:tplc="B9CAF69E">
      <w:numFmt w:val="bullet"/>
      <w:lvlText w:val="•"/>
      <w:lvlJc w:val="left"/>
      <w:pPr>
        <w:ind w:left="2016" w:hanging="358"/>
      </w:pPr>
      <w:rPr>
        <w:rFonts w:hint="default"/>
        <w:lang w:val="en-US" w:eastAsia="en-US" w:bidi="ar-SA"/>
      </w:rPr>
    </w:lvl>
    <w:lvl w:ilvl="2" w:tplc="8C0E8EF8">
      <w:numFmt w:val="bullet"/>
      <w:lvlText w:val="•"/>
      <w:lvlJc w:val="left"/>
      <w:pPr>
        <w:ind w:left="2952" w:hanging="358"/>
      </w:pPr>
      <w:rPr>
        <w:rFonts w:hint="default"/>
        <w:lang w:val="en-US" w:eastAsia="en-US" w:bidi="ar-SA"/>
      </w:rPr>
    </w:lvl>
    <w:lvl w:ilvl="3" w:tplc="3EB4F45C">
      <w:numFmt w:val="bullet"/>
      <w:lvlText w:val="•"/>
      <w:lvlJc w:val="left"/>
      <w:pPr>
        <w:ind w:left="3888" w:hanging="358"/>
      </w:pPr>
      <w:rPr>
        <w:rFonts w:hint="default"/>
        <w:lang w:val="en-US" w:eastAsia="en-US" w:bidi="ar-SA"/>
      </w:rPr>
    </w:lvl>
    <w:lvl w:ilvl="4" w:tplc="F8C08F76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04127D1A">
      <w:numFmt w:val="bullet"/>
      <w:lvlText w:val="•"/>
      <w:lvlJc w:val="left"/>
      <w:pPr>
        <w:ind w:left="5760" w:hanging="358"/>
      </w:pPr>
      <w:rPr>
        <w:rFonts w:hint="default"/>
        <w:lang w:val="en-US" w:eastAsia="en-US" w:bidi="ar-SA"/>
      </w:rPr>
    </w:lvl>
    <w:lvl w:ilvl="6" w:tplc="B590080C">
      <w:numFmt w:val="bullet"/>
      <w:lvlText w:val="•"/>
      <w:lvlJc w:val="left"/>
      <w:pPr>
        <w:ind w:left="6696" w:hanging="358"/>
      </w:pPr>
      <w:rPr>
        <w:rFonts w:hint="default"/>
        <w:lang w:val="en-US" w:eastAsia="en-US" w:bidi="ar-SA"/>
      </w:rPr>
    </w:lvl>
    <w:lvl w:ilvl="7" w:tplc="24565448">
      <w:numFmt w:val="bullet"/>
      <w:lvlText w:val="•"/>
      <w:lvlJc w:val="left"/>
      <w:pPr>
        <w:ind w:left="7632" w:hanging="358"/>
      </w:pPr>
      <w:rPr>
        <w:rFonts w:hint="default"/>
        <w:lang w:val="en-US" w:eastAsia="en-US" w:bidi="ar-SA"/>
      </w:rPr>
    </w:lvl>
    <w:lvl w:ilvl="8" w:tplc="DF704ABE">
      <w:numFmt w:val="bullet"/>
      <w:lvlText w:val="•"/>
      <w:lvlJc w:val="left"/>
      <w:pPr>
        <w:ind w:left="8568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C452F31"/>
    <w:multiLevelType w:val="hybridMultilevel"/>
    <w:tmpl w:val="779AF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4B1F"/>
    <w:multiLevelType w:val="hybridMultilevel"/>
    <w:tmpl w:val="772A2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728FE"/>
    <w:multiLevelType w:val="hybridMultilevel"/>
    <w:tmpl w:val="9532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11056">
    <w:abstractNumId w:val="6"/>
  </w:num>
  <w:num w:numId="2" w16cid:durableId="752818694">
    <w:abstractNumId w:val="0"/>
  </w:num>
  <w:num w:numId="3" w16cid:durableId="630135800">
    <w:abstractNumId w:val="4"/>
  </w:num>
  <w:num w:numId="4" w16cid:durableId="808593736">
    <w:abstractNumId w:val="8"/>
  </w:num>
  <w:num w:numId="5" w16cid:durableId="198783573">
    <w:abstractNumId w:val="3"/>
  </w:num>
  <w:num w:numId="6" w16cid:durableId="1044520532">
    <w:abstractNumId w:val="1"/>
  </w:num>
  <w:num w:numId="7" w16cid:durableId="822043150">
    <w:abstractNumId w:val="5"/>
  </w:num>
  <w:num w:numId="8" w16cid:durableId="926964994">
    <w:abstractNumId w:val="7"/>
  </w:num>
  <w:num w:numId="9" w16cid:durableId="210530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4F"/>
    <w:rsid w:val="000D234F"/>
    <w:rsid w:val="0035133B"/>
    <w:rsid w:val="00440554"/>
    <w:rsid w:val="00711ACC"/>
    <w:rsid w:val="00782C26"/>
    <w:rsid w:val="00854C73"/>
    <w:rsid w:val="009A3F2E"/>
    <w:rsid w:val="00CE67C4"/>
    <w:rsid w:val="00F7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B27C"/>
  <w15:chartTrackingRefBased/>
  <w15:docId w15:val="{4A711CAC-BF6E-43BB-B5DA-3117C46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D2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4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23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D234F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D234F"/>
    <w:pPr>
      <w:widowControl w:val="0"/>
      <w:autoSpaceDE w:val="0"/>
      <w:autoSpaceDN w:val="0"/>
      <w:spacing w:after="0" w:line="245" w:lineRule="exact"/>
    </w:pPr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74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governance/committees/contract-faculty-hiring-prioritization-committee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sdmiramar.edu/sites/default/files/2024-08/CGH_Fall_2024.pdf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dmiramar.edu/sites/default/files/2024-09/fillable_form_cfhpc_5.2.24_approved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dmiramar.edu/evidence/San%20Diego%20Miramar%20College%20SER%20Online.pdf" TargetMode="External"/><Relationship Id="rId10" Type="http://schemas.openxmlformats.org/officeDocument/2006/relationships/hyperlink" Target="https://sdmiramar.edu/governance/committees/contract-faculty-hiring-prioritization-commit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3-09/hiring_priority_list_procedures_2022-23_final_1.pdf" TargetMode="External"/><Relationship Id="rId14" Type="http://schemas.openxmlformats.org/officeDocument/2006/relationships/hyperlink" Target="https://sdmiramar.edu/services/planning/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2</cp:revision>
  <dcterms:created xsi:type="dcterms:W3CDTF">2025-09-04T23:41:00Z</dcterms:created>
  <dcterms:modified xsi:type="dcterms:W3CDTF">2025-09-05T00:37:00Z</dcterms:modified>
</cp:coreProperties>
</file>