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F78B9" w14:textId="4C97BC27" w:rsidR="0023360A" w:rsidRDefault="0023360A" w:rsidP="0023360A">
      <w:pPr>
        <w:jc w:val="center"/>
        <w:rPr>
          <w:rFonts w:ascii="Times New Roman" w:hAnsi="Times New Roman" w:cs="Times New Roman"/>
          <w:b/>
          <w:sz w:val="32"/>
        </w:rPr>
      </w:pPr>
      <w:r w:rsidRPr="0023360A">
        <w:rPr>
          <w:rFonts w:ascii="Times New Roman" w:hAnsi="Times New Roman" w:cs="Times New Roman"/>
          <w:b/>
          <w:sz w:val="32"/>
        </w:rPr>
        <w:t>AFT Guild, Local 193</w:t>
      </w:r>
      <w:r w:rsidR="00CA5652">
        <w:rPr>
          <w:rFonts w:ascii="Times New Roman" w:hAnsi="Times New Roman" w:cs="Times New Roman"/>
          <w:b/>
          <w:sz w:val="32"/>
        </w:rPr>
        <w:t>1</w:t>
      </w:r>
    </w:p>
    <w:p w14:paraId="4B3919B0" w14:textId="77777777" w:rsidR="003E19A7" w:rsidRPr="003E19A7" w:rsidRDefault="003E19A7" w:rsidP="0023360A">
      <w:pPr>
        <w:jc w:val="center"/>
        <w:rPr>
          <w:rFonts w:ascii="Times New Roman" w:hAnsi="Times New Roman" w:cs="Times New Roman"/>
          <w:b/>
          <w:sz w:val="16"/>
          <w:szCs w:val="16"/>
        </w:rPr>
      </w:pPr>
    </w:p>
    <w:p w14:paraId="1445E46E" w14:textId="5AA7BF2B" w:rsidR="003E19A7" w:rsidRDefault="0023360A" w:rsidP="0023360A">
      <w:pPr>
        <w:jc w:val="center"/>
        <w:rPr>
          <w:rFonts w:ascii="Times New Roman" w:hAnsi="Times New Roman" w:cs="Times New Roman"/>
          <w:b/>
          <w:i/>
          <w:sz w:val="28"/>
        </w:rPr>
      </w:pPr>
      <w:r w:rsidRPr="0023360A">
        <w:rPr>
          <w:rFonts w:ascii="Times New Roman" w:hAnsi="Times New Roman" w:cs="Times New Roman"/>
          <w:b/>
          <w:i/>
          <w:sz w:val="28"/>
        </w:rPr>
        <w:t xml:space="preserve">Summary of Changes </w:t>
      </w:r>
      <w:r w:rsidR="003A1702">
        <w:rPr>
          <w:rFonts w:ascii="Times New Roman" w:hAnsi="Times New Roman" w:cs="Times New Roman"/>
          <w:b/>
          <w:i/>
          <w:sz w:val="28"/>
        </w:rPr>
        <w:t>to</w:t>
      </w:r>
    </w:p>
    <w:p w14:paraId="019710E6" w14:textId="64090192" w:rsidR="0023360A" w:rsidRDefault="0023360A" w:rsidP="0023360A">
      <w:pPr>
        <w:jc w:val="center"/>
        <w:rPr>
          <w:rFonts w:ascii="Times New Roman" w:hAnsi="Times New Roman" w:cs="Times New Roman"/>
          <w:b/>
          <w:i/>
          <w:sz w:val="28"/>
        </w:rPr>
      </w:pPr>
      <w:r w:rsidRPr="0023360A">
        <w:rPr>
          <w:rFonts w:ascii="Times New Roman" w:hAnsi="Times New Roman" w:cs="Times New Roman"/>
          <w:b/>
          <w:i/>
          <w:sz w:val="28"/>
        </w:rPr>
        <w:t xml:space="preserve">SDCCD Classified Professionals </w:t>
      </w:r>
      <w:r w:rsidR="003A1702">
        <w:rPr>
          <w:rFonts w:ascii="Times New Roman" w:hAnsi="Times New Roman" w:cs="Times New Roman"/>
          <w:b/>
          <w:i/>
          <w:sz w:val="28"/>
        </w:rPr>
        <w:t>Union</w:t>
      </w:r>
      <w:r w:rsidR="003A5B2B">
        <w:rPr>
          <w:rFonts w:ascii="Times New Roman" w:hAnsi="Times New Roman" w:cs="Times New Roman"/>
          <w:b/>
          <w:i/>
          <w:sz w:val="28"/>
        </w:rPr>
        <w:t xml:space="preserve"> </w:t>
      </w:r>
      <w:r w:rsidRPr="0023360A">
        <w:rPr>
          <w:rFonts w:ascii="Times New Roman" w:hAnsi="Times New Roman" w:cs="Times New Roman"/>
          <w:b/>
          <w:i/>
          <w:sz w:val="28"/>
        </w:rPr>
        <w:t>Contract</w:t>
      </w:r>
    </w:p>
    <w:p w14:paraId="5662065F" w14:textId="27D5DD20" w:rsidR="003A1702" w:rsidRPr="003A1702" w:rsidRDefault="003A1702" w:rsidP="003A1702">
      <w:pPr>
        <w:jc w:val="center"/>
        <w:rPr>
          <w:rFonts w:ascii="Times New Roman" w:hAnsi="Times New Roman" w:cs="Times New Roman"/>
          <w:bCs/>
          <w:i/>
          <w:sz w:val="20"/>
          <w:szCs w:val="20"/>
        </w:rPr>
      </w:pPr>
      <w:r w:rsidRPr="003A1702">
        <w:rPr>
          <w:rFonts w:ascii="Times New Roman" w:hAnsi="Times New Roman" w:cs="Times New Roman"/>
          <w:bCs/>
          <w:i/>
          <w:sz w:val="20"/>
          <w:szCs w:val="20"/>
        </w:rPr>
        <w:t>August, 2025</w:t>
      </w:r>
    </w:p>
    <w:p w14:paraId="7D6F58F2" w14:textId="77777777" w:rsidR="00BC2049" w:rsidRPr="0023360A" w:rsidRDefault="00BC2049" w:rsidP="00BC2049">
      <w:pPr>
        <w:rPr>
          <w:rFonts w:ascii="Times New Roman" w:hAnsi="Times New Roman" w:cs="Times New Roman"/>
        </w:rPr>
      </w:pPr>
    </w:p>
    <w:p w14:paraId="37E84B33" w14:textId="0A8C991E" w:rsidR="00BC2049" w:rsidRPr="0023360A" w:rsidRDefault="00BC2049" w:rsidP="00BC2049">
      <w:pPr>
        <w:rPr>
          <w:rFonts w:ascii="Times New Roman" w:hAnsi="Times New Roman" w:cs="Times New Roman"/>
          <w:b/>
          <w:bCs/>
          <w:sz w:val="24"/>
          <w:szCs w:val="24"/>
        </w:rPr>
      </w:pPr>
      <w:r w:rsidRPr="0023360A">
        <w:rPr>
          <w:rFonts w:ascii="Times New Roman" w:hAnsi="Times New Roman" w:cs="Times New Roman"/>
          <w:b/>
          <w:bCs/>
          <w:sz w:val="24"/>
          <w:szCs w:val="24"/>
        </w:rPr>
        <w:t>Article I: Recognition</w:t>
      </w:r>
    </w:p>
    <w:p w14:paraId="6DF55F70" w14:textId="0ACD2140" w:rsidR="00BC2049" w:rsidRDefault="00A106FF" w:rsidP="00BC204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Clarifies definition of </w:t>
      </w:r>
      <w:r w:rsidR="007C5A81">
        <w:rPr>
          <w:rFonts w:ascii="Times New Roman" w:hAnsi="Times New Roman" w:cs="Times New Roman"/>
          <w:sz w:val="24"/>
          <w:szCs w:val="24"/>
        </w:rPr>
        <w:t>Classified</w:t>
      </w:r>
      <w:r>
        <w:rPr>
          <w:rFonts w:ascii="Times New Roman" w:hAnsi="Times New Roman" w:cs="Times New Roman"/>
          <w:sz w:val="24"/>
          <w:szCs w:val="24"/>
        </w:rPr>
        <w:t xml:space="preserve"> bargaining unit, including which positions belong </w:t>
      </w:r>
      <w:r w:rsidR="00A01599">
        <w:rPr>
          <w:rFonts w:ascii="Times New Roman" w:hAnsi="Times New Roman" w:cs="Times New Roman"/>
          <w:sz w:val="24"/>
          <w:szCs w:val="24"/>
        </w:rPr>
        <w:t>in</w:t>
      </w:r>
      <w:r>
        <w:rPr>
          <w:rFonts w:ascii="Times New Roman" w:hAnsi="Times New Roman" w:cs="Times New Roman"/>
          <w:sz w:val="24"/>
          <w:szCs w:val="24"/>
        </w:rPr>
        <w:t xml:space="preserve"> it.</w:t>
      </w:r>
      <w:r w:rsidR="00BC2049" w:rsidRPr="007F3BD0">
        <w:rPr>
          <w:rFonts w:ascii="Times New Roman" w:hAnsi="Times New Roman" w:cs="Times New Roman"/>
          <w:sz w:val="24"/>
          <w:szCs w:val="24"/>
        </w:rPr>
        <w:t xml:space="preserve"> </w:t>
      </w:r>
    </w:p>
    <w:p w14:paraId="27ABFFFF" w14:textId="4593959F" w:rsidR="002E3118" w:rsidRPr="007F3BD0" w:rsidRDefault="002E3118" w:rsidP="002E3118">
      <w:pPr>
        <w:rPr>
          <w:rFonts w:ascii="Times New Roman" w:hAnsi="Times New Roman" w:cs="Times New Roman"/>
          <w:color w:val="000000" w:themeColor="text1"/>
          <w:sz w:val="24"/>
          <w:szCs w:val="24"/>
        </w:rPr>
      </w:pPr>
    </w:p>
    <w:p w14:paraId="7EF25468" w14:textId="740F7CDE" w:rsidR="005C6056" w:rsidRDefault="005C6056" w:rsidP="002E3118">
      <w:pPr>
        <w:rPr>
          <w:rFonts w:ascii="Times New Roman" w:hAnsi="Times New Roman" w:cs="Times New Roman"/>
          <w:b/>
          <w:bCs/>
          <w:sz w:val="24"/>
          <w:szCs w:val="24"/>
        </w:rPr>
      </w:pPr>
      <w:r w:rsidRPr="005C6056">
        <w:rPr>
          <w:rFonts w:ascii="Times New Roman" w:hAnsi="Times New Roman" w:cs="Times New Roman"/>
          <w:b/>
          <w:bCs/>
          <w:sz w:val="24"/>
          <w:szCs w:val="24"/>
        </w:rPr>
        <w:t>A</w:t>
      </w:r>
      <w:r>
        <w:rPr>
          <w:rFonts w:ascii="Times New Roman" w:hAnsi="Times New Roman" w:cs="Times New Roman"/>
          <w:b/>
          <w:bCs/>
          <w:sz w:val="24"/>
          <w:szCs w:val="24"/>
        </w:rPr>
        <w:t>rticle</w:t>
      </w:r>
      <w:r w:rsidRPr="005C6056">
        <w:rPr>
          <w:rFonts w:ascii="Times New Roman" w:hAnsi="Times New Roman" w:cs="Times New Roman"/>
          <w:b/>
          <w:bCs/>
          <w:sz w:val="24"/>
          <w:szCs w:val="24"/>
        </w:rPr>
        <w:t xml:space="preserve"> II</w:t>
      </w:r>
      <w:r>
        <w:rPr>
          <w:rFonts w:ascii="Times New Roman" w:hAnsi="Times New Roman" w:cs="Times New Roman"/>
          <w:b/>
          <w:bCs/>
          <w:sz w:val="24"/>
          <w:szCs w:val="24"/>
        </w:rPr>
        <w:t xml:space="preserve">: </w:t>
      </w:r>
      <w:r w:rsidRPr="005C6056">
        <w:rPr>
          <w:rFonts w:ascii="Times New Roman" w:hAnsi="Times New Roman" w:cs="Times New Roman"/>
          <w:b/>
          <w:bCs/>
          <w:sz w:val="24"/>
          <w:szCs w:val="24"/>
        </w:rPr>
        <w:t>AFT M</w:t>
      </w:r>
      <w:r>
        <w:rPr>
          <w:rFonts w:ascii="Times New Roman" w:hAnsi="Times New Roman" w:cs="Times New Roman"/>
          <w:b/>
          <w:bCs/>
          <w:sz w:val="24"/>
          <w:szCs w:val="24"/>
        </w:rPr>
        <w:t>embership</w:t>
      </w:r>
      <w:r w:rsidRPr="005C6056">
        <w:rPr>
          <w:rFonts w:ascii="Times New Roman" w:hAnsi="Times New Roman" w:cs="Times New Roman"/>
          <w:b/>
          <w:bCs/>
          <w:sz w:val="24"/>
          <w:szCs w:val="24"/>
        </w:rPr>
        <w:t xml:space="preserve"> D</w:t>
      </w:r>
      <w:r>
        <w:rPr>
          <w:rFonts w:ascii="Times New Roman" w:hAnsi="Times New Roman" w:cs="Times New Roman"/>
          <w:b/>
          <w:bCs/>
          <w:sz w:val="24"/>
          <w:szCs w:val="24"/>
        </w:rPr>
        <w:t>ues</w:t>
      </w:r>
      <w:r w:rsidRPr="005C6056">
        <w:rPr>
          <w:rFonts w:ascii="Times New Roman" w:hAnsi="Times New Roman" w:cs="Times New Roman"/>
          <w:b/>
          <w:bCs/>
          <w:sz w:val="24"/>
          <w:szCs w:val="24"/>
        </w:rPr>
        <w:t xml:space="preserve"> D</w:t>
      </w:r>
      <w:r>
        <w:rPr>
          <w:rFonts w:ascii="Times New Roman" w:hAnsi="Times New Roman" w:cs="Times New Roman"/>
          <w:b/>
          <w:bCs/>
          <w:sz w:val="24"/>
          <w:szCs w:val="24"/>
        </w:rPr>
        <w:t>eductions</w:t>
      </w:r>
    </w:p>
    <w:p w14:paraId="2CAE6944" w14:textId="0960E7A3" w:rsidR="005C6056" w:rsidRPr="005C6056" w:rsidRDefault="00BC69C0" w:rsidP="002E311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Codifies</w:t>
      </w:r>
      <w:r w:rsidR="005C6056">
        <w:rPr>
          <w:rFonts w:ascii="Times New Roman" w:hAnsi="Times New Roman" w:cs="Times New Roman"/>
          <w:sz w:val="24"/>
          <w:szCs w:val="24"/>
        </w:rPr>
        <w:t xml:space="preserve"> current practice that AFT dues will only be taken from base pay in unit member’s final paycheck.</w:t>
      </w:r>
      <w:r w:rsidR="005C6056" w:rsidRPr="007F3BD0">
        <w:rPr>
          <w:rFonts w:ascii="Times New Roman" w:hAnsi="Times New Roman" w:cs="Times New Roman"/>
          <w:sz w:val="24"/>
          <w:szCs w:val="24"/>
        </w:rPr>
        <w:t xml:space="preserve"> </w:t>
      </w:r>
    </w:p>
    <w:p w14:paraId="727C2FFB" w14:textId="77777777" w:rsidR="005C6056" w:rsidRDefault="005C6056" w:rsidP="002E3118">
      <w:pPr>
        <w:rPr>
          <w:rFonts w:ascii="Times New Roman" w:hAnsi="Times New Roman" w:cs="Times New Roman"/>
          <w:b/>
          <w:bCs/>
          <w:sz w:val="24"/>
          <w:szCs w:val="24"/>
        </w:rPr>
      </w:pPr>
    </w:p>
    <w:p w14:paraId="49DFC828" w14:textId="319D16B0" w:rsidR="002E3118" w:rsidRPr="0023360A" w:rsidRDefault="002E3118" w:rsidP="002E3118">
      <w:pPr>
        <w:rPr>
          <w:rFonts w:ascii="Times New Roman" w:hAnsi="Times New Roman" w:cs="Times New Roman"/>
          <w:b/>
          <w:bCs/>
          <w:sz w:val="24"/>
          <w:szCs w:val="24"/>
        </w:rPr>
      </w:pPr>
      <w:r w:rsidRPr="0023360A">
        <w:rPr>
          <w:rFonts w:ascii="Times New Roman" w:hAnsi="Times New Roman" w:cs="Times New Roman"/>
          <w:b/>
          <w:bCs/>
          <w:sz w:val="24"/>
          <w:szCs w:val="24"/>
        </w:rPr>
        <w:t>Article III:</w:t>
      </w:r>
      <w:r w:rsidR="003C43F9" w:rsidRPr="0023360A">
        <w:rPr>
          <w:rFonts w:ascii="Times New Roman" w:hAnsi="Times New Roman" w:cs="Times New Roman"/>
          <w:b/>
          <w:bCs/>
          <w:sz w:val="24"/>
          <w:szCs w:val="24"/>
        </w:rPr>
        <w:t xml:space="preserve"> Employee Organization &amp; Unit Member Rights</w:t>
      </w:r>
    </w:p>
    <w:p w14:paraId="32646AB1" w14:textId="74A46609" w:rsidR="00583382" w:rsidRPr="005C6056" w:rsidRDefault="00A01599" w:rsidP="007F3BD0">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sz w:val="24"/>
          <w:szCs w:val="24"/>
        </w:rPr>
        <w:t xml:space="preserve">Adds notification to unit member </w:t>
      </w:r>
      <w:r w:rsidR="005C6056">
        <w:rPr>
          <w:rFonts w:ascii="Times New Roman" w:hAnsi="Times New Roman" w:cs="Times New Roman"/>
          <w:sz w:val="24"/>
          <w:szCs w:val="24"/>
        </w:rPr>
        <w:t xml:space="preserve">and AFT </w:t>
      </w:r>
      <w:r>
        <w:rPr>
          <w:rFonts w:ascii="Times New Roman" w:hAnsi="Times New Roman" w:cs="Times New Roman"/>
          <w:sz w:val="24"/>
          <w:szCs w:val="24"/>
        </w:rPr>
        <w:t>when public records act request is received</w:t>
      </w:r>
      <w:r w:rsidR="005C6056">
        <w:rPr>
          <w:rFonts w:ascii="Times New Roman" w:hAnsi="Times New Roman" w:cs="Times New Roman"/>
          <w:sz w:val="24"/>
          <w:szCs w:val="24"/>
        </w:rPr>
        <w:t xml:space="preserve"> by District</w:t>
      </w:r>
      <w:r>
        <w:rPr>
          <w:rFonts w:ascii="Times New Roman" w:hAnsi="Times New Roman" w:cs="Times New Roman"/>
          <w:sz w:val="24"/>
          <w:szCs w:val="24"/>
        </w:rPr>
        <w:t>.</w:t>
      </w:r>
    </w:p>
    <w:p w14:paraId="50734F56" w14:textId="3B2AD8CC" w:rsidR="005C6056" w:rsidRPr="005C6056" w:rsidRDefault="005C6056" w:rsidP="007F3BD0">
      <w:pPr>
        <w:pStyle w:val="ListParagraph"/>
        <w:numPr>
          <w:ilvl w:val="0"/>
          <w:numId w:val="3"/>
        </w:numPr>
        <w:rPr>
          <w:rFonts w:ascii="Times New Roman" w:hAnsi="Times New Roman" w:cs="Times New Roman"/>
          <w:color w:val="000000" w:themeColor="text1"/>
          <w:sz w:val="24"/>
          <w:szCs w:val="24"/>
        </w:rPr>
      </w:pPr>
      <w:r w:rsidRPr="005C6056">
        <w:rPr>
          <w:rFonts w:ascii="Times New Roman" w:hAnsi="Times New Roman" w:cs="Times New Roman"/>
          <w:color w:val="000000" w:themeColor="text1"/>
          <w:sz w:val="24"/>
          <w:szCs w:val="24"/>
        </w:rPr>
        <w:t>Retiring unit members may continue to utilize their SDCCD email address upon request at the time of retirement</w:t>
      </w:r>
      <w:r>
        <w:rPr>
          <w:rFonts w:ascii="Times New Roman" w:hAnsi="Times New Roman" w:cs="Times New Roman"/>
          <w:color w:val="000000" w:themeColor="text1"/>
          <w:sz w:val="24"/>
          <w:szCs w:val="24"/>
        </w:rPr>
        <w:t>, with annual renewal option.</w:t>
      </w:r>
    </w:p>
    <w:p w14:paraId="75A68353" w14:textId="7FA9E422" w:rsidR="00A01599" w:rsidRPr="00A01599" w:rsidRDefault="00A01599" w:rsidP="007F3BD0">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sz w:val="24"/>
          <w:szCs w:val="24"/>
        </w:rPr>
        <w:t xml:space="preserve">Increases amount of allowable time for AFT </w:t>
      </w:r>
      <w:r w:rsidR="00B24F8F">
        <w:rPr>
          <w:rFonts w:ascii="Times New Roman" w:hAnsi="Times New Roman" w:cs="Times New Roman"/>
          <w:sz w:val="24"/>
          <w:szCs w:val="24"/>
        </w:rPr>
        <w:t xml:space="preserve">Guild </w:t>
      </w:r>
      <w:r>
        <w:rPr>
          <w:rFonts w:ascii="Times New Roman" w:hAnsi="Times New Roman" w:cs="Times New Roman"/>
          <w:sz w:val="24"/>
          <w:szCs w:val="24"/>
        </w:rPr>
        <w:t>group meetings from one to two hours</w:t>
      </w:r>
      <w:r w:rsidR="008E523E">
        <w:rPr>
          <w:rFonts w:ascii="Times New Roman" w:hAnsi="Times New Roman" w:cs="Times New Roman"/>
          <w:sz w:val="24"/>
          <w:szCs w:val="24"/>
        </w:rPr>
        <w:t xml:space="preserve"> each semester</w:t>
      </w:r>
      <w:r>
        <w:rPr>
          <w:rFonts w:ascii="Times New Roman" w:hAnsi="Times New Roman" w:cs="Times New Roman"/>
          <w:sz w:val="24"/>
          <w:szCs w:val="24"/>
        </w:rPr>
        <w:t>.</w:t>
      </w:r>
    </w:p>
    <w:p w14:paraId="2C65B313" w14:textId="0E7B636D" w:rsidR="00A01599" w:rsidRPr="007F3BD0" w:rsidRDefault="00A01599" w:rsidP="007F3BD0">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sz w:val="24"/>
          <w:szCs w:val="24"/>
        </w:rPr>
        <w:t>Clarifies that members who are off-duty do not need to be responsive to work related communications</w:t>
      </w:r>
      <w:r w:rsidR="008E523E">
        <w:rPr>
          <w:rFonts w:ascii="Times New Roman" w:hAnsi="Times New Roman" w:cs="Times New Roman"/>
          <w:sz w:val="24"/>
          <w:szCs w:val="24"/>
        </w:rPr>
        <w:t>, except in cases of emergency</w:t>
      </w:r>
      <w:r>
        <w:rPr>
          <w:rFonts w:ascii="Times New Roman" w:hAnsi="Times New Roman" w:cs="Times New Roman"/>
          <w:sz w:val="24"/>
          <w:szCs w:val="24"/>
        </w:rPr>
        <w:t>.</w:t>
      </w:r>
    </w:p>
    <w:p w14:paraId="2864CDB3" w14:textId="77777777" w:rsidR="002304D0" w:rsidRPr="0023360A" w:rsidRDefault="002304D0" w:rsidP="00F62540">
      <w:pPr>
        <w:ind w:left="720"/>
        <w:rPr>
          <w:rFonts w:ascii="Times New Roman" w:hAnsi="Times New Roman" w:cs="Times New Roman"/>
          <w:sz w:val="24"/>
          <w:szCs w:val="24"/>
        </w:rPr>
      </w:pPr>
    </w:p>
    <w:p w14:paraId="37AD56D4" w14:textId="225581C0" w:rsidR="000C4E61" w:rsidRPr="0023360A" w:rsidRDefault="000C4E61" w:rsidP="001B3F31">
      <w:pPr>
        <w:rPr>
          <w:rFonts w:ascii="Times New Roman" w:hAnsi="Times New Roman" w:cs="Times New Roman"/>
          <w:b/>
          <w:bCs/>
          <w:sz w:val="24"/>
          <w:szCs w:val="24"/>
        </w:rPr>
      </w:pPr>
      <w:r w:rsidRPr="0023360A">
        <w:rPr>
          <w:rFonts w:ascii="Times New Roman" w:hAnsi="Times New Roman" w:cs="Times New Roman"/>
          <w:b/>
          <w:bCs/>
          <w:sz w:val="24"/>
          <w:szCs w:val="24"/>
        </w:rPr>
        <w:t>Article IV: Employee Rights</w:t>
      </w:r>
    </w:p>
    <w:p w14:paraId="7563DE44" w14:textId="1E492554" w:rsidR="000C4E61" w:rsidRPr="0023360A" w:rsidRDefault="00191906" w:rsidP="000C4E6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Adds new</w:t>
      </w:r>
      <w:r w:rsidR="00A975FD">
        <w:rPr>
          <w:rFonts w:ascii="Times New Roman" w:hAnsi="Times New Roman" w:cs="Times New Roman"/>
          <w:sz w:val="24"/>
          <w:szCs w:val="24"/>
        </w:rPr>
        <w:t xml:space="preserve"> l</w:t>
      </w:r>
      <w:r w:rsidR="000C4E61" w:rsidRPr="0023360A">
        <w:rPr>
          <w:rFonts w:ascii="Times New Roman" w:hAnsi="Times New Roman" w:cs="Times New Roman"/>
          <w:sz w:val="24"/>
          <w:szCs w:val="24"/>
        </w:rPr>
        <w:t xml:space="preserve">anguage to </w:t>
      </w:r>
      <w:r>
        <w:rPr>
          <w:rFonts w:ascii="Times New Roman" w:hAnsi="Times New Roman" w:cs="Times New Roman"/>
          <w:sz w:val="24"/>
          <w:szCs w:val="24"/>
        </w:rPr>
        <w:t>ensure computers and other equipment remain up to date</w:t>
      </w:r>
      <w:r w:rsidR="00A975FD">
        <w:rPr>
          <w:rFonts w:ascii="Times New Roman" w:hAnsi="Times New Roman" w:cs="Times New Roman"/>
          <w:sz w:val="24"/>
          <w:szCs w:val="24"/>
        </w:rPr>
        <w:t>.</w:t>
      </w:r>
    </w:p>
    <w:p w14:paraId="719EC40D" w14:textId="77777777" w:rsidR="000C4E61" w:rsidRPr="0023360A" w:rsidRDefault="000C4E61" w:rsidP="001B3F31">
      <w:pPr>
        <w:rPr>
          <w:rFonts w:ascii="Times New Roman" w:hAnsi="Times New Roman" w:cs="Times New Roman"/>
          <w:b/>
          <w:bCs/>
          <w:sz w:val="24"/>
          <w:szCs w:val="24"/>
        </w:rPr>
      </w:pPr>
    </w:p>
    <w:p w14:paraId="20DBCB77" w14:textId="0FE8D0CB" w:rsidR="001B3F31" w:rsidRPr="0023360A" w:rsidRDefault="001B3F31" w:rsidP="001B3F31">
      <w:pPr>
        <w:rPr>
          <w:rFonts w:ascii="Times New Roman" w:hAnsi="Times New Roman" w:cs="Times New Roman"/>
          <w:b/>
          <w:bCs/>
          <w:sz w:val="24"/>
          <w:szCs w:val="24"/>
        </w:rPr>
      </w:pPr>
      <w:r w:rsidRPr="0023360A">
        <w:rPr>
          <w:rFonts w:ascii="Times New Roman" w:hAnsi="Times New Roman" w:cs="Times New Roman"/>
          <w:b/>
          <w:bCs/>
          <w:sz w:val="24"/>
          <w:szCs w:val="24"/>
        </w:rPr>
        <w:t xml:space="preserve">Article V: </w:t>
      </w:r>
      <w:r w:rsidR="00F62540" w:rsidRPr="0023360A">
        <w:rPr>
          <w:rFonts w:ascii="Times New Roman" w:hAnsi="Times New Roman" w:cs="Times New Roman"/>
          <w:b/>
          <w:bCs/>
          <w:sz w:val="24"/>
          <w:szCs w:val="24"/>
        </w:rPr>
        <w:t>Workweek and Hours of Work</w:t>
      </w:r>
    </w:p>
    <w:p w14:paraId="1B41CF2C" w14:textId="32CE2F32" w:rsidR="00A975FD" w:rsidRDefault="00191906" w:rsidP="000E2CB5">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Increases notification time for </w:t>
      </w:r>
      <w:r w:rsidR="002E72B5">
        <w:rPr>
          <w:rFonts w:ascii="Times New Roman" w:hAnsi="Times New Roman" w:cs="Times New Roman"/>
          <w:color w:val="000000" w:themeColor="text1"/>
          <w:sz w:val="24"/>
          <w:szCs w:val="24"/>
        </w:rPr>
        <w:t>any schedule</w:t>
      </w:r>
      <w:r w:rsidR="009E3E52">
        <w:rPr>
          <w:rFonts w:ascii="Times New Roman" w:hAnsi="Times New Roman" w:cs="Times New Roman"/>
          <w:color w:val="000000" w:themeColor="text1"/>
          <w:sz w:val="24"/>
          <w:szCs w:val="24"/>
        </w:rPr>
        <w:t xml:space="preserve"> or shift changes from 15 to 20 working days.</w:t>
      </w:r>
    </w:p>
    <w:p w14:paraId="79D07C30" w14:textId="35164C44" w:rsidR="009E3E52" w:rsidRDefault="009E3E52" w:rsidP="000E2CB5">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Allows for remote work requests</w:t>
      </w:r>
      <w:r w:rsidR="008E523E">
        <w:rPr>
          <w:rFonts w:ascii="Times New Roman" w:hAnsi="Times New Roman" w:cs="Times New Roman"/>
          <w:color w:val="000000" w:themeColor="text1"/>
          <w:sz w:val="24"/>
          <w:szCs w:val="24"/>
        </w:rPr>
        <w:t xml:space="preserve"> and appeals</w:t>
      </w:r>
      <w:r>
        <w:rPr>
          <w:rFonts w:ascii="Times New Roman" w:hAnsi="Times New Roman" w:cs="Times New Roman"/>
          <w:color w:val="000000" w:themeColor="text1"/>
          <w:sz w:val="24"/>
          <w:szCs w:val="24"/>
        </w:rPr>
        <w:t>, similar to vacation leave requests.</w:t>
      </w:r>
    </w:p>
    <w:p w14:paraId="66162993" w14:textId="2652BC69" w:rsidR="008E523E" w:rsidRDefault="008E523E" w:rsidP="000E2CB5">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Provides double-time pay for work in excess of 12 hours per day.</w:t>
      </w:r>
    </w:p>
    <w:p w14:paraId="32086708" w14:textId="1F1C8326" w:rsidR="008E523E" w:rsidRPr="008E523E" w:rsidRDefault="008E523E" w:rsidP="000E2CB5">
      <w:pPr>
        <w:pStyle w:val="ListParagraph"/>
        <w:numPr>
          <w:ilvl w:val="0"/>
          <w:numId w:val="6"/>
        </w:numPr>
        <w:rPr>
          <w:rFonts w:ascii="Times New Roman" w:hAnsi="Times New Roman" w:cs="Times New Roman"/>
          <w:color w:val="000000" w:themeColor="text1"/>
          <w:sz w:val="24"/>
          <w:szCs w:val="24"/>
        </w:rPr>
      </w:pPr>
      <w:r w:rsidRPr="008E523E">
        <w:rPr>
          <w:rFonts w:ascii="Times New Roman" w:hAnsi="Times New Roman" w:cs="Times New Roman"/>
          <w:color w:val="000000" w:themeColor="text1"/>
          <w:sz w:val="24"/>
          <w:szCs w:val="24"/>
        </w:rPr>
        <w:t>A confidential, private meeting space, if available, shall be provided when unit members need to have confidential conversations with students.</w:t>
      </w:r>
    </w:p>
    <w:p w14:paraId="1FFB205F" w14:textId="00159636" w:rsidR="00AA63B4" w:rsidRPr="0023360A" w:rsidRDefault="00AA63B4" w:rsidP="001B3F31">
      <w:pPr>
        <w:rPr>
          <w:rFonts w:ascii="Times New Roman" w:hAnsi="Times New Roman" w:cs="Times New Roman"/>
          <w:sz w:val="24"/>
          <w:szCs w:val="24"/>
        </w:rPr>
      </w:pPr>
    </w:p>
    <w:p w14:paraId="6F0F4A66" w14:textId="77777777" w:rsidR="001A066C" w:rsidRPr="0023360A" w:rsidRDefault="001A066C" w:rsidP="001B3F31">
      <w:pPr>
        <w:rPr>
          <w:rFonts w:ascii="Times New Roman" w:hAnsi="Times New Roman" w:cs="Times New Roman"/>
          <w:b/>
          <w:bCs/>
          <w:sz w:val="24"/>
          <w:szCs w:val="24"/>
        </w:rPr>
      </w:pPr>
      <w:r w:rsidRPr="0023360A">
        <w:rPr>
          <w:rFonts w:ascii="Times New Roman" w:hAnsi="Times New Roman" w:cs="Times New Roman"/>
          <w:b/>
          <w:bCs/>
          <w:sz w:val="24"/>
          <w:szCs w:val="24"/>
        </w:rPr>
        <w:t>Article VI: Pay &amp; Allowances</w:t>
      </w:r>
    </w:p>
    <w:p w14:paraId="23C9F630" w14:textId="7BF60980" w:rsidR="00DD42FE" w:rsidRDefault="00825C74" w:rsidP="001A066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Increases the guaranteed promotional increase to 10% for maintenance and operations positions, to match that for office/technical promotions.</w:t>
      </w:r>
    </w:p>
    <w:p w14:paraId="09E9BCA1" w14:textId="4BD1FFAE" w:rsidR="003932A3" w:rsidRPr="00825C74" w:rsidRDefault="00825C74" w:rsidP="001A066C">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Deletes the requirement that </w:t>
      </w:r>
      <w:r>
        <w:rPr>
          <w:rFonts w:ascii="Times New Roman" w:hAnsi="Times New Roman" w:cs="Times New Roman"/>
          <w:sz w:val="24"/>
          <w:szCs w:val="24"/>
        </w:rPr>
        <w:t>maintenance and operations need to work more than eight hours to qualify for the shift differential.</w:t>
      </w:r>
    </w:p>
    <w:p w14:paraId="6C940066" w14:textId="2CC00A64" w:rsidR="00825C74" w:rsidRDefault="00825C74" w:rsidP="001A066C">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Limits out of class assignments to six months.</w:t>
      </w:r>
    </w:p>
    <w:p w14:paraId="06172791" w14:textId="2663A6BA" w:rsidR="008E523E" w:rsidRPr="008E523E" w:rsidRDefault="008E523E" w:rsidP="008E523E">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Provides for an additive of </w:t>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for those </w:t>
      </w:r>
      <w:r>
        <w:rPr>
          <w:rFonts w:ascii="Times New Roman" w:hAnsi="Times New Roman" w:cs="Times New Roman"/>
          <w:color w:val="000000" w:themeColor="text1"/>
          <w:sz w:val="24"/>
          <w:szCs w:val="24"/>
        </w:rPr>
        <w:t>training new unit members in a higher classification</w:t>
      </w:r>
      <w:r>
        <w:rPr>
          <w:rFonts w:ascii="Times New Roman" w:hAnsi="Times New Roman" w:cs="Times New Roman"/>
          <w:color w:val="000000" w:themeColor="text1"/>
          <w:sz w:val="24"/>
          <w:szCs w:val="24"/>
        </w:rPr>
        <w:t>.</w:t>
      </w:r>
    </w:p>
    <w:p w14:paraId="314A826E" w14:textId="359512E3" w:rsidR="008E523E" w:rsidRPr="008E523E" w:rsidRDefault="008E523E" w:rsidP="008E523E">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Provides for an additive </w:t>
      </w:r>
      <w:r>
        <w:rPr>
          <w:rFonts w:ascii="Times New Roman" w:hAnsi="Times New Roman" w:cs="Times New Roman"/>
          <w:color w:val="000000" w:themeColor="text1"/>
          <w:sz w:val="24"/>
          <w:szCs w:val="24"/>
        </w:rPr>
        <w:t xml:space="preserve">of 10% </w:t>
      </w:r>
      <w:r>
        <w:rPr>
          <w:rFonts w:ascii="Times New Roman" w:hAnsi="Times New Roman" w:cs="Times New Roman"/>
          <w:color w:val="000000" w:themeColor="text1"/>
          <w:sz w:val="24"/>
          <w:szCs w:val="24"/>
        </w:rPr>
        <w:t>for those absorbing extra work due to vacant positions.</w:t>
      </w:r>
    </w:p>
    <w:p w14:paraId="73521B7E" w14:textId="4CC1E900" w:rsidR="00825C74" w:rsidRDefault="00825C74" w:rsidP="001A066C">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members may not be forced to accept an out of class assignment.</w:t>
      </w:r>
    </w:p>
    <w:p w14:paraId="1976BF33" w14:textId="6DC82635" w:rsidR="008B1819" w:rsidRDefault="008B1819" w:rsidP="001A066C">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new hires will start </w:t>
      </w:r>
      <w:r w:rsidR="000D09E3">
        <w:rPr>
          <w:rFonts w:ascii="Times New Roman" w:hAnsi="Times New Roman" w:cs="Times New Roman"/>
          <w:color w:val="000000" w:themeColor="text1"/>
          <w:sz w:val="24"/>
          <w:szCs w:val="24"/>
        </w:rPr>
        <w:t>at first non-shaded step, or</w:t>
      </w:r>
      <w:r>
        <w:rPr>
          <w:rFonts w:ascii="Times New Roman" w:hAnsi="Times New Roman" w:cs="Times New Roman"/>
          <w:color w:val="000000" w:themeColor="text1"/>
          <w:sz w:val="24"/>
          <w:szCs w:val="24"/>
        </w:rPr>
        <w:t xml:space="preserve"> Step C</w:t>
      </w:r>
      <w:r w:rsidR="000D09E3">
        <w:rPr>
          <w:rFonts w:ascii="Times New Roman" w:hAnsi="Times New Roman" w:cs="Times New Roman"/>
          <w:color w:val="000000" w:themeColor="text1"/>
          <w:sz w:val="24"/>
          <w:szCs w:val="24"/>
        </w:rPr>
        <w:t>, whichever is higher,</w:t>
      </w:r>
      <w:r>
        <w:rPr>
          <w:rFonts w:ascii="Times New Roman" w:hAnsi="Times New Roman" w:cs="Times New Roman"/>
          <w:color w:val="000000" w:themeColor="text1"/>
          <w:sz w:val="24"/>
          <w:szCs w:val="24"/>
        </w:rPr>
        <w:t xml:space="preserve"> of their job classification.</w:t>
      </w:r>
    </w:p>
    <w:p w14:paraId="716AEF49" w14:textId="0912DD06" w:rsidR="008B1819" w:rsidRDefault="008B1819" w:rsidP="001A066C">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Clarifies winter break closure dates.</w:t>
      </w:r>
    </w:p>
    <w:p w14:paraId="6457B21B" w14:textId="685A7FB2" w:rsidR="008B1819" w:rsidRDefault="008B1819" w:rsidP="001A066C">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Includes language reflecting current practice regarding </w:t>
      </w:r>
      <w:r w:rsidR="000D09E3">
        <w:rPr>
          <w:rFonts w:ascii="Times New Roman" w:hAnsi="Times New Roman" w:cs="Times New Roman"/>
          <w:color w:val="000000" w:themeColor="text1"/>
          <w:sz w:val="24"/>
          <w:szCs w:val="24"/>
        </w:rPr>
        <w:t xml:space="preserve">keeping unit members in paid status during </w:t>
      </w:r>
      <w:r>
        <w:rPr>
          <w:rFonts w:ascii="Times New Roman" w:hAnsi="Times New Roman" w:cs="Times New Roman"/>
          <w:color w:val="000000" w:themeColor="text1"/>
          <w:sz w:val="24"/>
          <w:szCs w:val="24"/>
        </w:rPr>
        <w:t>campus closures which are outside of the control of the District.</w:t>
      </w:r>
    </w:p>
    <w:p w14:paraId="5A6E3193" w14:textId="68B4CAB5" w:rsidR="000D09E3" w:rsidRPr="0023360A" w:rsidRDefault="000D09E3" w:rsidP="001A066C">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Retirees may purchase an SDCCD parking permit for $15/semester.</w:t>
      </w:r>
    </w:p>
    <w:p w14:paraId="251CF1CF" w14:textId="1696C417" w:rsidR="001A066C" w:rsidRPr="0023360A" w:rsidRDefault="001A066C" w:rsidP="001A066C">
      <w:pPr>
        <w:rPr>
          <w:rFonts w:ascii="Times New Roman" w:hAnsi="Times New Roman" w:cs="Times New Roman"/>
          <w:sz w:val="24"/>
          <w:szCs w:val="24"/>
        </w:rPr>
      </w:pPr>
    </w:p>
    <w:p w14:paraId="11EB13B9" w14:textId="353F6D96" w:rsidR="00C81801" w:rsidRPr="0023360A" w:rsidRDefault="00C81801" w:rsidP="001A066C">
      <w:pPr>
        <w:rPr>
          <w:rFonts w:ascii="Times New Roman" w:hAnsi="Times New Roman" w:cs="Times New Roman"/>
          <w:b/>
          <w:bCs/>
          <w:sz w:val="24"/>
          <w:szCs w:val="24"/>
        </w:rPr>
      </w:pPr>
      <w:r w:rsidRPr="0023360A">
        <w:rPr>
          <w:rFonts w:ascii="Times New Roman" w:hAnsi="Times New Roman" w:cs="Times New Roman"/>
          <w:b/>
          <w:bCs/>
          <w:sz w:val="24"/>
          <w:szCs w:val="24"/>
        </w:rPr>
        <w:t>Article VII: Employee Benefits</w:t>
      </w:r>
    </w:p>
    <w:p w14:paraId="2E9D75AE" w14:textId="0114C78E" w:rsidR="009E02EF" w:rsidRDefault="008B1819" w:rsidP="00C8180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Ensures that the District w</w:t>
      </w:r>
      <w:r w:rsidR="00F775A0">
        <w:rPr>
          <w:rFonts w:ascii="Times New Roman" w:hAnsi="Times New Roman" w:cs="Times New Roman"/>
          <w:sz w:val="24"/>
          <w:szCs w:val="24"/>
        </w:rPr>
        <w:t xml:space="preserve">ill cover the full cost </w:t>
      </w:r>
      <w:r w:rsidR="00D5522D" w:rsidRPr="00D5522D">
        <w:rPr>
          <w:rFonts w:ascii="Times New Roman" w:hAnsi="Times New Roman" w:cs="Times New Roman"/>
          <w:sz w:val="24"/>
          <w:szCs w:val="24"/>
        </w:rPr>
        <w:t xml:space="preserve">and provide the appropriate paid release time and travel time </w:t>
      </w:r>
      <w:r w:rsidR="00F775A0">
        <w:rPr>
          <w:rFonts w:ascii="Times New Roman" w:hAnsi="Times New Roman" w:cs="Times New Roman"/>
          <w:sz w:val="24"/>
          <w:szCs w:val="24"/>
        </w:rPr>
        <w:t>of required examinations, screenings, or any other medical tests necessary as a condition of employment</w:t>
      </w:r>
      <w:r w:rsidR="009E02EF">
        <w:rPr>
          <w:rFonts w:ascii="Times New Roman" w:hAnsi="Times New Roman" w:cs="Times New Roman"/>
          <w:sz w:val="24"/>
          <w:szCs w:val="24"/>
        </w:rPr>
        <w:t>.</w:t>
      </w:r>
    </w:p>
    <w:p w14:paraId="36770CFB" w14:textId="3D1DC214" w:rsidR="00D5522D" w:rsidRDefault="00D5522D" w:rsidP="00C8180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Increase in the amount of computer loans available per individual from $2,000 to $3,000.</w:t>
      </w:r>
    </w:p>
    <w:p w14:paraId="408B6EA7" w14:textId="77777777" w:rsidR="00C81801" w:rsidRPr="0023360A" w:rsidRDefault="00C81801" w:rsidP="001A066C">
      <w:pPr>
        <w:rPr>
          <w:rFonts w:ascii="Times New Roman" w:hAnsi="Times New Roman" w:cs="Times New Roman"/>
          <w:b/>
          <w:bCs/>
          <w:sz w:val="24"/>
          <w:szCs w:val="24"/>
        </w:rPr>
      </w:pPr>
    </w:p>
    <w:p w14:paraId="5AB7A72F" w14:textId="50EC459D" w:rsidR="00D32F1D" w:rsidRPr="009E3E52" w:rsidRDefault="00D32F1D" w:rsidP="001A066C">
      <w:pPr>
        <w:rPr>
          <w:rFonts w:ascii="Times New Roman" w:hAnsi="Times New Roman" w:cs="Times New Roman"/>
          <w:b/>
          <w:bCs/>
          <w:sz w:val="24"/>
          <w:szCs w:val="24"/>
          <w:lang w:val="es-ES_tradnl"/>
        </w:rPr>
      </w:pPr>
      <w:r w:rsidRPr="009E3E52">
        <w:rPr>
          <w:rFonts w:ascii="Times New Roman" w:hAnsi="Times New Roman" w:cs="Times New Roman"/>
          <w:b/>
          <w:bCs/>
          <w:sz w:val="24"/>
          <w:szCs w:val="24"/>
          <w:lang w:val="es-ES_tradnl"/>
        </w:rPr>
        <w:t>Article VIII: FMLA/CFRA/PDL</w:t>
      </w:r>
    </w:p>
    <w:p w14:paraId="552F1C83" w14:textId="64A1D557" w:rsidR="003932A3" w:rsidRPr="0023360A" w:rsidRDefault="00D5522D" w:rsidP="00D32F1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Updates language to comply with legal requirements for PDL, FMLA, CFRA, and PL leaves.</w:t>
      </w:r>
    </w:p>
    <w:p w14:paraId="5AB326FD" w14:textId="77777777" w:rsidR="001A37FB" w:rsidRPr="0023360A" w:rsidRDefault="001A37FB" w:rsidP="001A066C">
      <w:pPr>
        <w:rPr>
          <w:rFonts w:ascii="Times New Roman" w:hAnsi="Times New Roman" w:cs="Times New Roman"/>
          <w:b/>
          <w:bCs/>
          <w:sz w:val="24"/>
          <w:szCs w:val="24"/>
        </w:rPr>
      </w:pPr>
    </w:p>
    <w:p w14:paraId="5C6B0014" w14:textId="7C38B824" w:rsidR="001A37FB" w:rsidRPr="0023360A" w:rsidRDefault="001A37FB" w:rsidP="001A066C">
      <w:pPr>
        <w:rPr>
          <w:rFonts w:ascii="Times New Roman" w:hAnsi="Times New Roman" w:cs="Times New Roman"/>
          <w:b/>
          <w:bCs/>
          <w:sz w:val="24"/>
          <w:szCs w:val="24"/>
        </w:rPr>
      </w:pPr>
      <w:r w:rsidRPr="0023360A">
        <w:rPr>
          <w:rFonts w:ascii="Times New Roman" w:hAnsi="Times New Roman" w:cs="Times New Roman"/>
          <w:b/>
          <w:bCs/>
          <w:sz w:val="24"/>
          <w:szCs w:val="24"/>
        </w:rPr>
        <w:t>Article X – Vacation</w:t>
      </w:r>
    </w:p>
    <w:p w14:paraId="723E540B" w14:textId="5813C14F" w:rsidR="001A37FB" w:rsidRDefault="00D5522D" w:rsidP="001A37F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Clarifies that unit members </w:t>
      </w:r>
      <w:r w:rsidR="00A32676">
        <w:rPr>
          <w:rFonts w:ascii="Times New Roman" w:hAnsi="Times New Roman" w:cs="Times New Roman"/>
          <w:sz w:val="24"/>
          <w:szCs w:val="24"/>
        </w:rPr>
        <w:t>do not need to state the reason for their vacation request.</w:t>
      </w:r>
    </w:p>
    <w:p w14:paraId="4029F0B7" w14:textId="089A3813" w:rsidR="00A32676" w:rsidRDefault="00A32676" w:rsidP="001A37F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Increases the vacation leave accrual for </w:t>
      </w:r>
      <w:r w:rsidR="00235E0A">
        <w:rPr>
          <w:rFonts w:ascii="Times New Roman" w:hAnsi="Times New Roman" w:cs="Times New Roman"/>
          <w:sz w:val="24"/>
          <w:szCs w:val="24"/>
        </w:rPr>
        <w:t xml:space="preserve">unit members in years five through ten from 17 to 19 </w:t>
      </w:r>
      <w:r w:rsidR="007C5E97">
        <w:rPr>
          <w:rFonts w:ascii="Times New Roman" w:hAnsi="Times New Roman" w:cs="Times New Roman"/>
          <w:sz w:val="24"/>
          <w:szCs w:val="24"/>
        </w:rPr>
        <w:t>d</w:t>
      </w:r>
      <w:r w:rsidR="00235E0A">
        <w:rPr>
          <w:rFonts w:ascii="Times New Roman" w:hAnsi="Times New Roman" w:cs="Times New Roman"/>
          <w:sz w:val="24"/>
          <w:szCs w:val="24"/>
        </w:rPr>
        <w:t>ays per year.</w:t>
      </w:r>
    </w:p>
    <w:p w14:paraId="692449A6" w14:textId="64ED7501" w:rsidR="00235E0A" w:rsidRPr="0023360A" w:rsidRDefault="00235E0A" w:rsidP="001A37F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Unit members to receive a payout of any vacation time accrued in excess of two years of accrual not used within three months of hitting this limit.</w:t>
      </w:r>
    </w:p>
    <w:p w14:paraId="514846CE" w14:textId="77777777" w:rsidR="0017187B" w:rsidRPr="0017187B" w:rsidRDefault="0017187B" w:rsidP="0017187B">
      <w:pPr>
        <w:ind w:left="360"/>
        <w:rPr>
          <w:rFonts w:ascii="Times New Roman" w:hAnsi="Times New Roman" w:cs="Times New Roman"/>
          <w:b/>
          <w:bCs/>
          <w:sz w:val="24"/>
          <w:szCs w:val="24"/>
        </w:rPr>
      </w:pPr>
    </w:p>
    <w:p w14:paraId="30ED5A22" w14:textId="0FEEF7E7" w:rsidR="009E7AED" w:rsidRPr="0023360A" w:rsidRDefault="009E7AED" w:rsidP="001A066C">
      <w:pPr>
        <w:rPr>
          <w:rFonts w:ascii="Times New Roman" w:hAnsi="Times New Roman" w:cs="Times New Roman"/>
          <w:b/>
          <w:bCs/>
          <w:sz w:val="24"/>
          <w:szCs w:val="24"/>
        </w:rPr>
      </w:pPr>
      <w:r w:rsidRPr="0023360A">
        <w:rPr>
          <w:rFonts w:ascii="Times New Roman" w:hAnsi="Times New Roman" w:cs="Times New Roman"/>
          <w:b/>
          <w:bCs/>
          <w:sz w:val="24"/>
          <w:szCs w:val="24"/>
        </w:rPr>
        <w:t>Article XI: Sick Leave</w:t>
      </w:r>
    </w:p>
    <w:p w14:paraId="51337232" w14:textId="0E1205C7" w:rsidR="00407431" w:rsidRDefault="00235E0A" w:rsidP="0017187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Clarifies definition of “family member.”</w:t>
      </w:r>
    </w:p>
    <w:p w14:paraId="73A6C288" w14:textId="177D41C2" w:rsidR="00BC69C0" w:rsidRDefault="00BC69C0" w:rsidP="0017187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Clarifies and codifies existing practice with respect to utilization of advance accrues sick leave.</w:t>
      </w:r>
    </w:p>
    <w:p w14:paraId="5EE98CF6" w14:textId="6C7CFA9C" w:rsidR="00235E0A" w:rsidRPr="0023360A" w:rsidRDefault="00235E0A" w:rsidP="0017187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Codifies existing practice th</w:t>
      </w:r>
      <w:r w:rsidR="00BC69C0">
        <w:rPr>
          <w:rFonts w:ascii="Times New Roman" w:hAnsi="Times New Roman" w:cs="Times New Roman"/>
          <w:sz w:val="24"/>
          <w:szCs w:val="24"/>
        </w:rPr>
        <w:t>at</w:t>
      </w:r>
      <w:r>
        <w:rPr>
          <w:rFonts w:ascii="Times New Roman" w:hAnsi="Times New Roman" w:cs="Times New Roman"/>
          <w:sz w:val="24"/>
          <w:szCs w:val="24"/>
        </w:rPr>
        <w:t xml:space="preserve"> catastrophic leave can be used to care for family members.</w:t>
      </w:r>
    </w:p>
    <w:p w14:paraId="0F90B201" w14:textId="5515410B" w:rsidR="00894699" w:rsidRDefault="00235E0A" w:rsidP="00BB467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Codifies existing practice th</w:t>
      </w:r>
      <w:r w:rsidR="00BC69C0">
        <w:rPr>
          <w:rFonts w:ascii="Times New Roman" w:hAnsi="Times New Roman" w:cs="Times New Roman"/>
          <w:sz w:val="24"/>
          <w:szCs w:val="24"/>
        </w:rPr>
        <w:t>at</w:t>
      </w:r>
      <w:r>
        <w:rPr>
          <w:rFonts w:ascii="Times New Roman" w:hAnsi="Times New Roman" w:cs="Times New Roman"/>
          <w:sz w:val="24"/>
          <w:szCs w:val="24"/>
        </w:rPr>
        <w:t xml:space="preserve"> catastrophic leave can be used for pregnancy disability leave.</w:t>
      </w:r>
    </w:p>
    <w:p w14:paraId="6386FDAC" w14:textId="77777777" w:rsidR="009E7AED" w:rsidRPr="0023360A" w:rsidRDefault="009E7AED" w:rsidP="001A066C">
      <w:pPr>
        <w:rPr>
          <w:rFonts w:ascii="Times New Roman" w:hAnsi="Times New Roman" w:cs="Times New Roman"/>
          <w:sz w:val="24"/>
          <w:szCs w:val="24"/>
        </w:rPr>
      </w:pPr>
    </w:p>
    <w:p w14:paraId="4A320EFB" w14:textId="0C6E9084" w:rsidR="005C169F" w:rsidRPr="0023360A" w:rsidRDefault="005C169F" w:rsidP="001A066C">
      <w:pPr>
        <w:rPr>
          <w:rFonts w:ascii="Times New Roman" w:hAnsi="Times New Roman" w:cs="Times New Roman"/>
          <w:b/>
          <w:bCs/>
          <w:sz w:val="24"/>
          <w:szCs w:val="24"/>
        </w:rPr>
      </w:pPr>
      <w:r w:rsidRPr="0023360A">
        <w:rPr>
          <w:rFonts w:ascii="Times New Roman" w:hAnsi="Times New Roman" w:cs="Times New Roman"/>
          <w:b/>
          <w:bCs/>
          <w:sz w:val="24"/>
          <w:szCs w:val="24"/>
        </w:rPr>
        <w:t>Article XII: Long-Term Leaves of Absence</w:t>
      </w:r>
    </w:p>
    <w:p w14:paraId="509986DC" w14:textId="17AA2A27" w:rsidR="00BB4673" w:rsidRDefault="006929BD" w:rsidP="002D0B3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Expands the types of </w:t>
      </w:r>
      <w:r w:rsidR="00FE5F9A">
        <w:rPr>
          <w:rFonts w:ascii="Times New Roman" w:hAnsi="Times New Roman" w:cs="Times New Roman"/>
          <w:sz w:val="24"/>
          <w:szCs w:val="24"/>
        </w:rPr>
        <w:t xml:space="preserve">leaves available for professional study leave proposals to include research, and scholarly </w:t>
      </w:r>
      <w:r w:rsidR="00BC69C0">
        <w:rPr>
          <w:rFonts w:ascii="Times New Roman" w:hAnsi="Times New Roman" w:cs="Times New Roman"/>
          <w:sz w:val="24"/>
          <w:szCs w:val="24"/>
        </w:rPr>
        <w:t>&amp;</w:t>
      </w:r>
      <w:r w:rsidR="00FE5F9A">
        <w:rPr>
          <w:rFonts w:ascii="Times New Roman" w:hAnsi="Times New Roman" w:cs="Times New Roman"/>
          <w:sz w:val="24"/>
          <w:szCs w:val="24"/>
        </w:rPr>
        <w:t xml:space="preserve"> creative works leaves</w:t>
      </w:r>
      <w:r w:rsidR="002D0B36">
        <w:rPr>
          <w:rFonts w:ascii="Times New Roman" w:hAnsi="Times New Roman" w:cs="Times New Roman"/>
          <w:sz w:val="24"/>
          <w:szCs w:val="24"/>
        </w:rPr>
        <w:t>.</w:t>
      </w:r>
    </w:p>
    <w:p w14:paraId="227EE78B" w14:textId="77777777" w:rsidR="005C169F" w:rsidRPr="0023360A" w:rsidRDefault="005C169F" w:rsidP="001A066C">
      <w:pPr>
        <w:rPr>
          <w:rFonts w:ascii="Times New Roman" w:hAnsi="Times New Roman" w:cs="Times New Roman"/>
          <w:b/>
          <w:bCs/>
          <w:sz w:val="24"/>
          <w:szCs w:val="24"/>
        </w:rPr>
      </w:pPr>
    </w:p>
    <w:p w14:paraId="7C75070D" w14:textId="7D75926A" w:rsidR="00B25F26" w:rsidRPr="0023360A" w:rsidRDefault="00B25F26" w:rsidP="001A066C">
      <w:pPr>
        <w:rPr>
          <w:rFonts w:ascii="Times New Roman" w:hAnsi="Times New Roman" w:cs="Times New Roman"/>
          <w:b/>
          <w:bCs/>
          <w:sz w:val="24"/>
          <w:szCs w:val="24"/>
        </w:rPr>
      </w:pPr>
      <w:r w:rsidRPr="0023360A">
        <w:rPr>
          <w:rFonts w:ascii="Times New Roman" w:hAnsi="Times New Roman" w:cs="Times New Roman"/>
          <w:b/>
          <w:bCs/>
          <w:sz w:val="24"/>
          <w:szCs w:val="24"/>
        </w:rPr>
        <w:t>Article XIII: Short-Term Leaves of Absence</w:t>
      </w:r>
    </w:p>
    <w:p w14:paraId="443E76C7" w14:textId="38BBDBBD" w:rsidR="00DC4430" w:rsidRDefault="00516F6B" w:rsidP="00654F6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Updates definitions of family members</w:t>
      </w:r>
      <w:r w:rsidR="00675BAB">
        <w:rPr>
          <w:rFonts w:ascii="Times New Roman" w:hAnsi="Times New Roman" w:cs="Times New Roman"/>
          <w:sz w:val="24"/>
          <w:szCs w:val="24"/>
        </w:rPr>
        <w:t>.</w:t>
      </w:r>
    </w:p>
    <w:p w14:paraId="68E94849" w14:textId="1E5BE404" w:rsidR="00516F6B" w:rsidRDefault="00516F6B" w:rsidP="00516F6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Adds death of service animal to list of reasons for bereavement leave.</w:t>
      </w:r>
    </w:p>
    <w:p w14:paraId="3FA2064D" w14:textId="74FA78E9" w:rsidR="00BC69C0" w:rsidRPr="00516F6B" w:rsidRDefault="00BC69C0" w:rsidP="00516F6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Adds new section on reproductive loss leave.</w:t>
      </w:r>
    </w:p>
    <w:p w14:paraId="7C41D9BE" w14:textId="77777777" w:rsidR="00B25F26" w:rsidRPr="0023360A" w:rsidRDefault="00B25F26" w:rsidP="001A066C">
      <w:pPr>
        <w:rPr>
          <w:rFonts w:ascii="Times New Roman" w:hAnsi="Times New Roman" w:cs="Times New Roman"/>
          <w:b/>
          <w:bCs/>
          <w:sz w:val="24"/>
          <w:szCs w:val="24"/>
        </w:rPr>
      </w:pPr>
    </w:p>
    <w:p w14:paraId="34B3B68D" w14:textId="6C007E76" w:rsidR="00F61BA7" w:rsidRPr="0023360A" w:rsidRDefault="00F61BA7" w:rsidP="001A066C">
      <w:pPr>
        <w:rPr>
          <w:rFonts w:ascii="Times New Roman" w:hAnsi="Times New Roman" w:cs="Times New Roman"/>
          <w:b/>
          <w:bCs/>
          <w:sz w:val="24"/>
          <w:szCs w:val="24"/>
        </w:rPr>
      </w:pPr>
      <w:r w:rsidRPr="0023360A">
        <w:rPr>
          <w:rFonts w:ascii="Times New Roman" w:hAnsi="Times New Roman" w:cs="Times New Roman"/>
          <w:b/>
          <w:bCs/>
          <w:sz w:val="24"/>
          <w:szCs w:val="24"/>
        </w:rPr>
        <w:t xml:space="preserve">Article </w:t>
      </w:r>
      <w:r w:rsidR="00487644" w:rsidRPr="0023360A">
        <w:rPr>
          <w:rFonts w:ascii="Times New Roman" w:hAnsi="Times New Roman" w:cs="Times New Roman"/>
          <w:b/>
          <w:bCs/>
          <w:sz w:val="24"/>
          <w:szCs w:val="24"/>
        </w:rPr>
        <w:t>XV</w:t>
      </w:r>
      <w:r w:rsidRPr="0023360A">
        <w:rPr>
          <w:rFonts w:ascii="Times New Roman" w:hAnsi="Times New Roman" w:cs="Times New Roman"/>
          <w:b/>
          <w:bCs/>
          <w:sz w:val="24"/>
          <w:szCs w:val="24"/>
        </w:rPr>
        <w:t>: Professional Growth</w:t>
      </w:r>
    </w:p>
    <w:p w14:paraId="671994A7" w14:textId="1F33AF47" w:rsidR="00033D3A" w:rsidRPr="00901953" w:rsidRDefault="00516F6B" w:rsidP="0021773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Adds professional development activities as an additional approved activity to advance on the salary schedule.</w:t>
      </w:r>
    </w:p>
    <w:p w14:paraId="574FCCF2" w14:textId="77777777" w:rsidR="00F61BA7" w:rsidRPr="0023360A" w:rsidRDefault="00F61BA7" w:rsidP="001A066C">
      <w:pPr>
        <w:rPr>
          <w:rFonts w:ascii="Times New Roman" w:hAnsi="Times New Roman" w:cs="Times New Roman"/>
          <w:b/>
          <w:bCs/>
          <w:sz w:val="24"/>
          <w:szCs w:val="24"/>
        </w:rPr>
      </w:pPr>
    </w:p>
    <w:p w14:paraId="48555EC6" w14:textId="67EAE95D" w:rsidR="00CA5DF7" w:rsidRPr="0023360A" w:rsidRDefault="00CA5DF7" w:rsidP="001A066C">
      <w:pPr>
        <w:rPr>
          <w:rFonts w:ascii="Times New Roman" w:hAnsi="Times New Roman" w:cs="Times New Roman"/>
          <w:b/>
          <w:bCs/>
          <w:sz w:val="24"/>
          <w:szCs w:val="24"/>
        </w:rPr>
      </w:pPr>
      <w:r w:rsidRPr="0023360A">
        <w:rPr>
          <w:rFonts w:ascii="Times New Roman" w:hAnsi="Times New Roman" w:cs="Times New Roman"/>
          <w:b/>
          <w:bCs/>
          <w:sz w:val="24"/>
          <w:szCs w:val="24"/>
        </w:rPr>
        <w:t>Article XVI: Evaluation</w:t>
      </w:r>
    </w:p>
    <w:p w14:paraId="3A0795AA" w14:textId="63EC35AD" w:rsidR="00CA5DF7" w:rsidRPr="0023360A" w:rsidRDefault="00C21960" w:rsidP="00CA5DF7">
      <w:pPr>
        <w:pStyle w:val="ListParagraph"/>
        <w:numPr>
          <w:ilvl w:val="0"/>
          <w:numId w:val="15"/>
        </w:numPr>
        <w:rPr>
          <w:rFonts w:ascii="Times New Roman" w:hAnsi="Times New Roman" w:cs="Times New Roman"/>
          <w:b/>
          <w:bCs/>
          <w:sz w:val="24"/>
          <w:szCs w:val="24"/>
        </w:rPr>
      </w:pPr>
      <w:r>
        <w:rPr>
          <w:rFonts w:ascii="Times New Roman" w:hAnsi="Times New Roman" w:cs="Times New Roman"/>
          <w:sz w:val="24"/>
          <w:szCs w:val="24"/>
        </w:rPr>
        <w:t>Updates probationary period to six months for all job classifications except police dispatcher (</w:t>
      </w:r>
      <w:r w:rsidR="00E823D6">
        <w:rPr>
          <w:rFonts w:ascii="Times New Roman" w:hAnsi="Times New Roman" w:cs="Times New Roman"/>
          <w:sz w:val="24"/>
          <w:szCs w:val="24"/>
        </w:rPr>
        <w:t xml:space="preserve">determined </w:t>
      </w:r>
      <w:r>
        <w:rPr>
          <w:rFonts w:ascii="Times New Roman" w:hAnsi="Times New Roman" w:cs="Times New Roman"/>
          <w:sz w:val="24"/>
          <w:szCs w:val="24"/>
        </w:rPr>
        <w:t>by statute)</w:t>
      </w:r>
      <w:r w:rsidR="00CA5DF7" w:rsidRPr="0023360A">
        <w:rPr>
          <w:rFonts w:ascii="Times New Roman" w:hAnsi="Times New Roman" w:cs="Times New Roman"/>
          <w:sz w:val="24"/>
          <w:szCs w:val="24"/>
        </w:rPr>
        <w:t>.</w:t>
      </w:r>
    </w:p>
    <w:p w14:paraId="3C06DEE7" w14:textId="77777777" w:rsidR="00CA5DF7" w:rsidRPr="0023360A" w:rsidRDefault="00CA5DF7" w:rsidP="001A066C">
      <w:pPr>
        <w:rPr>
          <w:rFonts w:ascii="Times New Roman" w:hAnsi="Times New Roman" w:cs="Times New Roman"/>
          <w:b/>
          <w:bCs/>
          <w:sz w:val="24"/>
          <w:szCs w:val="24"/>
        </w:rPr>
      </w:pPr>
    </w:p>
    <w:p w14:paraId="6E1AE9BF" w14:textId="298DFA97" w:rsidR="00CA5DF7" w:rsidRPr="0023360A" w:rsidRDefault="00CA5DF7" w:rsidP="001A066C">
      <w:pPr>
        <w:rPr>
          <w:rFonts w:ascii="Times New Roman" w:hAnsi="Times New Roman" w:cs="Times New Roman"/>
          <w:b/>
          <w:bCs/>
          <w:sz w:val="24"/>
          <w:szCs w:val="24"/>
        </w:rPr>
      </w:pPr>
      <w:r w:rsidRPr="0023360A">
        <w:rPr>
          <w:rFonts w:ascii="Times New Roman" w:hAnsi="Times New Roman" w:cs="Times New Roman"/>
          <w:b/>
          <w:bCs/>
          <w:sz w:val="24"/>
          <w:szCs w:val="24"/>
        </w:rPr>
        <w:t>Article XVII – Transfer, Reassignment, Promotion</w:t>
      </w:r>
    </w:p>
    <w:p w14:paraId="2C596143" w14:textId="70B7FD93" w:rsidR="00CA5DF7" w:rsidRDefault="00626E5D" w:rsidP="0021773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Clarifies the definitions of “demotion” and </w:t>
      </w:r>
      <w:r w:rsidR="00E823D6">
        <w:rPr>
          <w:rFonts w:ascii="Times New Roman" w:hAnsi="Times New Roman" w:cs="Times New Roman"/>
          <w:sz w:val="24"/>
          <w:szCs w:val="24"/>
        </w:rPr>
        <w:t>“</w:t>
      </w:r>
      <w:r>
        <w:rPr>
          <w:rFonts w:ascii="Times New Roman" w:hAnsi="Times New Roman" w:cs="Times New Roman"/>
          <w:sz w:val="24"/>
          <w:szCs w:val="24"/>
        </w:rPr>
        <w:t>promotion.”</w:t>
      </w:r>
    </w:p>
    <w:p w14:paraId="000C6F3C" w14:textId="393E1BB0" w:rsidR="00626E5D" w:rsidRDefault="00626E5D" w:rsidP="0021773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Clarifies that unit members have the right to apply for any open position, without supervisor approval.</w:t>
      </w:r>
    </w:p>
    <w:p w14:paraId="399E6278" w14:textId="0929C0DA" w:rsidR="00626E5D" w:rsidRDefault="00626E5D" w:rsidP="0021773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Gives unit members the right to return to their previous position within six months of </w:t>
      </w:r>
      <w:r w:rsidR="00640DC7">
        <w:rPr>
          <w:rFonts w:ascii="Times New Roman" w:hAnsi="Times New Roman" w:cs="Times New Roman"/>
          <w:sz w:val="24"/>
          <w:szCs w:val="24"/>
        </w:rPr>
        <w:t>a voluntary transfer</w:t>
      </w:r>
      <w:r>
        <w:rPr>
          <w:rFonts w:ascii="Times New Roman" w:hAnsi="Times New Roman" w:cs="Times New Roman"/>
          <w:sz w:val="24"/>
          <w:szCs w:val="24"/>
        </w:rPr>
        <w:t>, provided it hasn’t been filled.</w:t>
      </w:r>
    </w:p>
    <w:p w14:paraId="35393DEB" w14:textId="03EA1FC7" w:rsidR="00626E5D" w:rsidRDefault="00626E5D" w:rsidP="0021773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Increases the notice requirement for permanent transfers from 15 to 20 days.</w:t>
      </w:r>
    </w:p>
    <w:p w14:paraId="55358911" w14:textId="3B57EACA" w:rsidR="004A0E44" w:rsidRDefault="004A0E44" w:rsidP="0021773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Requires the District to give notice to the Guild upon the creation or deletion of positions.</w:t>
      </w:r>
    </w:p>
    <w:p w14:paraId="65D3A9CD" w14:textId="3275FE78" w:rsidR="00E823D6" w:rsidRDefault="00E823D6" w:rsidP="00217734">
      <w:pPr>
        <w:pStyle w:val="ListParagraph"/>
        <w:numPr>
          <w:ilvl w:val="0"/>
          <w:numId w:val="15"/>
        </w:numPr>
        <w:rPr>
          <w:rFonts w:ascii="Times New Roman" w:hAnsi="Times New Roman" w:cs="Times New Roman"/>
          <w:sz w:val="24"/>
          <w:szCs w:val="24"/>
        </w:rPr>
      </w:pPr>
      <w:r w:rsidRPr="00E823D6">
        <w:rPr>
          <w:rFonts w:ascii="Times New Roman" w:hAnsi="Times New Roman" w:cs="Times New Roman"/>
          <w:sz w:val="24"/>
          <w:szCs w:val="24"/>
        </w:rPr>
        <w:t xml:space="preserve">Unit members </w:t>
      </w:r>
      <w:r>
        <w:rPr>
          <w:rFonts w:ascii="Times New Roman" w:hAnsi="Times New Roman" w:cs="Times New Roman"/>
          <w:sz w:val="24"/>
          <w:szCs w:val="24"/>
        </w:rPr>
        <w:t>to</w:t>
      </w:r>
      <w:r w:rsidRPr="00E823D6">
        <w:rPr>
          <w:rFonts w:ascii="Times New Roman" w:hAnsi="Times New Roman" w:cs="Times New Roman"/>
          <w:sz w:val="24"/>
          <w:szCs w:val="24"/>
        </w:rPr>
        <w:t xml:space="preserve"> be notified of</w:t>
      </w:r>
      <w:r>
        <w:rPr>
          <w:rFonts w:ascii="Times New Roman" w:hAnsi="Times New Roman" w:cs="Times New Roman"/>
          <w:sz w:val="24"/>
          <w:szCs w:val="24"/>
        </w:rPr>
        <w:t xml:space="preserve"> transfer opportunities</w:t>
      </w:r>
      <w:r w:rsidRPr="00E823D6">
        <w:rPr>
          <w:rFonts w:ascii="Times New Roman" w:hAnsi="Times New Roman" w:cs="Times New Roman"/>
          <w:sz w:val="24"/>
          <w:szCs w:val="24"/>
        </w:rPr>
        <w:t xml:space="preserve"> prior to any general advertising or recruitment.</w:t>
      </w:r>
    </w:p>
    <w:p w14:paraId="6AF1AC9B" w14:textId="77420ABC" w:rsidR="00E823D6" w:rsidRPr="00217734" w:rsidRDefault="00E823D6" w:rsidP="0021773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Transfer application </w:t>
      </w:r>
      <w:r w:rsidR="00AF2214">
        <w:rPr>
          <w:rFonts w:ascii="Times New Roman" w:hAnsi="Times New Roman" w:cs="Times New Roman"/>
          <w:sz w:val="24"/>
          <w:szCs w:val="24"/>
        </w:rPr>
        <w:t>process</w:t>
      </w:r>
      <w:r>
        <w:rPr>
          <w:rFonts w:ascii="Times New Roman" w:hAnsi="Times New Roman" w:cs="Times New Roman"/>
          <w:sz w:val="24"/>
          <w:szCs w:val="24"/>
        </w:rPr>
        <w:t xml:space="preserve"> clarified.</w:t>
      </w:r>
    </w:p>
    <w:p w14:paraId="4D95FE35" w14:textId="7705C607" w:rsidR="00217734" w:rsidRDefault="00217734" w:rsidP="00217734">
      <w:pPr>
        <w:ind w:left="360"/>
        <w:rPr>
          <w:rFonts w:ascii="Times New Roman" w:hAnsi="Times New Roman" w:cs="Times New Roman"/>
          <w:b/>
          <w:bCs/>
          <w:sz w:val="24"/>
          <w:szCs w:val="24"/>
        </w:rPr>
      </w:pPr>
    </w:p>
    <w:p w14:paraId="7A76C5A7" w14:textId="0F7A746F" w:rsidR="00640DC7" w:rsidRPr="0023360A" w:rsidRDefault="00640DC7" w:rsidP="00640DC7">
      <w:pPr>
        <w:rPr>
          <w:rFonts w:ascii="Times New Roman" w:hAnsi="Times New Roman" w:cs="Times New Roman"/>
          <w:b/>
          <w:bCs/>
          <w:sz w:val="24"/>
          <w:szCs w:val="24"/>
        </w:rPr>
      </w:pPr>
      <w:r w:rsidRPr="0023360A">
        <w:rPr>
          <w:rFonts w:ascii="Times New Roman" w:hAnsi="Times New Roman" w:cs="Times New Roman"/>
          <w:b/>
          <w:bCs/>
          <w:sz w:val="24"/>
          <w:szCs w:val="24"/>
        </w:rPr>
        <w:t>Article XVI</w:t>
      </w:r>
      <w:r>
        <w:rPr>
          <w:rFonts w:ascii="Times New Roman" w:hAnsi="Times New Roman" w:cs="Times New Roman"/>
          <w:b/>
          <w:bCs/>
          <w:sz w:val="24"/>
          <w:szCs w:val="24"/>
        </w:rPr>
        <w:t>I</w:t>
      </w:r>
      <w:r w:rsidRPr="0023360A">
        <w:rPr>
          <w:rFonts w:ascii="Times New Roman" w:hAnsi="Times New Roman" w:cs="Times New Roman"/>
          <w:b/>
          <w:bCs/>
          <w:sz w:val="24"/>
          <w:szCs w:val="24"/>
        </w:rPr>
        <w:t xml:space="preserve">I – </w:t>
      </w:r>
      <w:r>
        <w:rPr>
          <w:rFonts w:ascii="Times New Roman" w:hAnsi="Times New Roman" w:cs="Times New Roman"/>
          <w:b/>
          <w:bCs/>
          <w:sz w:val="24"/>
          <w:szCs w:val="24"/>
        </w:rPr>
        <w:t>Classification and Reclassification</w:t>
      </w:r>
    </w:p>
    <w:p w14:paraId="6FD60945" w14:textId="7C60F661" w:rsidR="00640DC7" w:rsidRDefault="00CF71C1" w:rsidP="00CB258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Clarifies that unit members do not need their supervisor’s approval to seek a re-classification of their job duties.</w:t>
      </w:r>
    </w:p>
    <w:p w14:paraId="7108AADA" w14:textId="4814C954" w:rsidR="004A0E44" w:rsidRDefault="004A0E44" w:rsidP="00CB258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Updates the composition of the reclassification panel to reflect current practice.</w:t>
      </w:r>
    </w:p>
    <w:p w14:paraId="21B79558" w14:textId="40505498" w:rsidR="004A0E44" w:rsidRDefault="004A0E44" w:rsidP="00CB258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If a position is upgraded for any reason, ensures incumbent will remain in the position without having to reapply for it.</w:t>
      </w:r>
    </w:p>
    <w:p w14:paraId="52B7E5D9" w14:textId="77777777" w:rsidR="00CF71C1" w:rsidRPr="00CF71C1" w:rsidRDefault="00CF71C1" w:rsidP="00CF71C1">
      <w:pPr>
        <w:ind w:left="360"/>
        <w:rPr>
          <w:rFonts w:ascii="Times New Roman" w:hAnsi="Times New Roman" w:cs="Times New Roman"/>
          <w:sz w:val="24"/>
          <w:szCs w:val="24"/>
        </w:rPr>
      </w:pPr>
    </w:p>
    <w:p w14:paraId="338AE072" w14:textId="3989A043" w:rsidR="00CB258B" w:rsidRPr="00CB258B" w:rsidRDefault="00CB258B" w:rsidP="00CB258B">
      <w:pPr>
        <w:rPr>
          <w:rFonts w:ascii="Times New Roman" w:hAnsi="Times New Roman" w:cs="Times New Roman"/>
          <w:b/>
          <w:bCs/>
          <w:sz w:val="24"/>
          <w:szCs w:val="24"/>
        </w:rPr>
      </w:pPr>
      <w:r w:rsidRPr="00CB258B">
        <w:rPr>
          <w:rFonts w:ascii="Times New Roman" w:hAnsi="Times New Roman" w:cs="Times New Roman"/>
          <w:b/>
          <w:bCs/>
          <w:sz w:val="24"/>
          <w:szCs w:val="24"/>
        </w:rPr>
        <w:t>A</w:t>
      </w:r>
      <w:r>
        <w:rPr>
          <w:rFonts w:ascii="Times New Roman" w:hAnsi="Times New Roman" w:cs="Times New Roman"/>
          <w:b/>
          <w:bCs/>
          <w:sz w:val="24"/>
          <w:szCs w:val="24"/>
        </w:rPr>
        <w:t>rticle</w:t>
      </w:r>
      <w:r w:rsidRPr="00CB258B">
        <w:rPr>
          <w:rFonts w:ascii="Times New Roman" w:hAnsi="Times New Roman" w:cs="Times New Roman"/>
          <w:b/>
          <w:bCs/>
          <w:sz w:val="24"/>
          <w:szCs w:val="24"/>
        </w:rPr>
        <w:t xml:space="preserve"> XIX  -  S</w:t>
      </w:r>
      <w:r>
        <w:rPr>
          <w:rFonts w:ascii="Times New Roman" w:hAnsi="Times New Roman" w:cs="Times New Roman"/>
          <w:b/>
          <w:bCs/>
          <w:sz w:val="24"/>
          <w:szCs w:val="24"/>
        </w:rPr>
        <w:t>eniority</w:t>
      </w:r>
      <w:r w:rsidRPr="00CB258B">
        <w:rPr>
          <w:rFonts w:ascii="Times New Roman" w:hAnsi="Times New Roman" w:cs="Times New Roman"/>
          <w:b/>
          <w:bCs/>
          <w:sz w:val="24"/>
          <w:szCs w:val="24"/>
        </w:rPr>
        <w:t>, L</w:t>
      </w:r>
      <w:r>
        <w:rPr>
          <w:rFonts w:ascii="Times New Roman" w:hAnsi="Times New Roman" w:cs="Times New Roman"/>
          <w:b/>
          <w:bCs/>
          <w:sz w:val="24"/>
          <w:szCs w:val="24"/>
        </w:rPr>
        <w:t>ayoff</w:t>
      </w:r>
      <w:r w:rsidRPr="00CB258B">
        <w:rPr>
          <w:rFonts w:ascii="Times New Roman" w:hAnsi="Times New Roman" w:cs="Times New Roman"/>
          <w:b/>
          <w:bCs/>
          <w:sz w:val="24"/>
          <w:szCs w:val="24"/>
        </w:rPr>
        <w:t xml:space="preserve">, </w:t>
      </w:r>
      <w:r>
        <w:rPr>
          <w:rFonts w:ascii="Times New Roman" w:hAnsi="Times New Roman" w:cs="Times New Roman"/>
          <w:b/>
          <w:bCs/>
          <w:sz w:val="24"/>
          <w:szCs w:val="24"/>
        </w:rPr>
        <w:t>and</w:t>
      </w:r>
      <w:r w:rsidRPr="00CB258B">
        <w:rPr>
          <w:rFonts w:ascii="Times New Roman" w:hAnsi="Times New Roman" w:cs="Times New Roman"/>
          <w:b/>
          <w:bCs/>
          <w:sz w:val="24"/>
          <w:szCs w:val="24"/>
        </w:rPr>
        <w:t xml:space="preserve"> </w:t>
      </w:r>
      <w:r>
        <w:rPr>
          <w:rFonts w:ascii="Times New Roman" w:hAnsi="Times New Roman" w:cs="Times New Roman"/>
          <w:b/>
          <w:bCs/>
          <w:sz w:val="24"/>
          <w:szCs w:val="24"/>
        </w:rPr>
        <w:t>Re-employment</w:t>
      </w:r>
    </w:p>
    <w:p w14:paraId="0BC6D24B" w14:textId="1FA17ED6" w:rsidR="00CB258B" w:rsidRPr="00217734" w:rsidRDefault="00FF1EDF" w:rsidP="00CB258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Updates layoff notifications to comply with current statut</w:t>
      </w:r>
      <w:r w:rsidR="0092508F">
        <w:rPr>
          <w:rFonts w:ascii="Times New Roman" w:hAnsi="Times New Roman" w:cs="Times New Roman"/>
          <w:sz w:val="24"/>
          <w:szCs w:val="24"/>
        </w:rPr>
        <w:t>e and updates other layoff notification timelines</w:t>
      </w:r>
      <w:r w:rsidR="00CB258B">
        <w:rPr>
          <w:rFonts w:ascii="Times New Roman" w:hAnsi="Times New Roman" w:cs="Times New Roman"/>
          <w:sz w:val="24"/>
          <w:szCs w:val="24"/>
        </w:rPr>
        <w:t>.</w:t>
      </w:r>
    </w:p>
    <w:p w14:paraId="06084038" w14:textId="1111282E" w:rsidR="00CB258B" w:rsidRDefault="00CB258B" w:rsidP="00217734">
      <w:pPr>
        <w:ind w:left="360"/>
        <w:rPr>
          <w:rFonts w:ascii="Times New Roman" w:hAnsi="Times New Roman" w:cs="Times New Roman"/>
          <w:b/>
          <w:bCs/>
          <w:sz w:val="24"/>
          <w:szCs w:val="24"/>
        </w:rPr>
      </w:pPr>
    </w:p>
    <w:p w14:paraId="5A3F268E" w14:textId="19342837" w:rsidR="00CB258B" w:rsidRDefault="00CB258B" w:rsidP="00CB258B">
      <w:pPr>
        <w:rPr>
          <w:rFonts w:ascii="Times New Roman" w:hAnsi="Times New Roman" w:cs="Times New Roman"/>
          <w:b/>
          <w:bCs/>
          <w:sz w:val="24"/>
          <w:szCs w:val="24"/>
        </w:rPr>
      </w:pPr>
      <w:r w:rsidRPr="00CB258B">
        <w:rPr>
          <w:rFonts w:ascii="Times New Roman" w:hAnsi="Times New Roman" w:cs="Times New Roman"/>
          <w:b/>
          <w:bCs/>
          <w:sz w:val="24"/>
          <w:szCs w:val="24"/>
        </w:rPr>
        <w:t>A</w:t>
      </w:r>
      <w:r>
        <w:rPr>
          <w:rFonts w:ascii="Times New Roman" w:hAnsi="Times New Roman" w:cs="Times New Roman"/>
          <w:b/>
          <w:bCs/>
          <w:sz w:val="24"/>
          <w:szCs w:val="24"/>
        </w:rPr>
        <w:t>rticle</w:t>
      </w:r>
      <w:r w:rsidRPr="00CB258B">
        <w:rPr>
          <w:rFonts w:ascii="Times New Roman" w:hAnsi="Times New Roman" w:cs="Times New Roman"/>
          <w:b/>
          <w:bCs/>
          <w:sz w:val="24"/>
          <w:szCs w:val="24"/>
        </w:rPr>
        <w:t xml:space="preserve"> XX  -  </w:t>
      </w:r>
      <w:r>
        <w:rPr>
          <w:rFonts w:ascii="Times New Roman" w:hAnsi="Times New Roman" w:cs="Times New Roman"/>
          <w:b/>
          <w:bCs/>
          <w:sz w:val="24"/>
          <w:szCs w:val="24"/>
        </w:rPr>
        <w:t>Discipline and Due Process</w:t>
      </w:r>
    </w:p>
    <w:p w14:paraId="4D97F7C6" w14:textId="4FD84BAD" w:rsidR="0092508F" w:rsidRPr="00AF2214" w:rsidRDefault="0092508F" w:rsidP="0092508F">
      <w:pPr>
        <w:pStyle w:val="ListParagraph"/>
        <w:numPr>
          <w:ilvl w:val="0"/>
          <w:numId w:val="15"/>
        </w:numPr>
        <w:rPr>
          <w:rFonts w:ascii="Times New Roman" w:hAnsi="Times New Roman" w:cs="Times New Roman"/>
          <w:b/>
          <w:bCs/>
          <w:sz w:val="24"/>
          <w:szCs w:val="24"/>
        </w:rPr>
      </w:pPr>
      <w:r>
        <w:rPr>
          <w:rFonts w:ascii="Times New Roman" w:hAnsi="Times New Roman" w:cs="Times New Roman"/>
          <w:sz w:val="24"/>
          <w:szCs w:val="24"/>
        </w:rPr>
        <w:t>Updates probationary period to six months for all job classifications except police dispatcher (by statute)</w:t>
      </w:r>
      <w:r w:rsidRPr="0023360A">
        <w:rPr>
          <w:rFonts w:ascii="Times New Roman" w:hAnsi="Times New Roman" w:cs="Times New Roman"/>
          <w:sz w:val="24"/>
          <w:szCs w:val="24"/>
        </w:rPr>
        <w:t>.</w:t>
      </w:r>
    </w:p>
    <w:p w14:paraId="68F384A0" w14:textId="16BF0360" w:rsidR="00AF2214" w:rsidRPr="00AF2214" w:rsidRDefault="00AF2214" w:rsidP="0092508F">
      <w:pPr>
        <w:pStyle w:val="ListParagraph"/>
        <w:numPr>
          <w:ilvl w:val="0"/>
          <w:numId w:val="15"/>
        </w:numPr>
        <w:rPr>
          <w:rFonts w:ascii="Times New Roman" w:hAnsi="Times New Roman" w:cs="Times New Roman"/>
          <w:b/>
          <w:bCs/>
          <w:sz w:val="24"/>
          <w:szCs w:val="24"/>
        </w:rPr>
      </w:pPr>
      <w:r>
        <w:rPr>
          <w:rFonts w:ascii="Times New Roman" w:hAnsi="Times New Roman" w:cs="Times New Roman"/>
          <w:sz w:val="24"/>
          <w:szCs w:val="24"/>
        </w:rPr>
        <w:t>90 day disciplinary notice timeline starts to run at completion of statutory investigations.</w:t>
      </w:r>
    </w:p>
    <w:p w14:paraId="6F21F36D" w14:textId="1DC2758E" w:rsidR="00AF2214" w:rsidRPr="00AF2214" w:rsidRDefault="00AF2214" w:rsidP="0092508F">
      <w:pPr>
        <w:pStyle w:val="ListParagraph"/>
        <w:numPr>
          <w:ilvl w:val="0"/>
          <w:numId w:val="15"/>
        </w:numPr>
        <w:rPr>
          <w:rFonts w:ascii="Times New Roman" w:hAnsi="Times New Roman" w:cs="Times New Roman"/>
          <w:b/>
          <w:bCs/>
          <w:sz w:val="24"/>
          <w:szCs w:val="24"/>
        </w:rPr>
      </w:pPr>
      <w:r>
        <w:rPr>
          <w:rFonts w:ascii="Times New Roman" w:hAnsi="Times New Roman" w:cs="Times New Roman"/>
          <w:sz w:val="24"/>
          <w:szCs w:val="24"/>
        </w:rPr>
        <w:t>Updated appeal of job abandonment decisions.</w:t>
      </w:r>
    </w:p>
    <w:p w14:paraId="219A4B0F" w14:textId="24AF1304" w:rsidR="00AF2214" w:rsidRPr="00F1716B" w:rsidRDefault="00AF2214" w:rsidP="0092508F">
      <w:pPr>
        <w:pStyle w:val="ListParagraph"/>
        <w:numPr>
          <w:ilvl w:val="0"/>
          <w:numId w:val="15"/>
        </w:numPr>
        <w:rPr>
          <w:rFonts w:ascii="Times New Roman" w:hAnsi="Times New Roman" w:cs="Times New Roman"/>
          <w:b/>
          <w:bCs/>
          <w:sz w:val="24"/>
          <w:szCs w:val="24"/>
        </w:rPr>
      </w:pPr>
      <w:r>
        <w:rPr>
          <w:rFonts w:ascii="Times New Roman" w:hAnsi="Times New Roman" w:cs="Times New Roman"/>
          <w:sz w:val="24"/>
          <w:szCs w:val="24"/>
        </w:rPr>
        <w:t>Codifies that hearing officer in pre-disciplinary meeting needs to be outside of the unit member’s chain of command.</w:t>
      </w:r>
    </w:p>
    <w:p w14:paraId="25D93F12" w14:textId="77777777" w:rsidR="00F1716B" w:rsidRDefault="00F1716B" w:rsidP="00F1716B">
      <w:pPr>
        <w:rPr>
          <w:rFonts w:ascii="Times New Roman" w:hAnsi="Times New Roman" w:cs="Times New Roman"/>
          <w:b/>
          <w:bCs/>
          <w:sz w:val="24"/>
          <w:szCs w:val="24"/>
        </w:rPr>
      </w:pPr>
    </w:p>
    <w:p w14:paraId="6827F1F5" w14:textId="3041EFC5" w:rsidR="00F1716B" w:rsidRDefault="00F1716B" w:rsidP="00F1716B">
      <w:pPr>
        <w:rPr>
          <w:rFonts w:ascii="Times New Roman" w:hAnsi="Times New Roman" w:cs="Times New Roman"/>
          <w:b/>
          <w:bCs/>
          <w:sz w:val="24"/>
          <w:szCs w:val="24"/>
        </w:rPr>
      </w:pPr>
      <w:r w:rsidRPr="00CB258B">
        <w:rPr>
          <w:rFonts w:ascii="Times New Roman" w:hAnsi="Times New Roman" w:cs="Times New Roman"/>
          <w:b/>
          <w:bCs/>
          <w:sz w:val="24"/>
          <w:szCs w:val="24"/>
        </w:rPr>
        <w:t>A</w:t>
      </w:r>
      <w:r>
        <w:rPr>
          <w:rFonts w:ascii="Times New Roman" w:hAnsi="Times New Roman" w:cs="Times New Roman"/>
          <w:b/>
          <w:bCs/>
          <w:sz w:val="24"/>
          <w:szCs w:val="24"/>
        </w:rPr>
        <w:t>rticle</w:t>
      </w:r>
      <w:r w:rsidRPr="00CB258B">
        <w:rPr>
          <w:rFonts w:ascii="Times New Roman" w:hAnsi="Times New Roman" w:cs="Times New Roman"/>
          <w:b/>
          <w:bCs/>
          <w:sz w:val="24"/>
          <w:szCs w:val="24"/>
        </w:rPr>
        <w:t xml:space="preserve"> XX</w:t>
      </w:r>
      <w:r>
        <w:rPr>
          <w:rFonts w:ascii="Times New Roman" w:hAnsi="Times New Roman" w:cs="Times New Roman"/>
          <w:b/>
          <w:bCs/>
          <w:sz w:val="24"/>
          <w:szCs w:val="24"/>
        </w:rPr>
        <w:t>I</w:t>
      </w:r>
      <w:r w:rsidRPr="00CB258B">
        <w:rPr>
          <w:rFonts w:ascii="Times New Roman" w:hAnsi="Times New Roman" w:cs="Times New Roman"/>
          <w:b/>
          <w:bCs/>
          <w:sz w:val="24"/>
          <w:szCs w:val="24"/>
        </w:rPr>
        <w:t xml:space="preserve">  -  </w:t>
      </w:r>
      <w:r>
        <w:rPr>
          <w:rFonts w:ascii="Times New Roman" w:hAnsi="Times New Roman" w:cs="Times New Roman"/>
          <w:b/>
          <w:bCs/>
          <w:sz w:val="24"/>
          <w:szCs w:val="24"/>
        </w:rPr>
        <w:t>Grievance</w:t>
      </w:r>
    </w:p>
    <w:p w14:paraId="5707B52A" w14:textId="77777777" w:rsidR="00F1716B" w:rsidRDefault="00F1716B" w:rsidP="00F1716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Extends the timeline for filing a formal grievance from 20 to 30 work days.</w:t>
      </w:r>
    </w:p>
    <w:p w14:paraId="6C70434D" w14:textId="6F50A3CD" w:rsidR="00B24F8F" w:rsidRDefault="00B24F8F" w:rsidP="00F1716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Updates arbitration language for cases when the unit member is not represented by the Guild.</w:t>
      </w:r>
    </w:p>
    <w:p w14:paraId="26E2A506" w14:textId="669F029B" w:rsidR="00AF2214" w:rsidRDefault="00AF2214" w:rsidP="00F1716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Provides binding arbitration for all matters.</w:t>
      </w:r>
    </w:p>
    <w:p w14:paraId="3C23CD94" w14:textId="77777777" w:rsidR="00CB258B" w:rsidRPr="00217734" w:rsidRDefault="00CB258B" w:rsidP="009E3E52">
      <w:pPr>
        <w:rPr>
          <w:rFonts w:ascii="Times New Roman" w:hAnsi="Times New Roman" w:cs="Times New Roman"/>
          <w:b/>
          <w:bCs/>
          <w:sz w:val="24"/>
          <w:szCs w:val="24"/>
        </w:rPr>
      </w:pPr>
    </w:p>
    <w:p w14:paraId="42D81822" w14:textId="4025D3E0" w:rsidR="00D17DE7" w:rsidRPr="0023360A" w:rsidRDefault="00D17DE7" w:rsidP="00D17DE7">
      <w:pPr>
        <w:rPr>
          <w:rFonts w:ascii="Times New Roman" w:hAnsi="Times New Roman" w:cs="Times New Roman"/>
          <w:b/>
          <w:bCs/>
          <w:sz w:val="24"/>
          <w:szCs w:val="24"/>
        </w:rPr>
      </w:pPr>
      <w:r w:rsidRPr="0023360A">
        <w:rPr>
          <w:rFonts w:ascii="Times New Roman" w:hAnsi="Times New Roman" w:cs="Times New Roman"/>
          <w:b/>
          <w:bCs/>
          <w:sz w:val="24"/>
          <w:szCs w:val="24"/>
        </w:rPr>
        <w:t>Article XXII: Safety</w:t>
      </w:r>
    </w:p>
    <w:p w14:paraId="11C237D0" w14:textId="3EA1874A" w:rsidR="00D17DE7" w:rsidRPr="0023360A" w:rsidRDefault="00B24F8F" w:rsidP="002B0E93">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Clarifies that u</w:t>
      </w:r>
      <w:r w:rsidRPr="00B24F8F">
        <w:rPr>
          <w:rFonts w:ascii="Times New Roman" w:hAnsi="Times New Roman" w:cs="Times New Roman"/>
          <w:sz w:val="24"/>
          <w:szCs w:val="24"/>
        </w:rPr>
        <w:t>nit members who are required to attend disciplinary hearings of others shall have the right to representation.</w:t>
      </w:r>
    </w:p>
    <w:p w14:paraId="6769DC4E" w14:textId="77777777" w:rsidR="003B46B3" w:rsidRPr="0023360A" w:rsidRDefault="003B46B3" w:rsidP="00A532FB">
      <w:pPr>
        <w:rPr>
          <w:rFonts w:ascii="Times New Roman" w:hAnsi="Times New Roman" w:cs="Times New Roman"/>
          <w:b/>
          <w:bCs/>
          <w:sz w:val="24"/>
          <w:szCs w:val="24"/>
        </w:rPr>
      </w:pPr>
    </w:p>
    <w:p w14:paraId="15EC438C" w14:textId="7A57BA06" w:rsidR="003B46B3" w:rsidRPr="0023360A" w:rsidRDefault="003B46B3" w:rsidP="00A532FB">
      <w:pPr>
        <w:rPr>
          <w:rFonts w:ascii="Times New Roman" w:hAnsi="Times New Roman" w:cs="Times New Roman"/>
          <w:b/>
          <w:bCs/>
          <w:sz w:val="24"/>
          <w:szCs w:val="24"/>
        </w:rPr>
      </w:pPr>
      <w:r w:rsidRPr="0023360A">
        <w:rPr>
          <w:rFonts w:ascii="Times New Roman" w:hAnsi="Times New Roman" w:cs="Times New Roman"/>
          <w:b/>
          <w:bCs/>
          <w:sz w:val="24"/>
          <w:szCs w:val="24"/>
        </w:rPr>
        <w:t>Article XXVIII – Duration and Conditions</w:t>
      </w:r>
    </w:p>
    <w:p w14:paraId="6A2B9126" w14:textId="430817AF" w:rsidR="001B3F31" w:rsidRDefault="002B0E93" w:rsidP="000E1C92">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Updated contract duration dates</w:t>
      </w:r>
      <w:r w:rsidR="00A8153D">
        <w:rPr>
          <w:rFonts w:ascii="Times New Roman" w:hAnsi="Times New Roman" w:cs="Times New Roman"/>
          <w:sz w:val="24"/>
          <w:szCs w:val="24"/>
        </w:rPr>
        <w:t xml:space="preserve"> to </w:t>
      </w:r>
      <w:r w:rsidR="00AF2214">
        <w:rPr>
          <w:rFonts w:ascii="Times New Roman" w:hAnsi="Times New Roman" w:cs="Times New Roman"/>
          <w:sz w:val="24"/>
          <w:szCs w:val="24"/>
        </w:rPr>
        <w:t>October</w:t>
      </w:r>
      <w:r w:rsidR="00A8153D">
        <w:rPr>
          <w:rFonts w:ascii="Times New Roman" w:hAnsi="Times New Roman" w:cs="Times New Roman"/>
          <w:sz w:val="24"/>
          <w:szCs w:val="24"/>
        </w:rPr>
        <w:t xml:space="preserve"> 1, 202</w:t>
      </w:r>
      <w:r w:rsidR="00AF2214">
        <w:rPr>
          <w:rFonts w:ascii="Times New Roman" w:hAnsi="Times New Roman" w:cs="Times New Roman"/>
          <w:sz w:val="24"/>
          <w:szCs w:val="24"/>
        </w:rPr>
        <w:t>5</w:t>
      </w:r>
      <w:r w:rsidR="00A8153D">
        <w:rPr>
          <w:rFonts w:ascii="Times New Roman" w:hAnsi="Times New Roman" w:cs="Times New Roman"/>
          <w:sz w:val="24"/>
          <w:szCs w:val="24"/>
        </w:rPr>
        <w:t xml:space="preserve"> through June 30, 202</w:t>
      </w:r>
      <w:r w:rsidR="00AF2214">
        <w:rPr>
          <w:rFonts w:ascii="Times New Roman" w:hAnsi="Times New Roman" w:cs="Times New Roman"/>
          <w:sz w:val="24"/>
          <w:szCs w:val="24"/>
        </w:rPr>
        <w:t>8</w:t>
      </w:r>
      <w:r>
        <w:rPr>
          <w:rFonts w:ascii="Times New Roman" w:hAnsi="Times New Roman" w:cs="Times New Roman"/>
          <w:sz w:val="24"/>
          <w:szCs w:val="24"/>
        </w:rPr>
        <w:t>.</w:t>
      </w:r>
    </w:p>
    <w:p w14:paraId="624BBE63" w14:textId="77777777" w:rsidR="00AF2214" w:rsidRDefault="00AF2214" w:rsidP="00AF2214">
      <w:pPr>
        <w:rPr>
          <w:rFonts w:ascii="Times New Roman" w:hAnsi="Times New Roman" w:cs="Times New Roman"/>
          <w:sz w:val="24"/>
          <w:szCs w:val="24"/>
        </w:rPr>
      </w:pPr>
    </w:p>
    <w:p w14:paraId="14200B6F" w14:textId="77777777" w:rsidR="00AF2214" w:rsidRDefault="00AF2214" w:rsidP="00AF2214">
      <w:pPr>
        <w:rPr>
          <w:rFonts w:ascii="Times New Roman" w:hAnsi="Times New Roman" w:cs="Times New Roman"/>
          <w:sz w:val="24"/>
          <w:szCs w:val="24"/>
        </w:rPr>
      </w:pPr>
    </w:p>
    <w:p w14:paraId="7937B3F6" w14:textId="1272330F" w:rsidR="00AF2214" w:rsidRPr="00AF2214" w:rsidRDefault="00AF2214" w:rsidP="00AF2214">
      <w:pPr>
        <w:rPr>
          <w:rFonts w:ascii="Times New Roman" w:hAnsi="Times New Roman" w:cs="Times New Roman"/>
          <w:b/>
          <w:bCs/>
          <w:sz w:val="24"/>
          <w:szCs w:val="24"/>
          <w:u w:val="single"/>
        </w:rPr>
      </w:pPr>
      <w:r w:rsidRPr="00AF2214">
        <w:rPr>
          <w:rFonts w:ascii="Times New Roman" w:hAnsi="Times New Roman" w:cs="Times New Roman"/>
          <w:b/>
          <w:bCs/>
          <w:sz w:val="24"/>
          <w:szCs w:val="24"/>
          <w:u w:val="single"/>
        </w:rPr>
        <w:t>Miscellaneous Items In-Progress:</w:t>
      </w:r>
    </w:p>
    <w:p w14:paraId="3D161E73" w14:textId="77777777" w:rsidR="00AF2214" w:rsidRDefault="00AF2214" w:rsidP="00AF2214">
      <w:pPr>
        <w:rPr>
          <w:rFonts w:ascii="Times New Roman" w:hAnsi="Times New Roman" w:cs="Times New Roman"/>
          <w:sz w:val="24"/>
          <w:szCs w:val="24"/>
        </w:rPr>
      </w:pPr>
    </w:p>
    <w:p w14:paraId="77573F10" w14:textId="77777777" w:rsidR="00AF2214" w:rsidRPr="00AF2214" w:rsidRDefault="00AF2214" w:rsidP="00AF2214">
      <w:pPr>
        <w:numPr>
          <w:ilvl w:val="0"/>
          <w:numId w:val="20"/>
        </w:numPr>
        <w:rPr>
          <w:rFonts w:ascii="Times New Roman" w:hAnsi="Times New Roman" w:cs="Times New Roman"/>
          <w:sz w:val="24"/>
          <w:szCs w:val="24"/>
        </w:rPr>
      </w:pPr>
      <w:r w:rsidRPr="00AF2214">
        <w:rPr>
          <w:rFonts w:ascii="Times New Roman" w:hAnsi="Times New Roman" w:cs="Times New Roman"/>
          <w:sz w:val="24"/>
          <w:szCs w:val="24"/>
        </w:rPr>
        <w:t>The Parties agree to form a workgroup to continue to review the fiscal impacts of reducing the assigned workweek from 40 hours per week for all unit members.  This review shall also include an analysis of providing time during the assigned workweek for professional development.  The goal would be to finalize the workgroup’s findings and reach an agreement between the Parties no later than January 1, 2026.</w:t>
      </w:r>
    </w:p>
    <w:p w14:paraId="691B500E" w14:textId="77777777" w:rsidR="00AF2214" w:rsidRPr="00AF2214" w:rsidRDefault="00AF2214" w:rsidP="00AF2214">
      <w:pPr>
        <w:numPr>
          <w:ilvl w:val="0"/>
          <w:numId w:val="20"/>
        </w:numPr>
        <w:rPr>
          <w:rFonts w:ascii="Times New Roman" w:hAnsi="Times New Roman" w:cs="Times New Roman"/>
          <w:sz w:val="24"/>
          <w:szCs w:val="24"/>
        </w:rPr>
      </w:pPr>
      <w:r w:rsidRPr="00AF2214">
        <w:rPr>
          <w:rFonts w:ascii="Times New Roman" w:hAnsi="Times New Roman" w:cs="Times New Roman"/>
          <w:sz w:val="24"/>
          <w:szCs w:val="24"/>
        </w:rPr>
        <w:t>The Parties agree to continue planning a temporary pilot program of an assigned 36-hour workweek for all unit members. The Parties agree to identify an appropriate timeframe in which all unit members are assigned a 36-hour workweek while continuing to accrue leave, be assigned overtime, earn overtime pay, and receive all other terms, conditions, and benefits based on a 40 hour workweek.</w:t>
      </w:r>
    </w:p>
    <w:p w14:paraId="57DB240B" w14:textId="77777777" w:rsidR="00AF2214" w:rsidRPr="00AF2214" w:rsidRDefault="00AF2214" w:rsidP="00AF2214">
      <w:pPr>
        <w:numPr>
          <w:ilvl w:val="0"/>
          <w:numId w:val="20"/>
        </w:numPr>
        <w:rPr>
          <w:rFonts w:ascii="Times New Roman" w:hAnsi="Times New Roman" w:cs="Times New Roman"/>
          <w:sz w:val="24"/>
          <w:szCs w:val="24"/>
        </w:rPr>
      </w:pPr>
      <w:r w:rsidRPr="00AF2214">
        <w:rPr>
          <w:rFonts w:ascii="Times New Roman" w:hAnsi="Times New Roman" w:cs="Times New Roman"/>
          <w:sz w:val="24"/>
          <w:szCs w:val="24"/>
        </w:rPr>
        <w:t>The Parties shall continue to work on updating and consolidating job families, the inclusion of market additives into the salary schedule, and merging or deleting job classifications and salary ranges as needed to conform with current practices.</w:t>
      </w:r>
    </w:p>
    <w:p w14:paraId="0D02969C" w14:textId="77777777" w:rsidR="00AF2214" w:rsidRPr="00AF2214" w:rsidRDefault="00AF2214" w:rsidP="00AF2214">
      <w:pPr>
        <w:numPr>
          <w:ilvl w:val="0"/>
          <w:numId w:val="20"/>
        </w:numPr>
        <w:rPr>
          <w:rFonts w:ascii="Times New Roman" w:hAnsi="Times New Roman" w:cs="Times New Roman"/>
          <w:sz w:val="24"/>
          <w:szCs w:val="24"/>
        </w:rPr>
      </w:pPr>
      <w:r w:rsidRPr="00AF2214">
        <w:rPr>
          <w:rFonts w:ascii="Times New Roman" w:hAnsi="Times New Roman" w:cs="Times New Roman"/>
          <w:sz w:val="24"/>
          <w:szCs w:val="24"/>
        </w:rPr>
        <w:t>The Parties shall continue to work on incorporating any new positions added to the Classified unit, via the recent PERB settlement or otherwise, following the same terms and conditions as the status quo unless a change is subsequently negotiated by the Parties.</w:t>
      </w:r>
    </w:p>
    <w:p w14:paraId="11AA1DC0" w14:textId="77777777" w:rsidR="00AF2214" w:rsidRDefault="00AF2214" w:rsidP="00AF2214">
      <w:pPr>
        <w:numPr>
          <w:ilvl w:val="0"/>
          <w:numId w:val="20"/>
        </w:numPr>
        <w:rPr>
          <w:rFonts w:ascii="Times New Roman" w:hAnsi="Times New Roman" w:cs="Times New Roman"/>
          <w:sz w:val="24"/>
          <w:szCs w:val="24"/>
        </w:rPr>
      </w:pPr>
      <w:r w:rsidRPr="00AF2214">
        <w:rPr>
          <w:rFonts w:ascii="Times New Roman" w:hAnsi="Times New Roman" w:cs="Times New Roman"/>
          <w:sz w:val="24"/>
          <w:szCs w:val="24"/>
        </w:rPr>
        <w:t>The Parties shall continue to work on updating current performance evaluation provisions, procedures, and forms as provided in the Appendices based on what is finalized for the Faculty bargaining unit.</w:t>
      </w:r>
    </w:p>
    <w:p w14:paraId="175D9D76" w14:textId="6F4DAB1B" w:rsidR="00AF2214" w:rsidRPr="00AF2214" w:rsidRDefault="00AF2214" w:rsidP="00AF2214">
      <w:pPr>
        <w:numPr>
          <w:ilvl w:val="0"/>
          <w:numId w:val="20"/>
        </w:numPr>
        <w:rPr>
          <w:rFonts w:ascii="Times New Roman" w:hAnsi="Times New Roman" w:cs="Times New Roman"/>
          <w:sz w:val="24"/>
          <w:szCs w:val="24"/>
        </w:rPr>
      </w:pPr>
      <w:r w:rsidRPr="00AF2214">
        <w:rPr>
          <w:rFonts w:ascii="Times New Roman" w:hAnsi="Times New Roman" w:cs="Times New Roman"/>
          <w:sz w:val="24"/>
          <w:szCs w:val="24"/>
        </w:rPr>
        <w:lastRenderedPageBreak/>
        <w:t>The Parties agree to collaborate in creating professional development activities which are reasonably related to enhancing diversity, equity, inclusion, accessibility, anti-racism, cultural competence, and related topics (DEIA-related) designed to improve the success outcomes of the diverse student communities the District serves.</w:t>
      </w:r>
    </w:p>
    <w:sectPr w:rsidR="00AF2214" w:rsidRPr="00AF2214" w:rsidSect="005540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7AF2"/>
    <w:multiLevelType w:val="hybridMultilevel"/>
    <w:tmpl w:val="C9208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A3D6A"/>
    <w:multiLevelType w:val="hybridMultilevel"/>
    <w:tmpl w:val="95463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979B7"/>
    <w:multiLevelType w:val="hybridMultilevel"/>
    <w:tmpl w:val="6462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9133D"/>
    <w:multiLevelType w:val="hybridMultilevel"/>
    <w:tmpl w:val="4DF8B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D5A53"/>
    <w:multiLevelType w:val="hybridMultilevel"/>
    <w:tmpl w:val="0AE0A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564D5"/>
    <w:multiLevelType w:val="hybridMultilevel"/>
    <w:tmpl w:val="2C50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710C6"/>
    <w:multiLevelType w:val="hybridMultilevel"/>
    <w:tmpl w:val="757CA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558DE"/>
    <w:multiLevelType w:val="hybridMultilevel"/>
    <w:tmpl w:val="0E006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13F11"/>
    <w:multiLevelType w:val="hybridMultilevel"/>
    <w:tmpl w:val="64AE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461A3"/>
    <w:multiLevelType w:val="hybridMultilevel"/>
    <w:tmpl w:val="05AAA7FC"/>
    <w:lvl w:ilvl="0" w:tplc="F6C45B54">
      <w:start w:val="1"/>
      <w:numFmt w:val="decimal"/>
      <w:lvlText w:val="%1."/>
      <w:lvlJc w:val="left"/>
      <w:pPr>
        <w:ind w:left="820" w:hanging="360"/>
        <w:jc w:val="left"/>
      </w:pPr>
      <w:rPr>
        <w:rFonts w:ascii="Times New Roman" w:eastAsia="Times New Roman" w:hAnsi="Times New Roman" w:cs="Times New Roman" w:hint="default"/>
        <w:spacing w:val="-2"/>
        <w:w w:val="100"/>
        <w:sz w:val="24"/>
        <w:szCs w:val="24"/>
      </w:rPr>
    </w:lvl>
    <w:lvl w:ilvl="1" w:tplc="22A67AF6">
      <w:numFmt w:val="bullet"/>
      <w:lvlText w:val="•"/>
      <w:lvlJc w:val="left"/>
      <w:pPr>
        <w:ind w:left="1694" w:hanging="360"/>
      </w:pPr>
      <w:rPr>
        <w:rFonts w:hint="default"/>
      </w:rPr>
    </w:lvl>
    <w:lvl w:ilvl="2" w:tplc="A8AA1096">
      <w:numFmt w:val="bullet"/>
      <w:lvlText w:val="•"/>
      <w:lvlJc w:val="left"/>
      <w:pPr>
        <w:ind w:left="2568" w:hanging="360"/>
      </w:pPr>
      <w:rPr>
        <w:rFonts w:hint="default"/>
      </w:rPr>
    </w:lvl>
    <w:lvl w:ilvl="3" w:tplc="99FE5156">
      <w:numFmt w:val="bullet"/>
      <w:lvlText w:val="•"/>
      <w:lvlJc w:val="left"/>
      <w:pPr>
        <w:ind w:left="3442" w:hanging="360"/>
      </w:pPr>
      <w:rPr>
        <w:rFonts w:hint="default"/>
      </w:rPr>
    </w:lvl>
    <w:lvl w:ilvl="4" w:tplc="AC944578">
      <w:numFmt w:val="bullet"/>
      <w:lvlText w:val="•"/>
      <w:lvlJc w:val="left"/>
      <w:pPr>
        <w:ind w:left="4316" w:hanging="360"/>
      </w:pPr>
      <w:rPr>
        <w:rFonts w:hint="default"/>
      </w:rPr>
    </w:lvl>
    <w:lvl w:ilvl="5" w:tplc="808A9FE0">
      <w:numFmt w:val="bullet"/>
      <w:lvlText w:val="•"/>
      <w:lvlJc w:val="left"/>
      <w:pPr>
        <w:ind w:left="5190" w:hanging="360"/>
      </w:pPr>
      <w:rPr>
        <w:rFonts w:hint="default"/>
      </w:rPr>
    </w:lvl>
    <w:lvl w:ilvl="6" w:tplc="00CAA7D4">
      <w:numFmt w:val="bullet"/>
      <w:lvlText w:val="•"/>
      <w:lvlJc w:val="left"/>
      <w:pPr>
        <w:ind w:left="6064" w:hanging="360"/>
      </w:pPr>
      <w:rPr>
        <w:rFonts w:hint="default"/>
      </w:rPr>
    </w:lvl>
    <w:lvl w:ilvl="7" w:tplc="FDBCBFCE">
      <w:numFmt w:val="bullet"/>
      <w:lvlText w:val="•"/>
      <w:lvlJc w:val="left"/>
      <w:pPr>
        <w:ind w:left="6938" w:hanging="360"/>
      </w:pPr>
      <w:rPr>
        <w:rFonts w:hint="default"/>
      </w:rPr>
    </w:lvl>
    <w:lvl w:ilvl="8" w:tplc="B276F5D8">
      <w:numFmt w:val="bullet"/>
      <w:lvlText w:val="•"/>
      <w:lvlJc w:val="left"/>
      <w:pPr>
        <w:ind w:left="7812" w:hanging="360"/>
      </w:pPr>
      <w:rPr>
        <w:rFonts w:hint="default"/>
      </w:rPr>
    </w:lvl>
  </w:abstractNum>
  <w:abstractNum w:abstractNumId="10" w15:restartNumberingAfterBreak="0">
    <w:nsid w:val="50047903"/>
    <w:multiLevelType w:val="hybridMultilevel"/>
    <w:tmpl w:val="55DC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E03A2"/>
    <w:multiLevelType w:val="hybridMultilevel"/>
    <w:tmpl w:val="2C68F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9B1739"/>
    <w:multiLevelType w:val="hybridMultilevel"/>
    <w:tmpl w:val="787E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C22E4"/>
    <w:multiLevelType w:val="hybridMultilevel"/>
    <w:tmpl w:val="7A42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758BD"/>
    <w:multiLevelType w:val="hybridMultilevel"/>
    <w:tmpl w:val="1786B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23D4C"/>
    <w:multiLevelType w:val="hybridMultilevel"/>
    <w:tmpl w:val="99C4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629D1"/>
    <w:multiLevelType w:val="hybridMultilevel"/>
    <w:tmpl w:val="EBC81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91567"/>
    <w:multiLevelType w:val="hybridMultilevel"/>
    <w:tmpl w:val="A6046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EC6E30"/>
    <w:multiLevelType w:val="hybridMultilevel"/>
    <w:tmpl w:val="C706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E3054F"/>
    <w:multiLevelType w:val="hybridMultilevel"/>
    <w:tmpl w:val="D2966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715285">
    <w:abstractNumId w:val="5"/>
  </w:num>
  <w:num w:numId="2" w16cid:durableId="1084574495">
    <w:abstractNumId w:val="16"/>
  </w:num>
  <w:num w:numId="3" w16cid:durableId="1296718985">
    <w:abstractNumId w:val="12"/>
  </w:num>
  <w:num w:numId="4" w16cid:durableId="777333549">
    <w:abstractNumId w:val="11"/>
  </w:num>
  <w:num w:numId="5" w16cid:durableId="1940025443">
    <w:abstractNumId w:val="19"/>
  </w:num>
  <w:num w:numId="6" w16cid:durableId="1884318853">
    <w:abstractNumId w:val="0"/>
  </w:num>
  <w:num w:numId="7" w16cid:durableId="126247407">
    <w:abstractNumId w:val="7"/>
  </w:num>
  <w:num w:numId="8" w16cid:durableId="1086072640">
    <w:abstractNumId w:val="15"/>
  </w:num>
  <w:num w:numId="9" w16cid:durableId="1652514215">
    <w:abstractNumId w:val="4"/>
  </w:num>
  <w:num w:numId="10" w16cid:durableId="106200010">
    <w:abstractNumId w:val="1"/>
  </w:num>
  <w:num w:numId="11" w16cid:durableId="1576360788">
    <w:abstractNumId w:val="14"/>
  </w:num>
  <w:num w:numId="12" w16cid:durableId="399451228">
    <w:abstractNumId w:val="3"/>
  </w:num>
  <w:num w:numId="13" w16cid:durableId="433596193">
    <w:abstractNumId w:val="2"/>
  </w:num>
  <w:num w:numId="14" w16cid:durableId="1131292400">
    <w:abstractNumId w:val="13"/>
  </w:num>
  <w:num w:numId="15" w16cid:durableId="765538877">
    <w:abstractNumId w:val="10"/>
  </w:num>
  <w:num w:numId="16" w16cid:durableId="1451166413">
    <w:abstractNumId w:val="6"/>
  </w:num>
  <w:num w:numId="17" w16cid:durableId="476344394">
    <w:abstractNumId w:val="18"/>
  </w:num>
  <w:num w:numId="18" w16cid:durableId="1963532247">
    <w:abstractNumId w:val="8"/>
  </w:num>
  <w:num w:numId="19" w16cid:durableId="255405652">
    <w:abstractNumId w:val="17"/>
  </w:num>
  <w:num w:numId="20" w16cid:durableId="172191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49"/>
    <w:rsid w:val="00033D3A"/>
    <w:rsid w:val="00034D82"/>
    <w:rsid w:val="000B732A"/>
    <w:rsid w:val="000C24B2"/>
    <w:rsid w:val="000C4E61"/>
    <w:rsid w:val="000D09E3"/>
    <w:rsid w:val="000D1E6B"/>
    <w:rsid w:val="000E1C92"/>
    <w:rsid w:val="000E2CB5"/>
    <w:rsid w:val="0014670D"/>
    <w:rsid w:val="001623E7"/>
    <w:rsid w:val="00171509"/>
    <w:rsid w:val="0017187B"/>
    <w:rsid w:val="00174D22"/>
    <w:rsid w:val="00191906"/>
    <w:rsid w:val="001A066C"/>
    <w:rsid w:val="001A37FB"/>
    <w:rsid w:val="001B3F31"/>
    <w:rsid w:val="001B760E"/>
    <w:rsid w:val="001C2450"/>
    <w:rsid w:val="00217734"/>
    <w:rsid w:val="0022408E"/>
    <w:rsid w:val="00226F2F"/>
    <w:rsid w:val="002304D0"/>
    <w:rsid w:val="0023360A"/>
    <w:rsid w:val="00235E0A"/>
    <w:rsid w:val="00256CC5"/>
    <w:rsid w:val="00286EEE"/>
    <w:rsid w:val="002A2CC1"/>
    <w:rsid w:val="002B0E93"/>
    <w:rsid w:val="002D0B36"/>
    <w:rsid w:val="002E3118"/>
    <w:rsid w:val="002E72B5"/>
    <w:rsid w:val="00305F2B"/>
    <w:rsid w:val="00321AD0"/>
    <w:rsid w:val="00337998"/>
    <w:rsid w:val="00337E28"/>
    <w:rsid w:val="003577B5"/>
    <w:rsid w:val="00367AAC"/>
    <w:rsid w:val="003932A3"/>
    <w:rsid w:val="003A1702"/>
    <w:rsid w:val="003A5B2B"/>
    <w:rsid w:val="003B46B3"/>
    <w:rsid w:val="003C43F9"/>
    <w:rsid w:val="003E19A7"/>
    <w:rsid w:val="003F23D3"/>
    <w:rsid w:val="00407431"/>
    <w:rsid w:val="004562EC"/>
    <w:rsid w:val="004670EC"/>
    <w:rsid w:val="00470028"/>
    <w:rsid w:val="00476B73"/>
    <w:rsid w:val="00487644"/>
    <w:rsid w:val="004A0E44"/>
    <w:rsid w:val="004C5B7F"/>
    <w:rsid w:val="004D1743"/>
    <w:rsid w:val="00516F6B"/>
    <w:rsid w:val="0055408C"/>
    <w:rsid w:val="00583382"/>
    <w:rsid w:val="005A177A"/>
    <w:rsid w:val="005A1B8C"/>
    <w:rsid w:val="005A37AC"/>
    <w:rsid w:val="005C169F"/>
    <w:rsid w:val="005C6056"/>
    <w:rsid w:val="005D5C91"/>
    <w:rsid w:val="00626E5D"/>
    <w:rsid w:val="0063704E"/>
    <w:rsid w:val="00640DC7"/>
    <w:rsid w:val="00654F64"/>
    <w:rsid w:val="0065795C"/>
    <w:rsid w:val="00675BAB"/>
    <w:rsid w:val="00686801"/>
    <w:rsid w:val="006929BD"/>
    <w:rsid w:val="00692B30"/>
    <w:rsid w:val="00694993"/>
    <w:rsid w:val="006C5B29"/>
    <w:rsid w:val="00705C91"/>
    <w:rsid w:val="00732E3B"/>
    <w:rsid w:val="0077154D"/>
    <w:rsid w:val="00791911"/>
    <w:rsid w:val="007B2208"/>
    <w:rsid w:val="007B446F"/>
    <w:rsid w:val="007C4F6D"/>
    <w:rsid w:val="007C5A81"/>
    <w:rsid w:val="007C5E97"/>
    <w:rsid w:val="007D0500"/>
    <w:rsid w:val="007D4D1C"/>
    <w:rsid w:val="007F3BD0"/>
    <w:rsid w:val="00803D1E"/>
    <w:rsid w:val="00825C74"/>
    <w:rsid w:val="0087610A"/>
    <w:rsid w:val="00894699"/>
    <w:rsid w:val="008B1819"/>
    <w:rsid w:val="008B61E3"/>
    <w:rsid w:val="008E1357"/>
    <w:rsid w:val="008E523E"/>
    <w:rsid w:val="00901953"/>
    <w:rsid w:val="00920BE6"/>
    <w:rsid w:val="0092508F"/>
    <w:rsid w:val="0098639A"/>
    <w:rsid w:val="009E02EF"/>
    <w:rsid w:val="009E3E52"/>
    <w:rsid w:val="009E7AED"/>
    <w:rsid w:val="009F1963"/>
    <w:rsid w:val="00A01599"/>
    <w:rsid w:val="00A106FF"/>
    <w:rsid w:val="00A32676"/>
    <w:rsid w:val="00A532FB"/>
    <w:rsid w:val="00A71569"/>
    <w:rsid w:val="00A73AF2"/>
    <w:rsid w:val="00A8153D"/>
    <w:rsid w:val="00A975FD"/>
    <w:rsid w:val="00AA63B4"/>
    <w:rsid w:val="00AD4EB9"/>
    <w:rsid w:val="00AF2214"/>
    <w:rsid w:val="00B11FA1"/>
    <w:rsid w:val="00B16B73"/>
    <w:rsid w:val="00B24F8F"/>
    <w:rsid w:val="00B25F26"/>
    <w:rsid w:val="00B81900"/>
    <w:rsid w:val="00B9212A"/>
    <w:rsid w:val="00BB4673"/>
    <w:rsid w:val="00BC2049"/>
    <w:rsid w:val="00BC69C0"/>
    <w:rsid w:val="00BF04A5"/>
    <w:rsid w:val="00C071B1"/>
    <w:rsid w:val="00C21960"/>
    <w:rsid w:val="00C71701"/>
    <w:rsid w:val="00C81801"/>
    <w:rsid w:val="00C92B1D"/>
    <w:rsid w:val="00CA5652"/>
    <w:rsid w:val="00CA5DF7"/>
    <w:rsid w:val="00CB258B"/>
    <w:rsid w:val="00CF71C1"/>
    <w:rsid w:val="00D11410"/>
    <w:rsid w:val="00D17DE7"/>
    <w:rsid w:val="00D32F1D"/>
    <w:rsid w:val="00D5522D"/>
    <w:rsid w:val="00D743D2"/>
    <w:rsid w:val="00DC4430"/>
    <w:rsid w:val="00DD42FE"/>
    <w:rsid w:val="00E35EB5"/>
    <w:rsid w:val="00E56331"/>
    <w:rsid w:val="00E823D6"/>
    <w:rsid w:val="00E86E64"/>
    <w:rsid w:val="00EF6033"/>
    <w:rsid w:val="00F1716B"/>
    <w:rsid w:val="00F52161"/>
    <w:rsid w:val="00F61BA7"/>
    <w:rsid w:val="00F62540"/>
    <w:rsid w:val="00F775A0"/>
    <w:rsid w:val="00F81F36"/>
    <w:rsid w:val="00F961A0"/>
    <w:rsid w:val="00FC0993"/>
    <w:rsid w:val="00FE5F9A"/>
    <w:rsid w:val="00FF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5F82"/>
  <w15:chartTrackingRefBased/>
  <w15:docId w15:val="{1EA321F4-B78C-4C08-9731-997BD3B7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049"/>
    <w:pPr>
      <w:ind w:left="720"/>
      <w:contextualSpacing/>
    </w:pPr>
  </w:style>
  <w:style w:type="paragraph" w:styleId="BalloonText">
    <w:name w:val="Balloon Text"/>
    <w:basedOn w:val="Normal"/>
    <w:link w:val="BalloonTextChar"/>
    <w:uiPriority w:val="99"/>
    <w:semiHidden/>
    <w:unhideWhenUsed/>
    <w:rsid w:val="00AA63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3B4"/>
    <w:rPr>
      <w:rFonts w:ascii="Segoe UI" w:hAnsi="Segoe UI" w:cs="Segoe UI"/>
      <w:sz w:val="18"/>
      <w:szCs w:val="18"/>
    </w:rPr>
  </w:style>
  <w:style w:type="character" w:styleId="Hyperlink">
    <w:name w:val="Hyperlink"/>
    <w:basedOn w:val="DefaultParagraphFont"/>
    <w:uiPriority w:val="99"/>
    <w:unhideWhenUsed/>
    <w:rsid w:val="00BB4673"/>
    <w:rPr>
      <w:color w:val="0563C1" w:themeColor="hyperlink"/>
      <w:u w:val="single"/>
    </w:rPr>
  </w:style>
  <w:style w:type="character" w:styleId="UnresolvedMention">
    <w:name w:val="Unresolved Mention"/>
    <w:basedOn w:val="DefaultParagraphFont"/>
    <w:uiPriority w:val="99"/>
    <w:semiHidden/>
    <w:unhideWhenUsed/>
    <w:rsid w:val="00BB4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DCD9CCE64014C985738F0798E2450" ma:contentTypeVersion="11" ma:contentTypeDescription="Create a new document." ma:contentTypeScope="" ma:versionID="b81a0027bb77f2f4b05480606ab5b7ba">
  <xsd:schema xmlns:xsd="http://www.w3.org/2001/XMLSchema" xmlns:xs="http://www.w3.org/2001/XMLSchema" xmlns:p="http://schemas.microsoft.com/office/2006/metadata/properties" xmlns:ns2="545de79f-b81e-42d7-81f6-0490d844e9d9" xmlns:ns3="5082d184-c1b6-4adc-a11f-08067e942f5d" targetNamespace="http://schemas.microsoft.com/office/2006/metadata/properties" ma:root="true" ma:fieldsID="f92b9329455177265426db59f60cd724" ns2:_="" ns3:_="">
    <xsd:import namespace="545de79f-b81e-42d7-81f6-0490d844e9d9"/>
    <xsd:import namespace="5082d184-c1b6-4adc-a11f-08067e942f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de79f-b81e-42d7-81f6-0490d844e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623f574-7200-4a29-981e-196d7702f32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2d184-c1b6-4adc-a11f-08067e942f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96420e-d809-4648-a0f5-0871304ddd05}" ma:internalName="TaxCatchAll" ma:showField="CatchAllData" ma:web="5082d184-c1b6-4adc-a11f-08067e942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de79f-b81e-42d7-81f6-0490d844e9d9">
      <Terms xmlns="http://schemas.microsoft.com/office/infopath/2007/PartnerControls"/>
    </lcf76f155ced4ddcb4097134ff3c332f>
    <TaxCatchAll xmlns="5082d184-c1b6-4adc-a11f-08067e942f5d" xsi:nil="true"/>
  </documentManagement>
</p:properties>
</file>

<file path=customXml/itemProps1.xml><?xml version="1.0" encoding="utf-8"?>
<ds:datastoreItem xmlns:ds="http://schemas.openxmlformats.org/officeDocument/2006/customXml" ds:itemID="{96DA65F2-9EC5-4587-9481-9A7291BB0C01}"/>
</file>

<file path=customXml/itemProps2.xml><?xml version="1.0" encoding="utf-8"?>
<ds:datastoreItem xmlns:ds="http://schemas.openxmlformats.org/officeDocument/2006/customXml" ds:itemID="{6C00E7E8-A53D-4643-8106-221AF027428A}"/>
</file>

<file path=customXml/itemProps3.xml><?xml version="1.0" encoding="utf-8"?>
<ds:datastoreItem xmlns:ds="http://schemas.openxmlformats.org/officeDocument/2006/customXml" ds:itemID="{D0E4D899-9E6E-41D2-92AE-D0F2E3395C55}"/>
</file>

<file path=docProps/app.xml><?xml version="1.0" encoding="utf-8"?>
<Properties xmlns="http://schemas.openxmlformats.org/officeDocument/2006/extended-properties" xmlns:vt="http://schemas.openxmlformats.org/officeDocument/2006/docPropsVTypes">
  <Template>Normal.dotm</Template>
  <TotalTime>23</TotalTime>
  <Pages>4</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DShor</dc:creator>
  <cp:keywords/>
  <dc:description/>
  <cp:lastModifiedBy>Jim Mahler</cp:lastModifiedBy>
  <cp:revision>5</cp:revision>
  <dcterms:created xsi:type="dcterms:W3CDTF">2025-08-18T05:24:00Z</dcterms:created>
  <dcterms:modified xsi:type="dcterms:W3CDTF">2025-08-18T06:30:00Z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0x010100EC3DCD9CCE64014C985738F0798E2450</vt:lpwstr>
  </property>
</Properties>
</file>