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72DE" w14:textId="7AE2F439" w:rsidR="00457A82" w:rsidRPr="00457A82" w:rsidRDefault="00457A82" w:rsidP="00942BF6">
      <w:pPr>
        <w:jc w:val="center"/>
        <w:rPr>
          <w:rFonts w:asciiTheme="minorHAnsi" w:eastAsia="Aptos" w:hAnsiTheme="minorHAnsi" w:cstheme="minorHAnsi"/>
          <w:b/>
          <w:color w:val="993300"/>
          <w:kern w:val="2"/>
          <w:sz w:val="32"/>
          <w:szCs w:val="32"/>
          <w14:ligatures w14:val="standardContextual"/>
        </w:rPr>
      </w:pPr>
      <w:r w:rsidRPr="00457A82">
        <w:rPr>
          <w:rFonts w:ascii="Calibri" w:eastAsia="Aptos" w:hAnsi="Calibri"/>
          <w:b/>
          <w:bCs/>
          <w:color w:val="993300"/>
          <w:kern w:val="2"/>
          <w:sz w:val="32"/>
          <w:szCs w:val="32"/>
          <w:u w:val="single"/>
          <w14:ligatures w14:val="standardContextual"/>
        </w:rPr>
        <w:t xml:space="preserve">9 Helpful Tips for </w:t>
      </w:r>
      <w:r w:rsidR="00E2495B" w:rsidRPr="00457A82">
        <w:rPr>
          <w:rFonts w:ascii="Calibri" w:eastAsia="Aptos" w:hAnsi="Calibri"/>
          <w:b/>
          <w:bCs/>
          <w:color w:val="993300"/>
          <w:kern w:val="2"/>
          <w:sz w:val="32"/>
          <w:szCs w:val="32"/>
          <w:u w:val="single"/>
          <w14:ligatures w14:val="standardContextual"/>
        </w:rPr>
        <w:t>Study</w:t>
      </w:r>
      <w:r w:rsidR="00E2495B">
        <w:rPr>
          <w:rFonts w:ascii="Calibri" w:eastAsia="Aptos" w:hAnsi="Calibri"/>
          <w:b/>
          <w:bCs/>
          <w:color w:val="993300"/>
          <w:kern w:val="2"/>
          <w:sz w:val="32"/>
          <w:szCs w:val="32"/>
          <w:u w:val="single"/>
          <w14:ligatures w14:val="standardContextual"/>
        </w:rPr>
        <w:t>ing</w:t>
      </w:r>
      <w:r w:rsidR="00E2495B" w:rsidRPr="00457A82">
        <w:rPr>
          <w:rFonts w:ascii="Calibri" w:eastAsia="Aptos" w:hAnsi="Calibri"/>
          <w:b/>
          <w:bCs/>
          <w:color w:val="993300"/>
          <w:kern w:val="2"/>
          <w:sz w:val="32"/>
          <w:szCs w:val="32"/>
          <w:u w:val="single"/>
          <w14:ligatures w14:val="standardContextual"/>
        </w:rPr>
        <w:t xml:space="preserve"> </w:t>
      </w:r>
      <w:r w:rsidRPr="00457A82">
        <w:rPr>
          <w:rFonts w:ascii="Calibri" w:eastAsia="Aptos" w:hAnsi="Calibri"/>
          <w:b/>
          <w:bCs/>
          <w:color w:val="993300"/>
          <w:kern w:val="2"/>
          <w:sz w:val="32"/>
          <w:szCs w:val="32"/>
          <w:u w:val="single"/>
          <w14:ligatures w14:val="standardContextual"/>
        </w:rPr>
        <w:t>Human Anatomy</w:t>
      </w:r>
      <w:r w:rsidRPr="00457A82">
        <w:rPr>
          <w:rFonts w:asciiTheme="minorHAnsi" w:eastAsia="Aptos" w:hAnsiTheme="minorHAnsi" w:cstheme="minorHAnsi"/>
          <w:b/>
          <w:color w:val="993300"/>
          <w:kern w:val="2"/>
          <w:sz w:val="32"/>
          <w:szCs w:val="32"/>
          <w14:ligatures w14:val="standardContextual"/>
        </w:rPr>
        <w:t xml:space="preserve"> </w:t>
      </w:r>
    </w:p>
    <w:p w14:paraId="060E87E1" w14:textId="77777777" w:rsidR="00942BF6" w:rsidRPr="00587A47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</w:p>
    <w:p w14:paraId="767F71A4" w14:textId="6139D4DE" w:rsidR="00942BF6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  <w:r w:rsidRPr="00587A47">
        <w:rPr>
          <w:rFonts w:ascii="Calibri" w:eastAsia="Aptos" w:hAnsi="Calibri"/>
          <w:b/>
          <w:bCs/>
          <w:kern w:val="2"/>
          <w:szCs w:val="22"/>
          <w14:ligatures w14:val="standardContextual"/>
        </w:rPr>
        <w:t xml:space="preserve">1. Study early and frequently.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Repetition is a 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very useful technique, and it’s not boring, especially when your grades improve! </w:t>
      </w:r>
      <w:r w:rsidR="00457A82">
        <w:rPr>
          <w:rFonts w:ascii="Calibri" w:eastAsia="Aptos" w:hAnsi="Calibri"/>
          <w:kern w:val="2"/>
          <w:szCs w:val="22"/>
          <w14:ligatures w14:val="standardContextual"/>
        </w:rPr>
        <w:t>The</w:t>
      </w:r>
      <w:r w:rsidR="00457A82"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sooner the better</w:t>
      </w:r>
      <w:r w:rsidR="00457A82">
        <w:rPr>
          <w:rFonts w:ascii="Calibri" w:eastAsia="Aptos" w:hAnsi="Calibri"/>
          <w:kern w:val="2"/>
          <w:szCs w:val="22"/>
          <w14:ligatures w14:val="standardContextual"/>
        </w:rPr>
        <w:t>, so g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et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started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 </w:t>
      </w:r>
      <w:r w:rsidRPr="00457A82">
        <w:rPr>
          <w:rFonts w:ascii="Calibri" w:eastAsia="Aptos" w:hAnsi="Calibri"/>
          <w:kern w:val="2"/>
          <w:szCs w:val="22"/>
          <w:u w:val="single"/>
          <w14:ligatures w14:val="standardContextual"/>
        </w:rPr>
        <w:t>no</w:t>
      </w:r>
      <w:r w:rsidR="00457A82">
        <w:rPr>
          <w:rFonts w:ascii="Calibri" w:eastAsia="Aptos" w:hAnsi="Calibri"/>
          <w:kern w:val="2"/>
          <w:szCs w:val="22"/>
          <w:u w:val="single"/>
          <w14:ligatures w14:val="standardContextual"/>
        </w:rPr>
        <w:t>w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. Do not procrastinate.</w:t>
      </w:r>
    </w:p>
    <w:p w14:paraId="1237958B" w14:textId="77777777" w:rsidR="00942BF6" w:rsidRPr="00587A47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</w:p>
    <w:p w14:paraId="7970BDCC" w14:textId="50BB39FB" w:rsidR="00942BF6" w:rsidRPr="00587A47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  <w:r w:rsidRPr="00587A47">
        <w:rPr>
          <w:rFonts w:ascii="Calibri" w:eastAsia="Aptos" w:hAnsi="Calibri"/>
          <w:b/>
          <w:bCs/>
          <w:kern w:val="2"/>
          <w:szCs w:val="22"/>
          <w14:ligatures w14:val="standardContextual"/>
        </w:rPr>
        <w:t xml:space="preserve">2. Seek to understand your optimal learning style.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This is not the same for anyone. Find out what method of study works best for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 you. I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s 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it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visual? </w:t>
      </w:r>
      <w:r w:rsidR="00457A82">
        <w:rPr>
          <w:rFonts w:ascii="Calibri" w:eastAsia="Aptos" w:hAnsi="Calibri"/>
          <w:kern w:val="2"/>
          <w:szCs w:val="22"/>
          <w14:ligatures w14:val="standardContextual"/>
        </w:rPr>
        <w:t>Auditory?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Interacting with the models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, or with others?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Forming a study group?  If flashcards do not work for you, dispense with that method and find another</w:t>
      </w:r>
      <w:r w:rsidR="00457A82">
        <w:rPr>
          <w:rFonts w:ascii="Calibri" w:eastAsia="Aptos" w:hAnsi="Calibri"/>
          <w:kern w:val="2"/>
          <w:szCs w:val="22"/>
          <w14:ligatures w14:val="standardContextual"/>
        </w:rPr>
        <w:t xml:space="preserve"> one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! </w:t>
      </w:r>
    </w:p>
    <w:p w14:paraId="752E462C" w14:textId="77777777" w:rsidR="00942BF6" w:rsidRPr="00587A47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</w:p>
    <w:p w14:paraId="0B470AFC" w14:textId="65995FCF" w:rsidR="00942BF6" w:rsidRPr="00587A47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  <w:r w:rsidRPr="00587A47">
        <w:rPr>
          <w:rFonts w:ascii="Calibri" w:eastAsia="Aptos" w:hAnsi="Calibri"/>
          <w:b/>
          <w:bCs/>
          <w:kern w:val="2"/>
          <w:szCs w:val="22"/>
          <w14:ligatures w14:val="standardContextual"/>
        </w:rPr>
        <w:t xml:space="preserve">3. Time management. </w:t>
      </w:r>
      <w:r w:rsidR="00457A82" w:rsidRPr="00457A82">
        <w:rPr>
          <w:rFonts w:ascii="Calibri" w:eastAsia="Aptos" w:hAnsi="Calibri"/>
          <w:kern w:val="2"/>
          <w:szCs w:val="22"/>
          <w14:ligatures w14:val="standardContextual"/>
        </w:rPr>
        <w:t>Make the best use of your time.</w:t>
      </w:r>
      <w:r w:rsidR="00457A82">
        <w:rPr>
          <w:rFonts w:ascii="Calibri" w:eastAsia="Aptos" w:hAnsi="Calibri"/>
          <w:b/>
          <w:bCs/>
          <w:kern w:val="2"/>
          <w:szCs w:val="22"/>
          <w14:ligatures w14:val="standardContextual"/>
        </w:rPr>
        <w:t xml:space="preserve">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Do not get sidetracked into thinking this course is too hard, or the instructor is unfair, etc. </w:t>
      </w:r>
      <w:r w:rsidRPr="004F3C6D">
        <w:rPr>
          <w:rFonts w:ascii="Calibri" w:eastAsia="Aptos" w:hAnsi="Calibri"/>
          <w:kern w:val="2"/>
          <w:szCs w:val="22"/>
          <w:u w:val="single"/>
          <w14:ligatures w14:val="standardContextual"/>
        </w:rPr>
        <w:t>The human body is complex</w:t>
      </w:r>
      <w:r w:rsidR="00457A82" w:rsidRPr="004F3C6D">
        <w:rPr>
          <w:rFonts w:ascii="Calibri" w:eastAsia="Aptos" w:hAnsi="Calibri"/>
          <w:kern w:val="2"/>
          <w:szCs w:val="22"/>
          <w:u w:val="single"/>
          <w14:ligatures w14:val="standardContextual"/>
        </w:rPr>
        <w:t xml:space="preserve"> so</w:t>
      </w:r>
      <w:r w:rsidRPr="004F3C6D">
        <w:rPr>
          <w:rFonts w:ascii="Calibri" w:eastAsia="Aptos" w:hAnsi="Calibri"/>
          <w:kern w:val="2"/>
          <w:szCs w:val="22"/>
          <w:u w:val="single"/>
          <w14:ligatures w14:val="standardContextual"/>
        </w:rPr>
        <w:t xml:space="preserve"> it stands to reason </w:t>
      </w:r>
      <w:r w:rsidR="00457A82" w:rsidRPr="004F3C6D">
        <w:rPr>
          <w:rFonts w:ascii="Calibri" w:eastAsia="Aptos" w:hAnsi="Calibri"/>
          <w:kern w:val="2"/>
          <w:szCs w:val="22"/>
          <w:u w:val="single"/>
          <w14:ligatures w14:val="standardContextual"/>
        </w:rPr>
        <w:t xml:space="preserve">that </w:t>
      </w:r>
      <w:r w:rsidRPr="004F3C6D">
        <w:rPr>
          <w:rFonts w:ascii="Calibri" w:eastAsia="Aptos" w:hAnsi="Calibri"/>
          <w:kern w:val="2"/>
          <w:szCs w:val="22"/>
          <w:u w:val="single"/>
          <w14:ligatures w14:val="standardContextual"/>
        </w:rPr>
        <w:t>studying it will also be complex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. 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In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general</w:t>
      </w:r>
      <w:r>
        <w:rPr>
          <w:rFonts w:ascii="Calibri" w:eastAsia="Aptos" w:hAnsi="Calibri"/>
          <w:kern w:val="2"/>
          <w:szCs w:val="22"/>
          <w14:ligatures w14:val="standardContextual"/>
        </w:rPr>
        <w:t>, for 1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h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>ou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r in class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, study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2 to 3 hours. Be patient, 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put in the time and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keep going.  </w:t>
      </w:r>
    </w:p>
    <w:p w14:paraId="3F7D28E8" w14:textId="77777777" w:rsidR="00942BF6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</w:p>
    <w:p w14:paraId="3F97316F" w14:textId="3399380E" w:rsidR="00942BF6" w:rsidRPr="00587A47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  <w:r w:rsidRPr="00587A47">
        <w:rPr>
          <w:rFonts w:ascii="Calibri" w:eastAsia="Aptos" w:hAnsi="Calibri"/>
          <w:b/>
          <w:bCs/>
          <w:kern w:val="2"/>
          <w:szCs w:val="22"/>
          <w14:ligatures w14:val="standardContextual"/>
        </w:rPr>
        <w:t>4. Create good personal study space</w:t>
      </w:r>
      <w:r w:rsidR="004F3C6D">
        <w:rPr>
          <w:rFonts w:ascii="Calibri" w:eastAsia="Aptos" w:hAnsi="Calibri"/>
          <w:b/>
          <w:bCs/>
          <w:kern w:val="2"/>
          <w:szCs w:val="22"/>
          <w14:ligatures w14:val="standardContextual"/>
        </w:rPr>
        <w:t>s</w:t>
      </w:r>
      <w:r>
        <w:rPr>
          <w:rFonts w:ascii="Calibri" w:eastAsia="Aptos" w:hAnsi="Calibri"/>
          <w:b/>
          <w:bCs/>
          <w:kern w:val="2"/>
          <w:szCs w:val="22"/>
          <w14:ligatures w14:val="standardContextual"/>
        </w:rPr>
        <w:t xml:space="preserve">.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This is more important than some realize. Creating an effective study environment sets the stage for investing time in an effective way. 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 xml:space="preserve">Being in a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space 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>that is not conducive to study (too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noisy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>, disorganized, too many distractions)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will </w:t>
      </w:r>
      <w:r w:rsidRPr="003B07A5">
        <w:rPr>
          <w:rFonts w:ascii="Calibri" w:eastAsia="Aptos" w:hAnsi="Calibri"/>
          <w:kern w:val="2"/>
          <w:szCs w:val="22"/>
          <w:u w:val="single"/>
          <w14:ligatures w14:val="standardContextual"/>
        </w:rPr>
        <w:t>not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be 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an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effective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 study strategy for this class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.</w:t>
      </w:r>
    </w:p>
    <w:p w14:paraId="26505168" w14:textId="77777777" w:rsidR="00942BF6" w:rsidRPr="00587A47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</w:p>
    <w:p w14:paraId="724FD3B3" w14:textId="6177DB45" w:rsidR="00942BF6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  <w:r w:rsidRPr="00587A47">
        <w:rPr>
          <w:rFonts w:ascii="Calibri" w:eastAsia="Aptos" w:hAnsi="Calibri"/>
          <w:b/>
          <w:bCs/>
          <w:kern w:val="2"/>
          <w:szCs w:val="22"/>
          <w14:ligatures w14:val="standardContextual"/>
        </w:rPr>
        <w:t xml:space="preserve">5. Take effective notes.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Taking notes for anything is an important skill. 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 xml:space="preserve">It is not necessary to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write every detail presented</w:t>
      </w:r>
      <w:r w:rsidR="00457A82">
        <w:rPr>
          <w:rFonts w:ascii="Calibri" w:eastAsia="Aptos" w:hAnsi="Calibri"/>
          <w:kern w:val="2"/>
          <w:szCs w:val="22"/>
          <w14:ligatures w14:val="standardContextual"/>
        </w:rPr>
        <w:t xml:space="preserve">, 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>focus on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 r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ecord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>ing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the essentials</w:t>
      </w:r>
      <w:r w:rsidR="00457A82">
        <w:rPr>
          <w:rFonts w:ascii="Calibri" w:eastAsia="Aptos" w:hAnsi="Calibri"/>
          <w:kern w:val="2"/>
          <w:szCs w:val="22"/>
          <w14:ligatures w14:val="standardContextual"/>
        </w:rPr>
        <w:t>. Take n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ote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if the instructor says</w:t>
      </w:r>
      <w:r>
        <w:rPr>
          <w:rFonts w:ascii="Calibri" w:eastAsia="Aptos" w:hAnsi="Calibri"/>
          <w:kern w:val="2"/>
          <w:szCs w:val="22"/>
          <w14:ligatures w14:val="standardContextual"/>
        </w:rPr>
        <w:t>: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</w:t>
      </w:r>
      <w:r>
        <w:rPr>
          <w:rFonts w:ascii="Calibri" w:eastAsia="Aptos" w:hAnsi="Calibri"/>
          <w:kern w:val="2"/>
          <w:szCs w:val="22"/>
          <w14:ligatures w14:val="standardContextual"/>
        </w:rPr>
        <w:t>“</w:t>
      </w:r>
      <w:r w:rsidRPr="004F3C6D">
        <w:rPr>
          <w:rFonts w:ascii="Calibri" w:eastAsia="Aptos" w:hAnsi="Calibri"/>
          <w:b/>
          <w:bCs/>
          <w:i/>
          <w:iCs/>
          <w:color w:val="993300"/>
          <w:kern w:val="2"/>
          <w:szCs w:val="22"/>
          <w14:ligatures w14:val="standardContextual"/>
        </w:rPr>
        <w:t>this is important</w:t>
      </w:r>
      <w:r>
        <w:rPr>
          <w:rFonts w:ascii="Calibri" w:eastAsia="Aptos" w:hAnsi="Calibri"/>
          <w:kern w:val="2"/>
          <w:szCs w:val="22"/>
          <w14:ligatures w14:val="standardContextual"/>
        </w:rPr>
        <w:t>”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. After every class, review the notes and 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fill in 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 xml:space="preserve">any </w:t>
      </w:r>
      <w:r w:rsidR="00457A82">
        <w:rPr>
          <w:rFonts w:ascii="Calibri" w:eastAsia="Aptos" w:hAnsi="Calibri"/>
          <w:kern w:val="2"/>
          <w:szCs w:val="22"/>
          <w14:ligatures w14:val="standardContextual"/>
        </w:rPr>
        <w:t xml:space="preserve">relevant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content if needed. </w:t>
      </w:r>
    </w:p>
    <w:p w14:paraId="7B7980D2" w14:textId="77777777" w:rsidR="00942BF6" w:rsidRPr="00587A47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</w:p>
    <w:p w14:paraId="7F4FEFCC" w14:textId="2A3F3D48" w:rsidR="00942BF6" w:rsidRPr="00587A47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  <w:r w:rsidRPr="00587A47">
        <w:rPr>
          <w:rFonts w:ascii="Calibri" w:eastAsia="Aptos" w:hAnsi="Calibri"/>
          <w:b/>
          <w:bCs/>
          <w:kern w:val="2"/>
          <w:szCs w:val="22"/>
          <w14:ligatures w14:val="standardContextual"/>
        </w:rPr>
        <w:t xml:space="preserve">6. Actively study and find meaning. </w:t>
      </w:r>
      <w:r>
        <w:rPr>
          <w:rFonts w:ascii="Calibri" w:eastAsia="Aptos" w:hAnsi="Calibri"/>
          <w:kern w:val="2"/>
          <w:szCs w:val="22"/>
          <w14:ligatures w14:val="standardContextual"/>
        </w:rPr>
        <w:t>Learning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involve</w:t>
      </w:r>
      <w:r>
        <w:rPr>
          <w:rFonts w:ascii="Calibri" w:eastAsia="Aptos" w:hAnsi="Calibri"/>
          <w:kern w:val="2"/>
          <w:szCs w:val="22"/>
          <w14:ligatures w14:val="standardContextual"/>
        </w:rPr>
        <w:t>s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multiple facets of you. From </w:t>
      </w:r>
      <w:r>
        <w:rPr>
          <w:rFonts w:ascii="Calibri" w:eastAsia="Aptos" w:hAnsi="Calibri"/>
          <w:kern w:val="2"/>
          <w:szCs w:val="22"/>
          <w14:ligatures w14:val="standardContextual"/>
        </w:rPr>
        <w:t>listening to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the professor, reading 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the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text, examining anatomical models, writing notes and terms</w:t>
      </w:r>
      <w:r>
        <w:rPr>
          <w:rFonts w:ascii="Calibri" w:eastAsia="Aptos" w:hAnsi="Calibri"/>
          <w:kern w:val="2"/>
          <w:szCs w:val="22"/>
          <w14:ligatures w14:val="standardContextual"/>
        </w:rPr>
        <w:t>,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and discussing structures with others. 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 xml:space="preserve">A great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way to learn is by teach</w:t>
      </w:r>
      <w:r>
        <w:rPr>
          <w:rFonts w:ascii="Calibri" w:eastAsia="Aptos" w:hAnsi="Calibri"/>
          <w:kern w:val="2"/>
          <w:szCs w:val="22"/>
          <w14:ligatures w14:val="standardContextual"/>
        </w:rPr>
        <w:t>ing others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 xml:space="preserve">, </w:t>
      </w:r>
      <w:r>
        <w:rPr>
          <w:rFonts w:ascii="Calibri" w:eastAsia="Aptos" w:hAnsi="Calibri"/>
          <w:kern w:val="2"/>
          <w:szCs w:val="22"/>
          <w14:ligatures w14:val="standardContextual"/>
        </w:rPr>
        <w:t>you will quickly find out what you know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 xml:space="preserve"> and do not know</w:t>
      </w:r>
      <w:r>
        <w:rPr>
          <w:rFonts w:ascii="Calibri" w:eastAsia="Aptos" w:hAnsi="Calibri"/>
          <w:kern w:val="2"/>
          <w:szCs w:val="22"/>
          <w14:ligatures w14:val="standardContextual"/>
        </w:rPr>
        <w:t>. R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epetition is essential</w:t>
      </w:r>
      <w:r>
        <w:rPr>
          <w:rFonts w:ascii="Calibri" w:eastAsia="Aptos" w:hAnsi="Calibri"/>
          <w:kern w:val="2"/>
          <w:szCs w:val="22"/>
          <w14:ligatures w14:val="standardContextual"/>
        </w:rPr>
        <w:t>,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but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 h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aving 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a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good memory is 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 xml:space="preserve">also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based on the </w:t>
      </w:r>
      <w:r w:rsidRPr="00587A47">
        <w:rPr>
          <w:rFonts w:ascii="Calibri" w:eastAsia="Aptos" w:hAnsi="Calibri"/>
          <w:b/>
          <w:bCs/>
          <w:i/>
          <w:iCs/>
          <w:kern w:val="2"/>
          <w:szCs w:val="22"/>
          <w14:ligatures w14:val="standardContextual"/>
        </w:rPr>
        <w:t>meaning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it has. When an association and meaning is formed by an individual, it enhances remembering things, so find the meaning! </w:t>
      </w:r>
    </w:p>
    <w:p w14:paraId="38AF5A86" w14:textId="77777777" w:rsidR="00942BF6" w:rsidRPr="00587A47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</w:p>
    <w:p w14:paraId="3A30926F" w14:textId="298DF3E8" w:rsidR="00942BF6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  <w:r w:rsidRPr="00587A47">
        <w:rPr>
          <w:rFonts w:ascii="Calibri" w:eastAsia="Aptos" w:hAnsi="Calibri"/>
          <w:b/>
          <w:bCs/>
          <w:kern w:val="2"/>
          <w:szCs w:val="22"/>
          <w14:ligatures w14:val="standardContextual"/>
        </w:rPr>
        <w:t>7. Use all resources available to you</w:t>
      </w:r>
      <w:r>
        <w:rPr>
          <w:rFonts w:ascii="Calibri" w:eastAsia="Aptos" w:hAnsi="Calibri"/>
          <w:b/>
          <w:bCs/>
          <w:kern w:val="2"/>
          <w:szCs w:val="22"/>
          <w14:ligatures w14:val="standardContextual"/>
        </w:rPr>
        <w:t xml:space="preserve">.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There are more resources available to students now than ever before – so use them! Especially important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 is to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</w:t>
      </w:r>
      <w:r w:rsidRPr="003B07A5">
        <w:rPr>
          <w:rFonts w:ascii="Calibri" w:eastAsia="Aptos" w:hAnsi="Calibri"/>
          <w:kern w:val="2"/>
          <w:szCs w:val="22"/>
          <w:u w:val="single"/>
          <w14:ligatures w14:val="standardContextual"/>
        </w:rPr>
        <w:t>use the class time as effectively as possible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. Ask questions, get help from your instructor</w:t>
      </w:r>
      <w:r w:rsidR="000A2BA9">
        <w:rPr>
          <w:rFonts w:ascii="Calibri" w:eastAsia="Aptos" w:hAnsi="Calibri"/>
          <w:kern w:val="2"/>
          <w:szCs w:val="22"/>
          <w14:ligatures w14:val="standardContextual"/>
        </w:rPr>
        <w:t xml:space="preserve">, your </w:t>
      </w:r>
      <w:r>
        <w:rPr>
          <w:rFonts w:ascii="Calibri" w:eastAsia="Aptos" w:hAnsi="Calibri"/>
          <w:kern w:val="2"/>
          <w:szCs w:val="22"/>
          <w14:ligatures w14:val="standardContextual"/>
        </w:rPr>
        <w:t>classmates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, </w:t>
      </w:r>
      <w:r w:rsidR="000A2BA9">
        <w:rPr>
          <w:rFonts w:ascii="Calibri" w:eastAsia="Aptos" w:hAnsi="Calibri"/>
          <w:kern w:val="2"/>
          <w:szCs w:val="22"/>
          <w14:ligatures w14:val="standardContextual"/>
        </w:rPr>
        <w:t xml:space="preserve">and 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 xml:space="preserve">maximize lab time. Outside of class, </w:t>
      </w:r>
      <w:r>
        <w:rPr>
          <w:rFonts w:ascii="Calibri" w:eastAsia="Aptos" w:hAnsi="Calibri"/>
          <w:kern w:val="2"/>
          <w:szCs w:val="22"/>
          <w14:ligatures w14:val="standardContextual"/>
        </w:rPr>
        <w:t>g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o to the ASC </w:t>
      </w:r>
      <w:r w:rsidR="000A2BA9">
        <w:rPr>
          <w:rFonts w:ascii="Calibri" w:eastAsia="Aptos" w:hAnsi="Calibri"/>
          <w:kern w:val="2"/>
          <w:szCs w:val="22"/>
          <w14:ligatures w14:val="standardContextual"/>
        </w:rPr>
        <w:t>to use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anatomical models. Go to the beautiful library for the quiet and calm study atmosphere. Visit excellent websites for anatomy. Create study groups with classmates to review material and 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give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support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 to each other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.</w:t>
      </w:r>
    </w:p>
    <w:p w14:paraId="746E784C" w14:textId="77777777" w:rsidR="00942BF6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</w:p>
    <w:p w14:paraId="4D0A02DB" w14:textId="2EF1C71F" w:rsidR="00942BF6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  <w:r w:rsidRPr="00587A47">
        <w:rPr>
          <w:rFonts w:ascii="Calibri" w:eastAsia="Aptos" w:hAnsi="Calibri"/>
          <w:b/>
          <w:bCs/>
          <w:kern w:val="2"/>
          <w:szCs w:val="22"/>
          <w14:ligatures w14:val="standardContextual"/>
        </w:rPr>
        <w:t>8. Test yourself BEFORE any exam</w:t>
      </w:r>
      <w:r>
        <w:rPr>
          <w:rFonts w:ascii="Calibri" w:eastAsia="Aptos" w:hAnsi="Calibri"/>
          <w:b/>
          <w:bCs/>
          <w:kern w:val="2"/>
          <w:szCs w:val="22"/>
          <w14:ligatures w14:val="standardContextual"/>
        </w:rPr>
        <w:t xml:space="preserve">.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After practicing the previous tips</w:t>
      </w:r>
      <w:r>
        <w:rPr>
          <w:rFonts w:ascii="Calibri" w:eastAsia="Aptos" w:hAnsi="Calibri"/>
          <w:kern w:val="2"/>
          <w:szCs w:val="22"/>
          <w14:ligatures w14:val="standardContextual"/>
        </w:rPr>
        <w:t>,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you are ready for the exam, right?</w:t>
      </w:r>
      <w:r w:rsidR="005C183F">
        <w:rPr>
          <w:rFonts w:ascii="Calibri" w:eastAsia="Aptos" w:hAnsi="Calibri"/>
          <w:kern w:val="2"/>
          <w:szCs w:val="22"/>
          <w14:ligatures w14:val="standardContextual"/>
        </w:rPr>
        <w:t xml:space="preserve"> </w:t>
      </w:r>
      <w:r>
        <w:rPr>
          <w:rFonts w:ascii="Calibri" w:eastAsia="Aptos" w:hAnsi="Calibri"/>
          <w:kern w:val="2"/>
          <w:szCs w:val="22"/>
          <w14:ligatures w14:val="standardContextual"/>
        </w:rPr>
        <w:t>H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ow do you know what you know? It is essential </w:t>
      </w:r>
      <w:r w:rsidR="005C183F">
        <w:rPr>
          <w:rFonts w:ascii="Calibri" w:eastAsia="Aptos" w:hAnsi="Calibri"/>
          <w:kern w:val="2"/>
          <w:szCs w:val="22"/>
          <w14:ligatures w14:val="standardContextual"/>
        </w:rPr>
        <w:t xml:space="preserve">that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you test yourself </w:t>
      </w:r>
      <w:r w:rsidRPr="00587A47">
        <w:rPr>
          <w:rFonts w:ascii="Calibri" w:eastAsia="Aptos" w:hAnsi="Calibri"/>
          <w:b/>
          <w:bCs/>
          <w:i/>
          <w:iCs/>
          <w:kern w:val="2"/>
          <w:szCs w:val="22"/>
          <w14:ligatures w14:val="standardContextual"/>
        </w:rPr>
        <w:t>before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</w:t>
      </w:r>
      <w:r>
        <w:rPr>
          <w:rFonts w:ascii="Calibri" w:eastAsia="Aptos" w:hAnsi="Calibri"/>
          <w:kern w:val="2"/>
          <w:szCs w:val="22"/>
          <w14:ligatures w14:val="standardContextual"/>
        </w:rPr>
        <w:t>an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exam or quiz. </w:t>
      </w:r>
      <w:r w:rsidR="005C183F">
        <w:rPr>
          <w:rFonts w:ascii="Calibri" w:eastAsia="Aptos" w:hAnsi="Calibri"/>
          <w:kern w:val="2"/>
          <w:szCs w:val="22"/>
          <w14:ligatures w14:val="standardContextual"/>
        </w:rPr>
        <w:t>Doing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effective practice </w:t>
      </w:r>
      <w:r w:rsidR="003B07A5" w:rsidRPr="00587A47">
        <w:rPr>
          <w:rFonts w:ascii="Calibri" w:eastAsia="Aptos" w:hAnsi="Calibri"/>
          <w:kern w:val="2"/>
          <w:szCs w:val="22"/>
          <w14:ligatures w14:val="standardContextual"/>
        </w:rPr>
        <w:t>que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 xml:space="preserve">stions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will reveal where you are strong and where more work is 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still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required. </w:t>
      </w:r>
      <w:r>
        <w:rPr>
          <w:rFonts w:ascii="Calibri" w:eastAsia="Aptos" w:hAnsi="Calibri"/>
          <w:kern w:val="2"/>
          <w:szCs w:val="22"/>
          <w14:ligatures w14:val="standardContextual"/>
        </w:rPr>
        <w:t>Do it!</w:t>
      </w:r>
    </w:p>
    <w:p w14:paraId="141C6028" w14:textId="77777777" w:rsidR="00942BF6" w:rsidRPr="00587A47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</w:p>
    <w:p w14:paraId="656384CD" w14:textId="71F5ED24" w:rsidR="00E7429F" w:rsidRPr="00457A82" w:rsidRDefault="00942BF6" w:rsidP="00E2495B">
      <w:pPr>
        <w:ind w:left="-90"/>
        <w:jc w:val="both"/>
        <w:rPr>
          <w:rFonts w:ascii="Calibri" w:eastAsia="Aptos" w:hAnsi="Calibri"/>
          <w:kern w:val="2"/>
          <w:szCs w:val="22"/>
          <w14:ligatures w14:val="standardContextual"/>
        </w:rPr>
      </w:pPr>
      <w:r w:rsidRPr="00587A47">
        <w:rPr>
          <w:rFonts w:ascii="Calibri" w:eastAsia="Aptos" w:hAnsi="Calibri"/>
          <w:b/>
          <w:bCs/>
          <w:kern w:val="2"/>
          <w:szCs w:val="22"/>
          <w14:ligatures w14:val="standardContextual"/>
        </w:rPr>
        <w:t xml:space="preserve">9. Learn from exams and develop effective </w:t>
      </w:r>
      <w:r>
        <w:rPr>
          <w:rFonts w:ascii="Calibri" w:eastAsia="Aptos" w:hAnsi="Calibri"/>
          <w:b/>
          <w:bCs/>
          <w:kern w:val="2"/>
          <w:szCs w:val="22"/>
          <w14:ligatures w14:val="standardContextual"/>
        </w:rPr>
        <w:t xml:space="preserve">response </w:t>
      </w:r>
      <w:r w:rsidRPr="00587A47">
        <w:rPr>
          <w:rFonts w:ascii="Calibri" w:eastAsia="Aptos" w:hAnsi="Calibri"/>
          <w:b/>
          <w:bCs/>
          <w:kern w:val="2"/>
          <w:szCs w:val="22"/>
          <w14:ligatures w14:val="standardContextual"/>
        </w:rPr>
        <w:t>strategies</w:t>
      </w:r>
      <w:r>
        <w:rPr>
          <w:rFonts w:ascii="Calibri" w:eastAsia="Aptos" w:hAnsi="Calibri"/>
          <w:b/>
          <w:bCs/>
          <w:kern w:val="2"/>
          <w:szCs w:val="22"/>
          <w14:ligatures w14:val="standardContextual"/>
        </w:rPr>
        <w:t xml:space="preserve">.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Finally, regardless of any performance on an exam, learn from it. Multiple choice and short answer questions are common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>place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, so you need to get better at them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. Most 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>often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 students read the questions too fast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>, or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 become anxious</w:t>
      </w:r>
      <w:r w:rsidR="003B07A5">
        <w:rPr>
          <w:rFonts w:ascii="Calibri" w:eastAsia="Aptos" w:hAnsi="Calibri"/>
          <w:kern w:val="2"/>
          <w:szCs w:val="22"/>
          <w14:ligatures w14:val="standardContextual"/>
        </w:rPr>
        <w:t>, or ‘overthink’ the issue</w:t>
      </w:r>
      <w:r>
        <w:rPr>
          <w:rFonts w:ascii="Calibri" w:eastAsia="Aptos" w:hAnsi="Calibri"/>
          <w:kern w:val="2"/>
          <w:szCs w:val="22"/>
          <w14:ligatures w14:val="standardContextual"/>
        </w:rPr>
        <w:t>. There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 xml:space="preserve"> are many ways to develop </w:t>
      </w:r>
      <w:r w:rsidR="00E2495B">
        <w:rPr>
          <w:rFonts w:ascii="Calibri" w:eastAsia="Aptos" w:hAnsi="Calibri"/>
          <w:kern w:val="2"/>
          <w:szCs w:val="22"/>
          <w14:ligatures w14:val="standardContextual"/>
        </w:rPr>
        <w:t xml:space="preserve">and employ </w:t>
      </w:r>
      <w:r w:rsidRPr="00587A47">
        <w:rPr>
          <w:rFonts w:ascii="Calibri" w:eastAsia="Aptos" w:hAnsi="Calibri"/>
          <w:kern w:val="2"/>
          <w:szCs w:val="22"/>
          <w14:ligatures w14:val="standardContextual"/>
        </w:rPr>
        <w:t>effective test taking strategies which will convert your hard work into better scores.</w:t>
      </w:r>
      <w:r>
        <w:rPr>
          <w:rFonts w:ascii="Calibri" w:eastAsia="Aptos" w:hAnsi="Calibri"/>
          <w:kern w:val="2"/>
          <w:szCs w:val="22"/>
          <w14:ligatures w14:val="standardContextual"/>
        </w:rPr>
        <w:t xml:space="preserve"> </w:t>
      </w:r>
      <w:r w:rsidR="00801106">
        <w:rPr>
          <w:rFonts w:ascii="Calibri" w:eastAsia="Aptos" w:hAnsi="Calibri"/>
          <w:kern w:val="2"/>
          <w:szCs w:val="22"/>
          <w14:ligatures w14:val="standardContextual"/>
        </w:rPr>
        <w:t>Discover and develop them as soon as possible.</w:t>
      </w:r>
    </w:p>
    <w:sectPr w:rsidR="00E7429F" w:rsidRPr="00457A82" w:rsidSect="00457A8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A2BA9"/>
    <w:rsid w:val="003B07A5"/>
    <w:rsid w:val="00457A82"/>
    <w:rsid w:val="004F3C6D"/>
    <w:rsid w:val="00585A31"/>
    <w:rsid w:val="005C183F"/>
    <w:rsid w:val="006F4550"/>
    <w:rsid w:val="00801106"/>
    <w:rsid w:val="00842B41"/>
    <w:rsid w:val="00942BF6"/>
    <w:rsid w:val="00C27AB5"/>
    <w:rsid w:val="00D833ED"/>
    <w:rsid w:val="00E2495B"/>
    <w:rsid w:val="00E7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93FF"/>
  <w15:chartTrackingRefBased/>
  <w15:docId w15:val="{5486680B-51E6-4ED5-9955-411C102B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BF6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BF6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BF6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BF6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BF6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BF6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BF6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BF6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BF6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BF6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B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B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B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B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B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B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B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BF6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BF6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2B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BF6"/>
    <w:pPr>
      <w:spacing w:before="160" w:after="160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2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BF6"/>
    <w:pPr>
      <w:ind w:left="720"/>
      <w:contextualSpacing/>
      <w:jc w:val="both"/>
    </w:pPr>
    <w:rPr>
      <w:rFonts w:ascii="Calibri" w:eastAsiaTheme="minorHAnsi" w:hAnsi="Calibr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2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eastAsiaTheme="minorHAnsi" w:hAnsi="Calibr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Ian Moore</cp:lastModifiedBy>
  <cp:revision>4</cp:revision>
  <dcterms:created xsi:type="dcterms:W3CDTF">2025-06-11T22:21:00Z</dcterms:created>
  <dcterms:modified xsi:type="dcterms:W3CDTF">2025-08-12T23:57:00Z</dcterms:modified>
</cp:coreProperties>
</file>