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E53F7" w14:textId="77777777" w:rsidR="00E721D2" w:rsidRPr="0002751A" w:rsidRDefault="00E721D2" w:rsidP="00E721D2">
      <w:pPr>
        <w:jc w:val="center"/>
        <w:rPr>
          <w:rStyle w:val="normaltextrun"/>
          <w:rFonts w:ascii="Arial" w:hAnsi="Arial" w:cs="Arial"/>
          <w:b/>
          <w:bCs/>
          <w:color w:val="000000"/>
          <w:sz w:val="72"/>
          <w:szCs w:val="24"/>
          <w:shd w:val="clear" w:color="auto" w:fill="FFFFFF"/>
        </w:rPr>
      </w:pPr>
      <w:bookmarkStart w:id="0" w:name="_top"/>
      <w:bookmarkEnd w:id="0"/>
    </w:p>
    <w:p w14:paraId="5F6801CC" w14:textId="77777777" w:rsidR="00E721D2" w:rsidRPr="0002751A" w:rsidRDefault="00E721D2" w:rsidP="00E721D2">
      <w:pPr>
        <w:jc w:val="center"/>
        <w:rPr>
          <w:rStyle w:val="normaltextrun"/>
          <w:rFonts w:ascii="Arial" w:hAnsi="Arial" w:cs="Arial"/>
          <w:b/>
          <w:bCs/>
          <w:color w:val="000000"/>
          <w:sz w:val="72"/>
          <w:szCs w:val="24"/>
          <w:shd w:val="clear" w:color="auto" w:fill="FFFFFF"/>
        </w:rPr>
      </w:pPr>
      <w:r w:rsidRPr="0002751A">
        <w:rPr>
          <w:rStyle w:val="normaltextrun"/>
          <w:rFonts w:ascii="Arial" w:hAnsi="Arial" w:cs="Arial"/>
          <w:b/>
          <w:bCs/>
          <w:color w:val="000000"/>
          <w:sz w:val="72"/>
          <w:szCs w:val="24"/>
          <w:shd w:val="clear" w:color="auto" w:fill="FFFFFF"/>
        </w:rPr>
        <w:t>Chemical Hygiene Plan</w:t>
      </w:r>
    </w:p>
    <w:p w14:paraId="3419CB7F" w14:textId="77777777" w:rsidR="00E721D2" w:rsidRPr="0002751A" w:rsidRDefault="00E721D2" w:rsidP="00E721D2">
      <w:pPr>
        <w:jc w:val="center"/>
        <w:rPr>
          <w:rStyle w:val="normaltextrun"/>
          <w:rFonts w:ascii="Arial" w:hAnsi="Arial" w:cs="Arial"/>
          <w:b/>
          <w:bCs/>
          <w:color w:val="000000"/>
          <w:sz w:val="24"/>
          <w:szCs w:val="24"/>
          <w:shd w:val="clear" w:color="auto" w:fill="FFFFFF"/>
        </w:rPr>
      </w:pPr>
    </w:p>
    <w:p w14:paraId="5CA09F8D" w14:textId="77777777" w:rsidR="00E721D2" w:rsidRPr="0002751A" w:rsidRDefault="00E721D2" w:rsidP="00E721D2">
      <w:pPr>
        <w:jc w:val="center"/>
        <w:rPr>
          <w:rFonts w:ascii="Arial" w:hAnsi="Arial" w:cs="Arial"/>
          <w:sz w:val="24"/>
          <w:szCs w:val="24"/>
        </w:rPr>
      </w:pPr>
      <w:r w:rsidRPr="0002751A">
        <w:rPr>
          <w:rFonts w:ascii="Arial" w:hAnsi="Arial" w:cs="Arial"/>
          <w:noProof/>
          <w:sz w:val="24"/>
          <w:szCs w:val="24"/>
        </w:rPr>
        <w:drawing>
          <wp:inline distT="0" distB="0" distL="0" distR="0" wp14:anchorId="02F77D5E" wp14:editId="6B912DAD">
            <wp:extent cx="3340248" cy="4572000"/>
            <wp:effectExtent l="0" t="0" r="0" b="0"/>
            <wp:docPr id="1" name="Picture 1" descr="https://www.sdccd.edu/docs/District/cpr/_2024logos/Miramar-District_Vertical_Ful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ccd.edu/docs/District/cpr/_2024logos/Miramar-District_Vertical_Full_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248" cy="4572000"/>
                    </a:xfrm>
                    <a:prstGeom prst="rect">
                      <a:avLst/>
                    </a:prstGeom>
                    <a:noFill/>
                    <a:ln>
                      <a:noFill/>
                    </a:ln>
                  </pic:spPr>
                </pic:pic>
              </a:graphicData>
            </a:graphic>
          </wp:inline>
        </w:drawing>
      </w:r>
    </w:p>
    <w:p w14:paraId="1915CAF4"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Updated: April 2025</w:t>
      </w:r>
    </w:p>
    <w:p w14:paraId="7417A73D" w14:textId="77777777" w:rsidR="00E721D2" w:rsidRPr="0002751A" w:rsidRDefault="00E721D2">
      <w:pPr>
        <w:rPr>
          <w:rFonts w:ascii="Arial" w:hAnsi="Arial" w:cs="Arial"/>
          <w:sz w:val="24"/>
          <w:szCs w:val="24"/>
        </w:rPr>
      </w:pPr>
      <w:r w:rsidRPr="0002751A">
        <w:rPr>
          <w:rFonts w:ascii="Arial" w:hAnsi="Arial" w:cs="Arial"/>
          <w:sz w:val="24"/>
          <w:szCs w:val="24"/>
        </w:rPr>
        <w:br w:type="page"/>
      </w:r>
    </w:p>
    <w:p w14:paraId="4A77BCA1" w14:textId="77777777" w:rsidR="00E721D2" w:rsidRPr="0002751A" w:rsidRDefault="00E721D2" w:rsidP="00E721D2">
      <w:pPr>
        <w:jc w:val="center"/>
        <w:rPr>
          <w:rFonts w:ascii="Arial" w:hAnsi="Arial" w:cs="Arial"/>
          <w:b/>
          <w:sz w:val="24"/>
          <w:szCs w:val="24"/>
        </w:rPr>
      </w:pPr>
      <w:r w:rsidRPr="0002751A">
        <w:rPr>
          <w:rFonts w:ascii="Arial" w:hAnsi="Arial" w:cs="Arial"/>
          <w:b/>
          <w:sz w:val="24"/>
          <w:szCs w:val="24"/>
        </w:rPr>
        <w:lastRenderedPageBreak/>
        <w:t>Plan Authorization</w:t>
      </w:r>
    </w:p>
    <w:tbl>
      <w:tblPr>
        <w:tblStyle w:val="TableGrid"/>
        <w:tblW w:w="0" w:type="auto"/>
        <w:tblLook w:val="04A0" w:firstRow="1" w:lastRow="0" w:firstColumn="1" w:lastColumn="0" w:noHBand="0" w:noVBand="1"/>
      </w:tblPr>
      <w:tblGrid>
        <w:gridCol w:w="7645"/>
        <w:gridCol w:w="1705"/>
      </w:tblGrid>
      <w:tr w:rsidR="00E721D2" w:rsidRPr="0002751A" w14:paraId="2B88BADD" w14:textId="77777777" w:rsidTr="00E721D2">
        <w:tc>
          <w:tcPr>
            <w:tcW w:w="7645" w:type="dxa"/>
          </w:tcPr>
          <w:p w14:paraId="6E8C54DC" w14:textId="77777777" w:rsidR="00E721D2" w:rsidRPr="0002751A" w:rsidRDefault="00E721D2" w:rsidP="00E721D2">
            <w:pPr>
              <w:jc w:val="center"/>
              <w:rPr>
                <w:rFonts w:ascii="Arial" w:hAnsi="Arial" w:cs="Arial"/>
                <w:sz w:val="24"/>
                <w:szCs w:val="24"/>
              </w:rPr>
            </w:pPr>
          </w:p>
          <w:p w14:paraId="18A07D1A"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Date Submitted for review by Facility, Health and Safety Committee:</w:t>
            </w:r>
          </w:p>
          <w:p w14:paraId="5FEC079D" w14:textId="77777777" w:rsidR="00E721D2" w:rsidRPr="0002751A" w:rsidRDefault="00E721D2" w:rsidP="00E721D2">
            <w:pPr>
              <w:jc w:val="center"/>
              <w:rPr>
                <w:rFonts w:ascii="Arial" w:hAnsi="Arial" w:cs="Arial"/>
                <w:sz w:val="24"/>
                <w:szCs w:val="24"/>
              </w:rPr>
            </w:pPr>
          </w:p>
        </w:tc>
        <w:tc>
          <w:tcPr>
            <w:tcW w:w="1705" w:type="dxa"/>
          </w:tcPr>
          <w:p w14:paraId="7CED0293" w14:textId="77777777" w:rsidR="00E721D2" w:rsidRPr="0002751A" w:rsidRDefault="00E721D2" w:rsidP="00E721D2">
            <w:pPr>
              <w:jc w:val="center"/>
              <w:rPr>
                <w:rFonts w:ascii="Arial" w:hAnsi="Arial" w:cs="Arial"/>
                <w:sz w:val="24"/>
                <w:szCs w:val="24"/>
              </w:rPr>
            </w:pPr>
          </w:p>
        </w:tc>
      </w:tr>
      <w:tr w:rsidR="00E721D2" w:rsidRPr="0002751A" w14:paraId="1E2C574B" w14:textId="77777777" w:rsidTr="00E721D2">
        <w:tc>
          <w:tcPr>
            <w:tcW w:w="7645" w:type="dxa"/>
          </w:tcPr>
          <w:p w14:paraId="377574B2" w14:textId="77777777" w:rsidR="00E721D2" w:rsidRPr="0002751A" w:rsidRDefault="00E721D2" w:rsidP="00E721D2">
            <w:pPr>
              <w:jc w:val="center"/>
              <w:rPr>
                <w:rFonts w:ascii="Arial" w:hAnsi="Arial" w:cs="Arial"/>
                <w:sz w:val="24"/>
                <w:szCs w:val="24"/>
              </w:rPr>
            </w:pPr>
          </w:p>
          <w:p w14:paraId="300AA449"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Date approved by Facility, Health, and Safety Committee:</w:t>
            </w:r>
          </w:p>
          <w:p w14:paraId="234D5345" w14:textId="77777777" w:rsidR="00E721D2" w:rsidRPr="0002751A" w:rsidRDefault="00E721D2" w:rsidP="00E721D2">
            <w:pPr>
              <w:jc w:val="center"/>
              <w:rPr>
                <w:rFonts w:ascii="Arial" w:hAnsi="Arial" w:cs="Arial"/>
                <w:sz w:val="24"/>
                <w:szCs w:val="24"/>
              </w:rPr>
            </w:pPr>
          </w:p>
        </w:tc>
        <w:tc>
          <w:tcPr>
            <w:tcW w:w="1705" w:type="dxa"/>
          </w:tcPr>
          <w:p w14:paraId="6880543B" w14:textId="77777777" w:rsidR="00E721D2" w:rsidRPr="0002751A" w:rsidRDefault="00E721D2" w:rsidP="00E721D2">
            <w:pPr>
              <w:jc w:val="center"/>
              <w:rPr>
                <w:rFonts w:ascii="Arial" w:hAnsi="Arial" w:cs="Arial"/>
                <w:sz w:val="24"/>
                <w:szCs w:val="24"/>
              </w:rPr>
            </w:pPr>
          </w:p>
        </w:tc>
      </w:tr>
      <w:tr w:rsidR="00E721D2" w:rsidRPr="0002751A" w14:paraId="70870D62" w14:textId="77777777" w:rsidTr="00E721D2">
        <w:tc>
          <w:tcPr>
            <w:tcW w:w="7645" w:type="dxa"/>
          </w:tcPr>
          <w:p w14:paraId="261D9564" w14:textId="77777777" w:rsidR="00E721D2" w:rsidRPr="0002751A" w:rsidRDefault="00E721D2" w:rsidP="00E721D2">
            <w:pPr>
              <w:jc w:val="center"/>
              <w:rPr>
                <w:rFonts w:ascii="Arial" w:hAnsi="Arial" w:cs="Arial"/>
                <w:sz w:val="24"/>
                <w:szCs w:val="24"/>
              </w:rPr>
            </w:pPr>
          </w:p>
          <w:p w14:paraId="57F8D932" w14:textId="77777777" w:rsidR="00E721D2" w:rsidRPr="0002751A" w:rsidRDefault="00E721D2" w:rsidP="00E721D2">
            <w:pPr>
              <w:jc w:val="center"/>
              <w:rPr>
                <w:rFonts w:ascii="Arial" w:hAnsi="Arial" w:cs="Arial"/>
                <w:sz w:val="24"/>
                <w:szCs w:val="24"/>
              </w:rPr>
            </w:pPr>
          </w:p>
          <w:p w14:paraId="00B13207" w14:textId="77777777" w:rsidR="00E721D2" w:rsidRPr="0002751A" w:rsidRDefault="00E721D2" w:rsidP="00E721D2">
            <w:pPr>
              <w:jc w:val="center"/>
              <w:rPr>
                <w:rFonts w:ascii="Arial" w:hAnsi="Arial" w:cs="Arial"/>
                <w:sz w:val="24"/>
                <w:szCs w:val="24"/>
              </w:rPr>
            </w:pPr>
          </w:p>
          <w:p w14:paraId="28D8E85F"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Vice President of Administrative Services</w:t>
            </w:r>
          </w:p>
          <w:p w14:paraId="24575656"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Brett Bell</w:t>
            </w:r>
          </w:p>
        </w:tc>
        <w:tc>
          <w:tcPr>
            <w:tcW w:w="1705" w:type="dxa"/>
          </w:tcPr>
          <w:p w14:paraId="4597EDB5" w14:textId="77777777" w:rsidR="00E721D2" w:rsidRPr="0002751A" w:rsidRDefault="00E721D2" w:rsidP="00E721D2">
            <w:pPr>
              <w:jc w:val="center"/>
              <w:rPr>
                <w:rFonts w:ascii="Arial" w:hAnsi="Arial" w:cs="Arial"/>
                <w:sz w:val="24"/>
                <w:szCs w:val="24"/>
              </w:rPr>
            </w:pPr>
          </w:p>
        </w:tc>
      </w:tr>
      <w:tr w:rsidR="00E721D2" w:rsidRPr="0002751A" w14:paraId="7CEEFCEA" w14:textId="77777777" w:rsidTr="00E721D2">
        <w:tc>
          <w:tcPr>
            <w:tcW w:w="7645" w:type="dxa"/>
          </w:tcPr>
          <w:p w14:paraId="08195BD8" w14:textId="77777777" w:rsidR="00E721D2" w:rsidRPr="0002751A" w:rsidRDefault="00E721D2" w:rsidP="00E721D2">
            <w:pPr>
              <w:jc w:val="center"/>
              <w:rPr>
                <w:rFonts w:ascii="Arial" w:hAnsi="Arial" w:cs="Arial"/>
                <w:sz w:val="24"/>
                <w:szCs w:val="24"/>
              </w:rPr>
            </w:pPr>
          </w:p>
          <w:p w14:paraId="4FE52F08" w14:textId="77777777" w:rsidR="00E721D2" w:rsidRPr="0002751A" w:rsidRDefault="00E721D2" w:rsidP="00E721D2">
            <w:pPr>
              <w:jc w:val="center"/>
              <w:rPr>
                <w:rFonts w:ascii="Arial" w:hAnsi="Arial" w:cs="Arial"/>
                <w:sz w:val="24"/>
                <w:szCs w:val="24"/>
              </w:rPr>
            </w:pPr>
          </w:p>
          <w:p w14:paraId="264A1D46" w14:textId="77777777" w:rsidR="00E721D2" w:rsidRPr="0002751A" w:rsidRDefault="00E721D2" w:rsidP="00E721D2">
            <w:pPr>
              <w:jc w:val="center"/>
              <w:rPr>
                <w:rFonts w:ascii="Arial" w:hAnsi="Arial" w:cs="Arial"/>
                <w:sz w:val="24"/>
                <w:szCs w:val="24"/>
              </w:rPr>
            </w:pPr>
          </w:p>
          <w:p w14:paraId="0451D855" w14:textId="77777777" w:rsidR="00E721D2" w:rsidRPr="0002751A" w:rsidRDefault="00E721D2" w:rsidP="00E721D2">
            <w:pPr>
              <w:jc w:val="center"/>
              <w:rPr>
                <w:rFonts w:ascii="Arial" w:hAnsi="Arial" w:cs="Arial"/>
                <w:sz w:val="24"/>
                <w:szCs w:val="24"/>
              </w:rPr>
            </w:pPr>
          </w:p>
          <w:p w14:paraId="52E4D672"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District Risk Management Representative</w:t>
            </w:r>
          </w:p>
          <w:p w14:paraId="3003BBA4"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Karen Woods</w:t>
            </w:r>
          </w:p>
        </w:tc>
        <w:tc>
          <w:tcPr>
            <w:tcW w:w="1705" w:type="dxa"/>
          </w:tcPr>
          <w:p w14:paraId="1A424F75" w14:textId="77777777" w:rsidR="00E721D2" w:rsidRPr="0002751A" w:rsidRDefault="00E721D2" w:rsidP="00E721D2">
            <w:pPr>
              <w:jc w:val="center"/>
              <w:rPr>
                <w:rFonts w:ascii="Arial" w:hAnsi="Arial" w:cs="Arial"/>
                <w:sz w:val="24"/>
                <w:szCs w:val="24"/>
              </w:rPr>
            </w:pPr>
          </w:p>
        </w:tc>
      </w:tr>
    </w:tbl>
    <w:p w14:paraId="77698CCC" w14:textId="77777777" w:rsidR="00E721D2" w:rsidRPr="0002751A" w:rsidRDefault="00E721D2" w:rsidP="00E721D2">
      <w:pPr>
        <w:jc w:val="center"/>
        <w:rPr>
          <w:rFonts w:ascii="Arial" w:hAnsi="Arial" w:cs="Arial"/>
          <w:sz w:val="24"/>
          <w:szCs w:val="24"/>
        </w:rPr>
      </w:pPr>
    </w:p>
    <w:p w14:paraId="274B6E9D" w14:textId="77777777" w:rsidR="00E721D2" w:rsidRPr="0002751A" w:rsidRDefault="00E721D2" w:rsidP="00E721D2">
      <w:pPr>
        <w:jc w:val="center"/>
        <w:rPr>
          <w:rFonts w:ascii="Arial" w:hAnsi="Arial" w:cs="Arial"/>
          <w:sz w:val="24"/>
          <w:szCs w:val="24"/>
        </w:rPr>
      </w:pPr>
    </w:p>
    <w:p w14:paraId="13DF444C" w14:textId="77777777" w:rsidR="00E721D2" w:rsidRPr="0002751A" w:rsidRDefault="00E721D2" w:rsidP="00E721D2">
      <w:pPr>
        <w:jc w:val="center"/>
        <w:rPr>
          <w:rFonts w:ascii="Arial" w:hAnsi="Arial" w:cs="Arial"/>
          <w:sz w:val="24"/>
          <w:szCs w:val="24"/>
        </w:rPr>
      </w:pPr>
    </w:p>
    <w:p w14:paraId="774BC11E" w14:textId="77777777" w:rsidR="00E721D2" w:rsidRPr="0002751A" w:rsidRDefault="00E721D2" w:rsidP="00E721D2">
      <w:pPr>
        <w:jc w:val="center"/>
        <w:rPr>
          <w:rFonts w:ascii="Arial" w:hAnsi="Arial" w:cs="Arial"/>
          <w:b/>
          <w:sz w:val="24"/>
          <w:szCs w:val="24"/>
        </w:rPr>
      </w:pPr>
      <w:r w:rsidRPr="0002751A">
        <w:rPr>
          <w:rFonts w:ascii="Arial" w:hAnsi="Arial" w:cs="Arial"/>
          <w:b/>
          <w:sz w:val="24"/>
          <w:szCs w:val="24"/>
        </w:rPr>
        <w:t>Revision Record</w:t>
      </w:r>
    </w:p>
    <w:tbl>
      <w:tblPr>
        <w:tblStyle w:val="TableGrid"/>
        <w:tblW w:w="0" w:type="auto"/>
        <w:tblLook w:val="04A0" w:firstRow="1" w:lastRow="0" w:firstColumn="1" w:lastColumn="0" w:noHBand="0" w:noVBand="1"/>
      </w:tblPr>
      <w:tblGrid>
        <w:gridCol w:w="1885"/>
        <w:gridCol w:w="1620"/>
        <w:gridCol w:w="1440"/>
        <w:gridCol w:w="4405"/>
      </w:tblGrid>
      <w:tr w:rsidR="00E721D2" w:rsidRPr="0002751A" w14:paraId="7CCAAE04" w14:textId="77777777" w:rsidTr="00E721D2">
        <w:tc>
          <w:tcPr>
            <w:tcW w:w="1885" w:type="dxa"/>
          </w:tcPr>
          <w:p w14:paraId="303C8DDE" w14:textId="77777777" w:rsidR="00E721D2" w:rsidRPr="0002751A" w:rsidRDefault="00E721D2" w:rsidP="00E721D2">
            <w:pPr>
              <w:jc w:val="center"/>
              <w:rPr>
                <w:rFonts w:ascii="Arial" w:hAnsi="Arial" w:cs="Arial"/>
                <w:b/>
                <w:sz w:val="24"/>
                <w:szCs w:val="24"/>
              </w:rPr>
            </w:pPr>
            <w:r w:rsidRPr="0002751A">
              <w:rPr>
                <w:rFonts w:ascii="Arial" w:hAnsi="Arial" w:cs="Arial"/>
                <w:b/>
                <w:sz w:val="24"/>
                <w:szCs w:val="24"/>
              </w:rPr>
              <w:t>Revision Date</w:t>
            </w:r>
          </w:p>
        </w:tc>
        <w:tc>
          <w:tcPr>
            <w:tcW w:w="1620" w:type="dxa"/>
          </w:tcPr>
          <w:p w14:paraId="1E1B3BC4" w14:textId="77777777" w:rsidR="00E721D2" w:rsidRPr="0002751A" w:rsidRDefault="00E721D2" w:rsidP="00E721D2">
            <w:pPr>
              <w:jc w:val="center"/>
              <w:rPr>
                <w:rFonts w:ascii="Arial" w:hAnsi="Arial" w:cs="Arial"/>
                <w:b/>
                <w:sz w:val="24"/>
                <w:szCs w:val="24"/>
              </w:rPr>
            </w:pPr>
            <w:r w:rsidRPr="0002751A">
              <w:rPr>
                <w:rFonts w:ascii="Arial" w:hAnsi="Arial" w:cs="Arial"/>
                <w:b/>
                <w:sz w:val="24"/>
                <w:szCs w:val="24"/>
              </w:rPr>
              <w:t>Revision #</w:t>
            </w:r>
          </w:p>
        </w:tc>
        <w:tc>
          <w:tcPr>
            <w:tcW w:w="1440" w:type="dxa"/>
          </w:tcPr>
          <w:p w14:paraId="15D097EF" w14:textId="77777777" w:rsidR="00E721D2" w:rsidRPr="0002751A" w:rsidRDefault="00E721D2" w:rsidP="00E721D2">
            <w:pPr>
              <w:jc w:val="center"/>
              <w:rPr>
                <w:rFonts w:ascii="Arial" w:hAnsi="Arial" w:cs="Arial"/>
                <w:b/>
                <w:sz w:val="24"/>
                <w:szCs w:val="24"/>
              </w:rPr>
            </w:pPr>
            <w:r w:rsidRPr="0002751A">
              <w:rPr>
                <w:rFonts w:ascii="Arial" w:hAnsi="Arial" w:cs="Arial"/>
                <w:b/>
                <w:sz w:val="24"/>
                <w:szCs w:val="24"/>
              </w:rPr>
              <w:t>Initial</w:t>
            </w:r>
          </w:p>
        </w:tc>
        <w:tc>
          <w:tcPr>
            <w:tcW w:w="4405" w:type="dxa"/>
          </w:tcPr>
          <w:p w14:paraId="7E617B78" w14:textId="77777777" w:rsidR="00E721D2" w:rsidRPr="0002751A" w:rsidRDefault="00E721D2" w:rsidP="00E721D2">
            <w:pPr>
              <w:jc w:val="center"/>
              <w:rPr>
                <w:rFonts w:ascii="Arial" w:hAnsi="Arial" w:cs="Arial"/>
                <w:b/>
                <w:sz w:val="24"/>
                <w:szCs w:val="24"/>
              </w:rPr>
            </w:pPr>
            <w:r w:rsidRPr="0002751A">
              <w:rPr>
                <w:rFonts w:ascii="Arial" w:hAnsi="Arial" w:cs="Arial"/>
                <w:b/>
                <w:sz w:val="24"/>
                <w:szCs w:val="24"/>
              </w:rPr>
              <w:t>Contents of Revision</w:t>
            </w:r>
          </w:p>
        </w:tc>
      </w:tr>
      <w:tr w:rsidR="00E721D2" w:rsidRPr="0002751A" w14:paraId="56CD1FC8" w14:textId="77777777" w:rsidTr="00E721D2">
        <w:tc>
          <w:tcPr>
            <w:tcW w:w="1885" w:type="dxa"/>
          </w:tcPr>
          <w:p w14:paraId="0682C060"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12/09</w:t>
            </w:r>
          </w:p>
        </w:tc>
        <w:tc>
          <w:tcPr>
            <w:tcW w:w="1620" w:type="dxa"/>
          </w:tcPr>
          <w:p w14:paraId="611ACC29"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1.0</w:t>
            </w:r>
          </w:p>
        </w:tc>
        <w:tc>
          <w:tcPr>
            <w:tcW w:w="1440" w:type="dxa"/>
          </w:tcPr>
          <w:p w14:paraId="5C171DF4"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w:t>
            </w:r>
          </w:p>
        </w:tc>
        <w:tc>
          <w:tcPr>
            <w:tcW w:w="4405" w:type="dxa"/>
          </w:tcPr>
          <w:p w14:paraId="7DE50A67"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Unknown – outside consultant</w:t>
            </w:r>
          </w:p>
        </w:tc>
      </w:tr>
      <w:tr w:rsidR="00E721D2" w:rsidRPr="0002751A" w14:paraId="1EB76E86" w14:textId="77777777" w:rsidTr="00E721D2">
        <w:tc>
          <w:tcPr>
            <w:tcW w:w="1885" w:type="dxa"/>
          </w:tcPr>
          <w:p w14:paraId="164919FE"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07/15</w:t>
            </w:r>
          </w:p>
        </w:tc>
        <w:tc>
          <w:tcPr>
            <w:tcW w:w="1620" w:type="dxa"/>
          </w:tcPr>
          <w:p w14:paraId="0D76F30D"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w:t>
            </w:r>
          </w:p>
        </w:tc>
        <w:tc>
          <w:tcPr>
            <w:tcW w:w="1440" w:type="dxa"/>
          </w:tcPr>
          <w:p w14:paraId="27570208"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w:t>
            </w:r>
          </w:p>
        </w:tc>
        <w:tc>
          <w:tcPr>
            <w:tcW w:w="4405" w:type="dxa"/>
          </w:tcPr>
          <w:p w14:paraId="4FF5AB3F"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Unknown</w:t>
            </w:r>
          </w:p>
        </w:tc>
      </w:tr>
      <w:tr w:rsidR="00E721D2" w:rsidRPr="0002751A" w14:paraId="1D1371FA" w14:textId="77777777" w:rsidTr="00E721D2">
        <w:tc>
          <w:tcPr>
            <w:tcW w:w="1885" w:type="dxa"/>
          </w:tcPr>
          <w:p w14:paraId="7E17CDF6" w14:textId="77777777" w:rsidR="00E721D2" w:rsidRPr="0002751A" w:rsidRDefault="00E721D2" w:rsidP="00E721D2">
            <w:pPr>
              <w:jc w:val="center"/>
              <w:rPr>
                <w:rFonts w:ascii="Arial" w:hAnsi="Arial" w:cs="Arial"/>
                <w:sz w:val="24"/>
                <w:szCs w:val="24"/>
              </w:rPr>
            </w:pPr>
          </w:p>
        </w:tc>
        <w:tc>
          <w:tcPr>
            <w:tcW w:w="1620" w:type="dxa"/>
          </w:tcPr>
          <w:p w14:paraId="72455AEA"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1708</w:t>
            </w:r>
          </w:p>
        </w:tc>
        <w:tc>
          <w:tcPr>
            <w:tcW w:w="1440" w:type="dxa"/>
          </w:tcPr>
          <w:p w14:paraId="69BDA948"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TAW</w:t>
            </w:r>
          </w:p>
        </w:tc>
        <w:tc>
          <w:tcPr>
            <w:tcW w:w="4405" w:type="dxa"/>
          </w:tcPr>
          <w:p w14:paraId="2C142D1D"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t>Comprehensive Update</w:t>
            </w:r>
          </w:p>
        </w:tc>
      </w:tr>
      <w:tr w:rsidR="00E721D2" w:rsidRPr="0002751A" w14:paraId="5EA6C377" w14:textId="77777777" w:rsidTr="00E721D2">
        <w:tc>
          <w:tcPr>
            <w:tcW w:w="1885" w:type="dxa"/>
          </w:tcPr>
          <w:p w14:paraId="0E083F64" w14:textId="77777777" w:rsidR="00E721D2" w:rsidRPr="0002751A" w:rsidRDefault="0002751A" w:rsidP="00E721D2">
            <w:pPr>
              <w:jc w:val="center"/>
              <w:rPr>
                <w:rFonts w:ascii="Arial" w:hAnsi="Arial" w:cs="Arial"/>
                <w:sz w:val="24"/>
                <w:szCs w:val="24"/>
              </w:rPr>
            </w:pPr>
            <w:r>
              <w:rPr>
                <w:rFonts w:ascii="Arial" w:hAnsi="Arial" w:cs="Arial"/>
                <w:sz w:val="24"/>
                <w:szCs w:val="24"/>
              </w:rPr>
              <w:t>4/25</w:t>
            </w:r>
          </w:p>
        </w:tc>
        <w:tc>
          <w:tcPr>
            <w:tcW w:w="1620" w:type="dxa"/>
          </w:tcPr>
          <w:p w14:paraId="6D74A250" w14:textId="77777777" w:rsidR="00E721D2" w:rsidRPr="0002751A" w:rsidRDefault="00E721D2" w:rsidP="00E721D2">
            <w:pPr>
              <w:jc w:val="center"/>
              <w:rPr>
                <w:rFonts w:ascii="Arial" w:hAnsi="Arial" w:cs="Arial"/>
                <w:sz w:val="24"/>
                <w:szCs w:val="24"/>
              </w:rPr>
            </w:pPr>
          </w:p>
        </w:tc>
        <w:tc>
          <w:tcPr>
            <w:tcW w:w="1440" w:type="dxa"/>
          </w:tcPr>
          <w:p w14:paraId="2E83BFBD" w14:textId="77777777" w:rsidR="00E721D2" w:rsidRPr="0002751A" w:rsidRDefault="0002751A" w:rsidP="00E721D2">
            <w:pPr>
              <w:jc w:val="center"/>
              <w:rPr>
                <w:rFonts w:ascii="Arial" w:hAnsi="Arial" w:cs="Arial"/>
                <w:sz w:val="24"/>
                <w:szCs w:val="24"/>
              </w:rPr>
            </w:pPr>
            <w:r>
              <w:rPr>
                <w:rFonts w:ascii="Arial" w:hAnsi="Arial" w:cs="Arial"/>
                <w:sz w:val="24"/>
                <w:szCs w:val="24"/>
              </w:rPr>
              <w:t>CC</w:t>
            </w:r>
          </w:p>
        </w:tc>
        <w:tc>
          <w:tcPr>
            <w:tcW w:w="4405" w:type="dxa"/>
          </w:tcPr>
          <w:p w14:paraId="0F5F8610" w14:textId="77777777" w:rsidR="00E721D2" w:rsidRPr="0002751A" w:rsidRDefault="0002751A" w:rsidP="00E721D2">
            <w:pPr>
              <w:jc w:val="center"/>
              <w:rPr>
                <w:rFonts w:ascii="Arial" w:hAnsi="Arial" w:cs="Arial"/>
                <w:sz w:val="24"/>
                <w:szCs w:val="24"/>
              </w:rPr>
            </w:pPr>
            <w:r w:rsidRPr="0002751A">
              <w:rPr>
                <w:rFonts w:ascii="Arial" w:hAnsi="Arial" w:cs="Arial"/>
                <w:sz w:val="24"/>
                <w:szCs w:val="24"/>
              </w:rPr>
              <w:t>Comprehensive Update</w:t>
            </w:r>
          </w:p>
        </w:tc>
      </w:tr>
      <w:tr w:rsidR="006529DF" w:rsidRPr="0002751A" w14:paraId="4A0C5828" w14:textId="77777777" w:rsidTr="00E721D2">
        <w:tc>
          <w:tcPr>
            <w:tcW w:w="1885" w:type="dxa"/>
          </w:tcPr>
          <w:p w14:paraId="3EA59A27" w14:textId="77777777" w:rsidR="006529DF" w:rsidRDefault="006529DF" w:rsidP="00E721D2">
            <w:pPr>
              <w:jc w:val="center"/>
              <w:rPr>
                <w:rFonts w:ascii="Arial" w:hAnsi="Arial" w:cs="Arial"/>
                <w:sz w:val="24"/>
                <w:szCs w:val="24"/>
              </w:rPr>
            </w:pPr>
          </w:p>
        </w:tc>
        <w:tc>
          <w:tcPr>
            <w:tcW w:w="1620" w:type="dxa"/>
          </w:tcPr>
          <w:p w14:paraId="72178F8D" w14:textId="77777777" w:rsidR="006529DF" w:rsidRPr="0002751A" w:rsidRDefault="006529DF" w:rsidP="00E721D2">
            <w:pPr>
              <w:jc w:val="center"/>
              <w:rPr>
                <w:rFonts w:ascii="Arial" w:hAnsi="Arial" w:cs="Arial"/>
                <w:sz w:val="24"/>
                <w:szCs w:val="24"/>
              </w:rPr>
            </w:pPr>
          </w:p>
        </w:tc>
        <w:tc>
          <w:tcPr>
            <w:tcW w:w="1440" w:type="dxa"/>
          </w:tcPr>
          <w:p w14:paraId="0CEAF5B5" w14:textId="77777777" w:rsidR="006529DF" w:rsidRDefault="006529DF" w:rsidP="00E721D2">
            <w:pPr>
              <w:jc w:val="center"/>
              <w:rPr>
                <w:rFonts w:ascii="Arial" w:hAnsi="Arial" w:cs="Arial"/>
                <w:sz w:val="24"/>
                <w:szCs w:val="24"/>
              </w:rPr>
            </w:pPr>
          </w:p>
        </w:tc>
        <w:tc>
          <w:tcPr>
            <w:tcW w:w="4405" w:type="dxa"/>
          </w:tcPr>
          <w:p w14:paraId="2CE0E05F" w14:textId="77777777" w:rsidR="006529DF" w:rsidRPr="0002751A" w:rsidRDefault="006529DF" w:rsidP="00E721D2">
            <w:pPr>
              <w:jc w:val="center"/>
              <w:rPr>
                <w:rFonts w:ascii="Arial" w:hAnsi="Arial" w:cs="Arial"/>
                <w:sz w:val="24"/>
                <w:szCs w:val="24"/>
              </w:rPr>
            </w:pPr>
          </w:p>
        </w:tc>
      </w:tr>
      <w:tr w:rsidR="006529DF" w:rsidRPr="0002751A" w14:paraId="64004B07" w14:textId="77777777" w:rsidTr="00E721D2">
        <w:tc>
          <w:tcPr>
            <w:tcW w:w="1885" w:type="dxa"/>
          </w:tcPr>
          <w:p w14:paraId="569EC07C" w14:textId="77777777" w:rsidR="006529DF" w:rsidRDefault="006529DF" w:rsidP="00E721D2">
            <w:pPr>
              <w:jc w:val="center"/>
              <w:rPr>
                <w:rFonts w:ascii="Arial" w:hAnsi="Arial" w:cs="Arial"/>
                <w:sz w:val="24"/>
                <w:szCs w:val="24"/>
              </w:rPr>
            </w:pPr>
          </w:p>
        </w:tc>
        <w:tc>
          <w:tcPr>
            <w:tcW w:w="1620" w:type="dxa"/>
          </w:tcPr>
          <w:p w14:paraId="234B399A" w14:textId="77777777" w:rsidR="006529DF" w:rsidRPr="0002751A" w:rsidRDefault="006529DF" w:rsidP="00E721D2">
            <w:pPr>
              <w:jc w:val="center"/>
              <w:rPr>
                <w:rFonts w:ascii="Arial" w:hAnsi="Arial" w:cs="Arial"/>
                <w:sz w:val="24"/>
                <w:szCs w:val="24"/>
              </w:rPr>
            </w:pPr>
          </w:p>
        </w:tc>
        <w:tc>
          <w:tcPr>
            <w:tcW w:w="1440" w:type="dxa"/>
          </w:tcPr>
          <w:p w14:paraId="17ED99A5" w14:textId="77777777" w:rsidR="006529DF" w:rsidRDefault="006529DF" w:rsidP="00E721D2">
            <w:pPr>
              <w:jc w:val="center"/>
              <w:rPr>
                <w:rFonts w:ascii="Arial" w:hAnsi="Arial" w:cs="Arial"/>
                <w:sz w:val="24"/>
                <w:szCs w:val="24"/>
              </w:rPr>
            </w:pPr>
          </w:p>
        </w:tc>
        <w:tc>
          <w:tcPr>
            <w:tcW w:w="4405" w:type="dxa"/>
          </w:tcPr>
          <w:p w14:paraId="112C1A79" w14:textId="77777777" w:rsidR="006529DF" w:rsidRPr="0002751A" w:rsidRDefault="006529DF" w:rsidP="00E721D2">
            <w:pPr>
              <w:jc w:val="center"/>
              <w:rPr>
                <w:rFonts w:ascii="Arial" w:hAnsi="Arial" w:cs="Arial"/>
                <w:sz w:val="24"/>
                <w:szCs w:val="24"/>
              </w:rPr>
            </w:pPr>
          </w:p>
        </w:tc>
      </w:tr>
      <w:tr w:rsidR="006529DF" w:rsidRPr="0002751A" w14:paraId="63F8902A" w14:textId="77777777" w:rsidTr="00E721D2">
        <w:tc>
          <w:tcPr>
            <w:tcW w:w="1885" w:type="dxa"/>
          </w:tcPr>
          <w:p w14:paraId="7A4B38C9" w14:textId="77777777" w:rsidR="006529DF" w:rsidRDefault="006529DF" w:rsidP="00E721D2">
            <w:pPr>
              <w:jc w:val="center"/>
              <w:rPr>
                <w:rFonts w:ascii="Arial" w:hAnsi="Arial" w:cs="Arial"/>
                <w:sz w:val="24"/>
                <w:szCs w:val="24"/>
              </w:rPr>
            </w:pPr>
          </w:p>
        </w:tc>
        <w:tc>
          <w:tcPr>
            <w:tcW w:w="1620" w:type="dxa"/>
          </w:tcPr>
          <w:p w14:paraId="32CE70C7" w14:textId="77777777" w:rsidR="006529DF" w:rsidRPr="0002751A" w:rsidRDefault="006529DF" w:rsidP="00E721D2">
            <w:pPr>
              <w:jc w:val="center"/>
              <w:rPr>
                <w:rFonts w:ascii="Arial" w:hAnsi="Arial" w:cs="Arial"/>
                <w:sz w:val="24"/>
                <w:szCs w:val="24"/>
              </w:rPr>
            </w:pPr>
          </w:p>
        </w:tc>
        <w:tc>
          <w:tcPr>
            <w:tcW w:w="1440" w:type="dxa"/>
          </w:tcPr>
          <w:p w14:paraId="34C96294" w14:textId="77777777" w:rsidR="006529DF" w:rsidRDefault="006529DF" w:rsidP="00E721D2">
            <w:pPr>
              <w:jc w:val="center"/>
              <w:rPr>
                <w:rFonts w:ascii="Arial" w:hAnsi="Arial" w:cs="Arial"/>
                <w:sz w:val="24"/>
                <w:szCs w:val="24"/>
              </w:rPr>
            </w:pPr>
          </w:p>
        </w:tc>
        <w:tc>
          <w:tcPr>
            <w:tcW w:w="4405" w:type="dxa"/>
          </w:tcPr>
          <w:p w14:paraId="2CD78AE7" w14:textId="77777777" w:rsidR="006529DF" w:rsidRPr="0002751A" w:rsidRDefault="006529DF" w:rsidP="00E721D2">
            <w:pPr>
              <w:jc w:val="center"/>
              <w:rPr>
                <w:rFonts w:ascii="Arial" w:hAnsi="Arial" w:cs="Arial"/>
                <w:sz w:val="24"/>
                <w:szCs w:val="24"/>
              </w:rPr>
            </w:pPr>
          </w:p>
        </w:tc>
      </w:tr>
    </w:tbl>
    <w:p w14:paraId="51BF89B4" w14:textId="77777777" w:rsidR="00E721D2" w:rsidRPr="0002751A" w:rsidRDefault="00E721D2" w:rsidP="00E721D2">
      <w:pPr>
        <w:jc w:val="center"/>
        <w:rPr>
          <w:rFonts w:ascii="Arial" w:hAnsi="Arial" w:cs="Arial"/>
          <w:sz w:val="24"/>
          <w:szCs w:val="24"/>
        </w:rPr>
      </w:pPr>
      <w:r w:rsidRPr="0002751A">
        <w:rPr>
          <w:rFonts w:ascii="Arial" w:hAnsi="Arial" w:cs="Arial"/>
          <w:sz w:val="24"/>
          <w:szCs w:val="24"/>
        </w:rPr>
        <w:br w:type="page"/>
      </w:r>
    </w:p>
    <w:p w14:paraId="3C128E31" w14:textId="77777777" w:rsidR="00B04AB7" w:rsidRPr="0002751A" w:rsidRDefault="00E721D2" w:rsidP="006529DF">
      <w:pPr>
        <w:pStyle w:val="Heading1"/>
        <w:jc w:val="center"/>
      </w:pPr>
      <w:r w:rsidRPr="0002751A">
        <w:lastRenderedPageBreak/>
        <w:t>Table of Content</w:t>
      </w:r>
    </w:p>
    <w:tbl>
      <w:tblPr>
        <w:tblStyle w:val="TableGrid"/>
        <w:tblW w:w="0" w:type="auto"/>
        <w:tblLook w:val="04A0" w:firstRow="1" w:lastRow="0" w:firstColumn="1" w:lastColumn="0" w:noHBand="0" w:noVBand="1"/>
      </w:tblPr>
      <w:tblGrid>
        <w:gridCol w:w="8635"/>
        <w:gridCol w:w="715"/>
      </w:tblGrid>
      <w:tr w:rsidR="00E721D2" w:rsidRPr="0002751A" w14:paraId="0C275196" w14:textId="77777777" w:rsidTr="00E721D2">
        <w:tc>
          <w:tcPr>
            <w:tcW w:w="8635" w:type="dxa"/>
          </w:tcPr>
          <w:p w14:paraId="2EE5B270" w14:textId="77777777" w:rsidR="00E721D2" w:rsidRPr="005F6582" w:rsidRDefault="00000000" w:rsidP="00D06B53">
            <w:pPr>
              <w:pStyle w:val="ListParagraph"/>
              <w:numPr>
                <w:ilvl w:val="0"/>
                <w:numId w:val="2"/>
              </w:numPr>
              <w:rPr>
                <w:rFonts w:ascii="Arial" w:hAnsi="Arial" w:cs="Arial"/>
                <w:b/>
                <w:sz w:val="24"/>
                <w:szCs w:val="24"/>
              </w:rPr>
            </w:pPr>
            <w:hyperlink w:anchor="Purpose" w:history="1">
              <w:r w:rsidR="0002751A" w:rsidRPr="005F6582">
                <w:rPr>
                  <w:rStyle w:val="Hyperlink"/>
                  <w:rFonts w:ascii="Arial" w:hAnsi="Arial" w:cs="Arial"/>
                  <w:b/>
                  <w:sz w:val="24"/>
                  <w:szCs w:val="24"/>
                </w:rPr>
                <w:t>Purpose</w:t>
              </w:r>
            </w:hyperlink>
          </w:p>
        </w:tc>
        <w:tc>
          <w:tcPr>
            <w:tcW w:w="715" w:type="dxa"/>
          </w:tcPr>
          <w:p w14:paraId="3CFB34DA" w14:textId="55DAE751" w:rsidR="00E721D2" w:rsidRPr="0002751A" w:rsidRDefault="0012620A" w:rsidP="00EB4040">
            <w:pPr>
              <w:jc w:val="center"/>
              <w:rPr>
                <w:rFonts w:ascii="Arial" w:hAnsi="Arial" w:cs="Arial"/>
                <w:sz w:val="24"/>
                <w:szCs w:val="24"/>
              </w:rPr>
            </w:pPr>
            <w:r>
              <w:rPr>
                <w:rFonts w:ascii="Arial" w:hAnsi="Arial" w:cs="Arial"/>
                <w:sz w:val="24"/>
                <w:szCs w:val="24"/>
              </w:rPr>
              <w:t>5</w:t>
            </w:r>
          </w:p>
        </w:tc>
      </w:tr>
      <w:tr w:rsidR="0002751A" w:rsidRPr="0002751A" w14:paraId="531E414F" w14:textId="77777777" w:rsidTr="00E721D2">
        <w:tc>
          <w:tcPr>
            <w:tcW w:w="8635" w:type="dxa"/>
          </w:tcPr>
          <w:p w14:paraId="5B71986B" w14:textId="77777777" w:rsidR="0002751A" w:rsidRPr="005F6582" w:rsidRDefault="00000000" w:rsidP="00D06B53">
            <w:pPr>
              <w:pStyle w:val="ListParagraph"/>
              <w:numPr>
                <w:ilvl w:val="0"/>
                <w:numId w:val="2"/>
              </w:numPr>
              <w:rPr>
                <w:rFonts w:ascii="Arial" w:hAnsi="Arial" w:cs="Arial"/>
                <w:b/>
                <w:sz w:val="24"/>
                <w:szCs w:val="24"/>
              </w:rPr>
            </w:pPr>
            <w:hyperlink w:anchor="Authority" w:history="1">
              <w:r w:rsidR="00A6101A" w:rsidRPr="005F6582">
                <w:rPr>
                  <w:rStyle w:val="Hyperlink"/>
                  <w:rFonts w:ascii="Arial" w:hAnsi="Arial" w:cs="Arial"/>
                  <w:b/>
                  <w:sz w:val="24"/>
                  <w:szCs w:val="24"/>
                </w:rPr>
                <w:t>Authority</w:t>
              </w:r>
            </w:hyperlink>
          </w:p>
        </w:tc>
        <w:tc>
          <w:tcPr>
            <w:tcW w:w="715" w:type="dxa"/>
          </w:tcPr>
          <w:p w14:paraId="2FF1322A" w14:textId="0D82D72E" w:rsidR="00ED1532" w:rsidRPr="00ED1532" w:rsidRDefault="00ED1532" w:rsidP="00ED1532">
            <w:pPr>
              <w:jc w:val="center"/>
              <w:rPr>
                <w:sz w:val="24"/>
                <w:szCs w:val="24"/>
              </w:rPr>
            </w:pPr>
            <w:r>
              <w:rPr>
                <w:rFonts w:ascii="Arial" w:hAnsi="Arial" w:cs="Arial"/>
                <w:sz w:val="24"/>
                <w:szCs w:val="24"/>
              </w:rPr>
              <w:t>6</w:t>
            </w:r>
          </w:p>
        </w:tc>
      </w:tr>
      <w:tr w:rsidR="0002751A" w:rsidRPr="0002751A" w14:paraId="2251A9C8" w14:textId="77777777" w:rsidTr="00E721D2">
        <w:tc>
          <w:tcPr>
            <w:tcW w:w="8635" w:type="dxa"/>
          </w:tcPr>
          <w:p w14:paraId="4ABC5B8D" w14:textId="77777777" w:rsidR="0002751A" w:rsidRPr="005F6582" w:rsidRDefault="00DA6ADB" w:rsidP="00D06B53">
            <w:pPr>
              <w:pStyle w:val="ListParagraph"/>
              <w:numPr>
                <w:ilvl w:val="0"/>
                <w:numId w:val="7"/>
              </w:numPr>
              <w:rPr>
                <w:rFonts w:ascii="Arial" w:hAnsi="Arial" w:cs="Arial"/>
                <w:b/>
                <w:sz w:val="24"/>
                <w:szCs w:val="24"/>
              </w:rPr>
            </w:pPr>
            <w:r w:rsidRPr="005F6582">
              <w:rPr>
                <w:rFonts w:ascii="Arial" w:hAnsi="Arial" w:cs="Arial"/>
                <w:b/>
                <w:sz w:val="24"/>
                <w:szCs w:val="24"/>
              </w:rPr>
              <w:t>Chancellor’s Designees </w:t>
            </w:r>
          </w:p>
        </w:tc>
        <w:tc>
          <w:tcPr>
            <w:tcW w:w="715" w:type="dxa"/>
          </w:tcPr>
          <w:p w14:paraId="3711009F" w14:textId="6F85B3EF" w:rsidR="0002751A" w:rsidRPr="0002751A" w:rsidRDefault="00ED1532" w:rsidP="00EB4040">
            <w:pPr>
              <w:jc w:val="center"/>
              <w:rPr>
                <w:rFonts w:ascii="Arial" w:hAnsi="Arial" w:cs="Arial"/>
                <w:sz w:val="24"/>
                <w:szCs w:val="24"/>
              </w:rPr>
            </w:pPr>
            <w:r>
              <w:rPr>
                <w:rFonts w:ascii="Arial" w:hAnsi="Arial" w:cs="Arial"/>
                <w:sz w:val="24"/>
                <w:szCs w:val="24"/>
              </w:rPr>
              <w:t>6</w:t>
            </w:r>
          </w:p>
        </w:tc>
      </w:tr>
      <w:tr w:rsidR="0002751A" w:rsidRPr="0002751A" w14:paraId="771FF544" w14:textId="77777777" w:rsidTr="00E721D2">
        <w:tc>
          <w:tcPr>
            <w:tcW w:w="8635" w:type="dxa"/>
          </w:tcPr>
          <w:p w14:paraId="31EB2537" w14:textId="77777777" w:rsidR="0002751A" w:rsidRPr="005F6582" w:rsidRDefault="00DA6ADB" w:rsidP="00D06B53">
            <w:pPr>
              <w:pStyle w:val="ListParagraph"/>
              <w:numPr>
                <w:ilvl w:val="0"/>
                <w:numId w:val="7"/>
              </w:numPr>
              <w:rPr>
                <w:rFonts w:ascii="Arial" w:hAnsi="Arial" w:cs="Arial"/>
                <w:b/>
                <w:sz w:val="24"/>
                <w:szCs w:val="24"/>
              </w:rPr>
            </w:pPr>
            <w:r w:rsidRPr="005F6582">
              <w:rPr>
                <w:rFonts w:ascii="Arial" w:hAnsi="Arial" w:cs="Arial"/>
                <w:b/>
                <w:sz w:val="24"/>
                <w:szCs w:val="24"/>
              </w:rPr>
              <w:t>OEHS Coordinator</w:t>
            </w:r>
          </w:p>
        </w:tc>
        <w:tc>
          <w:tcPr>
            <w:tcW w:w="715" w:type="dxa"/>
          </w:tcPr>
          <w:p w14:paraId="24FF745E" w14:textId="7754C8D0" w:rsidR="0002751A" w:rsidRPr="0002751A" w:rsidRDefault="00ED1532" w:rsidP="00EB4040">
            <w:pPr>
              <w:jc w:val="center"/>
              <w:rPr>
                <w:rFonts w:ascii="Arial" w:hAnsi="Arial" w:cs="Arial"/>
                <w:sz w:val="24"/>
                <w:szCs w:val="24"/>
              </w:rPr>
            </w:pPr>
            <w:r>
              <w:rPr>
                <w:rFonts w:ascii="Arial" w:hAnsi="Arial" w:cs="Arial"/>
                <w:sz w:val="24"/>
                <w:szCs w:val="24"/>
              </w:rPr>
              <w:t>6</w:t>
            </w:r>
          </w:p>
        </w:tc>
      </w:tr>
      <w:tr w:rsidR="0002751A" w:rsidRPr="0002751A" w14:paraId="46B9D468" w14:textId="77777777" w:rsidTr="00E721D2">
        <w:tc>
          <w:tcPr>
            <w:tcW w:w="8635" w:type="dxa"/>
          </w:tcPr>
          <w:p w14:paraId="2011179C" w14:textId="77777777" w:rsidR="0002751A" w:rsidRPr="005F6582" w:rsidRDefault="00DA6ADB" w:rsidP="00D06B53">
            <w:pPr>
              <w:pStyle w:val="ListParagraph"/>
              <w:numPr>
                <w:ilvl w:val="0"/>
                <w:numId w:val="7"/>
              </w:numPr>
              <w:rPr>
                <w:rFonts w:ascii="Arial" w:hAnsi="Arial" w:cs="Arial"/>
                <w:b/>
                <w:sz w:val="24"/>
                <w:szCs w:val="24"/>
              </w:rPr>
            </w:pPr>
            <w:r w:rsidRPr="005F6582">
              <w:rPr>
                <w:rFonts w:ascii="Arial" w:hAnsi="Arial" w:cs="Arial"/>
                <w:b/>
                <w:sz w:val="24"/>
                <w:szCs w:val="24"/>
              </w:rPr>
              <w:t xml:space="preserve">Facilities Services  </w:t>
            </w:r>
          </w:p>
        </w:tc>
        <w:tc>
          <w:tcPr>
            <w:tcW w:w="715" w:type="dxa"/>
          </w:tcPr>
          <w:p w14:paraId="4AC37059" w14:textId="0AA8D079" w:rsidR="0002751A" w:rsidRPr="0002751A" w:rsidRDefault="00ED1532" w:rsidP="00EB4040">
            <w:pPr>
              <w:jc w:val="center"/>
              <w:rPr>
                <w:rFonts w:ascii="Arial" w:hAnsi="Arial" w:cs="Arial"/>
                <w:sz w:val="24"/>
                <w:szCs w:val="24"/>
              </w:rPr>
            </w:pPr>
            <w:r>
              <w:rPr>
                <w:rFonts w:ascii="Arial" w:hAnsi="Arial" w:cs="Arial"/>
                <w:sz w:val="24"/>
                <w:szCs w:val="24"/>
              </w:rPr>
              <w:t>8</w:t>
            </w:r>
          </w:p>
        </w:tc>
      </w:tr>
      <w:tr w:rsidR="0002751A" w:rsidRPr="0002751A" w14:paraId="3D67CCA0" w14:textId="77777777" w:rsidTr="00E721D2">
        <w:tc>
          <w:tcPr>
            <w:tcW w:w="8635" w:type="dxa"/>
          </w:tcPr>
          <w:p w14:paraId="62167DF5" w14:textId="77777777" w:rsidR="0002751A" w:rsidRPr="005F6582" w:rsidRDefault="00DA6ADB" w:rsidP="00D06B53">
            <w:pPr>
              <w:pStyle w:val="ListParagraph"/>
              <w:numPr>
                <w:ilvl w:val="0"/>
                <w:numId w:val="7"/>
              </w:numPr>
              <w:rPr>
                <w:rFonts w:ascii="Arial" w:hAnsi="Arial" w:cs="Arial"/>
                <w:b/>
                <w:sz w:val="24"/>
                <w:szCs w:val="24"/>
              </w:rPr>
            </w:pPr>
            <w:r w:rsidRPr="005F6582">
              <w:rPr>
                <w:rFonts w:ascii="Arial" w:hAnsi="Arial" w:cs="Arial"/>
                <w:b/>
                <w:sz w:val="24"/>
                <w:szCs w:val="24"/>
              </w:rPr>
              <w:t>Supervisor</w:t>
            </w:r>
          </w:p>
        </w:tc>
        <w:tc>
          <w:tcPr>
            <w:tcW w:w="715" w:type="dxa"/>
          </w:tcPr>
          <w:p w14:paraId="13EB1A97" w14:textId="09525DA5" w:rsidR="0002751A" w:rsidRPr="0002751A" w:rsidRDefault="00ED1532" w:rsidP="00EB4040">
            <w:pPr>
              <w:jc w:val="center"/>
              <w:rPr>
                <w:rFonts w:ascii="Arial" w:hAnsi="Arial" w:cs="Arial"/>
                <w:sz w:val="24"/>
                <w:szCs w:val="24"/>
              </w:rPr>
            </w:pPr>
            <w:r>
              <w:rPr>
                <w:rFonts w:ascii="Arial" w:hAnsi="Arial" w:cs="Arial"/>
                <w:sz w:val="24"/>
                <w:szCs w:val="24"/>
              </w:rPr>
              <w:t>8</w:t>
            </w:r>
          </w:p>
        </w:tc>
      </w:tr>
      <w:tr w:rsidR="0002751A" w:rsidRPr="0002751A" w14:paraId="253FD44B" w14:textId="77777777" w:rsidTr="00E721D2">
        <w:tc>
          <w:tcPr>
            <w:tcW w:w="8635" w:type="dxa"/>
          </w:tcPr>
          <w:p w14:paraId="5221F1B0" w14:textId="7F7148F1" w:rsidR="0002751A" w:rsidRPr="005F6582" w:rsidRDefault="00DA6ADB" w:rsidP="00D06B53">
            <w:pPr>
              <w:pStyle w:val="ListParagraph"/>
              <w:numPr>
                <w:ilvl w:val="0"/>
                <w:numId w:val="7"/>
              </w:numPr>
              <w:rPr>
                <w:rFonts w:ascii="Arial" w:hAnsi="Arial" w:cs="Arial"/>
                <w:b/>
                <w:sz w:val="24"/>
                <w:szCs w:val="24"/>
              </w:rPr>
            </w:pPr>
            <w:r w:rsidRPr="005F6582">
              <w:rPr>
                <w:rFonts w:ascii="Arial" w:hAnsi="Arial" w:cs="Arial"/>
                <w:b/>
                <w:sz w:val="24"/>
                <w:szCs w:val="24"/>
              </w:rPr>
              <w:t>Employee</w:t>
            </w:r>
          </w:p>
        </w:tc>
        <w:tc>
          <w:tcPr>
            <w:tcW w:w="715" w:type="dxa"/>
          </w:tcPr>
          <w:p w14:paraId="7B41C56D" w14:textId="3808327F" w:rsidR="0002751A" w:rsidRPr="0002751A" w:rsidRDefault="00ED1532" w:rsidP="00EB4040">
            <w:pPr>
              <w:jc w:val="center"/>
              <w:rPr>
                <w:rFonts w:ascii="Arial" w:hAnsi="Arial" w:cs="Arial"/>
                <w:sz w:val="24"/>
                <w:szCs w:val="24"/>
              </w:rPr>
            </w:pPr>
            <w:r>
              <w:rPr>
                <w:rFonts w:ascii="Arial" w:hAnsi="Arial" w:cs="Arial"/>
                <w:sz w:val="24"/>
                <w:szCs w:val="24"/>
              </w:rPr>
              <w:t>8</w:t>
            </w:r>
          </w:p>
        </w:tc>
      </w:tr>
      <w:tr w:rsidR="0002751A" w:rsidRPr="0002751A" w14:paraId="25128386" w14:textId="77777777" w:rsidTr="00E721D2">
        <w:tc>
          <w:tcPr>
            <w:tcW w:w="8635" w:type="dxa"/>
          </w:tcPr>
          <w:p w14:paraId="1CC01817" w14:textId="77777777" w:rsidR="0002751A" w:rsidRPr="005F6582" w:rsidRDefault="00DA6ADB" w:rsidP="00D06B53">
            <w:pPr>
              <w:pStyle w:val="ListParagraph"/>
              <w:numPr>
                <w:ilvl w:val="0"/>
                <w:numId w:val="7"/>
              </w:numPr>
              <w:rPr>
                <w:rFonts w:ascii="Arial" w:hAnsi="Arial" w:cs="Arial"/>
                <w:b/>
                <w:sz w:val="24"/>
                <w:szCs w:val="24"/>
              </w:rPr>
            </w:pPr>
            <w:r w:rsidRPr="005F6582">
              <w:rPr>
                <w:rFonts w:ascii="Arial" w:hAnsi="Arial" w:cs="Arial"/>
                <w:b/>
                <w:sz w:val="24"/>
                <w:szCs w:val="24"/>
              </w:rPr>
              <w:t>Student</w:t>
            </w:r>
          </w:p>
        </w:tc>
        <w:tc>
          <w:tcPr>
            <w:tcW w:w="715" w:type="dxa"/>
          </w:tcPr>
          <w:p w14:paraId="1068F1D7" w14:textId="2D86102C" w:rsidR="0002751A" w:rsidRPr="0002751A" w:rsidRDefault="00ED1532" w:rsidP="00EB4040">
            <w:pPr>
              <w:jc w:val="center"/>
              <w:rPr>
                <w:rFonts w:ascii="Arial" w:hAnsi="Arial" w:cs="Arial"/>
                <w:sz w:val="24"/>
                <w:szCs w:val="24"/>
              </w:rPr>
            </w:pPr>
            <w:r>
              <w:rPr>
                <w:rFonts w:ascii="Arial" w:hAnsi="Arial" w:cs="Arial"/>
                <w:sz w:val="24"/>
                <w:szCs w:val="24"/>
              </w:rPr>
              <w:t>9</w:t>
            </w:r>
          </w:p>
        </w:tc>
      </w:tr>
      <w:tr w:rsidR="00917D4E" w:rsidRPr="0002751A" w14:paraId="44F28075" w14:textId="77777777" w:rsidTr="00E721D2">
        <w:tc>
          <w:tcPr>
            <w:tcW w:w="8635" w:type="dxa"/>
          </w:tcPr>
          <w:p w14:paraId="270FD9A3" w14:textId="69215E74" w:rsidR="00917D4E" w:rsidRPr="00917D4E" w:rsidRDefault="00827F8A" w:rsidP="00D06B53">
            <w:pPr>
              <w:pStyle w:val="ListParagraph"/>
              <w:numPr>
                <w:ilvl w:val="0"/>
                <w:numId w:val="2"/>
              </w:numPr>
              <w:rPr>
                <w:rFonts w:ascii="Arial" w:hAnsi="Arial" w:cs="Arial"/>
                <w:b/>
                <w:bCs/>
                <w:sz w:val="24"/>
                <w:szCs w:val="24"/>
              </w:rPr>
            </w:pPr>
            <w:hyperlink w:anchor="definition" w:history="1">
              <w:r w:rsidR="00917D4E" w:rsidRPr="00827F8A">
                <w:rPr>
                  <w:rStyle w:val="Hyperlink"/>
                  <w:rFonts w:ascii="Arial" w:hAnsi="Arial" w:cs="Arial"/>
                  <w:b/>
                  <w:bCs/>
                  <w:sz w:val="24"/>
                  <w:szCs w:val="24"/>
                </w:rPr>
                <w:t>Definition</w:t>
              </w:r>
            </w:hyperlink>
          </w:p>
        </w:tc>
        <w:tc>
          <w:tcPr>
            <w:tcW w:w="715" w:type="dxa"/>
          </w:tcPr>
          <w:p w14:paraId="261D1670" w14:textId="24282CB0" w:rsidR="00917D4E" w:rsidRDefault="00917D4E" w:rsidP="00EB4040">
            <w:pPr>
              <w:jc w:val="center"/>
              <w:rPr>
                <w:rFonts w:ascii="Arial" w:hAnsi="Arial" w:cs="Arial"/>
                <w:sz w:val="24"/>
                <w:szCs w:val="24"/>
              </w:rPr>
            </w:pPr>
            <w:r>
              <w:rPr>
                <w:rFonts w:ascii="Arial" w:hAnsi="Arial" w:cs="Arial"/>
                <w:sz w:val="24"/>
                <w:szCs w:val="24"/>
              </w:rPr>
              <w:t>10</w:t>
            </w:r>
          </w:p>
        </w:tc>
      </w:tr>
      <w:tr w:rsidR="0002751A" w:rsidRPr="0002751A" w14:paraId="3E12BC1D" w14:textId="77777777" w:rsidTr="00E721D2">
        <w:tc>
          <w:tcPr>
            <w:tcW w:w="8635" w:type="dxa"/>
          </w:tcPr>
          <w:p w14:paraId="524C6AEB" w14:textId="77777777" w:rsidR="0002751A" w:rsidRPr="005F6582" w:rsidRDefault="00000000" w:rsidP="00D06B53">
            <w:pPr>
              <w:pStyle w:val="ListParagraph"/>
              <w:numPr>
                <w:ilvl w:val="0"/>
                <w:numId w:val="2"/>
              </w:numPr>
              <w:rPr>
                <w:rFonts w:ascii="Arial" w:hAnsi="Arial" w:cs="Arial"/>
                <w:b/>
                <w:sz w:val="24"/>
                <w:szCs w:val="24"/>
              </w:rPr>
            </w:pPr>
            <w:hyperlink w:anchor="Control" w:history="1">
              <w:r w:rsidR="006529DF" w:rsidRPr="005F6582">
                <w:rPr>
                  <w:rStyle w:val="Hyperlink"/>
                  <w:rFonts w:ascii="Arial" w:hAnsi="Arial" w:cs="Arial"/>
                  <w:b/>
                  <w:sz w:val="24"/>
                  <w:szCs w:val="24"/>
                </w:rPr>
                <w:t>Control Measu</w:t>
              </w:r>
              <w:r w:rsidR="006529DF" w:rsidRPr="005F6582">
                <w:rPr>
                  <w:rStyle w:val="Hyperlink"/>
                  <w:rFonts w:ascii="Arial" w:hAnsi="Arial" w:cs="Arial"/>
                  <w:b/>
                  <w:sz w:val="24"/>
                  <w:szCs w:val="24"/>
                </w:rPr>
                <w:t>r</w:t>
              </w:r>
              <w:r w:rsidR="006529DF" w:rsidRPr="005F6582">
                <w:rPr>
                  <w:rStyle w:val="Hyperlink"/>
                  <w:rFonts w:ascii="Arial" w:hAnsi="Arial" w:cs="Arial"/>
                  <w:b/>
                  <w:sz w:val="24"/>
                  <w:szCs w:val="24"/>
                </w:rPr>
                <w:t>es</w:t>
              </w:r>
            </w:hyperlink>
          </w:p>
        </w:tc>
        <w:tc>
          <w:tcPr>
            <w:tcW w:w="715" w:type="dxa"/>
          </w:tcPr>
          <w:p w14:paraId="58AE9EE6" w14:textId="28772108" w:rsidR="0002751A" w:rsidRPr="0002751A" w:rsidRDefault="00ED1532" w:rsidP="00EB4040">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1</w:t>
            </w:r>
          </w:p>
        </w:tc>
      </w:tr>
      <w:tr w:rsidR="0002751A" w:rsidRPr="0002751A" w14:paraId="5FD87558" w14:textId="77777777" w:rsidTr="00E721D2">
        <w:tc>
          <w:tcPr>
            <w:tcW w:w="8635" w:type="dxa"/>
          </w:tcPr>
          <w:p w14:paraId="6FC78737" w14:textId="77777777" w:rsidR="0002751A" w:rsidRPr="005F6582" w:rsidRDefault="006529DF" w:rsidP="00D06B53">
            <w:pPr>
              <w:pStyle w:val="ListParagraph"/>
              <w:numPr>
                <w:ilvl w:val="0"/>
                <w:numId w:val="11"/>
              </w:numPr>
              <w:rPr>
                <w:rFonts w:ascii="Arial" w:hAnsi="Arial" w:cs="Arial"/>
                <w:b/>
                <w:sz w:val="24"/>
                <w:szCs w:val="24"/>
              </w:rPr>
            </w:pPr>
            <w:r w:rsidRPr="005F6582">
              <w:rPr>
                <w:rFonts w:ascii="Arial" w:hAnsi="Arial" w:cs="Arial"/>
                <w:b/>
                <w:sz w:val="24"/>
                <w:szCs w:val="24"/>
              </w:rPr>
              <w:t>Engineering Control</w:t>
            </w:r>
          </w:p>
        </w:tc>
        <w:tc>
          <w:tcPr>
            <w:tcW w:w="715" w:type="dxa"/>
          </w:tcPr>
          <w:p w14:paraId="549B2B49" w14:textId="58E9C47C" w:rsidR="0002751A" w:rsidRPr="0002751A" w:rsidRDefault="00ED1532" w:rsidP="00EB4040">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1</w:t>
            </w:r>
          </w:p>
        </w:tc>
      </w:tr>
      <w:tr w:rsidR="0002751A" w:rsidRPr="0002751A" w14:paraId="7E3D4AD6" w14:textId="77777777" w:rsidTr="00E721D2">
        <w:tc>
          <w:tcPr>
            <w:tcW w:w="8635" w:type="dxa"/>
          </w:tcPr>
          <w:p w14:paraId="0E1AAB68" w14:textId="77777777" w:rsidR="0002751A" w:rsidRPr="005F6582" w:rsidRDefault="005F6582" w:rsidP="005F6582">
            <w:pPr>
              <w:ind w:left="360"/>
              <w:rPr>
                <w:rFonts w:ascii="Arial" w:hAnsi="Arial" w:cs="Arial"/>
                <w:sz w:val="24"/>
                <w:szCs w:val="24"/>
              </w:rPr>
            </w:pPr>
            <w:r>
              <w:rPr>
                <w:rFonts w:ascii="Arial" w:hAnsi="Arial" w:cs="Arial"/>
                <w:sz w:val="24"/>
                <w:szCs w:val="24"/>
              </w:rPr>
              <w:t xml:space="preserve">A.1 </w:t>
            </w:r>
            <w:r w:rsidR="00087C5D" w:rsidRPr="005F6582">
              <w:rPr>
                <w:rFonts w:ascii="Arial" w:hAnsi="Arial" w:cs="Arial"/>
                <w:sz w:val="24"/>
                <w:szCs w:val="24"/>
              </w:rPr>
              <w:t xml:space="preserve">Ventilation Barrier – vented chambers and equipment  </w:t>
            </w:r>
          </w:p>
        </w:tc>
        <w:tc>
          <w:tcPr>
            <w:tcW w:w="715" w:type="dxa"/>
          </w:tcPr>
          <w:p w14:paraId="302E609E" w14:textId="445D0B68" w:rsidR="0002751A" w:rsidRPr="0002751A" w:rsidRDefault="00ED1532" w:rsidP="00EB4040">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1</w:t>
            </w:r>
          </w:p>
        </w:tc>
      </w:tr>
      <w:tr w:rsidR="0002751A" w:rsidRPr="0002751A" w14:paraId="57570AD0" w14:textId="77777777" w:rsidTr="00E721D2">
        <w:tc>
          <w:tcPr>
            <w:tcW w:w="8635" w:type="dxa"/>
          </w:tcPr>
          <w:p w14:paraId="106CF1DA" w14:textId="77777777" w:rsidR="0002751A" w:rsidRPr="005F6582" w:rsidRDefault="005F6582" w:rsidP="005F6582">
            <w:pPr>
              <w:ind w:left="720"/>
              <w:rPr>
                <w:rFonts w:ascii="Arial" w:hAnsi="Arial" w:cs="Arial"/>
                <w:sz w:val="24"/>
                <w:szCs w:val="24"/>
              </w:rPr>
            </w:pPr>
            <w:r>
              <w:rPr>
                <w:rFonts w:ascii="Arial" w:hAnsi="Arial" w:cs="Arial"/>
                <w:sz w:val="24"/>
                <w:szCs w:val="24"/>
              </w:rPr>
              <w:t>1.1 Fume Hoods</w:t>
            </w:r>
          </w:p>
        </w:tc>
        <w:tc>
          <w:tcPr>
            <w:tcW w:w="715" w:type="dxa"/>
          </w:tcPr>
          <w:p w14:paraId="3E86E048" w14:textId="42E2BB9F" w:rsidR="0002751A" w:rsidRPr="0002751A" w:rsidRDefault="00ED1532" w:rsidP="00EB4040">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1</w:t>
            </w:r>
          </w:p>
        </w:tc>
      </w:tr>
      <w:tr w:rsidR="0002751A" w:rsidRPr="0002751A" w14:paraId="714D0A08" w14:textId="77777777" w:rsidTr="00E721D2">
        <w:tc>
          <w:tcPr>
            <w:tcW w:w="8635" w:type="dxa"/>
          </w:tcPr>
          <w:p w14:paraId="4146B38A" w14:textId="77777777" w:rsidR="0002751A" w:rsidRPr="005F6582" w:rsidRDefault="005F6582" w:rsidP="005F6582">
            <w:pPr>
              <w:ind w:left="720"/>
              <w:rPr>
                <w:rFonts w:ascii="Arial" w:hAnsi="Arial" w:cs="Arial"/>
                <w:sz w:val="24"/>
                <w:szCs w:val="24"/>
              </w:rPr>
            </w:pPr>
            <w:r>
              <w:rPr>
                <w:rFonts w:ascii="Arial" w:hAnsi="Arial" w:cs="Arial"/>
                <w:sz w:val="24"/>
                <w:szCs w:val="24"/>
              </w:rPr>
              <w:t>1.2 Safety Cabinet</w:t>
            </w:r>
          </w:p>
        </w:tc>
        <w:tc>
          <w:tcPr>
            <w:tcW w:w="715" w:type="dxa"/>
          </w:tcPr>
          <w:p w14:paraId="50629723" w14:textId="53B4AE96" w:rsidR="0002751A" w:rsidRPr="0002751A" w:rsidRDefault="00ED1532" w:rsidP="00EB4040">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3</w:t>
            </w:r>
          </w:p>
        </w:tc>
      </w:tr>
      <w:tr w:rsidR="005F6582" w:rsidRPr="0002751A" w14:paraId="6E72A9F1" w14:textId="77777777" w:rsidTr="00E721D2">
        <w:tc>
          <w:tcPr>
            <w:tcW w:w="8635" w:type="dxa"/>
          </w:tcPr>
          <w:p w14:paraId="3386B976" w14:textId="77777777" w:rsidR="005F6582" w:rsidRPr="005F6582" w:rsidRDefault="005F6582" w:rsidP="005F6582">
            <w:pPr>
              <w:ind w:left="720"/>
              <w:rPr>
                <w:rFonts w:ascii="Arial" w:hAnsi="Arial" w:cs="Arial"/>
                <w:sz w:val="24"/>
                <w:szCs w:val="24"/>
              </w:rPr>
            </w:pPr>
            <w:r>
              <w:rPr>
                <w:rFonts w:ascii="Arial" w:hAnsi="Arial" w:cs="Arial"/>
                <w:sz w:val="24"/>
                <w:szCs w:val="24"/>
              </w:rPr>
              <w:t>1.3 Spraying Booth/Hood</w:t>
            </w:r>
          </w:p>
        </w:tc>
        <w:tc>
          <w:tcPr>
            <w:tcW w:w="715" w:type="dxa"/>
          </w:tcPr>
          <w:p w14:paraId="5285B4B7" w14:textId="25046D31" w:rsidR="005F6582" w:rsidRPr="0002751A" w:rsidRDefault="00ED1532" w:rsidP="005F6582">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3</w:t>
            </w:r>
          </w:p>
        </w:tc>
      </w:tr>
      <w:tr w:rsidR="005F6582" w:rsidRPr="0002751A" w14:paraId="3C95EE0F" w14:textId="77777777" w:rsidTr="00E721D2">
        <w:tc>
          <w:tcPr>
            <w:tcW w:w="8635" w:type="dxa"/>
          </w:tcPr>
          <w:p w14:paraId="3FEE7E1C" w14:textId="77777777" w:rsidR="005F6582" w:rsidRPr="005F6582" w:rsidRDefault="005F6582" w:rsidP="005F6582">
            <w:pPr>
              <w:ind w:left="720"/>
              <w:rPr>
                <w:rFonts w:ascii="Arial" w:hAnsi="Arial" w:cs="Arial"/>
                <w:sz w:val="24"/>
                <w:szCs w:val="24"/>
              </w:rPr>
            </w:pPr>
            <w:r>
              <w:rPr>
                <w:rFonts w:ascii="Arial" w:hAnsi="Arial" w:cs="Arial"/>
                <w:sz w:val="24"/>
                <w:szCs w:val="24"/>
              </w:rPr>
              <w:t>1.4 Other Hood</w:t>
            </w:r>
          </w:p>
        </w:tc>
        <w:tc>
          <w:tcPr>
            <w:tcW w:w="715" w:type="dxa"/>
          </w:tcPr>
          <w:p w14:paraId="3B68BFE1" w14:textId="14137C89" w:rsidR="005F6582" w:rsidRPr="0002751A" w:rsidRDefault="00ED1532" w:rsidP="005F6582">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4</w:t>
            </w:r>
          </w:p>
        </w:tc>
      </w:tr>
      <w:tr w:rsidR="005F6582" w:rsidRPr="0002751A" w14:paraId="133B60DA" w14:textId="77777777" w:rsidTr="00E721D2">
        <w:tc>
          <w:tcPr>
            <w:tcW w:w="8635" w:type="dxa"/>
          </w:tcPr>
          <w:p w14:paraId="5EDA8EB0" w14:textId="77777777" w:rsidR="005F6582" w:rsidRDefault="005F6582" w:rsidP="005F6582">
            <w:pPr>
              <w:ind w:firstLine="343"/>
              <w:rPr>
                <w:rFonts w:ascii="Arial" w:hAnsi="Arial" w:cs="Arial"/>
                <w:sz w:val="24"/>
                <w:szCs w:val="24"/>
              </w:rPr>
            </w:pPr>
            <w:r>
              <w:rPr>
                <w:rFonts w:ascii="Arial" w:hAnsi="Arial" w:cs="Arial"/>
                <w:sz w:val="24"/>
                <w:szCs w:val="24"/>
              </w:rPr>
              <w:t>A.2 Physical Barrier</w:t>
            </w:r>
          </w:p>
        </w:tc>
        <w:tc>
          <w:tcPr>
            <w:tcW w:w="715" w:type="dxa"/>
          </w:tcPr>
          <w:p w14:paraId="01A0DC98" w14:textId="102D3D44" w:rsidR="005F6582" w:rsidRPr="0002751A" w:rsidRDefault="00ED1532" w:rsidP="005F6582">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4</w:t>
            </w:r>
          </w:p>
        </w:tc>
      </w:tr>
      <w:tr w:rsidR="005F6582" w:rsidRPr="0002751A" w14:paraId="1BC01973" w14:textId="77777777" w:rsidTr="00E721D2">
        <w:tc>
          <w:tcPr>
            <w:tcW w:w="8635" w:type="dxa"/>
          </w:tcPr>
          <w:p w14:paraId="67FF566C" w14:textId="77777777" w:rsidR="005F6582" w:rsidRDefault="005F6582" w:rsidP="005F6582">
            <w:pPr>
              <w:ind w:left="720"/>
              <w:rPr>
                <w:rFonts w:ascii="Arial" w:hAnsi="Arial" w:cs="Arial"/>
                <w:sz w:val="24"/>
                <w:szCs w:val="24"/>
              </w:rPr>
            </w:pPr>
            <w:r>
              <w:rPr>
                <w:rFonts w:ascii="Arial" w:hAnsi="Arial" w:cs="Arial"/>
                <w:sz w:val="24"/>
                <w:szCs w:val="24"/>
              </w:rPr>
              <w:t>2.1 Chemical Storage Cabinet/Refrigerator</w:t>
            </w:r>
          </w:p>
        </w:tc>
        <w:tc>
          <w:tcPr>
            <w:tcW w:w="715" w:type="dxa"/>
          </w:tcPr>
          <w:p w14:paraId="49A360A9" w14:textId="77655160" w:rsidR="005F6582" w:rsidRPr="0002751A" w:rsidRDefault="00ED1532" w:rsidP="005F6582">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4</w:t>
            </w:r>
          </w:p>
        </w:tc>
      </w:tr>
      <w:tr w:rsidR="005F6582" w:rsidRPr="0002751A" w14:paraId="3D4F6ED3" w14:textId="77777777" w:rsidTr="00E721D2">
        <w:tc>
          <w:tcPr>
            <w:tcW w:w="8635" w:type="dxa"/>
          </w:tcPr>
          <w:p w14:paraId="339D1364" w14:textId="77777777" w:rsidR="005F6582" w:rsidRDefault="005F6582" w:rsidP="005F6582">
            <w:pPr>
              <w:ind w:left="720"/>
              <w:rPr>
                <w:rFonts w:ascii="Arial" w:hAnsi="Arial" w:cs="Arial"/>
                <w:sz w:val="24"/>
                <w:szCs w:val="24"/>
              </w:rPr>
            </w:pPr>
            <w:r>
              <w:rPr>
                <w:rFonts w:ascii="Arial" w:hAnsi="Arial" w:cs="Arial"/>
                <w:sz w:val="24"/>
                <w:szCs w:val="24"/>
              </w:rPr>
              <w:t>2.2 Lifts</w:t>
            </w:r>
          </w:p>
        </w:tc>
        <w:tc>
          <w:tcPr>
            <w:tcW w:w="715" w:type="dxa"/>
          </w:tcPr>
          <w:p w14:paraId="2BFDA92A" w14:textId="7F701C9D" w:rsidR="005F6582" w:rsidRPr="0002751A" w:rsidRDefault="00ED1532" w:rsidP="005F6582">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5</w:t>
            </w:r>
          </w:p>
        </w:tc>
      </w:tr>
      <w:tr w:rsidR="005F6582" w:rsidRPr="0002751A" w14:paraId="7AB76C47" w14:textId="77777777" w:rsidTr="00E721D2">
        <w:tc>
          <w:tcPr>
            <w:tcW w:w="8635" w:type="dxa"/>
          </w:tcPr>
          <w:p w14:paraId="2B5B61D4" w14:textId="77777777" w:rsidR="005F6582" w:rsidRPr="003119BE" w:rsidRDefault="005F6582" w:rsidP="00D06B53">
            <w:pPr>
              <w:pStyle w:val="ListParagraph"/>
              <w:numPr>
                <w:ilvl w:val="0"/>
                <w:numId w:val="11"/>
              </w:numPr>
              <w:rPr>
                <w:rFonts w:ascii="Arial" w:hAnsi="Arial" w:cs="Arial"/>
                <w:b/>
                <w:sz w:val="24"/>
                <w:szCs w:val="24"/>
              </w:rPr>
            </w:pPr>
            <w:r w:rsidRPr="003119BE">
              <w:rPr>
                <w:rFonts w:ascii="Arial" w:hAnsi="Arial" w:cs="Arial"/>
                <w:b/>
                <w:sz w:val="24"/>
                <w:szCs w:val="24"/>
              </w:rPr>
              <w:t>Administrative Control</w:t>
            </w:r>
          </w:p>
        </w:tc>
        <w:tc>
          <w:tcPr>
            <w:tcW w:w="715" w:type="dxa"/>
          </w:tcPr>
          <w:p w14:paraId="6BC4DF4D" w14:textId="1850FCC7" w:rsidR="005F6582" w:rsidRPr="0002751A" w:rsidRDefault="00ED1532" w:rsidP="005F6582">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9</w:t>
            </w:r>
          </w:p>
        </w:tc>
      </w:tr>
      <w:tr w:rsidR="005F6582" w:rsidRPr="0002751A" w14:paraId="724A7C55" w14:textId="77777777" w:rsidTr="00E721D2">
        <w:tc>
          <w:tcPr>
            <w:tcW w:w="8635" w:type="dxa"/>
          </w:tcPr>
          <w:p w14:paraId="69C1E1CB" w14:textId="77777777" w:rsidR="005F6582" w:rsidRDefault="005F6582" w:rsidP="003119BE">
            <w:pPr>
              <w:pStyle w:val="ListParagraph"/>
              <w:ind w:hanging="377"/>
              <w:rPr>
                <w:rFonts w:ascii="Arial" w:hAnsi="Arial" w:cs="Arial"/>
                <w:sz w:val="24"/>
                <w:szCs w:val="24"/>
              </w:rPr>
            </w:pPr>
            <w:r>
              <w:rPr>
                <w:rFonts w:ascii="Arial" w:hAnsi="Arial" w:cs="Arial"/>
                <w:sz w:val="24"/>
                <w:szCs w:val="24"/>
              </w:rPr>
              <w:t>B.1 Standard Operating Procedure</w:t>
            </w:r>
          </w:p>
        </w:tc>
        <w:tc>
          <w:tcPr>
            <w:tcW w:w="715" w:type="dxa"/>
          </w:tcPr>
          <w:p w14:paraId="4E000847" w14:textId="31FC01B6" w:rsidR="005F6582" w:rsidRPr="0002751A" w:rsidRDefault="00ED1532" w:rsidP="005F6582">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9</w:t>
            </w:r>
          </w:p>
        </w:tc>
      </w:tr>
      <w:tr w:rsidR="005F6582" w:rsidRPr="0002751A" w14:paraId="74E39512" w14:textId="77777777" w:rsidTr="00E721D2">
        <w:tc>
          <w:tcPr>
            <w:tcW w:w="8635" w:type="dxa"/>
          </w:tcPr>
          <w:p w14:paraId="2E90C257" w14:textId="77777777" w:rsidR="005F6582" w:rsidRDefault="005F6582" w:rsidP="003119BE">
            <w:pPr>
              <w:pStyle w:val="ListParagraph"/>
              <w:ind w:hanging="377"/>
              <w:rPr>
                <w:rFonts w:ascii="Arial" w:hAnsi="Arial" w:cs="Arial"/>
                <w:sz w:val="24"/>
                <w:szCs w:val="24"/>
              </w:rPr>
            </w:pPr>
            <w:r>
              <w:rPr>
                <w:rFonts w:ascii="Arial" w:hAnsi="Arial" w:cs="Arial"/>
                <w:sz w:val="24"/>
                <w:szCs w:val="24"/>
              </w:rPr>
              <w:t>B.2 General Chemical Safety Guideline</w:t>
            </w:r>
          </w:p>
        </w:tc>
        <w:tc>
          <w:tcPr>
            <w:tcW w:w="715" w:type="dxa"/>
          </w:tcPr>
          <w:p w14:paraId="027C4805" w14:textId="73FF0274" w:rsidR="005F6582" w:rsidRPr="0002751A" w:rsidRDefault="00ED1532" w:rsidP="005F6582">
            <w:pPr>
              <w:jc w:val="center"/>
              <w:rPr>
                <w:rFonts w:ascii="Arial" w:hAnsi="Arial" w:cs="Arial"/>
                <w:sz w:val="24"/>
                <w:szCs w:val="24"/>
              </w:rPr>
            </w:pPr>
            <w:r>
              <w:rPr>
                <w:rFonts w:ascii="Arial" w:hAnsi="Arial" w:cs="Arial"/>
                <w:sz w:val="24"/>
                <w:szCs w:val="24"/>
              </w:rPr>
              <w:t>1</w:t>
            </w:r>
            <w:r w:rsidR="00917D4E">
              <w:rPr>
                <w:rFonts w:ascii="Arial" w:hAnsi="Arial" w:cs="Arial"/>
                <w:sz w:val="24"/>
                <w:szCs w:val="24"/>
              </w:rPr>
              <w:t>9</w:t>
            </w:r>
          </w:p>
        </w:tc>
      </w:tr>
      <w:tr w:rsidR="005F6582" w:rsidRPr="0002751A" w14:paraId="64775388" w14:textId="77777777" w:rsidTr="00E721D2">
        <w:tc>
          <w:tcPr>
            <w:tcW w:w="8635" w:type="dxa"/>
          </w:tcPr>
          <w:p w14:paraId="59DAC8A7" w14:textId="77777777" w:rsidR="005F6582" w:rsidRDefault="005F6582" w:rsidP="003119BE">
            <w:pPr>
              <w:pStyle w:val="ListParagraph"/>
              <w:ind w:hanging="377"/>
              <w:rPr>
                <w:rFonts w:ascii="Arial" w:hAnsi="Arial" w:cs="Arial"/>
                <w:sz w:val="24"/>
                <w:szCs w:val="24"/>
              </w:rPr>
            </w:pPr>
            <w:r>
              <w:rPr>
                <w:rFonts w:ascii="Arial" w:hAnsi="Arial" w:cs="Arial"/>
                <w:sz w:val="24"/>
                <w:szCs w:val="24"/>
              </w:rPr>
              <w:t>B.3 Housekeeping</w:t>
            </w:r>
          </w:p>
        </w:tc>
        <w:tc>
          <w:tcPr>
            <w:tcW w:w="715" w:type="dxa"/>
          </w:tcPr>
          <w:p w14:paraId="39509BD7" w14:textId="5EC974D5" w:rsidR="005F6582" w:rsidRPr="0002751A" w:rsidRDefault="00917D4E" w:rsidP="005F6582">
            <w:pPr>
              <w:jc w:val="center"/>
              <w:rPr>
                <w:rFonts w:ascii="Arial" w:hAnsi="Arial" w:cs="Arial"/>
                <w:sz w:val="24"/>
                <w:szCs w:val="24"/>
              </w:rPr>
            </w:pPr>
            <w:r>
              <w:rPr>
                <w:rFonts w:ascii="Arial" w:hAnsi="Arial" w:cs="Arial"/>
                <w:sz w:val="24"/>
                <w:szCs w:val="24"/>
              </w:rPr>
              <w:t>20</w:t>
            </w:r>
          </w:p>
        </w:tc>
      </w:tr>
      <w:tr w:rsidR="005F6582" w:rsidRPr="0002751A" w14:paraId="01591C09" w14:textId="77777777" w:rsidTr="00E721D2">
        <w:tc>
          <w:tcPr>
            <w:tcW w:w="8635" w:type="dxa"/>
          </w:tcPr>
          <w:p w14:paraId="50CC6CBC" w14:textId="77777777" w:rsidR="005F6582" w:rsidRDefault="005F6582" w:rsidP="003119BE">
            <w:pPr>
              <w:pStyle w:val="ListParagraph"/>
              <w:ind w:hanging="377"/>
              <w:rPr>
                <w:rFonts w:ascii="Arial" w:hAnsi="Arial" w:cs="Arial"/>
                <w:sz w:val="24"/>
                <w:szCs w:val="24"/>
              </w:rPr>
            </w:pPr>
            <w:r>
              <w:rPr>
                <w:rFonts w:ascii="Arial" w:hAnsi="Arial" w:cs="Arial"/>
                <w:sz w:val="24"/>
                <w:szCs w:val="24"/>
              </w:rPr>
              <w:t>B.4 Chemical Handling</w:t>
            </w:r>
          </w:p>
        </w:tc>
        <w:tc>
          <w:tcPr>
            <w:tcW w:w="715" w:type="dxa"/>
          </w:tcPr>
          <w:p w14:paraId="4D744A74" w14:textId="5A6CB009" w:rsidR="005F6582" w:rsidRPr="0002751A" w:rsidRDefault="00ED1532" w:rsidP="005F6582">
            <w:pPr>
              <w:jc w:val="center"/>
              <w:rPr>
                <w:rFonts w:ascii="Arial" w:hAnsi="Arial" w:cs="Arial"/>
                <w:sz w:val="24"/>
                <w:szCs w:val="24"/>
              </w:rPr>
            </w:pPr>
            <w:r>
              <w:rPr>
                <w:rFonts w:ascii="Arial" w:hAnsi="Arial" w:cs="Arial"/>
                <w:sz w:val="24"/>
                <w:szCs w:val="24"/>
              </w:rPr>
              <w:t>2</w:t>
            </w:r>
            <w:r w:rsidR="00917D4E">
              <w:rPr>
                <w:rFonts w:ascii="Arial" w:hAnsi="Arial" w:cs="Arial"/>
                <w:sz w:val="24"/>
                <w:szCs w:val="24"/>
              </w:rPr>
              <w:t>2</w:t>
            </w:r>
          </w:p>
        </w:tc>
      </w:tr>
      <w:tr w:rsidR="005F6582" w:rsidRPr="0002751A" w14:paraId="2077CFB2" w14:textId="77777777" w:rsidTr="00E721D2">
        <w:tc>
          <w:tcPr>
            <w:tcW w:w="8635" w:type="dxa"/>
          </w:tcPr>
          <w:p w14:paraId="52953B38" w14:textId="77777777" w:rsidR="005F6582" w:rsidRDefault="005F6582" w:rsidP="005F6582">
            <w:pPr>
              <w:pStyle w:val="ListParagraph"/>
              <w:rPr>
                <w:rFonts w:ascii="Arial" w:hAnsi="Arial" w:cs="Arial"/>
                <w:sz w:val="24"/>
                <w:szCs w:val="24"/>
              </w:rPr>
            </w:pPr>
            <w:r>
              <w:rPr>
                <w:rFonts w:ascii="Arial" w:hAnsi="Arial" w:cs="Arial"/>
                <w:sz w:val="24"/>
                <w:szCs w:val="24"/>
              </w:rPr>
              <w:t>4.1 Chemical Inventory</w:t>
            </w:r>
          </w:p>
        </w:tc>
        <w:tc>
          <w:tcPr>
            <w:tcW w:w="715" w:type="dxa"/>
          </w:tcPr>
          <w:p w14:paraId="420DA4CB" w14:textId="17260574" w:rsidR="005F6582" w:rsidRPr="0002751A" w:rsidRDefault="00ED1532" w:rsidP="005F6582">
            <w:pPr>
              <w:jc w:val="center"/>
              <w:rPr>
                <w:rFonts w:ascii="Arial" w:hAnsi="Arial" w:cs="Arial"/>
                <w:sz w:val="24"/>
                <w:szCs w:val="24"/>
              </w:rPr>
            </w:pPr>
            <w:r>
              <w:rPr>
                <w:rFonts w:ascii="Arial" w:hAnsi="Arial" w:cs="Arial"/>
                <w:sz w:val="24"/>
                <w:szCs w:val="24"/>
              </w:rPr>
              <w:t>2</w:t>
            </w:r>
            <w:r w:rsidR="00917D4E">
              <w:rPr>
                <w:rFonts w:ascii="Arial" w:hAnsi="Arial" w:cs="Arial"/>
                <w:sz w:val="24"/>
                <w:szCs w:val="24"/>
              </w:rPr>
              <w:t>2</w:t>
            </w:r>
          </w:p>
        </w:tc>
      </w:tr>
      <w:tr w:rsidR="005F6582" w:rsidRPr="0002751A" w14:paraId="45CA50C4" w14:textId="77777777" w:rsidTr="00E721D2">
        <w:tc>
          <w:tcPr>
            <w:tcW w:w="8635" w:type="dxa"/>
          </w:tcPr>
          <w:p w14:paraId="2F67B23D" w14:textId="77777777" w:rsidR="005F6582" w:rsidRDefault="005F6582" w:rsidP="005F6582">
            <w:pPr>
              <w:pStyle w:val="ListParagraph"/>
              <w:rPr>
                <w:rFonts w:ascii="Arial" w:hAnsi="Arial" w:cs="Arial"/>
                <w:sz w:val="24"/>
                <w:szCs w:val="24"/>
              </w:rPr>
            </w:pPr>
            <w:r>
              <w:rPr>
                <w:rFonts w:ascii="Arial" w:hAnsi="Arial" w:cs="Arial"/>
                <w:sz w:val="24"/>
                <w:szCs w:val="24"/>
              </w:rPr>
              <w:t>4.2 Receiving Chemical</w:t>
            </w:r>
          </w:p>
        </w:tc>
        <w:tc>
          <w:tcPr>
            <w:tcW w:w="715" w:type="dxa"/>
          </w:tcPr>
          <w:p w14:paraId="382D8815" w14:textId="64901A85" w:rsidR="005F6582" w:rsidRPr="0002751A" w:rsidRDefault="00ED1532" w:rsidP="005F6582">
            <w:pPr>
              <w:jc w:val="center"/>
              <w:rPr>
                <w:rFonts w:ascii="Arial" w:hAnsi="Arial" w:cs="Arial"/>
                <w:sz w:val="24"/>
                <w:szCs w:val="24"/>
              </w:rPr>
            </w:pPr>
            <w:r>
              <w:rPr>
                <w:rFonts w:ascii="Arial" w:hAnsi="Arial" w:cs="Arial"/>
                <w:sz w:val="24"/>
                <w:szCs w:val="24"/>
              </w:rPr>
              <w:t>2</w:t>
            </w:r>
            <w:r w:rsidR="00917D4E">
              <w:rPr>
                <w:rFonts w:ascii="Arial" w:hAnsi="Arial" w:cs="Arial"/>
                <w:sz w:val="24"/>
                <w:szCs w:val="24"/>
              </w:rPr>
              <w:t>2</w:t>
            </w:r>
          </w:p>
        </w:tc>
      </w:tr>
      <w:tr w:rsidR="005F6582" w:rsidRPr="0002751A" w14:paraId="548C13A8" w14:textId="77777777" w:rsidTr="00E721D2">
        <w:tc>
          <w:tcPr>
            <w:tcW w:w="8635" w:type="dxa"/>
          </w:tcPr>
          <w:p w14:paraId="7D893F73" w14:textId="77777777" w:rsidR="005F6582" w:rsidRDefault="005F6582" w:rsidP="005F6582">
            <w:pPr>
              <w:pStyle w:val="ListParagraph"/>
              <w:rPr>
                <w:rFonts w:ascii="Arial" w:hAnsi="Arial" w:cs="Arial"/>
                <w:sz w:val="24"/>
                <w:szCs w:val="24"/>
              </w:rPr>
            </w:pPr>
            <w:r>
              <w:rPr>
                <w:rFonts w:ascii="Arial" w:hAnsi="Arial" w:cs="Arial"/>
                <w:sz w:val="24"/>
                <w:szCs w:val="24"/>
              </w:rPr>
              <w:t>4.3 Chemical Labeling</w:t>
            </w:r>
          </w:p>
        </w:tc>
        <w:tc>
          <w:tcPr>
            <w:tcW w:w="715" w:type="dxa"/>
          </w:tcPr>
          <w:p w14:paraId="15540D39" w14:textId="12ED979A" w:rsidR="005F6582" w:rsidRPr="0002751A" w:rsidRDefault="00ED1532" w:rsidP="005F6582">
            <w:pPr>
              <w:jc w:val="center"/>
              <w:rPr>
                <w:rFonts w:ascii="Arial" w:hAnsi="Arial" w:cs="Arial"/>
                <w:sz w:val="24"/>
                <w:szCs w:val="24"/>
              </w:rPr>
            </w:pPr>
            <w:r>
              <w:rPr>
                <w:rFonts w:ascii="Arial" w:hAnsi="Arial" w:cs="Arial"/>
                <w:sz w:val="24"/>
                <w:szCs w:val="24"/>
              </w:rPr>
              <w:t>2</w:t>
            </w:r>
            <w:r w:rsidR="00917D4E">
              <w:rPr>
                <w:rFonts w:ascii="Arial" w:hAnsi="Arial" w:cs="Arial"/>
                <w:sz w:val="24"/>
                <w:szCs w:val="24"/>
              </w:rPr>
              <w:t>2</w:t>
            </w:r>
          </w:p>
        </w:tc>
      </w:tr>
      <w:tr w:rsidR="005F6582" w:rsidRPr="0002751A" w14:paraId="2B09D492" w14:textId="77777777" w:rsidTr="00E721D2">
        <w:tc>
          <w:tcPr>
            <w:tcW w:w="8635" w:type="dxa"/>
          </w:tcPr>
          <w:p w14:paraId="1CDAE69B" w14:textId="77777777" w:rsidR="005F6582" w:rsidRDefault="005F6582" w:rsidP="005F6582">
            <w:pPr>
              <w:pStyle w:val="ListParagraph"/>
              <w:rPr>
                <w:rFonts w:ascii="Arial" w:hAnsi="Arial" w:cs="Arial"/>
                <w:sz w:val="24"/>
                <w:szCs w:val="24"/>
              </w:rPr>
            </w:pPr>
            <w:r>
              <w:rPr>
                <w:rFonts w:ascii="Arial" w:hAnsi="Arial" w:cs="Arial"/>
                <w:sz w:val="24"/>
                <w:szCs w:val="24"/>
              </w:rPr>
              <w:t>4.4 Chemical Storage</w:t>
            </w:r>
          </w:p>
        </w:tc>
        <w:tc>
          <w:tcPr>
            <w:tcW w:w="715" w:type="dxa"/>
          </w:tcPr>
          <w:p w14:paraId="14CD823B" w14:textId="35B54F02" w:rsidR="005F6582" w:rsidRPr="0002751A" w:rsidRDefault="00ED1532" w:rsidP="005F6582">
            <w:pPr>
              <w:jc w:val="center"/>
              <w:rPr>
                <w:rFonts w:ascii="Arial" w:hAnsi="Arial" w:cs="Arial"/>
                <w:sz w:val="24"/>
                <w:szCs w:val="24"/>
              </w:rPr>
            </w:pPr>
            <w:r>
              <w:rPr>
                <w:rFonts w:ascii="Arial" w:hAnsi="Arial" w:cs="Arial"/>
                <w:sz w:val="24"/>
                <w:szCs w:val="24"/>
              </w:rPr>
              <w:t>2</w:t>
            </w:r>
            <w:r w:rsidR="00917D4E">
              <w:rPr>
                <w:rFonts w:ascii="Arial" w:hAnsi="Arial" w:cs="Arial"/>
                <w:sz w:val="24"/>
                <w:szCs w:val="24"/>
              </w:rPr>
              <w:t>3</w:t>
            </w:r>
          </w:p>
        </w:tc>
      </w:tr>
      <w:tr w:rsidR="005F6582" w:rsidRPr="0002751A" w14:paraId="388C9688" w14:textId="77777777" w:rsidTr="00E721D2">
        <w:tc>
          <w:tcPr>
            <w:tcW w:w="8635" w:type="dxa"/>
          </w:tcPr>
          <w:p w14:paraId="332CB54A" w14:textId="77777777" w:rsidR="005F6582" w:rsidRDefault="005F6582" w:rsidP="005F6582">
            <w:pPr>
              <w:pStyle w:val="ListParagraph"/>
              <w:rPr>
                <w:rFonts w:ascii="Arial" w:hAnsi="Arial" w:cs="Arial"/>
                <w:sz w:val="24"/>
                <w:szCs w:val="24"/>
              </w:rPr>
            </w:pPr>
            <w:r>
              <w:rPr>
                <w:rFonts w:ascii="Arial" w:hAnsi="Arial" w:cs="Arial"/>
                <w:sz w:val="24"/>
                <w:szCs w:val="24"/>
              </w:rPr>
              <w:t>4.5 Transporting Chemical and Chemical Waste</w:t>
            </w:r>
          </w:p>
        </w:tc>
        <w:tc>
          <w:tcPr>
            <w:tcW w:w="715" w:type="dxa"/>
          </w:tcPr>
          <w:p w14:paraId="55339FF6" w14:textId="5AD69A5D" w:rsidR="005F6582" w:rsidRPr="0002751A" w:rsidRDefault="00ED1532" w:rsidP="005F6582">
            <w:pPr>
              <w:jc w:val="center"/>
              <w:rPr>
                <w:rFonts w:ascii="Arial" w:hAnsi="Arial" w:cs="Arial"/>
                <w:sz w:val="24"/>
                <w:szCs w:val="24"/>
              </w:rPr>
            </w:pPr>
            <w:r>
              <w:rPr>
                <w:rFonts w:ascii="Arial" w:hAnsi="Arial" w:cs="Arial"/>
                <w:sz w:val="24"/>
                <w:szCs w:val="24"/>
              </w:rPr>
              <w:t>2</w:t>
            </w:r>
            <w:r w:rsidR="00917D4E">
              <w:rPr>
                <w:rFonts w:ascii="Arial" w:hAnsi="Arial" w:cs="Arial"/>
                <w:sz w:val="24"/>
                <w:szCs w:val="24"/>
              </w:rPr>
              <w:t>3</w:t>
            </w:r>
          </w:p>
        </w:tc>
      </w:tr>
      <w:tr w:rsidR="005F6582" w:rsidRPr="0002751A" w14:paraId="44C27348" w14:textId="77777777" w:rsidTr="00E721D2">
        <w:tc>
          <w:tcPr>
            <w:tcW w:w="8635" w:type="dxa"/>
          </w:tcPr>
          <w:p w14:paraId="0477A40B" w14:textId="77777777" w:rsidR="005F6582" w:rsidRDefault="005F6582" w:rsidP="005F6582">
            <w:pPr>
              <w:pStyle w:val="ListParagraph"/>
              <w:rPr>
                <w:rFonts w:ascii="Arial" w:hAnsi="Arial" w:cs="Arial"/>
                <w:sz w:val="24"/>
                <w:szCs w:val="24"/>
              </w:rPr>
            </w:pPr>
            <w:r>
              <w:rPr>
                <w:rFonts w:ascii="Arial" w:hAnsi="Arial" w:cs="Arial"/>
                <w:sz w:val="24"/>
                <w:szCs w:val="24"/>
              </w:rPr>
              <w:t xml:space="preserve">4.6 Transferring Chemical </w:t>
            </w:r>
          </w:p>
        </w:tc>
        <w:tc>
          <w:tcPr>
            <w:tcW w:w="715" w:type="dxa"/>
          </w:tcPr>
          <w:p w14:paraId="7CDCFC28" w14:textId="16FAAE62" w:rsidR="005F6582" w:rsidRPr="0002751A" w:rsidRDefault="00ED1532" w:rsidP="005F6582">
            <w:pPr>
              <w:jc w:val="center"/>
              <w:rPr>
                <w:rFonts w:ascii="Arial" w:hAnsi="Arial" w:cs="Arial"/>
                <w:sz w:val="24"/>
                <w:szCs w:val="24"/>
              </w:rPr>
            </w:pPr>
            <w:r>
              <w:rPr>
                <w:rFonts w:ascii="Arial" w:hAnsi="Arial" w:cs="Arial"/>
                <w:sz w:val="24"/>
                <w:szCs w:val="24"/>
              </w:rPr>
              <w:t>2</w:t>
            </w:r>
            <w:r w:rsidR="00917D4E">
              <w:rPr>
                <w:rFonts w:ascii="Arial" w:hAnsi="Arial" w:cs="Arial"/>
                <w:sz w:val="24"/>
                <w:szCs w:val="24"/>
              </w:rPr>
              <w:t>4</w:t>
            </w:r>
          </w:p>
        </w:tc>
      </w:tr>
      <w:tr w:rsidR="005F6582" w:rsidRPr="0002751A" w14:paraId="278F95BD" w14:textId="77777777" w:rsidTr="00E721D2">
        <w:tc>
          <w:tcPr>
            <w:tcW w:w="8635" w:type="dxa"/>
          </w:tcPr>
          <w:p w14:paraId="72CD6898" w14:textId="77777777" w:rsidR="005F6582" w:rsidRDefault="005F6582" w:rsidP="005F6582">
            <w:pPr>
              <w:pStyle w:val="ListParagraph"/>
              <w:rPr>
                <w:rFonts w:ascii="Arial" w:hAnsi="Arial" w:cs="Arial"/>
                <w:sz w:val="24"/>
                <w:szCs w:val="24"/>
              </w:rPr>
            </w:pPr>
            <w:r>
              <w:rPr>
                <w:rFonts w:ascii="Arial" w:hAnsi="Arial" w:cs="Arial"/>
                <w:sz w:val="24"/>
                <w:szCs w:val="24"/>
              </w:rPr>
              <w:t>4.6 Compressed Gas Cylinders</w:t>
            </w:r>
          </w:p>
        </w:tc>
        <w:tc>
          <w:tcPr>
            <w:tcW w:w="715" w:type="dxa"/>
          </w:tcPr>
          <w:p w14:paraId="4D328E72" w14:textId="77E5B8EE" w:rsidR="005F6582" w:rsidRPr="0002751A" w:rsidRDefault="00ED1532" w:rsidP="005F6582">
            <w:pPr>
              <w:jc w:val="center"/>
              <w:rPr>
                <w:rFonts w:ascii="Arial" w:hAnsi="Arial" w:cs="Arial"/>
                <w:sz w:val="24"/>
                <w:szCs w:val="24"/>
              </w:rPr>
            </w:pPr>
            <w:r>
              <w:rPr>
                <w:rFonts w:ascii="Arial" w:hAnsi="Arial" w:cs="Arial"/>
                <w:sz w:val="24"/>
                <w:szCs w:val="24"/>
              </w:rPr>
              <w:t>2</w:t>
            </w:r>
            <w:r w:rsidR="00917D4E">
              <w:rPr>
                <w:rFonts w:ascii="Arial" w:hAnsi="Arial" w:cs="Arial"/>
                <w:sz w:val="24"/>
                <w:szCs w:val="24"/>
              </w:rPr>
              <w:t>5</w:t>
            </w:r>
          </w:p>
        </w:tc>
      </w:tr>
      <w:tr w:rsidR="005F6582" w:rsidRPr="0002751A" w14:paraId="723D8A7A" w14:textId="77777777" w:rsidTr="00E721D2">
        <w:tc>
          <w:tcPr>
            <w:tcW w:w="8635" w:type="dxa"/>
          </w:tcPr>
          <w:p w14:paraId="4A7043D5" w14:textId="77777777" w:rsidR="005F6582" w:rsidRPr="00E97273" w:rsidRDefault="005F6582" w:rsidP="00D06B53">
            <w:pPr>
              <w:pStyle w:val="ListParagraph"/>
              <w:numPr>
                <w:ilvl w:val="0"/>
                <w:numId w:val="11"/>
              </w:numPr>
              <w:rPr>
                <w:rFonts w:ascii="Arial" w:hAnsi="Arial" w:cs="Arial"/>
                <w:b/>
                <w:sz w:val="24"/>
                <w:szCs w:val="24"/>
              </w:rPr>
            </w:pPr>
            <w:r w:rsidRPr="00E97273">
              <w:rPr>
                <w:rFonts w:ascii="Arial" w:hAnsi="Arial" w:cs="Arial"/>
                <w:b/>
                <w:sz w:val="24"/>
                <w:szCs w:val="24"/>
              </w:rPr>
              <w:t>Personal Protection Equipment</w:t>
            </w:r>
          </w:p>
        </w:tc>
        <w:tc>
          <w:tcPr>
            <w:tcW w:w="715" w:type="dxa"/>
          </w:tcPr>
          <w:p w14:paraId="4FE729DB" w14:textId="2935B9DB" w:rsidR="005F6582" w:rsidRPr="0002751A" w:rsidRDefault="00ED1532" w:rsidP="005F6582">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1</w:t>
            </w:r>
          </w:p>
        </w:tc>
      </w:tr>
      <w:tr w:rsidR="0012620A" w:rsidRPr="0002751A" w14:paraId="1C69A3E8" w14:textId="77777777" w:rsidTr="00E721D2">
        <w:tc>
          <w:tcPr>
            <w:tcW w:w="8635" w:type="dxa"/>
          </w:tcPr>
          <w:p w14:paraId="55A00098" w14:textId="510A3F11" w:rsidR="0012620A" w:rsidRDefault="0012620A" w:rsidP="00E97273">
            <w:pPr>
              <w:pStyle w:val="ListParagraph"/>
              <w:ind w:hanging="382"/>
              <w:rPr>
                <w:rFonts w:ascii="Arial" w:hAnsi="Arial" w:cs="Arial"/>
                <w:sz w:val="24"/>
                <w:szCs w:val="24"/>
              </w:rPr>
            </w:pPr>
            <w:r w:rsidRPr="0012620A">
              <w:rPr>
                <w:rFonts w:ascii="Arial" w:hAnsi="Arial" w:cs="Arial"/>
                <w:sz w:val="24"/>
                <w:szCs w:val="24"/>
              </w:rPr>
              <w:t>C.1 General Guidelines </w:t>
            </w:r>
          </w:p>
        </w:tc>
        <w:tc>
          <w:tcPr>
            <w:tcW w:w="715" w:type="dxa"/>
          </w:tcPr>
          <w:p w14:paraId="7643A6F9" w14:textId="4929D0A8" w:rsidR="0012620A" w:rsidRPr="0002751A" w:rsidRDefault="00ED1532" w:rsidP="005F6582">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1</w:t>
            </w:r>
          </w:p>
        </w:tc>
      </w:tr>
      <w:tr w:rsidR="0012620A" w:rsidRPr="0002751A" w14:paraId="0A706C95" w14:textId="77777777" w:rsidTr="00E721D2">
        <w:tc>
          <w:tcPr>
            <w:tcW w:w="8635" w:type="dxa"/>
          </w:tcPr>
          <w:p w14:paraId="193B929C" w14:textId="0F0595A3" w:rsidR="0012620A" w:rsidRPr="0012620A" w:rsidRDefault="0012620A" w:rsidP="00E97273">
            <w:pPr>
              <w:pStyle w:val="ListParagraph"/>
              <w:ind w:hanging="382"/>
              <w:rPr>
                <w:rFonts w:ascii="Arial" w:hAnsi="Arial" w:cs="Arial"/>
                <w:sz w:val="24"/>
                <w:szCs w:val="24"/>
              </w:rPr>
            </w:pPr>
            <w:r w:rsidRPr="0012620A">
              <w:rPr>
                <w:rFonts w:ascii="Arial" w:hAnsi="Arial" w:cs="Arial"/>
                <w:sz w:val="24"/>
                <w:szCs w:val="24"/>
              </w:rPr>
              <w:t>C.2 Gloves</w:t>
            </w:r>
          </w:p>
        </w:tc>
        <w:tc>
          <w:tcPr>
            <w:tcW w:w="715" w:type="dxa"/>
          </w:tcPr>
          <w:p w14:paraId="1D741C5A" w14:textId="1C07A90B" w:rsidR="0012620A" w:rsidRPr="0002751A" w:rsidRDefault="00284E98" w:rsidP="005F6582">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2</w:t>
            </w:r>
          </w:p>
        </w:tc>
      </w:tr>
      <w:tr w:rsidR="0012620A" w:rsidRPr="0002751A" w14:paraId="7E6FB509" w14:textId="77777777" w:rsidTr="00E721D2">
        <w:tc>
          <w:tcPr>
            <w:tcW w:w="8635" w:type="dxa"/>
          </w:tcPr>
          <w:p w14:paraId="27BC4490" w14:textId="34A30694" w:rsidR="0012620A" w:rsidRPr="00E97273" w:rsidRDefault="00E97273" w:rsidP="00E97273">
            <w:pPr>
              <w:pStyle w:val="ListParagraph"/>
              <w:ind w:hanging="382"/>
              <w:rPr>
                <w:rFonts w:ascii="Arial" w:hAnsi="Arial" w:cs="Arial"/>
                <w:sz w:val="24"/>
                <w:szCs w:val="24"/>
              </w:rPr>
            </w:pPr>
            <w:r w:rsidRPr="00E97273">
              <w:rPr>
                <w:rFonts w:ascii="Arial" w:hAnsi="Arial" w:cs="Arial"/>
                <w:sz w:val="24"/>
                <w:szCs w:val="24"/>
              </w:rPr>
              <w:t>C.3 Protective Clothing</w:t>
            </w:r>
          </w:p>
        </w:tc>
        <w:tc>
          <w:tcPr>
            <w:tcW w:w="715" w:type="dxa"/>
          </w:tcPr>
          <w:p w14:paraId="7C9F182F" w14:textId="0E02ADC9" w:rsidR="0012620A" w:rsidRPr="0002751A" w:rsidRDefault="00284E98" w:rsidP="005F6582">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4</w:t>
            </w:r>
          </w:p>
        </w:tc>
      </w:tr>
      <w:tr w:rsidR="00E97273" w:rsidRPr="0002751A" w14:paraId="3ABA68A7" w14:textId="77777777" w:rsidTr="00E721D2">
        <w:tc>
          <w:tcPr>
            <w:tcW w:w="8635" w:type="dxa"/>
          </w:tcPr>
          <w:p w14:paraId="6B2FEABE" w14:textId="354ABF62" w:rsidR="00E97273" w:rsidRPr="00E97273" w:rsidRDefault="00E97273" w:rsidP="00E97273">
            <w:pPr>
              <w:pStyle w:val="ListParagraph"/>
              <w:ind w:left="1440" w:hanging="742"/>
              <w:rPr>
                <w:rFonts w:ascii="Arial" w:hAnsi="Arial" w:cs="Arial"/>
                <w:sz w:val="24"/>
                <w:szCs w:val="24"/>
              </w:rPr>
            </w:pPr>
            <w:r>
              <w:rPr>
                <w:rFonts w:ascii="Arial" w:hAnsi="Arial" w:cs="Arial"/>
                <w:sz w:val="24"/>
                <w:szCs w:val="24"/>
              </w:rPr>
              <w:t>3.1 Laboratory Coat</w:t>
            </w:r>
          </w:p>
        </w:tc>
        <w:tc>
          <w:tcPr>
            <w:tcW w:w="715" w:type="dxa"/>
          </w:tcPr>
          <w:p w14:paraId="284D5B75" w14:textId="08F9B471" w:rsidR="00E97273" w:rsidRPr="0002751A" w:rsidRDefault="00284E98" w:rsidP="005F6582">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5</w:t>
            </w:r>
          </w:p>
        </w:tc>
      </w:tr>
      <w:tr w:rsidR="00E97273" w:rsidRPr="0002751A" w14:paraId="3151DACD" w14:textId="77777777" w:rsidTr="00E721D2">
        <w:tc>
          <w:tcPr>
            <w:tcW w:w="8635" w:type="dxa"/>
          </w:tcPr>
          <w:p w14:paraId="1C4D9DA5" w14:textId="0DEBCD7B" w:rsidR="00E97273" w:rsidRPr="00E97273" w:rsidRDefault="00E97273" w:rsidP="0012620A">
            <w:pPr>
              <w:pStyle w:val="ListParagraph"/>
              <w:rPr>
                <w:rFonts w:ascii="Arial" w:hAnsi="Arial" w:cs="Arial"/>
                <w:sz w:val="24"/>
                <w:szCs w:val="24"/>
              </w:rPr>
            </w:pPr>
            <w:r>
              <w:rPr>
                <w:rFonts w:ascii="Arial" w:hAnsi="Arial" w:cs="Arial"/>
                <w:sz w:val="24"/>
                <w:szCs w:val="24"/>
              </w:rPr>
              <w:t>3.2 Protective Clothing (Non-Laboratory)</w:t>
            </w:r>
          </w:p>
        </w:tc>
        <w:tc>
          <w:tcPr>
            <w:tcW w:w="715" w:type="dxa"/>
          </w:tcPr>
          <w:p w14:paraId="68A587A6" w14:textId="631CE841" w:rsidR="00E97273" w:rsidRPr="0002751A" w:rsidRDefault="00ED1532" w:rsidP="005F6582">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5</w:t>
            </w:r>
          </w:p>
        </w:tc>
      </w:tr>
      <w:tr w:rsidR="00E97273" w:rsidRPr="0002751A" w14:paraId="041B5EC4" w14:textId="77777777" w:rsidTr="00E721D2">
        <w:tc>
          <w:tcPr>
            <w:tcW w:w="8635" w:type="dxa"/>
          </w:tcPr>
          <w:p w14:paraId="5E2E97D0" w14:textId="129A6C2F" w:rsidR="00E97273" w:rsidRPr="00E97273" w:rsidRDefault="00E97273" w:rsidP="00E97273">
            <w:pPr>
              <w:ind w:firstLine="698"/>
              <w:rPr>
                <w:rFonts w:ascii="Arial" w:hAnsi="Arial" w:cs="Arial"/>
                <w:sz w:val="24"/>
                <w:szCs w:val="24"/>
              </w:rPr>
            </w:pPr>
            <w:r w:rsidRPr="00E97273">
              <w:rPr>
                <w:rFonts w:ascii="Arial" w:hAnsi="Arial" w:cs="Arial"/>
                <w:sz w:val="24"/>
                <w:szCs w:val="24"/>
              </w:rPr>
              <w:t>3.3 Fire Academy</w:t>
            </w:r>
          </w:p>
        </w:tc>
        <w:tc>
          <w:tcPr>
            <w:tcW w:w="715" w:type="dxa"/>
          </w:tcPr>
          <w:p w14:paraId="3C82E1C0" w14:textId="0F15E70A" w:rsidR="00E97273" w:rsidRPr="0002751A" w:rsidRDefault="00ED1532" w:rsidP="00E97273">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5</w:t>
            </w:r>
          </w:p>
        </w:tc>
      </w:tr>
      <w:tr w:rsidR="00E97273" w:rsidRPr="0002751A" w14:paraId="0F26186F" w14:textId="77777777" w:rsidTr="00E721D2">
        <w:tc>
          <w:tcPr>
            <w:tcW w:w="8635" w:type="dxa"/>
          </w:tcPr>
          <w:p w14:paraId="290F3AC7" w14:textId="41E74759" w:rsidR="00E97273" w:rsidRPr="00E97273" w:rsidRDefault="00E97273" w:rsidP="00E97273">
            <w:pPr>
              <w:pStyle w:val="ListParagraph"/>
              <w:ind w:hanging="382"/>
              <w:rPr>
                <w:rFonts w:ascii="Arial" w:hAnsi="Arial" w:cs="Arial"/>
                <w:sz w:val="24"/>
                <w:szCs w:val="24"/>
              </w:rPr>
            </w:pPr>
            <w:r w:rsidRPr="00E97273">
              <w:rPr>
                <w:rFonts w:ascii="Arial" w:hAnsi="Arial" w:cs="Arial"/>
                <w:sz w:val="24"/>
                <w:szCs w:val="24"/>
              </w:rPr>
              <w:t>C.</w:t>
            </w:r>
            <w:r>
              <w:rPr>
                <w:rFonts w:ascii="Arial" w:hAnsi="Arial" w:cs="Arial"/>
                <w:sz w:val="24"/>
                <w:szCs w:val="24"/>
              </w:rPr>
              <w:t>4</w:t>
            </w:r>
            <w:r w:rsidRPr="00E97273">
              <w:rPr>
                <w:rFonts w:ascii="Arial" w:hAnsi="Arial" w:cs="Arial"/>
                <w:sz w:val="24"/>
                <w:szCs w:val="24"/>
              </w:rPr>
              <w:t xml:space="preserve"> Eye Protection</w:t>
            </w:r>
          </w:p>
        </w:tc>
        <w:tc>
          <w:tcPr>
            <w:tcW w:w="715" w:type="dxa"/>
          </w:tcPr>
          <w:p w14:paraId="484EB943" w14:textId="66DC719A" w:rsidR="00E97273" w:rsidRPr="0002751A" w:rsidRDefault="00ED1532" w:rsidP="00E97273">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5</w:t>
            </w:r>
          </w:p>
        </w:tc>
      </w:tr>
      <w:tr w:rsidR="00E97273" w:rsidRPr="0002751A" w14:paraId="217087ED" w14:textId="77777777" w:rsidTr="00E721D2">
        <w:tc>
          <w:tcPr>
            <w:tcW w:w="8635" w:type="dxa"/>
          </w:tcPr>
          <w:p w14:paraId="2C43A8BD" w14:textId="41BE7774" w:rsidR="00E97273" w:rsidRPr="00E97273" w:rsidRDefault="00E97273" w:rsidP="00E97273">
            <w:pPr>
              <w:pStyle w:val="ListParagraph"/>
              <w:ind w:hanging="382"/>
              <w:rPr>
                <w:rFonts w:ascii="Arial" w:hAnsi="Arial" w:cs="Arial"/>
                <w:sz w:val="24"/>
                <w:szCs w:val="24"/>
              </w:rPr>
            </w:pPr>
            <w:r w:rsidRPr="00E97273">
              <w:rPr>
                <w:rFonts w:ascii="Arial" w:hAnsi="Arial" w:cs="Arial"/>
                <w:sz w:val="24"/>
                <w:szCs w:val="24"/>
              </w:rPr>
              <w:t>C.</w:t>
            </w:r>
            <w:r>
              <w:rPr>
                <w:rFonts w:ascii="Arial" w:hAnsi="Arial" w:cs="Arial"/>
                <w:sz w:val="24"/>
                <w:szCs w:val="24"/>
              </w:rPr>
              <w:t>5</w:t>
            </w:r>
            <w:r w:rsidRPr="00E97273">
              <w:rPr>
                <w:rFonts w:ascii="Arial" w:hAnsi="Arial" w:cs="Arial"/>
                <w:sz w:val="24"/>
                <w:szCs w:val="24"/>
              </w:rPr>
              <w:t xml:space="preserve"> Respiratory Mask </w:t>
            </w:r>
          </w:p>
        </w:tc>
        <w:tc>
          <w:tcPr>
            <w:tcW w:w="715" w:type="dxa"/>
          </w:tcPr>
          <w:p w14:paraId="3AAD3254" w14:textId="7FEDB689" w:rsidR="00E97273" w:rsidRPr="0002751A" w:rsidRDefault="00ED1532" w:rsidP="00E97273">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6</w:t>
            </w:r>
          </w:p>
        </w:tc>
      </w:tr>
      <w:tr w:rsidR="00E97273" w:rsidRPr="0002751A" w14:paraId="5F863FD2" w14:textId="77777777" w:rsidTr="00E721D2">
        <w:tc>
          <w:tcPr>
            <w:tcW w:w="8635" w:type="dxa"/>
          </w:tcPr>
          <w:p w14:paraId="585CC935" w14:textId="12096610" w:rsidR="00E97273" w:rsidRPr="00E97273" w:rsidRDefault="0084352E" w:rsidP="00E97273">
            <w:pPr>
              <w:pStyle w:val="ListParagraph"/>
              <w:numPr>
                <w:ilvl w:val="0"/>
                <w:numId w:val="2"/>
              </w:numPr>
              <w:rPr>
                <w:rFonts w:ascii="Arial" w:hAnsi="Arial" w:cs="Arial"/>
                <w:b/>
                <w:sz w:val="24"/>
                <w:szCs w:val="24"/>
              </w:rPr>
            </w:pPr>
            <w:hyperlink w:anchor="Hazardous" w:history="1">
              <w:r w:rsidR="00E97273" w:rsidRPr="0084352E">
                <w:rPr>
                  <w:rStyle w:val="Hyperlink"/>
                  <w:rFonts w:ascii="Arial" w:hAnsi="Arial" w:cs="Arial"/>
                  <w:b/>
                  <w:sz w:val="24"/>
                  <w:szCs w:val="24"/>
                </w:rPr>
                <w:t xml:space="preserve">Hazardous </w:t>
              </w:r>
              <w:r w:rsidR="00E97273" w:rsidRPr="0084352E">
                <w:rPr>
                  <w:rStyle w:val="Hyperlink"/>
                  <w:rFonts w:ascii="Arial" w:hAnsi="Arial" w:cs="Arial"/>
                  <w:b/>
                  <w:sz w:val="24"/>
                  <w:szCs w:val="24"/>
                </w:rPr>
                <w:t>W</w:t>
              </w:r>
              <w:r w:rsidR="00E97273" w:rsidRPr="0084352E">
                <w:rPr>
                  <w:rStyle w:val="Hyperlink"/>
                  <w:rFonts w:ascii="Arial" w:hAnsi="Arial" w:cs="Arial"/>
                  <w:b/>
                  <w:sz w:val="24"/>
                  <w:szCs w:val="24"/>
                </w:rPr>
                <w:t>aste</w:t>
              </w:r>
            </w:hyperlink>
          </w:p>
        </w:tc>
        <w:tc>
          <w:tcPr>
            <w:tcW w:w="715" w:type="dxa"/>
          </w:tcPr>
          <w:p w14:paraId="7A9FCCF1" w14:textId="2CE1D0C7" w:rsidR="00E97273" w:rsidRPr="0002751A" w:rsidRDefault="00ED1532" w:rsidP="00E97273">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7</w:t>
            </w:r>
          </w:p>
        </w:tc>
      </w:tr>
      <w:tr w:rsidR="00E97273" w:rsidRPr="0002751A" w14:paraId="54ECDA7E" w14:textId="77777777" w:rsidTr="00E721D2">
        <w:tc>
          <w:tcPr>
            <w:tcW w:w="8635" w:type="dxa"/>
          </w:tcPr>
          <w:p w14:paraId="446A293A" w14:textId="009ECAC3" w:rsidR="00E97273" w:rsidRPr="00E97273" w:rsidRDefault="00E97273" w:rsidP="00E97273">
            <w:pPr>
              <w:pStyle w:val="ListParagraph"/>
              <w:numPr>
                <w:ilvl w:val="0"/>
                <w:numId w:val="358"/>
              </w:numPr>
              <w:ind w:left="788" w:hanging="450"/>
              <w:rPr>
                <w:rFonts w:ascii="Arial" w:hAnsi="Arial" w:cs="Arial"/>
                <w:b/>
                <w:sz w:val="24"/>
                <w:szCs w:val="24"/>
              </w:rPr>
            </w:pPr>
            <w:r w:rsidRPr="00E97273">
              <w:rPr>
                <w:rFonts w:ascii="Arial" w:hAnsi="Arial" w:cs="Arial"/>
                <w:b/>
                <w:sz w:val="24"/>
                <w:szCs w:val="24"/>
              </w:rPr>
              <w:t>Chemical Waste</w:t>
            </w:r>
          </w:p>
        </w:tc>
        <w:tc>
          <w:tcPr>
            <w:tcW w:w="715" w:type="dxa"/>
          </w:tcPr>
          <w:p w14:paraId="37BC7BF9" w14:textId="736C90B8" w:rsidR="00E97273" w:rsidRPr="0002751A" w:rsidRDefault="00ED1532" w:rsidP="00E97273">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7</w:t>
            </w:r>
          </w:p>
        </w:tc>
      </w:tr>
      <w:tr w:rsidR="00E97273" w:rsidRPr="0002751A" w14:paraId="15A587CE" w14:textId="77777777" w:rsidTr="00E721D2">
        <w:tc>
          <w:tcPr>
            <w:tcW w:w="8635" w:type="dxa"/>
          </w:tcPr>
          <w:p w14:paraId="52FFC965" w14:textId="7AC556DE" w:rsidR="00E97273" w:rsidRPr="00E97273" w:rsidRDefault="00E97273" w:rsidP="00E97273">
            <w:pPr>
              <w:pStyle w:val="ListParagraph"/>
              <w:numPr>
                <w:ilvl w:val="0"/>
                <w:numId w:val="358"/>
              </w:numPr>
              <w:ind w:left="788" w:hanging="450"/>
              <w:rPr>
                <w:rFonts w:ascii="Arial" w:hAnsi="Arial" w:cs="Arial"/>
                <w:b/>
                <w:sz w:val="24"/>
                <w:szCs w:val="24"/>
              </w:rPr>
            </w:pPr>
            <w:r w:rsidRPr="00E97273">
              <w:rPr>
                <w:rFonts w:ascii="Arial" w:hAnsi="Arial" w:cs="Arial"/>
                <w:b/>
                <w:sz w:val="24"/>
                <w:szCs w:val="24"/>
              </w:rPr>
              <w:t>Special Waste Classes</w:t>
            </w:r>
          </w:p>
        </w:tc>
        <w:tc>
          <w:tcPr>
            <w:tcW w:w="715" w:type="dxa"/>
          </w:tcPr>
          <w:p w14:paraId="39DE0654" w14:textId="289F4644" w:rsidR="00E97273" w:rsidRPr="0002751A" w:rsidRDefault="00ED1532" w:rsidP="00E97273">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8</w:t>
            </w:r>
          </w:p>
        </w:tc>
      </w:tr>
      <w:tr w:rsidR="00E97273" w:rsidRPr="0002751A" w14:paraId="4934A677" w14:textId="77777777" w:rsidTr="00E721D2">
        <w:tc>
          <w:tcPr>
            <w:tcW w:w="8635" w:type="dxa"/>
          </w:tcPr>
          <w:p w14:paraId="5A3BC142" w14:textId="4E844B02" w:rsidR="00E97273" w:rsidRPr="00E97273" w:rsidRDefault="00E97273" w:rsidP="00E97273">
            <w:pPr>
              <w:pStyle w:val="ListParagraph"/>
              <w:numPr>
                <w:ilvl w:val="0"/>
                <w:numId w:val="358"/>
              </w:numPr>
              <w:ind w:left="788" w:hanging="450"/>
              <w:rPr>
                <w:rFonts w:ascii="Arial" w:hAnsi="Arial" w:cs="Arial"/>
                <w:b/>
                <w:sz w:val="24"/>
                <w:szCs w:val="24"/>
              </w:rPr>
            </w:pPr>
            <w:r w:rsidRPr="00E97273">
              <w:rPr>
                <w:rFonts w:ascii="Arial" w:hAnsi="Arial" w:cs="Arial"/>
                <w:b/>
                <w:sz w:val="24"/>
                <w:szCs w:val="24"/>
              </w:rPr>
              <w:lastRenderedPageBreak/>
              <w:t>Chemical Waste Containers</w:t>
            </w:r>
          </w:p>
        </w:tc>
        <w:tc>
          <w:tcPr>
            <w:tcW w:w="715" w:type="dxa"/>
          </w:tcPr>
          <w:p w14:paraId="4171E395" w14:textId="1017C7F2" w:rsidR="00E97273" w:rsidRPr="0002751A" w:rsidRDefault="00ED1532" w:rsidP="00E97273">
            <w:pPr>
              <w:jc w:val="center"/>
              <w:rPr>
                <w:rFonts w:ascii="Arial" w:hAnsi="Arial" w:cs="Arial"/>
                <w:sz w:val="24"/>
                <w:szCs w:val="24"/>
              </w:rPr>
            </w:pPr>
            <w:r>
              <w:rPr>
                <w:rFonts w:ascii="Arial" w:hAnsi="Arial" w:cs="Arial"/>
                <w:sz w:val="24"/>
                <w:szCs w:val="24"/>
              </w:rPr>
              <w:t>3</w:t>
            </w:r>
            <w:r w:rsidR="00917D4E">
              <w:rPr>
                <w:rFonts w:ascii="Arial" w:hAnsi="Arial" w:cs="Arial"/>
                <w:sz w:val="24"/>
                <w:szCs w:val="24"/>
              </w:rPr>
              <w:t>8</w:t>
            </w:r>
          </w:p>
        </w:tc>
      </w:tr>
      <w:tr w:rsidR="00E97273" w:rsidRPr="0002751A" w14:paraId="71C1A1C5" w14:textId="77777777" w:rsidTr="00E721D2">
        <w:tc>
          <w:tcPr>
            <w:tcW w:w="8635" w:type="dxa"/>
          </w:tcPr>
          <w:p w14:paraId="4512165E" w14:textId="64D95DBF" w:rsidR="00E97273" w:rsidRPr="00E97273" w:rsidRDefault="00E97273" w:rsidP="00E97273">
            <w:pPr>
              <w:pStyle w:val="ListParagraph"/>
              <w:numPr>
                <w:ilvl w:val="0"/>
                <w:numId w:val="358"/>
              </w:numPr>
              <w:rPr>
                <w:rFonts w:ascii="Arial" w:hAnsi="Arial" w:cs="Arial"/>
                <w:b/>
                <w:sz w:val="24"/>
                <w:szCs w:val="24"/>
              </w:rPr>
            </w:pPr>
            <w:r w:rsidRPr="00E97273">
              <w:rPr>
                <w:rFonts w:ascii="Arial" w:hAnsi="Arial" w:cs="Arial"/>
                <w:b/>
                <w:sz w:val="24"/>
                <w:szCs w:val="24"/>
              </w:rPr>
              <w:t>Chemical Waste Storage Facilities</w:t>
            </w:r>
          </w:p>
        </w:tc>
        <w:tc>
          <w:tcPr>
            <w:tcW w:w="715" w:type="dxa"/>
          </w:tcPr>
          <w:p w14:paraId="61F0E658" w14:textId="578D04EE" w:rsidR="00E97273" w:rsidRPr="0002751A" w:rsidRDefault="00917D4E" w:rsidP="00E97273">
            <w:pPr>
              <w:jc w:val="center"/>
              <w:rPr>
                <w:rFonts w:ascii="Arial" w:hAnsi="Arial" w:cs="Arial"/>
                <w:sz w:val="24"/>
                <w:szCs w:val="24"/>
              </w:rPr>
            </w:pPr>
            <w:r>
              <w:rPr>
                <w:rFonts w:ascii="Arial" w:hAnsi="Arial" w:cs="Arial"/>
                <w:sz w:val="24"/>
                <w:szCs w:val="24"/>
              </w:rPr>
              <w:t>40</w:t>
            </w:r>
          </w:p>
        </w:tc>
      </w:tr>
      <w:tr w:rsidR="00E97273" w:rsidRPr="0002751A" w14:paraId="0429E30D" w14:textId="77777777" w:rsidTr="00E721D2">
        <w:tc>
          <w:tcPr>
            <w:tcW w:w="8635" w:type="dxa"/>
          </w:tcPr>
          <w:p w14:paraId="1404CF2C" w14:textId="0B648F8E" w:rsidR="00E97273" w:rsidRPr="004C7F7D" w:rsidRDefault="00E97273" w:rsidP="00E97273">
            <w:pPr>
              <w:pStyle w:val="ListParagraph"/>
              <w:ind w:left="1080"/>
              <w:rPr>
                <w:rFonts w:ascii="Arial" w:hAnsi="Arial" w:cs="Arial"/>
                <w:sz w:val="24"/>
                <w:szCs w:val="24"/>
              </w:rPr>
            </w:pPr>
            <w:r>
              <w:rPr>
                <w:rFonts w:ascii="Arial" w:hAnsi="Arial" w:cs="Arial"/>
                <w:sz w:val="24"/>
                <w:szCs w:val="24"/>
              </w:rPr>
              <w:t>D.1 Satellite Accumulation Areas</w:t>
            </w:r>
          </w:p>
        </w:tc>
        <w:tc>
          <w:tcPr>
            <w:tcW w:w="715" w:type="dxa"/>
          </w:tcPr>
          <w:p w14:paraId="178C807C" w14:textId="054C2D43" w:rsidR="00E97273" w:rsidRPr="0002751A" w:rsidRDefault="00917D4E" w:rsidP="00E97273">
            <w:pPr>
              <w:jc w:val="center"/>
              <w:rPr>
                <w:rFonts w:ascii="Arial" w:hAnsi="Arial" w:cs="Arial"/>
                <w:sz w:val="24"/>
                <w:szCs w:val="24"/>
              </w:rPr>
            </w:pPr>
            <w:r>
              <w:rPr>
                <w:rFonts w:ascii="Arial" w:hAnsi="Arial" w:cs="Arial"/>
                <w:sz w:val="24"/>
                <w:szCs w:val="24"/>
              </w:rPr>
              <w:t>40</w:t>
            </w:r>
          </w:p>
        </w:tc>
      </w:tr>
      <w:tr w:rsidR="00E97273" w:rsidRPr="0002751A" w14:paraId="1E2B1EFD" w14:textId="77777777" w:rsidTr="00E721D2">
        <w:tc>
          <w:tcPr>
            <w:tcW w:w="8635" w:type="dxa"/>
          </w:tcPr>
          <w:p w14:paraId="01E6B714" w14:textId="451FF80A" w:rsidR="00E97273" w:rsidRDefault="00E97273" w:rsidP="00E97273">
            <w:pPr>
              <w:pStyle w:val="ListParagraph"/>
              <w:ind w:left="1080"/>
              <w:rPr>
                <w:rFonts w:ascii="Arial" w:hAnsi="Arial" w:cs="Arial"/>
                <w:sz w:val="24"/>
                <w:szCs w:val="24"/>
              </w:rPr>
            </w:pPr>
            <w:r>
              <w:rPr>
                <w:rFonts w:ascii="Arial" w:hAnsi="Arial" w:cs="Arial"/>
                <w:sz w:val="24"/>
                <w:szCs w:val="24"/>
              </w:rPr>
              <w:t>D.2 Instructional Laboratory Accumulation Area</w:t>
            </w:r>
          </w:p>
        </w:tc>
        <w:tc>
          <w:tcPr>
            <w:tcW w:w="715" w:type="dxa"/>
          </w:tcPr>
          <w:p w14:paraId="0B0A1DEF" w14:textId="1B48DF0D" w:rsidR="00E97273" w:rsidRPr="0002751A" w:rsidRDefault="00ED1532"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2</w:t>
            </w:r>
          </w:p>
        </w:tc>
      </w:tr>
      <w:tr w:rsidR="00E97273" w:rsidRPr="0002751A" w14:paraId="52175CB6" w14:textId="77777777" w:rsidTr="00E721D2">
        <w:tc>
          <w:tcPr>
            <w:tcW w:w="8635" w:type="dxa"/>
          </w:tcPr>
          <w:p w14:paraId="44DA87D9" w14:textId="242E0B45" w:rsidR="00E97273" w:rsidRDefault="00E97273" w:rsidP="00E97273">
            <w:pPr>
              <w:pStyle w:val="ListParagraph"/>
              <w:ind w:left="1080"/>
              <w:rPr>
                <w:rFonts w:ascii="Arial" w:hAnsi="Arial" w:cs="Arial"/>
                <w:sz w:val="24"/>
                <w:szCs w:val="24"/>
              </w:rPr>
            </w:pPr>
            <w:r>
              <w:rPr>
                <w:rFonts w:ascii="Arial" w:hAnsi="Arial" w:cs="Arial"/>
                <w:sz w:val="24"/>
                <w:szCs w:val="24"/>
              </w:rPr>
              <w:t>D.3 Hazardous Waste Storage Area</w:t>
            </w:r>
          </w:p>
        </w:tc>
        <w:tc>
          <w:tcPr>
            <w:tcW w:w="715" w:type="dxa"/>
          </w:tcPr>
          <w:p w14:paraId="0E9A5764" w14:textId="355AE168" w:rsidR="00E97273" w:rsidRPr="0002751A" w:rsidRDefault="00ED1532"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2</w:t>
            </w:r>
          </w:p>
        </w:tc>
      </w:tr>
      <w:tr w:rsidR="00E97273" w:rsidRPr="0002751A" w14:paraId="2385FC38" w14:textId="77777777" w:rsidTr="00E721D2">
        <w:tc>
          <w:tcPr>
            <w:tcW w:w="8635" w:type="dxa"/>
          </w:tcPr>
          <w:p w14:paraId="42BAE667" w14:textId="27D4A33A" w:rsidR="00E97273" w:rsidRDefault="00E97273" w:rsidP="00E97273">
            <w:pPr>
              <w:pStyle w:val="ListParagraph"/>
              <w:numPr>
                <w:ilvl w:val="0"/>
                <w:numId w:val="358"/>
              </w:numPr>
              <w:rPr>
                <w:rFonts w:ascii="Arial" w:hAnsi="Arial" w:cs="Arial"/>
                <w:sz w:val="24"/>
                <w:szCs w:val="24"/>
              </w:rPr>
            </w:pPr>
            <w:r>
              <w:rPr>
                <w:rFonts w:ascii="Arial" w:hAnsi="Arial" w:cs="Arial"/>
                <w:sz w:val="24"/>
                <w:szCs w:val="24"/>
              </w:rPr>
              <w:t>Hazardous Waste Profiles</w:t>
            </w:r>
          </w:p>
        </w:tc>
        <w:tc>
          <w:tcPr>
            <w:tcW w:w="715" w:type="dxa"/>
          </w:tcPr>
          <w:p w14:paraId="1725E319" w14:textId="093F57DE" w:rsidR="00E97273" w:rsidRPr="0002751A" w:rsidRDefault="00ED1532"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4</w:t>
            </w:r>
          </w:p>
        </w:tc>
      </w:tr>
      <w:tr w:rsidR="00E97273" w:rsidRPr="0002751A" w14:paraId="3EE7A448" w14:textId="77777777" w:rsidTr="00E721D2">
        <w:tc>
          <w:tcPr>
            <w:tcW w:w="8635" w:type="dxa"/>
          </w:tcPr>
          <w:p w14:paraId="0194A0F9" w14:textId="42B03743" w:rsidR="00E97273" w:rsidRDefault="00E97273" w:rsidP="00E97273">
            <w:pPr>
              <w:pStyle w:val="ListParagraph"/>
              <w:numPr>
                <w:ilvl w:val="0"/>
                <w:numId w:val="358"/>
              </w:numPr>
              <w:rPr>
                <w:rFonts w:ascii="Arial" w:hAnsi="Arial" w:cs="Arial"/>
                <w:sz w:val="24"/>
                <w:szCs w:val="24"/>
              </w:rPr>
            </w:pPr>
            <w:r>
              <w:rPr>
                <w:rFonts w:ascii="Arial" w:hAnsi="Arial" w:cs="Arial"/>
                <w:sz w:val="24"/>
                <w:szCs w:val="24"/>
              </w:rPr>
              <w:t>Hazardous Waste Manifest</w:t>
            </w:r>
          </w:p>
        </w:tc>
        <w:tc>
          <w:tcPr>
            <w:tcW w:w="715" w:type="dxa"/>
          </w:tcPr>
          <w:p w14:paraId="3DF01879" w14:textId="3CC481B6" w:rsidR="00E97273" w:rsidRPr="0002751A" w:rsidRDefault="00ED1532"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4</w:t>
            </w:r>
          </w:p>
        </w:tc>
      </w:tr>
      <w:tr w:rsidR="00E97273" w:rsidRPr="0002751A" w14:paraId="528D3D8C" w14:textId="77777777" w:rsidTr="00E721D2">
        <w:tc>
          <w:tcPr>
            <w:tcW w:w="8635" w:type="dxa"/>
          </w:tcPr>
          <w:p w14:paraId="3268A35B" w14:textId="6E16B7ED" w:rsidR="00E97273" w:rsidRDefault="00E97273" w:rsidP="00E97273">
            <w:pPr>
              <w:pStyle w:val="ListParagraph"/>
              <w:numPr>
                <w:ilvl w:val="0"/>
                <w:numId w:val="358"/>
              </w:numPr>
              <w:rPr>
                <w:rFonts w:ascii="Arial" w:hAnsi="Arial" w:cs="Arial"/>
                <w:sz w:val="24"/>
                <w:szCs w:val="24"/>
              </w:rPr>
            </w:pPr>
            <w:r>
              <w:rPr>
                <w:rFonts w:ascii="Arial" w:hAnsi="Arial" w:cs="Arial"/>
                <w:sz w:val="24"/>
                <w:szCs w:val="24"/>
              </w:rPr>
              <w:t>Biennial Reports</w:t>
            </w:r>
          </w:p>
        </w:tc>
        <w:tc>
          <w:tcPr>
            <w:tcW w:w="715" w:type="dxa"/>
          </w:tcPr>
          <w:p w14:paraId="734FAC2D" w14:textId="47BEE3D5" w:rsidR="00E97273" w:rsidRPr="0002751A" w:rsidRDefault="00641E3C"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6</w:t>
            </w:r>
          </w:p>
        </w:tc>
      </w:tr>
      <w:tr w:rsidR="00E97273" w:rsidRPr="0002751A" w14:paraId="2EC4B539" w14:textId="77777777" w:rsidTr="00E721D2">
        <w:tc>
          <w:tcPr>
            <w:tcW w:w="8635" w:type="dxa"/>
          </w:tcPr>
          <w:p w14:paraId="2B4D0F7B" w14:textId="6F1133FC" w:rsidR="00E97273" w:rsidRDefault="00E97273" w:rsidP="00E97273">
            <w:pPr>
              <w:pStyle w:val="ListParagraph"/>
              <w:numPr>
                <w:ilvl w:val="0"/>
                <w:numId w:val="358"/>
              </w:numPr>
              <w:rPr>
                <w:rFonts w:ascii="Arial" w:hAnsi="Arial" w:cs="Arial"/>
                <w:sz w:val="24"/>
                <w:szCs w:val="24"/>
              </w:rPr>
            </w:pPr>
            <w:r>
              <w:rPr>
                <w:rFonts w:ascii="Arial" w:hAnsi="Arial" w:cs="Arial"/>
                <w:sz w:val="24"/>
                <w:szCs w:val="24"/>
              </w:rPr>
              <w:t>Contact Information</w:t>
            </w:r>
          </w:p>
        </w:tc>
        <w:tc>
          <w:tcPr>
            <w:tcW w:w="715" w:type="dxa"/>
          </w:tcPr>
          <w:p w14:paraId="4657BB99" w14:textId="41050B62" w:rsidR="00E97273" w:rsidRPr="0002751A" w:rsidRDefault="00641E3C"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6</w:t>
            </w:r>
          </w:p>
        </w:tc>
      </w:tr>
      <w:tr w:rsidR="00E97273" w:rsidRPr="0002751A" w14:paraId="4527203E" w14:textId="77777777" w:rsidTr="00E721D2">
        <w:tc>
          <w:tcPr>
            <w:tcW w:w="8635" w:type="dxa"/>
          </w:tcPr>
          <w:p w14:paraId="6EEE772C" w14:textId="5E37DB49" w:rsidR="00E97273" w:rsidRPr="00C72DC4" w:rsidRDefault="0084352E" w:rsidP="00E97273">
            <w:pPr>
              <w:pStyle w:val="ListParagraph"/>
              <w:numPr>
                <w:ilvl w:val="0"/>
                <w:numId w:val="2"/>
              </w:numPr>
              <w:rPr>
                <w:rFonts w:ascii="Arial" w:hAnsi="Arial" w:cs="Arial"/>
                <w:sz w:val="24"/>
                <w:szCs w:val="24"/>
              </w:rPr>
            </w:pPr>
            <w:hyperlink w:anchor="universal" w:history="1">
              <w:r w:rsidR="00E97273" w:rsidRPr="0084352E">
                <w:rPr>
                  <w:rStyle w:val="Hyperlink"/>
                  <w:rFonts w:ascii="Arial" w:hAnsi="Arial" w:cs="Arial"/>
                  <w:sz w:val="24"/>
                  <w:szCs w:val="24"/>
                </w:rPr>
                <w:t>Universal W</w:t>
              </w:r>
              <w:r w:rsidR="00E97273" w:rsidRPr="0084352E">
                <w:rPr>
                  <w:rStyle w:val="Hyperlink"/>
                  <w:rFonts w:ascii="Arial" w:hAnsi="Arial" w:cs="Arial"/>
                  <w:sz w:val="24"/>
                  <w:szCs w:val="24"/>
                </w:rPr>
                <w:t>a</w:t>
              </w:r>
              <w:r w:rsidR="00E97273" w:rsidRPr="0084352E">
                <w:rPr>
                  <w:rStyle w:val="Hyperlink"/>
                  <w:rFonts w:ascii="Arial" w:hAnsi="Arial" w:cs="Arial"/>
                  <w:sz w:val="24"/>
                  <w:szCs w:val="24"/>
                </w:rPr>
                <w:t>ste</w:t>
              </w:r>
            </w:hyperlink>
          </w:p>
        </w:tc>
        <w:tc>
          <w:tcPr>
            <w:tcW w:w="715" w:type="dxa"/>
          </w:tcPr>
          <w:p w14:paraId="4D5EB3DE" w14:textId="06A007A5" w:rsidR="00E97273" w:rsidRPr="0002751A" w:rsidRDefault="00641E3C"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7</w:t>
            </w:r>
          </w:p>
        </w:tc>
      </w:tr>
      <w:tr w:rsidR="00E97273" w:rsidRPr="0002751A" w14:paraId="1CC7B079" w14:textId="77777777" w:rsidTr="00E721D2">
        <w:tc>
          <w:tcPr>
            <w:tcW w:w="8635" w:type="dxa"/>
          </w:tcPr>
          <w:p w14:paraId="5DC745F7" w14:textId="6404189A" w:rsidR="00E97273" w:rsidRDefault="00E97273" w:rsidP="00E97273">
            <w:pPr>
              <w:pStyle w:val="ListParagraph"/>
              <w:numPr>
                <w:ilvl w:val="0"/>
                <w:numId w:val="359"/>
              </w:numPr>
              <w:rPr>
                <w:rFonts w:ascii="Arial" w:hAnsi="Arial" w:cs="Arial"/>
                <w:sz w:val="24"/>
                <w:szCs w:val="24"/>
              </w:rPr>
            </w:pPr>
            <w:r>
              <w:rPr>
                <w:rFonts w:ascii="Arial" w:hAnsi="Arial" w:cs="Arial"/>
                <w:sz w:val="24"/>
                <w:szCs w:val="24"/>
              </w:rPr>
              <w:t>Universal Waste</w:t>
            </w:r>
          </w:p>
        </w:tc>
        <w:tc>
          <w:tcPr>
            <w:tcW w:w="715" w:type="dxa"/>
          </w:tcPr>
          <w:p w14:paraId="40D3EA13" w14:textId="19C4DAC0" w:rsidR="00E97273" w:rsidRPr="0002751A" w:rsidRDefault="00641E3C"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7</w:t>
            </w:r>
          </w:p>
        </w:tc>
      </w:tr>
      <w:tr w:rsidR="00E97273" w:rsidRPr="0002751A" w14:paraId="3F46E93F" w14:textId="77777777" w:rsidTr="00E721D2">
        <w:tc>
          <w:tcPr>
            <w:tcW w:w="8635" w:type="dxa"/>
          </w:tcPr>
          <w:p w14:paraId="079324C8" w14:textId="30AC27B3" w:rsidR="00E97273" w:rsidRDefault="00E97273" w:rsidP="00E97273">
            <w:pPr>
              <w:pStyle w:val="ListParagraph"/>
              <w:numPr>
                <w:ilvl w:val="0"/>
                <w:numId w:val="359"/>
              </w:numPr>
              <w:rPr>
                <w:rFonts w:ascii="Arial" w:hAnsi="Arial" w:cs="Arial"/>
                <w:sz w:val="24"/>
                <w:szCs w:val="24"/>
              </w:rPr>
            </w:pPr>
            <w:r>
              <w:rPr>
                <w:rFonts w:ascii="Arial" w:hAnsi="Arial" w:cs="Arial"/>
                <w:sz w:val="24"/>
                <w:szCs w:val="24"/>
              </w:rPr>
              <w:t>General Requirements</w:t>
            </w:r>
          </w:p>
        </w:tc>
        <w:tc>
          <w:tcPr>
            <w:tcW w:w="715" w:type="dxa"/>
          </w:tcPr>
          <w:p w14:paraId="32F6C095" w14:textId="58E552FF" w:rsidR="00E97273" w:rsidRPr="0002751A" w:rsidRDefault="00641E3C"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7</w:t>
            </w:r>
          </w:p>
        </w:tc>
      </w:tr>
      <w:tr w:rsidR="00E97273" w:rsidRPr="0002751A" w14:paraId="1B09DCF1" w14:textId="77777777" w:rsidTr="00E721D2">
        <w:tc>
          <w:tcPr>
            <w:tcW w:w="8635" w:type="dxa"/>
          </w:tcPr>
          <w:p w14:paraId="5911F02D" w14:textId="2C2C3E29" w:rsidR="00E97273" w:rsidRDefault="00E97273" w:rsidP="00E97273">
            <w:pPr>
              <w:pStyle w:val="ListParagraph"/>
              <w:numPr>
                <w:ilvl w:val="0"/>
                <w:numId w:val="359"/>
              </w:numPr>
              <w:rPr>
                <w:rFonts w:ascii="Arial" w:hAnsi="Arial" w:cs="Arial"/>
                <w:sz w:val="24"/>
                <w:szCs w:val="24"/>
              </w:rPr>
            </w:pPr>
            <w:r>
              <w:rPr>
                <w:rFonts w:ascii="Arial" w:hAnsi="Arial" w:cs="Arial"/>
                <w:sz w:val="24"/>
                <w:szCs w:val="24"/>
              </w:rPr>
              <w:t>Specific Universal Waste Requirement</w:t>
            </w:r>
          </w:p>
        </w:tc>
        <w:tc>
          <w:tcPr>
            <w:tcW w:w="715" w:type="dxa"/>
          </w:tcPr>
          <w:p w14:paraId="2037E2F0" w14:textId="5CE79AD9" w:rsidR="00E97273" w:rsidRPr="0002751A" w:rsidRDefault="00641E3C" w:rsidP="00E97273">
            <w:pPr>
              <w:jc w:val="center"/>
              <w:rPr>
                <w:rFonts w:ascii="Arial" w:hAnsi="Arial" w:cs="Arial"/>
                <w:sz w:val="24"/>
                <w:szCs w:val="24"/>
              </w:rPr>
            </w:pPr>
            <w:r>
              <w:rPr>
                <w:rFonts w:ascii="Arial" w:hAnsi="Arial" w:cs="Arial"/>
                <w:sz w:val="24"/>
                <w:szCs w:val="24"/>
              </w:rPr>
              <w:t>4</w:t>
            </w:r>
            <w:r w:rsidR="00917D4E">
              <w:rPr>
                <w:rFonts w:ascii="Arial" w:hAnsi="Arial" w:cs="Arial"/>
                <w:sz w:val="24"/>
                <w:szCs w:val="24"/>
              </w:rPr>
              <w:t>8</w:t>
            </w:r>
          </w:p>
        </w:tc>
      </w:tr>
      <w:tr w:rsidR="00E97273" w:rsidRPr="0002751A" w14:paraId="28EA0DA5" w14:textId="77777777" w:rsidTr="00E721D2">
        <w:tc>
          <w:tcPr>
            <w:tcW w:w="8635" w:type="dxa"/>
          </w:tcPr>
          <w:p w14:paraId="4E61A904" w14:textId="2BF09991" w:rsidR="00E97273" w:rsidRPr="00C72DC4" w:rsidRDefault="0084352E" w:rsidP="00E97273">
            <w:pPr>
              <w:pStyle w:val="ListParagraph"/>
              <w:numPr>
                <w:ilvl w:val="0"/>
                <w:numId w:val="2"/>
              </w:numPr>
              <w:rPr>
                <w:rFonts w:ascii="Arial" w:hAnsi="Arial" w:cs="Arial"/>
                <w:sz w:val="24"/>
                <w:szCs w:val="24"/>
              </w:rPr>
            </w:pPr>
            <w:hyperlink w:anchor="emergency" w:history="1">
              <w:r w:rsidR="00E97273" w:rsidRPr="0084352E">
                <w:rPr>
                  <w:rStyle w:val="Hyperlink"/>
                  <w:rFonts w:ascii="Arial" w:hAnsi="Arial" w:cs="Arial"/>
                  <w:sz w:val="24"/>
                  <w:szCs w:val="24"/>
                </w:rPr>
                <w:t>Emergency Equipment</w:t>
              </w:r>
            </w:hyperlink>
          </w:p>
        </w:tc>
        <w:tc>
          <w:tcPr>
            <w:tcW w:w="715" w:type="dxa"/>
          </w:tcPr>
          <w:p w14:paraId="139DD466" w14:textId="0C1C9CC7"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1</w:t>
            </w:r>
          </w:p>
        </w:tc>
      </w:tr>
      <w:tr w:rsidR="00E97273" w:rsidRPr="0002751A" w14:paraId="4BD06C4D" w14:textId="77777777" w:rsidTr="00E721D2">
        <w:tc>
          <w:tcPr>
            <w:tcW w:w="8635" w:type="dxa"/>
          </w:tcPr>
          <w:p w14:paraId="24DE4CD1" w14:textId="34D0F422" w:rsidR="00E97273" w:rsidRDefault="00E97273" w:rsidP="00E97273">
            <w:pPr>
              <w:pStyle w:val="ListParagraph"/>
              <w:numPr>
                <w:ilvl w:val="0"/>
                <w:numId w:val="360"/>
              </w:numPr>
              <w:rPr>
                <w:rFonts w:ascii="Arial" w:hAnsi="Arial" w:cs="Arial"/>
                <w:sz w:val="24"/>
                <w:szCs w:val="24"/>
              </w:rPr>
            </w:pPr>
            <w:r>
              <w:rPr>
                <w:rFonts w:ascii="Arial" w:hAnsi="Arial" w:cs="Arial"/>
                <w:sz w:val="24"/>
                <w:szCs w:val="24"/>
              </w:rPr>
              <w:t>Eyewashes and Safety Showers</w:t>
            </w:r>
          </w:p>
        </w:tc>
        <w:tc>
          <w:tcPr>
            <w:tcW w:w="715" w:type="dxa"/>
          </w:tcPr>
          <w:p w14:paraId="7F35BE3F" w14:textId="5210C0CD"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1</w:t>
            </w:r>
          </w:p>
        </w:tc>
      </w:tr>
      <w:tr w:rsidR="00E97273" w:rsidRPr="0002751A" w14:paraId="122C359B" w14:textId="77777777" w:rsidTr="00E721D2">
        <w:tc>
          <w:tcPr>
            <w:tcW w:w="8635" w:type="dxa"/>
          </w:tcPr>
          <w:p w14:paraId="7ACF4123" w14:textId="114006F7" w:rsidR="00E97273" w:rsidRDefault="00E97273" w:rsidP="00E97273">
            <w:pPr>
              <w:pStyle w:val="ListParagraph"/>
              <w:numPr>
                <w:ilvl w:val="0"/>
                <w:numId w:val="360"/>
              </w:numPr>
              <w:rPr>
                <w:rFonts w:ascii="Arial" w:hAnsi="Arial" w:cs="Arial"/>
                <w:sz w:val="24"/>
                <w:szCs w:val="24"/>
              </w:rPr>
            </w:pPr>
            <w:r>
              <w:rPr>
                <w:rFonts w:ascii="Arial" w:hAnsi="Arial" w:cs="Arial"/>
                <w:sz w:val="24"/>
                <w:szCs w:val="24"/>
              </w:rPr>
              <w:t>Fire Extinguishers</w:t>
            </w:r>
          </w:p>
        </w:tc>
        <w:tc>
          <w:tcPr>
            <w:tcW w:w="715" w:type="dxa"/>
          </w:tcPr>
          <w:p w14:paraId="7C02CAD5" w14:textId="01AFF403"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2</w:t>
            </w:r>
          </w:p>
        </w:tc>
      </w:tr>
      <w:tr w:rsidR="00E97273" w:rsidRPr="0002751A" w14:paraId="321E66E1" w14:textId="77777777" w:rsidTr="00E721D2">
        <w:tc>
          <w:tcPr>
            <w:tcW w:w="8635" w:type="dxa"/>
          </w:tcPr>
          <w:p w14:paraId="07EC3E9B" w14:textId="0C2CB3D8" w:rsidR="00E97273" w:rsidRDefault="00E97273" w:rsidP="00E97273">
            <w:pPr>
              <w:pStyle w:val="ListParagraph"/>
              <w:numPr>
                <w:ilvl w:val="0"/>
                <w:numId w:val="360"/>
              </w:numPr>
              <w:rPr>
                <w:rFonts w:ascii="Arial" w:hAnsi="Arial" w:cs="Arial"/>
                <w:sz w:val="24"/>
                <w:szCs w:val="24"/>
              </w:rPr>
            </w:pPr>
            <w:r>
              <w:rPr>
                <w:rFonts w:ascii="Arial" w:hAnsi="Arial" w:cs="Arial"/>
                <w:sz w:val="24"/>
                <w:szCs w:val="24"/>
              </w:rPr>
              <w:t>First Aid Kits</w:t>
            </w:r>
          </w:p>
        </w:tc>
        <w:tc>
          <w:tcPr>
            <w:tcW w:w="715" w:type="dxa"/>
          </w:tcPr>
          <w:p w14:paraId="0D2A7D87" w14:textId="25DB50C1"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3</w:t>
            </w:r>
          </w:p>
        </w:tc>
      </w:tr>
      <w:tr w:rsidR="00E97273" w:rsidRPr="0002751A" w14:paraId="3260945E" w14:textId="77777777" w:rsidTr="00E721D2">
        <w:tc>
          <w:tcPr>
            <w:tcW w:w="8635" w:type="dxa"/>
          </w:tcPr>
          <w:p w14:paraId="5D562EA1" w14:textId="32C25295" w:rsidR="00E97273" w:rsidRDefault="00E97273" w:rsidP="00E97273">
            <w:pPr>
              <w:pStyle w:val="ListParagraph"/>
              <w:numPr>
                <w:ilvl w:val="0"/>
                <w:numId w:val="360"/>
              </w:numPr>
              <w:rPr>
                <w:rFonts w:ascii="Arial" w:hAnsi="Arial" w:cs="Arial"/>
                <w:sz w:val="24"/>
                <w:szCs w:val="24"/>
              </w:rPr>
            </w:pPr>
            <w:r>
              <w:rPr>
                <w:rFonts w:ascii="Arial" w:hAnsi="Arial" w:cs="Arial"/>
                <w:sz w:val="24"/>
                <w:szCs w:val="24"/>
              </w:rPr>
              <w:t>Spill Response Kits</w:t>
            </w:r>
          </w:p>
        </w:tc>
        <w:tc>
          <w:tcPr>
            <w:tcW w:w="715" w:type="dxa"/>
          </w:tcPr>
          <w:p w14:paraId="4E47C515" w14:textId="7B0C9ACA"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4</w:t>
            </w:r>
          </w:p>
        </w:tc>
      </w:tr>
      <w:tr w:rsidR="00E97273" w:rsidRPr="0002751A" w14:paraId="4957D584" w14:textId="77777777" w:rsidTr="00E721D2">
        <w:tc>
          <w:tcPr>
            <w:tcW w:w="8635" w:type="dxa"/>
          </w:tcPr>
          <w:p w14:paraId="77F45EBB" w14:textId="01AC220F" w:rsidR="00E97273" w:rsidRPr="00C72DC4" w:rsidRDefault="0084352E" w:rsidP="00E97273">
            <w:pPr>
              <w:pStyle w:val="ListParagraph"/>
              <w:numPr>
                <w:ilvl w:val="0"/>
                <w:numId w:val="2"/>
              </w:numPr>
              <w:rPr>
                <w:rFonts w:ascii="Arial" w:hAnsi="Arial" w:cs="Arial"/>
                <w:sz w:val="24"/>
                <w:szCs w:val="24"/>
              </w:rPr>
            </w:pPr>
            <w:hyperlink w:anchor="medical" w:history="1">
              <w:r w:rsidR="00E97273" w:rsidRPr="0084352E">
                <w:rPr>
                  <w:rStyle w:val="Hyperlink"/>
                  <w:rFonts w:ascii="Arial" w:hAnsi="Arial" w:cs="Arial"/>
                  <w:sz w:val="24"/>
                  <w:szCs w:val="24"/>
                </w:rPr>
                <w:t>Medical Consultation and Examination</w:t>
              </w:r>
            </w:hyperlink>
          </w:p>
        </w:tc>
        <w:tc>
          <w:tcPr>
            <w:tcW w:w="715" w:type="dxa"/>
          </w:tcPr>
          <w:p w14:paraId="74E326E3" w14:textId="371AA261"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5</w:t>
            </w:r>
          </w:p>
        </w:tc>
      </w:tr>
      <w:tr w:rsidR="00E97273" w:rsidRPr="0002751A" w14:paraId="1A991B16" w14:textId="77777777" w:rsidTr="00E721D2">
        <w:tc>
          <w:tcPr>
            <w:tcW w:w="8635" w:type="dxa"/>
          </w:tcPr>
          <w:p w14:paraId="041A917B" w14:textId="0414A9AE" w:rsidR="00E97273" w:rsidRDefault="00E97273" w:rsidP="00E97273">
            <w:pPr>
              <w:pStyle w:val="ListParagraph"/>
              <w:numPr>
                <w:ilvl w:val="0"/>
                <w:numId w:val="361"/>
              </w:numPr>
              <w:rPr>
                <w:rFonts w:ascii="Arial" w:hAnsi="Arial" w:cs="Arial"/>
                <w:sz w:val="24"/>
                <w:szCs w:val="24"/>
              </w:rPr>
            </w:pPr>
            <w:r>
              <w:rPr>
                <w:rFonts w:ascii="Arial" w:hAnsi="Arial" w:cs="Arial"/>
                <w:sz w:val="24"/>
                <w:szCs w:val="24"/>
              </w:rPr>
              <w:t xml:space="preserve">Medical Assistance </w:t>
            </w:r>
          </w:p>
        </w:tc>
        <w:tc>
          <w:tcPr>
            <w:tcW w:w="715" w:type="dxa"/>
          </w:tcPr>
          <w:p w14:paraId="0A4BD78E" w14:textId="504C1908"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5</w:t>
            </w:r>
          </w:p>
        </w:tc>
      </w:tr>
      <w:tr w:rsidR="00E97273" w:rsidRPr="0002751A" w14:paraId="0E4BAFF9" w14:textId="77777777" w:rsidTr="00E721D2">
        <w:tc>
          <w:tcPr>
            <w:tcW w:w="8635" w:type="dxa"/>
          </w:tcPr>
          <w:p w14:paraId="401896ED" w14:textId="1E1089D9" w:rsidR="00E97273" w:rsidRPr="00C72DC4" w:rsidRDefault="0084352E" w:rsidP="00E97273">
            <w:pPr>
              <w:pStyle w:val="ListParagraph"/>
              <w:numPr>
                <w:ilvl w:val="0"/>
                <w:numId w:val="2"/>
              </w:numPr>
              <w:rPr>
                <w:rFonts w:ascii="Arial" w:hAnsi="Arial" w:cs="Arial"/>
                <w:sz w:val="24"/>
                <w:szCs w:val="24"/>
              </w:rPr>
            </w:pPr>
            <w:hyperlink w:anchor="response" w:history="1">
              <w:r w:rsidR="00E97273" w:rsidRPr="0084352E">
                <w:rPr>
                  <w:rStyle w:val="Hyperlink"/>
                  <w:rFonts w:ascii="Arial" w:hAnsi="Arial" w:cs="Arial"/>
                  <w:sz w:val="24"/>
                  <w:szCs w:val="24"/>
                </w:rPr>
                <w:t>Emergency Response Procedures</w:t>
              </w:r>
            </w:hyperlink>
          </w:p>
        </w:tc>
        <w:tc>
          <w:tcPr>
            <w:tcW w:w="715" w:type="dxa"/>
          </w:tcPr>
          <w:p w14:paraId="0A62E083" w14:textId="679C3E68"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6</w:t>
            </w:r>
          </w:p>
        </w:tc>
      </w:tr>
      <w:tr w:rsidR="00E97273" w:rsidRPr="0002751A" w14:paraId="2D0224D7" w14:textId="77777777" w:rsidTr="00E721D2">
        <w:tc>
          <w:tcPr>
            <w:tcW w:w="8635" w:type="dxa"/>
          </w:tcPr>
          <w:p w14:paraId="331DF9D6" w14:textId="3733C82F" w:rsidR="00E97273" w:rsidRPr="00C72DC4" w:rsidRDefault="00E97273" w:rsidP="00E97273">
            <w:pPr>
              <w:pStyle w:val="ListParagraph"/>
              <w:numPr>
                <w:ilvl w:val="0"/>
                <w:numId w:val="362"/>
              </w:numPr>
              <w:rPr>
                <w:rFonts w:ascii="Arial" w:hAnsi="Arial" w:cs="Arial"/>
                <w:sz w:val="24"/>
                <w:szCs w:val="24"/>
              </w:rPr>
            </w:pPr>
            <w:r>
              <w:rPr>
                <w:rFonts w:ascii="Arial" w:hAnsi="Arial" w:cs="Arial"/>
                <w:sz w:val="24"/>
                <w:szCs w:val="24"/>
              </w:rPr>
              <w:t>Spill Clean-Up Procedures</w:t>
            </w:r>
          </w:p>
        </w:tc>
        <w:tc>
          <w:tcPr>
            <w:tcW w:w="715" w:type="dxa"/>
          </w:tcPr>
          <w:p w14:paraId="20064E9A" w14:textId="281704DE"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6</w:t>
            </w:r>
          </w:p>
        </w:tc>
      </w:tr>
      <w:tr w:rsidR="00E97273" w:rsidRPr="0002751A" w14:paraId="19F2972E" w14:textId="77777777" w:rsidTr="00E721D2">
        <w:tc>
          <w:tcPr>
            <w:tcW w:w="8635" w:type="dxa"/>
          </w:tcPr>
          <w:p w14:paraId="2349ACD8" w14:textId="73F55822" w:rsidR="00E97273" w:rsidRDefault="00E97273" w:rsidP="00E97273">
            <w:pPr>
              <w:pStyle w:val="ListParagraph"/>
              <w:rPr>
                <w:rFonts w:ascii="Arial" w:hAnsi="Arial" w:cs="Arial"/>
                <w:sz w:val="24"/>
                <w:szCs w:val="24"/>
              </w:rPr>
            </w:pPr>
            <w:r>
              <w:rPr>
                <w:rFonts w:ascii="Arial" w:hAnsi="Arial" w:cs="Arial"/>
                <w:sz w:val="24"/>
                <w:szCs w:val="24"/>
              </w:rPr>
              <w:t>A.1 Minor Spill</w:t>
            </w:r>
          </w:p>
        </w:tc>
        <w:tc>
          <w:tcPr>
            <w:tcW w:w="715" w:type="dxa"/>
          </w:tcPr>
          <w:p w14:paraId="5C789B81" w14:textId="44A2F661"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6</w:t>
            </w:r>
          </w:p>
        </w:tc>
      </w:tr>
      <w:tr w:rsidR="00E97273" w:rsidRPr="0002751A" w14:paraId="2A6117C7" w14:textId="77777777" w:rsidTr="00E721D2">
        <w:tc>
          <w:tcPr>
            <w:tcW w:w="8635" w:type="dxa"/>
          </w:tcPr>
          <w:p w14:paraId="2D8CC94A" w14:textId="79BE87ED" w:rsidR="00E97273" w:rsidRDefault="00E97273" w:rsidP="00E97273">
            <w:pPr>
              <w:pStyle w:val="ListParagraph"/>
              <w:rPr>
                <w:rFonts w:ascii="Arial" w:hAnsi="Arial" w:cs="Arial"/>
                <w:sz w:val="24"/>
                <w:szCs w:val="24"/>
              </w:rPr>
            </w:pPr>
            <w:r>
              <w:rPr>
                <w:rFonts w:ascii="Arial" w:hAnsi="Arial" w:cs="Arial"/>
                <w:sz w:val="24"/>
                <w:szCs w:val="24"/>
              </w:rPr>
              <w:t>A.2 Mercury Spill</w:t>
            </w:r>
          </w:p>
        </w:tc>
        <w:tc>
          <w:tcPr>
            <w:tcW w:w="715" w:type="dxa"/>
          </w:tcPr>
          <w:p w14:paraId="0D12EED5" w14:textId="422EEEF9"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6</w:t>
            </w:r>
          </w:p>
        </w:tc>
      </w:tr>
      <w:tr w:rsidR="00E97273" w:rsidRPr="0002751A" w14:paraId="6642F78A" w14:textId="77777777" w:rsidTr="00E721D2">
        <w:tc>
          <w:tcPr>
            <w:tcW w:w="8635" w:type="dxa"/>
          </w:tcPr>
          <w:p w14:paraId="1455AFEB" w14:textId="3719EBF7" w:rsidR="00E97273" w:rsidRPr="00C72DC4" w:rsidRDefault="00E97273" w:rsidP="00E97273">
            <w:pPr>
              <w:ind w:firstLine="693"/>
              <w:rPr>
                <w:rFonts w:ascii="Arial" w:hAnsi="Arial" w:cs="Arial"/>
                <w:sz w:val="24"/>
                <w:szCs w:val="24"/>
              </w:rPr>
            </w:pPr>
            <w:r>
              <w:rPr>
                <w:rFonts w:ascii="Arial" w:hAnsi="Arial" w:cs="Arial"/>
                <w:sz w:val="24"/>
                <w:szCs w:val="24"/>
              </w:rPr>
              <w:t>A.3 Major Spill Procedure</w:t>
            </w:r>
          </w:p>
        </w:tc>
        <w:tc>
          <w:tcPr>
            <w:tcW w:w="715" w:type="dxa"/>
          </w:tcPr>
          <w:p w14:paraId="364A9500" w14:textId="1C3C1F5F"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7</w:t>
            </w:r>
          </w:p>
        </w:tc>
      </w:tr>
      <w:tr w:rsidR="00E97273" w:rsidRPr="0002751A" w14:paraId="40C81A65" w14:textId="77777777" w:rsidTr="00E721D2">
        <w:tc>
          <w:tcPr>
            <w:tcW w:w="8635" w:type="dxa"/>
          </w:tcPr>
          <w:p w14:paraId="61DDC3D8" w14:textId="09F39113" w:rsidR="00E97273" w:rsidRPr="00C72DC4" w:rsidRDefault="00E97273" w:rsidP="00E97273">
            <w:pPr>
              <w:pStyle w:val="ListParagraph"/>
              <w:numPr>
                <w:ilvl w:val="0"/>
                <w:numId w:val="362"/>
              </w:numPr>
              <w:rPr>
                <w:rFonts w:ascii="Arial" w:hAnsi="Arial" w:cs="Arial"/>
                <w:sz w:val="24"/>
                <w:szCs w:val="24"/>
              </w:rPr>
            </w:pPr>
            <w:r>
              <w:rPr>
                <w:rFonts w:ascii="Arial" w:hAnsi="Arial" w:cs="Arial"/>
                <w:sz w:val="24"/>
                <w:szCs w:val="24"/>
              </w:rPr>
              <w:t>Chemical Exposure</w:t>
            </w:r>
          </w:p>
        </w:tc>
        <w:tc>
          <w:tcPr>
            <w:tcW w:w="715" w:type="dxa"/>
          </w:tcPr>
          <w:p w14:paraId="13AF226B" w14:textId="24A94D45"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7</w:t>
            </w:r>
          </w:p>
        </w:tc>
      </w:tr>
      <w:tr w:rsidR="00E97273" w:rsidRPr="0002751A" w14:paraId="20D273AE" w14:textId="77777777" w:rsidTr="00E721D2">
        <w:tc>
          <w:tcPr>
            <w:tcW w:w="8635" w:type="dxa"/>
          </w:tcPr>
          <w:p w14:paraId="26DF153F" w14:textId="602B123F" w:rsidR="00E97273" w:rsidRDefault="00E97273" w:rsidP="00E97273">
            <w:pPr>
              <w:pStyle w:val="ListParagraph"/>
              <w:numPr>
                <w:ilvl w:val="0"/>
                <w:numId w:val="362"/>
              </w:numPr>
              <w:rPr>
                <w:rFonts w:ascii="Arial" w:hAnsi="Arial" w:cs="Arial"/>
                <w:sz w:val="24"/>
                <w:szCs w:val="24"/>
              </w:rPr>
            </w:pPr>
            <w:r>
              <w:rPr>
                <w:rFonts w:ascii="Arial" w:hAnsi="Arial" w:cs="Arial"/>
                <w:sz w:val="24"/>
                <w:szCs w:val="24"/>
              </w:rPr>
              <w:t>Fire and Explosion</w:t>
            </w:r>
          </w:p>
        </w:tc>
        <w:tc>
          <w:tcPr>
            <w:tcW w:w="715" w:type="dxa"/>
          </w:tcPr>
          <w:p w14:paraId="573ED732" w14:textId="1C51C8AA"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8</w:t>
            </w:r>
          </w:p>
        </w:tc>
      </w:tr>
      <w:tr w:rsidR="00E97273" w:rsidRPr="0002751A" w14:paraId="2E3BDD45" w14:textId="77777777" w:rsidTr="00E721D2">
        <w:tc>
          <w:tcPr>
            <w:tcW w:w="8635" w:type="dxa"/>
          </w:tcPr>
          <w:p w14:paraId="6213B085" w14:textId="21B17FD4" w:rsidR="00E97273" w:rsidRDefault="00E97273" w:rsidP="00E97273">
            <w:pPr>
              <w:pStyle w:val="ListParagraph"/>
              <w:numPr>
                <w:ilvl w:val="0"/>
                <w:numId w:val="362"/>
              </w:numPr>
              <w:rPr>
                <w:rFonts w:ascii="Arial" w:hAnsi="Arial" w:cs="Arial"/>
                <w:sz w:val="24"/>
                <w:szCs w:val="24"/>
              </w:rPr>
            </w:pPr>
            <w:r>
              <w:rPr>
                <w:rFonts w:ascii="Arial" w:hAnsi="Arial" w:cs="Arial"/>
                <w:sz w:val="24"/>
                <w:szCs w:val="24"/>
              </w:rPr>
              <w:t>Emergency Contact</w:t>
            </w:r>
          </w:p>
        </w:tc>
        <w:tc>
          <w:tcPr>
            <w:tcW w:w="715" w:type="dxa"/>
          </w:tcPr>
          <w:p w14:paraId="2867B949" w14:textId="79A817A3" w:rsidR="00E97273" w:rsidRPr="0002751A" w:rsidRDefault="00641E3C" w:rsidP="00E97273">
            <w:pPr>
              <w:jc w:val="center"/>
              <w:rPr>
                <w:rFonts w:ascii="Arial" w:hAnsi="Arial" w:cs="Arial"/>
                <w:sz w:val="24"/>
                <w:szCs w:val="24"/>
              </w:rPr>
            </w:pPr>
            <w:r>
              <w:rPr>
                <w:rFonts w:ascii="Arial" w:hAnsi="Arial" w:cs="Arial"/>
                <w:sz w:val="24"/>
                <w:szCs w:val="24"/>
              </w:rPr>
              <w:t>5</w:t>
            </w:r>
            <w:r w:rsidR="00917D4E">
              <w:rPr>
                <w:rFonts w:ascii="Arial" w:hAnsi="Arial" w:cs="Arial"/>
                <w:sz w:val="24"/>
                <w:szCs w:val="24"/>
              </w:rPr>
              <w:t>9</w:t>
            </w:r>
          </w:p>
        </w:tc>
      </w:tr>
      <w:tr w:rsidR="00E97273" w:rsidRPr="0002751A" w14:paraId="058D394F" w14:textId="77777777" w:rsidTr="00E721D2">
        <w:tc>
          <w:tcPr>
            <w:tcW w:w="8635" w:type="dxa"/>
          </w:tcPr>
          <w:p w14:paraId="0C14857E" w14:textId="6EF4070E" w:rsidR="00E97273" w:rsidRPr="00533329" w:rsidRDefault="0084352E" w:rsidP="00E97273">
            <w:pPr>
              <w:pStyle w:val="ListParagraph"/>
              <w:numPr>
                <w:ilvl w:val="0"/>
                <w:numId w:val="2"/>
              </w:numPr>
              <w:rPr>
                <w:rFonts w:ascii="Arial" w:hAnsi="Arial" w:cs="Arial"/>
                <w:sz w:val="24"/>
                <w:szCs w:val="24"/>
              </w:rPr>
            </w:pPr>
            <w:hyperlink w:anchor="training" w:history="1">
              <w:r w:rsidR="00E97273" w:rsidRPr="0084352E">
                <w:rPr>
                  <w:rStyle w:val="Hyperlink"/>
                  <w:rFonts w:ascii="Arial" w:hAnsi="Arial" w:cs="Arial"/>
                  <w:sz w:val="24"/>
                  <w:szCs w:val="24"/>
                </w:rPr>
                <w:t>Training</w:t>
              </w:r>
            </w:hyperlink>
          </w:p>
        </w:tc>
        <w:tc>
          <w:tcPr>
            <w:tcW w:w="715" w:type="dxa"/>
          </w:tcPr>
          <w:p w14:paraId="0A51F769" w14:textId="5D29057A" w:rsidR="00E97273" w:rsidRPr="0002751A" w:rsidRDefault="00917D4E" w:rsidP="00E97273">
            <w:pPr>
              <w:jc w:val="center"/>
              <w:rPr>
                <w:rFonts w:ascii="Arial" w:hAnsi="Arial" w:cs="Arial"/>
                <w:sz w:val="24"/>
                <w:szCs w:val="24"/>
              </w:rPr>
            </w:pPr>
            <w:r>
              <w:rPr>
                <w:rFonts w:ascii="Arial" w:hAnsi="Arial" w:cs="Arial"/>
                <w:sz w:val="24"/>
                <w:szCs w:val="24"/>
              </w:rPr>
              <w:t>60</w:t>
            </w:r>
          </w:p>
        </w:tc>
      </w:tr>
      <w:tr w:rsidR="00E97273" w:rsidRPr="0002751A" w14:paraId="71B667DD" w14:textId="77777777" w:rsidTr="00E721D2">
        <w:tc>
          <w:tcPr>
            <w:tcW w:w="8635" w:type="dxa"/>
          </w:tcPr>
          <w:p w14:paraId="56B5B072" w14:textId="7918B432" w:rsidR="00E97273" w:rsidRPr="00533329" w:rsidRDefault="00E97273" w:rsidP="00E97273">
            <w:pPr>
              <w:pStyle w:val="ListParagraph"/>
              <w:numPr>
                <w:ilvl w:val="0"/>
                <w:numId w:val="364"/>
              </w:numPr>
              <w:rPr>
                <w:rFonts w:ascii="Arial" w:hAnsi="Arial" w:cs="Arial"/>
                <w:sz w:val="24"/>
                <w:szCs w:val="24"/>
              </w:rPr>
            </w:pPr>
            <w:r w:rsidRPr="00533329">
              <w:rPr>
                <w:rFonts w:ascii="Arial" w:hAnsi="Arial" w:cs="Arial"/>
                <w:sz w:val="24"/>
                <w:szCs w:val="24"/>
              </w:rPr>
              <w:t>Supervisor Responsibility</w:t>
            </w:r>
          </w:p>
        </w:tc>
        <w:tc>
          <w:tcPr>
            <w:tcW w:w="715" w:type="dxa"/>
          </w:tcPr>
          <w:p w14:paraId="133EF7D5" w14:textId="33832E68" w:rsidR="00E97273" w:rsidRPr="0002751A" w:rsidRDefault="00917D4E" w:rsidP="00E97273">
            <w:pPr>
              <w:jc w:val="center"/>
              <w:rPr>
                <w:rFonts w:ascii="Arial" w:hAnsi="Arial" w:cs="Arial"/>
                <w:sz w:val="24"/>
                <w:szCs w:val="24"/>
              </w:rPr>
            </w:pPr>
            <w:r>
              <w:rPr>
                <w:rFonts w:ascii="Arial" w:hAnsi="Arial" w:cs="Arial"/>
                <w:sz w:val="24"/>
                <w:szCs w:val="24"/>
              </w:rPr>
              <w:t>60</w:t>
            </w:r>
          </w:p>
        </w:tc>
      </w:tr>
      <w:tr w:rsidR="00E97273" w:rsidRPr="0002751A" w14:paraId="61AEF911" w14:textId="77777777" w:rsidTr="00E721D2">
        <w:tc>
          <w:tcPr>
            <w:tcW w:w="8635" w:type="dxa"/>
          </w:tcPr>
          <w:p w14:paraId="35ACCD96" w14:textId="45AC7E81" w:rsidR="00E97273" w:rsidRDefault="00E97273" w:rsidP="00E97273">
            <w:pPr>
              <w:pStyle w:val="ListParagraph"/>
              <w:numPr>
                <w:ilvl w:val="0"/>
                <w:numId w:val="363"/>
              </w:numPr>
              <w:rPr>
                <w:rFonts w:ascii="Arial" w:hAnsi="Arial" w:cs="Arial"/>
                <w:sz w:val="24"/>
                <w:szCs w:val="24"/>
              </w:rPr>
            </w:pPr>
            <w:r>
              <w:rPr>
                <w:rFonts w:ascii="Arial" w:hAnsi="Arial" w:cs="Arial"/>
                <w:sz w:val="24"/>
                <w:szCs w:val="24"/>
              </w:rPr>
              <w:t>OEHS Coordinator Responsibility</w:t>
            </w:r>
          </w:p>
        </w:tc>
        <w:tc>
          <w:tcPr>
            <w:tcW w:w="715" w:type="dxa"/>
          </w:tcPr>
          <w:p w14:paraId="4157D5B9" w14:textId="175E5765" w:rsidR="00E97273" w:rsidRPr="0002751A" w:rsidRDefault="00917D4E" w:rsidP="00E97273">
            <w:pPr>
              <w:jc w:val="center"/>
              <w:rPr>
                <w:rFonts w:ascii="Arial" w:hAnsi="Arial" w:cs="Arial"/>
                <w:sz w:val="24"/>
                <w:szCs w:val="24"/>
              </w:rPr>
            </w:pPr>
            <w:r>
              <w:rPr>
                <w:rFonts w:ascii="Arial" w:hAnsi="Arial" w:cs="Arial"/>
                <w:sz w:val="24"/>
                <w:szCs w:val="24"/>
              </w:rPr>
              <w:t>60</w:t>
            </w:r>
          </w:p>
        </w:tc>
      </w:tr>
      <w:tr w:rsidR="00E97273" w:rsidRPr="0002751A" w14:paraId="34D5179D" w14:textId="77777777" w:rsidTr="00E721D2">
        <w:tc>
          <w:tcPr>
            <w:tcW w:w="8635" w:type="dxa"/>
          </w:tcPr>
          <w:p w14:paraId="30AFD207" w14:textId="057DE1C0" w:rsidR="00E97273" w:rsidRDefault="00E97273" w:rsidP="00E97273">
            <w:pPr>
              <w:pStyle w:val="ListParagraph"/>
              <w:numPr>
                <w:ilvl w:val="0"/>
                <w:numId w:val="363"/>
              </w:numPr>
              <w:rPr>
                <w:rFonts w:ascii="Arial" w:hAnsi="Arial" w:cs="Arial"/>
                <w:sz w:val="24"/>
                <w:szCs w:val="24"/>
              </w:rPr>
            </w:pPr>
            <w:r>
              <w:rPr>
                <w:rFonts w:ascii="Arial" w:hAnsi="Arial" w:cs="Arial"/>
                <w:sz w:val="24"/>
                <w:szCs w:val="24"/>
              </w:rPr>
              <w:t>Faculty Responsibility</w:t>
            </w:r>
          </w:p>
        </w:tc>
        <w:tc>
          <w:tcPr>
            <w:tcW w:w="715" w:type="dxa"/>
          </w:tcPr>
          <w:p w14:paraId="64192CB5" w14:textId="0088D60B" w:rsidR="00E97273" w:rsidRPr="0002751A" w:rsidRDefault="00641E3C" w:rsidP="00E97273">
            <w:pPr>
              <w:jc w:val="center"/>
              <w:rPr>
                <w:rFonts w:ascii="Arial" w:hAnsi="Arial" w:cs="Arial"/>
                <w:sz w:val="24"/>
                <w:szCs w:val="24"/>
              </w:rPr>
            </w:pPr>
            <w:r>
              <w:rPr>
                <w:rFonts w:ascii="Arial" w:hAnsi="Arial" w:cs="Arial"/>
                <w:sz w:val="24"/>
                <w:szCs w:val="24"/>
              </w:rPr>
              <w:t>6</w:t>
            </w:r>
            <w:r w:rsidR="00917D4E">
              <w:rPr>
                <w:rFonts w:ascii="Arial" w:hAnsi="Arial" w:cs="Arial"/>
                <w:sz w:val="24"/>
                <w:szCs w:val="24"/>
              </w:rPr>
              <w:t>1</w:t>
            </w:r>
          </w:p>
        </w:tc>
      </w:tr>
      <w:tr w:rsidR="00E97273" w:rsidRPr="0002751A" w14:paraId="6AFC162F" w14:textId="77777777" w:rsidTr="00E721D2">
        <w:tc>
          <w:tcPr>
            <w:tcW w:w="8635" w:type="dxa"/>
          </w:tcPr>
          <w:p w14:paraId="27E5327A" w14:textId="494A2FC8" w:rsidR="00E97273" w:rsidRDefault="00E97273" w:rsidP="00E97273">
            <w:pPr>
              <w:pStyle w:val="ListParagraph"/>
              <w:numPr>
                <w:ilvl w:val="0"/>
                <w:numId w:val="363"/>
              </w:numPr>
              <w:rPr>
                <w:rFonts w:ascii="Arial" w:hAnsi="Arial" w:cs="Arial"/>
                <w:sz w:val="24"/>
                <w:szCs w:val="24"/>
              </w:rPr>
            </w:pPr>
            <w:r>
              <w:rPr>
                <w:rFonts w:ascii="Arial" w:hAnsi="Arial" w:cs="Arial"/>
                <w:sz w:val="24"/>
                <w:szCs w:val="24"/>
              </w:rPr>
              <w:t>Laboratory Orientation</w:t>
            </w:r>
          </w:p>
        </w:tc>
        <w:tc>
          <w:tcPr>
            <w:tcW w:w="715" w:type="dxa"/>
          </w:tcPr>
          <w:p w14:paraId="1ECE4A10" w14:textId="2D04A29B" w:rsidR="00E97273" w:rsidRPr="0002751A" w:rsidRDefault="00641E3C" w:rsidP="00E97273">
            <w:pPr>
              <w:jc w:val="center"/>
              <w:rPr>
                <w:rFonts w:ascii="Arial" w:hAnsi="Arial" w:cs="Arial"/>
                <w:sz w:val="24"/>
                <w:szCs w:val="24"/>
              </w:rPr>
            </w:pPr>
            <w:r>
              <w:rPr>
                <w:rFonts w:ascii="Arial" w:hAnsi="Arial" w:cs="Arial"/>
                <w:sz w:val="24"/>
                <w:szCs w:val="24"/>
              </w:rPr>
              <w:t>6</w:t>
            </w:r>
            <w:r w:rsidR="00917D4E">
              <w:rPr>
                <w:rFonts w:ascii="Arial" w:hAnsi="Arial" w:cs="Arial"/>
                <w:sz w:val="24"/>
                <w:szCs w:val="24"/>
              </w:rPr>
              <w:t>1</w:t>
            </w:r>
          </w:p>
        </w:tc>
      </w:tr>
      <w:tr w:rsidR="00E97273" w:rsidRPr="0002751A" w14:paraId="45F86F85" w14:textId="77777777" w:rsidTr="00E721D2">
        <w:tc>
          <w:tcPr>
            <w:tcW w:w="8635" w:type="dxa"/>
          </w:tcPr>
          <w:p w14:paraId="287CEF5E" w14:textId="3E17EBDD" w:rsidR="00E97273" w:rsidRDefault="00E97273" w:rsidP="00E97273">
            <w:pPr>
              <w:pStyle w:val="ListParagraph"/>
              <w:numPr>
                <w:ilvl w:val="0"/>
                <w:numId w:val="363"/>
              </w:numPr>
              <w:rPr>
                <w:rFonts w:ascii="Arial" w:hAnsi="Arial" w:cs="Arial"/>
                <w:sz w:val="24"/>
                <w:szCs w:val="24"/>
              </w:rPr>
            </w:pPr>
            <w:r>
              <w:rPr>
                <w:rFonts w:ascii="Arial" w:hAnsi="Arial" w:cs="Arial"/>
                <w:sz w:val="24"/>
                <w:szCs w:val="24"/>
              </w:rPr>
              <w:t>Keenan Safe College Online Training</w:t>
            </w:r>
          </w:p>
        </w:tc>
        <w:tc>
          <w:tcPr>
            <w:tcW w:w="715" w:type="dxa"/>
          </w:tcPr>
          <w:p w14:paraId="5BF7A16B" w14:textId="705997F7" w:rsidR="00E97273" w:rsidRPr="0002751A" w:rsidRDefault="00641E3C" w:rsidP="00E97273">
            <w:pPr>
              <w:jc w:val="center"/>
              <w:rPr>
                <w:rFonts w:ascii="Arial" w:hAnsi="Arial" w:cs="Arial"/>
                <w:sz w:val="24"/>
                <w:szCs w:val="24"/>
              </w:rPr>
            </w:pPr>
            <w:r>
              <w:rPr>
                <w:rFonts w:ascii="Arial" w:hAnsi="Arial" w:cs="Arial"/>
                <w:sz w:val="24"/>
                <w:szCs w:val="24"/>
              </w:rPr>
              <w:t>6</w:t>
            </w:r>
            <w:r w:rsidR="00917D4E">
              <w:rPr>
                <w:rFonts w:ascii="Arial" w:hAnsi="Arial" w:cs="Arial"/>
                <w:sz w:val="24"/>
                <w:szCs w:val="24"/>
              </w:rPr>
              <w:t>1</w:t>
            </w:r>
          </w:p>
        </w:tc>
      </w:tr>
      <w:tr w:rsidR="00E97273" w:rsidRPr="0002751A" w14:paraId="52267BAD" w14:textId="77777777" w:rsidTr="00E721D2">
        <w:tc>
          <w:tcPr>
            <w:tcW w:w="8635" w:type="dxa"/>
          </w:tcPr>
          <w:p w14:paraId="7F3F030D" w14:textId="36C05FD1" w:rsidR="00E97273" w:rsidRDefault="00E97273" w:rsidP="00E97273">
            <w:pPr>
              <w:pStyle w:val="ListParagraph"/>
              <w:numPr>
                <w:ilvl w:val="0"/>
                <w:numId w:val="363"/>
              </w:numPr>
              <w:rPr>
                <w:rFonts w:ascii="Arial" w:hAnsi="Arial" w:cs="Arial"/>
                <w:sz w:val="24"/>
                <w:szCs w:val="24"/>
              </w:rPr>
            </w:pPr>
            <w:r>
              <w:rPr>
                <w:rFonts w:ascii="Arial" w:hAnsi="Arial" w:cs="Arial"/>
                <w:sz w:val="24"/>
                <w:szCs w:val="24"/>
              </w:rPr>
              <w:t>Specialize Training</w:t>
            </w:r>
          </w:p>
        </w:tc>
        <w:tc>
          <w:tcPr>
            <w:tcW w:w="715" w:type="dxa"/>
          </w:tcPr>
          <w:p w14:paraId="2F650967" w14:textId="6D3CF17C" w:rsidR="00E97273" w:rsidRPr="0002751A" w:rsidRDefault="00641E3C" w:rsidP="00E97273">
            <w:pPr>
              <w:jc w:val="center"/>
              <w:rPr>
                <w:rFonts w:ascii="Arial" w:hAnsi="Arial" w:cs="Arial"/>
                <w:sz w:val="24"/>
                <w:szCs w:val="24"/>
              </w:rPr>
            </w:pPr>
            <w:r>
              <w:rPr>
                <w:rFonts w:ascii="Arial" w:hAnsi="Arial" w:cs="Arial"/>
                <w:sz w:val="24"/>
                <w:szCs w:val="24"/>
              </w:rPr>
              <w:t>6</w:t>
            </w:r>
            <w:r w:rsidR="00917D4E">
              <w:rPr>
                <w:rFonts w:ascii="Arial" w:hAnsi="Arial" w:cs="Arial"/>
                <w:sz w:val="24"/>
                <w:szCs w:val="24"/>
              </w:rPr>
              <w:t>1</w:t>
            </w:r>
          </w:p>
        </w:tc>
      </w:tr>
      <w:tr w:rsidR="00E97273" w:rsidRPr="0002751A" w14:paraId="0509FA6D" w14:textId="77777777" w:rsidTr="00E721D2">
        <w:tc>
          <w:tcPr>
            <w:tcW w:w="8635" w:type="dxa"/>
          </w:tcPr>
          <w:p w14:paraId="1ACA0887" w14:textId="0D28A94C" w:rsidR="00E97273" w:rsidRDefault="00E97273" w:rsidP="00E97273">
            <w:pPr>
              <w:pStyle w:val="ListParagraph"/>
              <w:numPr>
                <w:ilvl w:val="0"/>
                <w:numId w:val="363"/>
              </w:numPr>
              <w:rPr>
                <w:rFonts w:ascii="Arial" w:hAnsi="Arial" w:cs="Arial"/>
                <w:sz w:val="24"/>
                <w:szCs w:val="24"/>
              </w:rPr>
            </w:pPr>
            <w:r>
              <w:rPr>
                <w:rFonts w:ascii="Arial" w:hAnsi="Arial" w:cs="Arial"/>
                <w:sz w:val="24"/>
                <w:szCs w:val="24"/>
              </w:rPr>
              <w:t xml:space="preserve">Contact Information </w:t>
            </w:r>
          </w:p>
        </w:tc>
        <w:tc>
          <w:tcPr>
            <w:tcW w:w="715" w:type="dxa"/>
          </w:tcPr>
          <w:p w14:paraId="53B5EB20" w14:textId="32FE966A" w:rsidR="00E97273" w:rsidRPr="0002751A" w:rsidRDefault="00641E3C" w:rsidP="00E97273">
            <w:pPr>
              <w:jc w:val="center"/>
              <w:rPr>
                <w:rFonts w:ascii="Arial" w:hAnsi="Arial" w:cs="Arial"/>
                <w:sz w:val="24"/>
                <w:szCs w:val="24"/>
              </w:rPr>
            </w:pPr>
            <w:r>
              <w:rPr>
                <w:rFonts w:ascii="Arial" w:hAnsi="Arial" w:cs="Arial"/>
                <w:sz w:val="24"/>
                <w:szCs w:val="24"/>
              </w:rPr>
              <w:t>6</w:t>
            </w:r>
            <w:r w:rsidR="00917D4E">
              <w:rPr>
                <w:rFonts w:ascii="Arial" w:hAnsi="Arial" w:cs="Arial"/>
                <w:sz w:val="24"/>
                <w:szCs w:val="24"/>
              </w:rPr>
              <w:t>2</w:t>
            </w:r>
          </w:p>
        </w:tc>
      </w:tr>
      <w:tr w:rsidR="00E97273" w:rsidRPr="0002751A" w14:paraId="54DF7BDF" w14:textId="77777777" w:rsidTr="00E721D2">
        <w:tc>
          <w:tcPr>
            <w:tcW w:w="8635" w:type="dxa"/>
          </w:tcPr>
          <w:p w14:paraId="0446565C" w14:textId="651D0A7F" w:rsidR="00E97273" w:rsidRPr="00533329" w:rsidRDefault="0084352E" w:rsidP="00E97273">
            <w:pPr>
              <w:pStyle w:val="ListParagraph"/>
              <w:numPr>
                <w:ilvl w:val="0"/>
                <w:numId w:val="2"/>
              </w:numPr>
              <w:rPr>
                <w:rFonts w:ascii="Arial" w:hAnsi="Arial" w:cs="Arial"/>
                <w:sz w:val="24"/>
                <w:szCs w:val="24"/>
              </w:rPr>
            </w:pPr>
            <w:hyperlink w:anchor="records" w:history="1">
              <w:r w:rsidR="00E97273" w:rsidRPr="0084352E">
                <w:rPr>
                  <w:rStyle w:val="Hyperlink"/>
                  <w:rFonts w:ascii="Arial" w:hAnsi="Arial" w:cs="Arial"/>
                  <w:sz w:val="24"/>
                  <w:szCs w:val="24"/>
                </w:rPr>
                <w:t>Records</w:t>
              </w:r>
            </w:hyperlink>
          </w:p>
        </w:tc>
        <w:tc>
          <w:tcPr>
            <w:tcW w:w="715" w:type="dxa"/>
          </w:tcPr>
          <w:p w14:paraId="196BBA87" w14:textId="21115A23" w:rsidR="00E97273" w:rsidRPr="0002751A" w:rsidRDefault="00641E3C" w:rsidP="00E97273">
            <w:pPr>
              <w:jc w:val="center"/>
              <w:rPr>
                <w:rFonts w:ascii="Arial" w:hAnsi="Arial" w:cs="Arial"/>
                <w:sz w:val="24"/>
                <w:szCs w:val="24"/>
              </w:rPr>
            </w:pPr>
            <w:r>
              <w:rPr>
                <w:rFonts w:ascii="Arial" w:hAnsi="Arial" w:cs="Arial"/>
                <w:sz w:val="24"/>
                <w:szCs w:val="24"/>
              </w:rPr>
              <w:t>6</w:t>
            </w:r>
            <w:r w:rsidR="00917D4E">
              <w:rPr>
                <w:rFonts w:ascii="Arial" w:hAnsi="Arial" w:cs="Arial"/>
                <w:sz w:val="24"/>
                <w:szCs w:val="24"/>
              </w:rPr>
              <w:t>3</w:t>
            </w:r>
          </w:p>
        </w:tc>
      </w:tr>
      <w:tr w:rsidR="00E97273" w:rsidRPr="0002751A" w14:paraId="5275E1F5" w14:textId="77777777" w:rsidTr="00E721D2">
        <w:tc>
          <w:tcPr>
            <w:tcW w:w="8635" w:type="dxa"/>
          </w:tcPr>
          <w:p w14:paraId="53A6CB1F" w14:textId="3697CD68" w:rsidR="00E97273" w:rsidRPr="00533329" w:rsidRDefault="0084352E" w:rsidP="00E97273">
            <w:pPr>
              <w:rPr>
                <w:rFonts w:ascii="Arial" w:hAnsi="Arial" w:cs="Arial"/>
                <w:sz w:val="24"/>
                <w:szCs w:val="24"/>
              </w:rPr>
            </w:pPr>
            <w:hyperlink w:anchor="Forklift" w:history="1">
              <w:r w:rsidR="00E97273" w:rsidRPr="0084352E">
                <w:rPr>
                  <w:rStyle w:val="Hyperlink"/>
                  <w:rFonts w:ascii="Arial" w:hAnsi="Arial" w:cs="Arial"/>
                  <w:sz w:val="24"/>
                  <w:szCs w:val="24"/>
                </w:rPr>
                <w:t>Appendix A: Example of Forklift Checklist</w:t>
              </w:r>
            </w:hyperlink>
          </w:p>
        </w:tc>
        <w:tc>
          <w:tcPr>
            <w:tcW w:w="715" w:type="dxa"/>
          </w:tcPr>
          <w:p w14:paraId="40CB4DD6" w14:textId="07267703" w:rsidR="00E97273" w:rsidRPr="0002751A" w:rsidRDefault="00641E3C" w:rsidP="00E97273">
            <w:pPr>
              <w:jc w:val="center"/>
              <w:rPr>
                <w:rFonts w:ascii="Arial" w:hAnsi="Arial" w:cs="Arial"/>
                <w:sz w:val="24"/>
                <w:szCs w:val="24"/>
              </w:rPr>
            </w:pPr>
            <w:r>
              <w:rPr>
                <w:rFonts w:ascii="Arial" w:hAnsi="Arial" w:cs="Arial"/>
                <w:sz w:val="24"/>
                <w:szCs w:val="24"/>
              </w:rPr>
              <w:t>6</w:t>
            </w:r>
            <w:r w:rsidR="00917D4E">
              <w:rPr>
                <w:rFonts w:ascii="Arial" w:hAnsi="Arial" w:cs="Arial"/>
                <w:sz w:val="24"/>
                <w:szCs w:val="24"/>
              </w:rPr>
              <w:t>4</w:t>
            </w:r>
          </w:p>
        </w:tc>
      </w:tr>
      <w:tr w:rsidR="00E97273" w:rsidRPr="0002751A" w14:paraId="2BB48EAF" w14:textId="77777777" w:rsidTr="00E721D2">
        <w:tc>
          <w:tcPr>
            <w:tcW w:w="8635" w:type="dxa"/>
          </w:tcPr>
          <w:p w14:paraId="180386AE" w14:textId="63801DE4" w:rsidR="00E97273" w:rsidRPr="00C72DC4" w:rsidRDefault="0084352E" w:rsidP="00E97273">
            <w:pPr>
              <w:rPr>
                <w:rFonts w:ascii="Arial" w:hAnsi="Arial" w:cs="Arial"/>
                <w:sz w:val="24"/>
                <w:szCs w:val="24"/>
              </w:rPr>
            </w:pPr>
            <w:hyperlink w:anchor="storage" w:history="1">
              <w:r w:rsidR="00E97273" w:rsidRPr="0084352E">
                <w:rPr>
                  <w:rStyle w:val="Hyperlink"/>
                  <w:rFonts w:ascii="Arial" w:hAnsi="Arial" w:cs="Arial"/>
                  <w:sz w:val="24"/>
                  <w:szCs w:val="24"/>
                </w:rPr>
                <w:t>Appendix B: Hazardous Waste Storage Area Inspection Checklist</w:t>
              </w:r>
            </w:hyperlink>
          </w:p>
        </w:tc>
        <w:tc>
          <w:tcPr>
            <w:tcW w:w="715" w:type="dxa"/>
          </w:tcPr>
          <w:p w14:paraId="5A528B3D" w14:textId="2C6862B2" w:rsidR="00E97273" w:rsidRPr="0002751A" w:rsidRDefault="00641E3C" w:rsidP="00E97273">
            <w:pPr>
              <w:jc w:val="center"/>
              <w:rPr>
                <w:rFonts w:ascii="Arial" w:hAnsi="Arial" w:cs="Arial"/>
                <w:sz w:val="24"/>
                <w:szCs w:val="24"/>
              </w:rPr>
            </w:pPr>
            <w:r>
              <w:rPr>
                <w:rFonts w:ascii="Arial" w:hAnsi="Arial" w:cs="Arial"/>
                <w:sz w:val="24"/>
                <w:szCs w:val="24"/>
              </w:rPr>
              <w:t>6</w:t>
            </w:r>
            <w:r w:rsidR="00917D4E">
              <w:rPr>
                <w:rFonts w:ascii="Arial" w:hAnsi="Arial" w:cs="Arial"/>
                <w:sz w:val="24"/>
                <w:szCs w:val="24"/>
              </w:rPr>
              <w:t>5</w:t>
            </w:r>
          </w:p>
        </w:tc>
      </w:tr>
      <w:tr w:rsidR="00E97273" w:rsidRPr="0002751A" w14:paraId="389F14FE" w14:textId="77777777" w:rsidTr="00E721D2">
        <w:tc>
          <w:tcPr>
            <w:tcW w:w="8635" w:type="dxa"/>
          </w:tcPr>
          <w:p w14:paraId="7CEE0E9F" w14:textId="435A6A9E" w:rsidR="00E97273" w:rsidRDefault="0084352E" w:rsidP="00E97273">
            <w:pPr>
              <w:rPr>
                <w:rFonts w:ascii="Arial" w:hAnsi="Arial" w:cs="Arial"/>
                <w:sz w:val="24"/>
                <w:szCs w:val="24"/>
              </w:rPr>
            </w:pPr>
            <w:hyperlink w:anchor="appendixC" w:history="1">
              <w:r w:rsidR="00E97273" w:rsidRPr="0084352E">
                <w:rPr>
                  <w:rStyle w:val="Hyperlink"/>
                  <w:rFonts w:ascii="Arial" w:hAnsi="Arial" w:cs="Arial"/>
                  <w:sz w:val="24"/>
                  <w:szCs w:val="24"/>
                </w:rPr>
                <w:t>Appendix C: Special Waste Category Handling Requirements </w:t>
              </w:r>
            </w:hyperlink>
          </w:p>
        </w:tc>
        <w:tc>
          <w:tcPr>
            <w:tcW w:w="715" w:type="dxa"/>
          </w:tcPr>
          <w:p w14:paraId="53B3ED2F" w14:textId="62EE03B0" w:rsidR="00E97273" w:rsidRPr="0002751A" w:rsidRDefault="00641E3C" w:rsidP="00E97273">
            <w:pPr>
              <w:jc w:val="center"/>
              <w:rPr>
                <w:rFonts w:ascii="Arial" w:hAnsi="Arial" w:cs="Arial"/>
                <w:sz w:val="24"/>
                <w:szCs w:val="24"/>
              </w:rPr>
            </w:pPr>
            <w:r>
              <w:rPr>
                <w:rFonts w:ascii="Arial" w:hAnsi="Arial" w:cs="Arial"/>
                <w:sz w:val="24"/>
                <w:szCs w:val="24"/>
              </w:rPr>
              <w:t>6</w:t>
            </w:r>
            <w:r w:rsidR="00917D4E">
              <w:rPr>
                <w:rFonts w:ascii="Arial" w:hAnsi="Arial" w:cs="Arial"/>
                <w:sz w:val="24"/>
                <w:szCs w:val="24"/>
              </w:rPr>
              <w:t>6</w:t>
            </w:r>
          </w:p>
        </w:tc>
      </w:tr>
      <w:tr w:rsidR="00E97273" w:rsidRPr="0002751A" w14:paraId="2AE9B974" w14:textId="77777777" w:rsidTr="00E721D2">
        <w:tc>
          <w:tcPr>
            <w:tcW w:w="8635" w:type="dxa"/>
          </w:tcPr>
          <w:p w14:paraId="79B0C57C" w14:textId="2832746E" w:rsidR="00E97273" w:rsidRDefault="0084352E" w:rsidP="00E97273">
            <w:pPr>
              <w:rPr>
                <w:rFonts w:ascii="Arial" w:hAnsi="Arial" w:cs="Arial"/>
                <w:sz w:val="24"/>
                <w:szCs w:val="24"/>
              </w:rPr>
            </w:pPr>
            <w:hyperlink w:anchor="appendixD" w:history="1">
              <w:r w:rsidR="00E97273" w:rsidRPr="0084352E">
                <w:rPr>
                  <w:rStyle w:val="Hyperlink"/>
                  <w:rFonts w:ascii="Arial" w:hAnsi="Arial" w:cs="Arial"/>
                  <w:sz w:val="24"/>
                  <w:szCs w:val="24"/>
                </w:rPr>
                <w:t>Appendix D: Select Substances of Concern</w:t>
              </w:r>
            </w:hyperlink>
          </w:p>
        </w:tc>
        <w:tc>
          <w:tcPr>
            <w:tcW w:w="715" w:type="dxa"/>
          </w:tcPr>
          <w:p w14:paraId="0D95123F" w14:textId="7D038872" w:rsidR="00E97273" w:rsidRPr="0002751A" w:rsidRDefault="00917D4E" w:rsidP="00E97273">
            <w:pPr>
              <w:jc w:val="center"/>
              <w:rPr>
                <w:rFonts w:ascii="Arial" w:hAnsi="Arial" w:cs="Arial"/>
                <w:sz w:val="24"/>
                <w:szCs w:val="24"/>
              </w:rPr>
            </w:pPr>
            <w:r>
              <w:rPr>
                <w:rFonts w:ascii="Arial" w:hAnsi="Arial" w:cs="Arial"/>
                <w:sz w:val="24"/>
                <w:szCs w:val="24"/>
              </w:rPr>
              <w:t>70</w:t>
            </w:r>
          </w:p>
        </w:tc>
      </w:tr>
      <w:tr w:rsidR="00E97273" w:rsidRPr="0002751A" w14:paraId="2BB68BFC" w14:textId="77777777" w:rsidTr="00E721D2">
        <w:tc>
          <w:tcPr>
            <w:tcW w:w="8635" w:type="dxa"/>
          </w:tcPr>
          <w:p w14:paraId="1D56D487" w14:textId="286D53EA" w:rsidR="00E97273" w:rsidRDefault="0084352E" w:rsidP="00E97273">
            <w:pPr>
              <w:rPr>
                <w:rFonts w:ascii="Arial" w:hAnsi="Arial" w:cs="Arial"/>
                <w:sz w:val="24"/>
                <w:szCs w:val="24"/>
              </w:rPr>
            </w:pPr>
            <w:hyperlink w:anchor="appendixE" w:history="1">
              <w:r w:rsidR="00E97273" w:rsidRPr="0084352E">
                <w:rPr>
                  <w:rStyle w:val="Hyperlink"/>
                  <w:rFonts w:ascii="Arial" w:hAnsi="Arial" w:cs="Arial"/>
                  <w:sz w:val="24"/>
                  <w:szCs w:val="24"/>
                </w:rPr>
                <w:t>Appendix E: Example of Training Log</w:t>
              </w:r>
            </w:hyperlink>
          </w:p>
        </w:tc>
        <w:tc>
          <w:tcPr>
            <w:tcW w:w="715" w:type="dxa"/>
          </w:tcPr>
          <w:p w14:paraId="272403E7" w14:textId="2424ED30" w:rsidR="00E97273" w:rsidRPr="0002751A" w:rsidRDefault="00641E3C" w:rsidP="00E97273">
            <w:pPr>
              <w:jc w:val="center"/>
              <w:rPr>
                <w:rFonts w:ascii="Arial" w:hAnsi="Arial" w:cs="Arial"/>
                <w:sz w:val="24"/>
                <w:szCs w:val="24"/>
              </w:rPr>
            </w:pPr>
            <w:r>
              <w:rPr>
                <w:rFonts w:ascii="Arial" w:hAnsi="Arial" w:cs="Arial"/>
                <w:sz w:val="24"/>
                <w:szCs w:val="24"/>
              </w:rPr>
              <w:t>7</w:t>
            </w:r>
            <w:r w:rsidR="00917D4E">
              <w:rPr>
                <w:rFonts w:ascii="Arial" w:hAnsi="Arial" w:cs="Arial"/>
                <w:sz w:val="24"/>
                <w:szCs w:val="24"/>
              </w:rPr>
              <w:t>4</w:t>
            </w:r>
          </w:p>
        </w:tc>
      </w:tr>
      <w:tr w:rsidR="00E97273" w:rsidRPr="0002751A" w14:paraId="29436493" w14:textId="77777777" w:rsidTr="00E721D2">
        <w:tc>
          <w:tcPr>
            <w:tcW w:w="8635" w:type="dxa"/>
          </w:tcPr>
          <w:p w14:paraId="0C795D5C" w14:textId="59D4182C" w:rsidR="00E97273" w:rsidRDefault="00E97273" w:rsidP="00E97273">
            <w:pPr>
              <w:rPr>
                <w:rFonts w:ascii="Arial" w:hAnsi="Arial" w:cs="Arial"/>
                <w:sz w:val="24"/>
                <w:szCs w:val="24"/>
              </w:rPr>
            </w:pPr>
          </w:p>
        </w:tc>
        <w:tc>
          <w:tcPr>
            <w:tcW w:w="715" w:type="dxa"/>
          </w:tcPr>
          <w:p w14:paraId="26FF3FE8" w14:textId="77777777" w:rsidR="00E97273" w:rsidRPr="0002751A" w:rsidRDefault="00E97273" w:rsidP="00E97273">
            <w:pPr>
              <w:jc w:val="center"/>
              <w:rPr>
                <w:rFonts w:ascii="Arial" w:hAnsi="Arial" w:cs="Arial"/>
                <w:sz w:val="24"/>
                <w:szCs w:val="24"/>
              </w:rPr>
            </w:pPr>
          </w:p>
        </w:tc>
      </w:tr>
    </w:tbl>
    <w:p w14:paraId="2E258DAC" w14:textId="7CA78AD4" w:rsidR="0002751A" w:rsidRDefault="0002751A">
      <w:pPr>
        <w:rPr>
          <w:rFonts w:ascii="Arial" w:hAnsi="Arial" w:cs="Arial"/>
          <w:sz w:val="24"/>
          <w:szCs w:val="24"/>
        </w:rPr>
      </w:pPr>
    </w:p>
    <w:p w14:paraId="71B8DD71" w14:textId="77777777" w:rsidR="0002751A" w:rsidRPr="006529DF" w:rsidRDefault="0002751A" w:rsidP="00D06B53">
      <w:pPr>
        <w:pStyle w:val="Title"/>
        <w:numPr>
          <w:ilvl w:val="0"/>
          <w:numId w:val="1"/>
        </w:numPr>
        <w:rPr>
          <w:rFonts w:ascii="Arial" w:hAnsi="Arial" w:cs="Arial"/>
        </w:rPr>
      </w:pPr>
      <w:bookmarkStart w:id="1" w:name="Purpose"/>
      <w:r w:rsidRPr="006529DF">
        <w:rPr>
          <w:rStyle w:val="normaltextrun"/>
          <w:rFonts w:ascii="Arial" w:hAnsi="Arial" w:cs="Arial"/>
        </w:rPr>
        <w:lastRenderedPageBreak/>
        <w:t>PURPOSE</w:t>
      </w:r>
      <w:bookmarkEnd w:id="1"/>
      <w:r w:rsidRPr="006529DF">
        <w:rPr>
          <w:rStyle w:val="eop"/>
          <w:rFonts w:ascii="Arial" w:hAnsi="Arial" w:cs="Arial"/>
        </w:rPr>
        <w:t> </w:t>
      </w:r>
    </w:p>
    <w:p w14:paraId="5C142FB6" w14:textId="77777777" w:rsidR="0002751A" w:rsidRPr="0002751A" w:rsidRDefault="0002751A" w:rsidP="0002751A">
      <w:pPr>
        <w:pStyle w:val="paragraph"/>
        <w:spacing w:before="0" w:beforeAutospacing="0" w:after="0" w:afterAutospacing="0"/>
        <w:ind w:left="195" w:right="420"/>
        <w:textAlignment w:val="baseline"/>
        <w:rPr>
          <w:rFonts w:ascii="Arial" w:hAnsi="Arial" w:cs="Arial"/>
        </w:rPr>
      </w:pPr>
      <w:r w:rsidRPr="0002751A">
        <w:rPr>
          <w:rStyle w:val="eop"/>
          <w:rFonts w:ascii="Arial" w:hAnsi="Arial" w:cs="Arial"/>
        </w:rPr>
        <w:t> </w:t>
      </w:r>
    </w:p>
    <w:p w14:paraId="0D77361B" w14:textId="0729FBCB" w:rsidR="0002751A" w:rsidRPr="0002751A" w:rsidRDefault="0002751A" w:rsidP="0002751A">
      <w:pPr>
        <w:pStyle w:val="paragraph"/>
        <w:spacing w:before="0" w:beforeAutospacing="0" w:after="0" w:afterAutospacing="0"/>
        <w:ind w:right="210"/>
        <w:textAlignment w:val="baseline"/>
        <w:rPr>
          <w:rFonts w:ascii="Arial" w:hAnsi="Arial" w:cs="Arial"/>
          <w:b/>
          <w:bCs/>
        </w:rPr>
      </w:pPr>
      <w:r w:rsidRPr="0002751A">
        <w:rPr>
          <w:rStyle w:val="normaltextrun"/>
          <w:rFonts w:ascii="Arial" w:hAnsi="Arial" w:cs="Arial"/>
        </w:rPr>
        <w:t>The San Diego Community College District, recognizing that the health, safety, and well-being of its employees are of paramount importance in the management of the</w:t>
      </w:r>
      <w:r>
        <w:rPr>
          <w:rStyle w:val="normaltextrun"/>
          <w:rFonts w:ascii="Arial" w:hAnsi="Arial" w:cs="Arial"/>
        </w:rPr>
        <w:t xml:space="preserve"> </w:t>
      </w:r>
      <w:r w:rsidRPr="0002751A">
        <w:rPr>
          <w:rStyle w:val="normaltextrun"/>
          <w:rFonts w:ascii="Arial" w:hAnsi="Arial" w:cs="Arial"/>
        </w:rPr>
        <w:t>district, affirms its commitment to create and maintain a safe and health</w:t>
      </w:r>
      <w:r w:rsidR="00917D4E">
        <w:rPr>
          <w:rStyle w:val="normaltextrun"/>
          <w:rFonts w:ascii="Arial" w:hAnsi="Arial" w:cs="Arial"/>
        </w:rPr>
        <w:t>y</w:t>
      </w:r>
      <w:r w:rsidRPr="0002751A">
        <w:rPr>
          <w:rStyle w:val="normaltextrun"/>
          <w:rFonts w:ascii="Arial" w:hAnsi="Arial" w:cs="Arial"/>
        </w:rPr>
        <w:t xml:space="preserve"> working environment.</w:t>
      </w:r>
      <w:r w:rsidRPr="0002751A">
        <w:rPr>
          <w:rStyle w:val="eop"/>
          <w:rFonts w:ascii="Arial" w:hAnsi="Arial" w:cs="Arial"/>
          <w:b/>
          <w:bCs/>
        </w:rPr>
        <w:t> </w:t>
      </w:r>
    </w:p>
    <w:p w14:paraId="31636D3F" w14:textId="77777777" w:rsidR="0002751A" w:rsidRPr="0002751A" w:rsidRDefault="0002751A" w:rsidP="0002751A">
      <w:pPr>
        <w:pStyle w:val="paragraph"/>
        <w:spacing w:before="0" w:beforeAutospacing="0" w:after="0" w:afterAutospacing="0"/>
        <w:textAlignment w:val="baseline"/>
        <w:rPr>
          <w:rFonts w:ascii="Arial" w:hAnsi="Arial" w:cs="Arial"/>
          <w:b/>
          <w:bCs/>
        </w:rPr>
      </w:pPr>
      <w:r w:rsidRPr="0002751A">
        <w:rPr>
          <w:rStyle w:val="eop"/>
          <w:rFonts w:ascii="Arial" w:hAnsi="Arial" w:cs="Arial"/>
          <w:b/>
          <w:bCs/>
        </w:rPr>
        <w:t> </w:t>
      </w:r>
    </w:p>
    <w:p w14:paraId="4E62CFA5" w14:textId="77777777" w:rsidR="0002751A" w:rsidRPr="0002751A" w:rsidRDefault="0002751A" w:rsidP="0002751A">
      <w:pPr>
        <w:pStyle w:val="paragraph"/>
        <w:spacing w:before="0" w:beforeAutospacing="0" w:after="0" w:afterAutospacing="0"/>
        <w:ind w:right="105"/>
        <w:textAlignment w:val="baseline"/>
        <w:rPr>
          <w:rFonts w:ascii="Arial" w:hAnsi="Arial" w:cs="Arial"/>
        </w:rPr>
      </w:pPr>
      <w:r w:rsidRPr="0002751A">
        <w:rPr>
          <w:rStyle w:val="normaltextrun"/>
          <w:rFonts w:ascii="Arial" w:hAnsi="Arial" w:cs="Arial"/>
        </w:rPr>
        <w:t xml:space="preserve">San Diego Miramar College ‘s Chemical Hygiene Plan (CHP) provides direction to minimize the exposure of employees, students, and the community to hazardous chemicals. This </w:t>
      </w:r>
      <w:r w:rsidRPr="0002751A">
        <w:rPr>
          <w:rStyle w:val="normaltextrun"/>
          <w:rFonts w:ascii="Arial" w:hAnsi="Arial" w:cs="Arial"/>
          <w:i/>
          <w:iCs/>
        </w:rPr>
        <w:t>Plan</w:t>
      </w:r>
      <w:r w:rsidRPr="0002751A">
        <w:rPr>
          <w:rStyle w:val="normaltextrun"/>
          <w:rFonts w:ascii="Arial" w:hAnsi="Arial" w:cs="Arial"/>
        </w:rPr>
        <w:t xml:space="preserve"> sets out provisions to control the exposure and release of hazardous chemicals by way of control methods, work practices, and personal protective equipment. The goal of the CHP is to control the intentional and unintentional movement of hazardous chemicals at San Diego Miramar College.</w:t>
      </w:r>
      <w:r w:rsidRPr="0002751A">
        <w:rPr>
          <w:rStyle w:val="eop"/>
          <w:rFonts w:ascii="Arial" w:hAnsi="Arial" w:cs="Arial"/>
        </w:rPr>
        <w:t> </w:t>
      </w:r>
    </w:p>
    <w:p w14:paraId="3FC4CAE7" w14:textId="77777777" w:rsidR="0002751A" w:rsidRPr="0002751A" w:rsidRDefault="0002751A" w:rsidP="0002751A">
      <w:pPr>
        <w:pStyle w:val="paragraph"/>
        <w:spacing w:before="0" w:beforeAutospacing="0" w:after="0" w:afterAutospacing="0"/>
        <w:ind w:right="105"/>
        <w:textAlignment w:val="baseline"/>
        <w:rPr>
          <w:rFonts w:ascii="Arial" w:hAnsi="Arial" w:cs="Arial"/>
        </w:rPr>
      </w:pPr>
      <w:r w:rsidRPr="0002751A">
        <w:rPr>
          <w:rStyle w:val="eop"/>
          <w:rFonts w:ascii="Arial" w:hAnsi="Arial" w:cs="Arial"/>
        </w:rPr>
        <w:t> </w:t>
      </w:r>
    </w:p>
    <w:p w14:paraId="7BA8D136" w14:textId="77777777" w:rsidR="0002751A" w:rsidRPr="0002751A" w:rsidRDefault="0002751A" w:rsidP="0002751A">
      <w:pPr>
        <w:pStyle w:val="paragraph"/>
        <w:spacing w:before="0" w:beforeAutospacing="0" w:after="0" w:afterAutospacing="0"/>
        <w:textAlignment w:val="baseline"/>
        <w:rPr>
          <w:rFonts w:ascii="Arial" w:hAnsi="Arial" w:cs="Arial"/>
        </w:rPr>
      </w:pPr>
      <w:r w:rsidRPr="0002751A">
        <w:rPr>
          <w:rStyle w:val="normaltextrun"/>
          <w:rFonts w:ascii="Arial" w:hAnsi="Arial" w:cs="Arial"/>
        </w:rPr>
        <w:t xml:space="preserve">This </w:t>
      </w:r>
      <w:r w:rsidRPr="0002751A">
        <w:rPr>
          <w:rStyle w:val="normaltextrun"/>
          <w:rFonts w:ascii="Arial" w:hAnsi="Arial" w:cs="Arial"/>
          <w:i/>
          <w:iCs/>
        </w:rPr>
        <w:t>Plan</w:t>
      </w:r>
      <w:r w:rsidRPr="0002751A">
        <w:rPr>
          <w:rStyle w:val="normaltextrun"/>
          <w:rFonts w:ascii="Arial" w:hAnsi="Arial" w:cs="Arial"/>
        </w:rPr>
        <w:t xml:space="preserve"> is applicable to all physical science laboratories, maintenance and facilities operations that use or store hazardous chemicals or generate hazardous waste. All employees who handle non-household chemicals or household chemicals that are used in bulk amounts are also covered by this </w:t>
      </w:r>
      <w:r w:rsidRPr="0002751A">
        <w:rPr>
          <w:rStyle w:val="normaltextrun"/>
          <w:rFonts w:ascii="Arial" w:hAnsi="Arial" w:cs="Arial"/>
          <w:i/>
          <w:iCs/>
        </w:rPr>
        <w:t>Plan</w:t>
      </w:r>
      <w:r w:rsidRPr="0002751A">
        <w:rPr>
          <w:rStyle w:val="normaltextrun"/>
          <w:rFonts w:ascii="Arial" w:hAnsi="Arial" w:cs="Arial"/>
        </w:rPr>
        <w:t>. </w:t>
      </w:r>
      <w:r w:rsidRPr="0002751A">
        <w:rPr>
          <w:rStyle w:val="eop"/>
          <w:rFonts w:ascii="Arial" w:hAnsi="Arial" w:cs="Arial"/>
        </w:rPr>
        <w:t> </w:t>
      </w:r>
    </w:p>
    <w:p w14:paraId="166F07E5" w14:textId="77777777" w:rsidR="00EB4040" w:rsidRDefault="00EB4040">
      <w:pPr>
        <w:rPr>
          <w:rFonts w:ascii="Arial" w:hAnsi="Arial" w:cs="Arial"/>
          <w:sz w:val="24"/>
          <w:szCs w:val="24"/>
        </w:rPr>
      </w:pPr>
      <w:r>
        <w:rPr>
          <w:rFonts w:ascii="Arial" w:hAnsi="Arial" w:cs="Arial"/>
          <w:sz w:val="24"/>
          <w:szCs w:val="24"/>
        </w:rPr>
        <w:br w:type="page"/>
      </w:r>
    </w:p>
    <w:p w14:paraId="3C8E98A9" w14:textId="77777777" w:rsidR="00EB4040" w:rsidRPr="006529DF" w:rsidRDefault="00EB4040" w:rsidP="00D06B53">
      <w:pPr>
        <w:pStyle w:val="Title"/>
        <w:numPr>
          <w:ilvl w:val="0"/>
          <w:numId w:val="1"/>
        </w:numPr>
        <w:rPr>
          <w:rFonts w:ascii="Arial" w:hAnsi="Arial" w:cs="Arial"/>
          <w:b/>
        </w:rPr>
      </w:pPr>
      <w:bookmarkStart w:id="2" w:name="Authority"/>
      <w:r w:rsidRPr="006529DF">
        <w:rPr>
          <w:rFonts w:ascii="Arial" w:hAnsi="Arial" w:cs="Arial"/>
          <w:b/>
        </w:rPr>
        <w:lastRenderedPageBreak/>
        <w:t>Authority</w:t>
      </w:r>
    </w:p>
    <w:p w14:paraId="45835546" w14:textId="77777777" w:rsidR="00DA6ADB" w:rsidRPr="00DA6ADB" w:rsidRDefault="00DA6ADB" w:rsidP="00DA6ADB"/>
    <w:bookmarkEnd w:id="2"/>
    <w:p w14:paraId="5A6B3C04" w14:textId="77777777" w:rsidR="00EB4040" w:rsidRPr="00EB4040" w:rsidRDefault="00EB4040" w:rsidP="00EB4040">
      <w:pPr>
        <w:spacing w:after="0" w:line="240" w:lineRule="auto"/>
        <w:textAlignment w:val="baseline"/>
        <w:rPr>
          <w:rFonts w:ascii="Arial" w:eastAsia="Times New Roman" w:hAnsi="Arial" w:cs="Arial"/>
          <w:sz w:val="24"/>
          <w:szCs w:val="24"/>
        </w:rPr>
      </w:pPr>
      <w:r w:rsidRPr="00EB4040">
        <w:rPr>
          <w:rFonts w:ascii="Arial" w:eastAsia="Times New Roman" w:hAnsi="Arial" w:cs="Arial"/>
          <w:sz w:val="24"/>
          <w:szCs w:val="24"/>
        </w:rPr>
        <w:t>The Chancellor has ultimate authority and responsibility for the health and safety programs within the district. Creating broad-based safety accountability is the responsibility of the Chancellor and District leadership.  </w:t>
      </w:r>
    </w:p>
    <w:p w14:paraId="5EEA3A45" w14:textId="77777777" w:rsidR="00EB4040" w:rsidRPr="00EB4040" w:rsidRDefault="00EB4040" w:rsidP="00EB4040">
      <w:pPr>
        <w:spacing w:after="0" w:line="240" w:lineRule="auto"/>
        <w:ind w:left="360" w:right="345"/>
        <w:textAlignment w:val="baseline"/>
        <w:rPr>
          <w:rFonts w:ascii="Arial" w:eastAsia="Times New Roman" w:hAnsi="Arial" w:cs="Arial"/>
          <w:sz w:val="24"/>
          <w:szCs w:val="24"/>
        </w:rPr>
      </w:pPr>
      <w:r w:rsidRPr="00EB4040">
        <w:rPr>
          <w:rFonts w:ascii="Arial" w:eastAsia="Times New Roman" w:hAnsi="Arial" w:cs="Arial"/>
          <w:sz w:val="24"/>
          <w:szCs w:val="24"/>
        </w:rPr>
        <w:t>  </w:t>
      </w:r>
    </w:p>
    <w:p w14:paraId="5ACA5A95" w14:textId="77777777" w:rsidR="00EB4040" w:rsidRPr="00EB4040" w:rsidRDefault="00EB4040" w:rsidP="00EB4040">
      <w:pPr>
        <w:spacing w:after="0" w:line="240" w:lineRule="auto"/>
        <w:ind w:right="15"/>
        <w:textAlignment w:val="baseline"/>
        <w:rPr>
          <w:rFonts w:ascii="Arial" w:eastAsia="Times New Roman" w:hAnsi="Arial" w:cs="Arial"/>
          <w:sz w:val="24"/>
          <w:szCs w:val="24"/>
        </w:rPr>
      </w:pPr>
      <w:r w:rsidRPr="00EB4040">
        <w:rPr>
          <w:rFonts w:ascii="Arial" w:eastAsia="Times New Roman" w:hAnsi="Arial" w:cs="Arial"/>
          <w:sz w:val="24"/>
          <w:szCs w:val="24"/>
        </w:rPr>
        <w:t xml:space="preserve">The Chancellor has designated the Vice Presidents of Administrative Services to act as the </w:t>
      </w:r>
      <w:r w:rsidRPr="00EB4040">
        <w:rPr>
          <w:rFonts w:ascii="Arial" w:eastAsia="Times New Roman" w:hAnsi="Arial" w:cs="Arial"/>
          <w:i/>
          <w:iCs/>
          <w:sz w:val="24"/>
          <w:szCs w:val="24"/>
        </w:rPr>
        <w:t>CHP</w:t>
      </w:r>
      <w:r w:rsidRPr="00EB4040">
        <w:rPr>
          <w:rFonts w:ascii="Arial" w:eastAsia="Times New Roman" w:hAnsi="Arial" w:cs="Arial"/>
          <w:sz w:val="24"/>
          <w:szCs w:val="24"/>
        </w:rPr>
        <w:t xml:space="preserve"> administrator at San Diego Miramar College.  </w:t>
      </w:r>
    </w:p>
    <w:p w14:paraId="2001E717" w14:textId="77777777" w:rsidR="00EB4040" w:rsidRPr="00EB4040" w:rsidRDefault="00EB4040" w:rsidP="00EB4040">
      <w:pPr>
        <w:spacing w:after="0" w:line="240" w:lineRule="auto"/>
        <w:ind w:right="345"/>
        <w:textAlignment w:val="baseline"/>
        <w:rPr>
          <w:rFonts w:ascii="Arial" w:eastAsia="Times New Roman" w:hAnsi="Arial" w:cs="Arial"/>
          <w:sz w:val="24"/>
          <w:szCs w:val="24"/>
        </w:rPr>
      </w:pPr>
      <w:r w:rsidRPr="00EB4040">
        <w:rPr>
          <w:rFonts w:ascii="Arial" w:eastAsia="Times New Roman" w:hAnsi="Arial" w:cs="Arial"/>
          <w:sz w:val="24"/>
          <w:szCs w:val="24"/>
        </w:rPr>
        <w:t>  </w:t>
      </w:r>
    </w:p>
    <w:p w14:paraId="040B127C" w14:textId="77777777" w:rsidR="00EB4040" w:rsidRPr="00EB4040" w:rsidRDefault="00EB4040" w:rsidP="00EB4040">
      <w:pPr>
        <w:spacing w:after="0" w:line="240" w:lineRule="auto"/>
        <w:textAlignment w:val="baseline"/>
        <w:rPr>
          <w:rFonts w:ascii="Arial" w:eastAsia="Times New Roman" w:hAnsi="Arial" w:cs="Arial"/>
          <w:sz w:val="24"/>
          <w:szCs w:val="24"/>
        </w:rPr>
      </w:pPr>
      <w:r w:rsidRPr="00EB4040">
        <w:rPr>
          <w:rFonts w:ascii="Arial" w:eastAsia="Times New Roman" w:hAnsi="Arial" w:cs="Arial"/>
          <w:sz w:val="24"/>
          <w:szCs w:val="24"/>
        </w:rPr>
        <w:t xml:space="preserve">To ensure effective implementation of this </w:t>
      </w:r>
      <w:r w:rsidRPr="00EB4040">
        <w:rPr>
          <w:rFonts w:ascii="Arial" w:eastAsia="Times New Roman" w:hAnsi="Arial" w:cs="Arial"/>
          <w:i/>
          <w:iCs/>
          <w:sz w:val="24"/>
          <w:szCs w:val="24"/>
        </w:rPr>
        <w:t>Plan</w:t>
      </w:r>
      <w:r w:rsidRPr="00EB4040">
        <w:rPr>
          <w:rFonts w:ascii="Arial" w:eastAsia="Times New Roman" w:hAnsi="Arial" w:cs="Arial"/>
          <w:sz w:val="24"/>
          <w:szCs w:val="24"/>
        </w:rPr>
        <w:t xml:space="preserve">, all personnel with designated specific responsibilities are expected to understand and implement the procedures outlined in this document, together with the specific contents of this </w:t>
      </w:r>
      <w:r w:rsidRPr="00EB4040">
        <w:rPr>
          <w:rFonts w:ascii="Arial" w:eastAsia="Times New Roman" w:hAnsi="Arial" w:cs="Arial"/>
          <w:i/>
          <w:iCs/>
          <w:sz w:val="24"/>
          <w:szCs w:val="24"/>
        </w:rPr>
        <w:t>Chemical Hygiene Plan</w:t>
      </w:r>
      <w:r w:rsidRPr="00EB4040">
        <w:rPr>
          <w:rFonts w:ascii="Arial" w:eastAsia="Times New Roman" w:hAnsi="Arial" w:cs="Arial"/>
          <w:sz w:val="24"/>
          <w:szCs w:val="24"/>
        </w:rPr>
        <w:t xml:space="preserve"> for their assigned facility.  </w:t>
      </w:r>
    </w:p>
    <w:p w14:paraId="37D0CA35" w14:textId="77777777" w:rsidR="00EB4040" w:rsidRPr="00EB4040" w:rsidRDefault="00EB4040" w:rsidP="00EB4040">
      <w:pPr>
        <w:spacing w:after="0" w:line="240" w:lineRule="auto"/>
        <w:ind w:left="360"/>
        <w:textAlignment w:val="baseline"/>
        <w:rPr>
          <w:rFonts w:ascii="Segoe UI" w:eastAsia="Times New Roman" w:hAnsi="Segoe UI" w:cs="Segoe UI"/>
          <w:sz w:val="18"/>
          <w:szCs w:val="18"/>
        </w:rPr>
      </w:pPr>
      <w:r w:rsidRPr="00EB4040">
        <w:rPr>
          <w:rFonts w:ascii="Times New Roman" w:eastAsia="Times New Roman" w:hAnsi="Times New Roman" w:cs="Times New Roman"/>
          <w:sz w:val="24"/>
          <w:szCs w:val="24"/>
        </w:rPr>
        <w:t>  </w:t>
      </w:r>
    </w:p>
    <w:p w14:paraId="5FEA1EB4" w14:textId="77777777" w:rsidR="00EB4040" w:rsidRPr="00A6101A" w:rsidRDefault="00EB4040" w:rsidP="00D06B53">
      <w:pPr>
        <w:pStyle w:val="ListParagraph"/>
        <w:numPr>
          <w:ilvl w:val="0"/>
          <w:numId w:val="3"/>
        </w:numPr>
        <w:rPr>
          <w:rFonts w:ascii="Arial" w:hAnsi="Arial" w:cs="Arial"/>
          <w:b/>
          <w:sz w:val="24"/>
          <w:szCs w:val="24"/>
        </w:rPr>
      </w:pPr>
      <w:r w:rsidRPr="00A6101A">
        <w:rPr>
          <w:rFonts w:ascii="Arial" w:hAnsi="Arial" w:cs="Arial"/>
          <w:b/>
          <w:sz w:val="24"/>
          <w:szCs w:val="24"/>
        </w:rPr>
        <w:t>Chancellor’s Designees  </w:t>
      </w:r>
    </w:p>
    <w:p w14:paraId="33A8DC39" w14:textId="77777777" w:rsidR="00EB4040" w:rsidRPr="00EB4040" w:rsidRDefault="00EB4040" w:rsidP="00EB4040">
      <w:pPr>
        <w:spacing w:after="0" w:line="240" w:lineRule="auto"/>
        <w:textAlignment w:val="baseline"/>
        <w:rPr>
          <w:rFonts w:ascii="Arial" w:eastAsia="Times New Roman" w:hAnsi="Arial" w:cs="Arial"/>
          <w:sz w:val="18"/>
          <w:szCs w:val="18"/>
        </w:rPr>
      </w:pPr>
      <w:r w:rsidRPr="00A6101A">
        <w:rPr>
          <w:rFonts w:ascii="Arial" w:eastAsia="Times New Roman" w:hAnsi="Arial" w:cs="Arial"/>
          <w:sz w:val="24"/>
          <w:szCs w:val="24"/>
        </w:rPr>
        <w:t xml:space="preserve">The Vice Presidents of Administrative Service and the </w:t>
      </w:r>
      <w:r w:rsidR="00A6101A">
        <w:rPr>
          <w:rFonts w:ascii="Arial" w:eastAsia="Times New Roman" w:hAnsi="Arial" w:cs="Arial"/>
          <w:sz w:val="24"/>
          <w:szCs w:val="24"/>
        </w:rPr>
        <w:t>C</w:t>
      </w:r>
      <w:r w:rsidRPr="00A6101A">
        <w:rPr>
          <w:rFonts w:ascii="Arial" w:eastAsia="Times New Roman" w:hAnsi="Arial" w:cs="Arial"/>
          <w:sz w:val="24"/>
          <w:szCs w:val="24"/>
        </w:rPr>
        <w:t xml:space="preserve">ampus </w:t>
      </w:r>
      <w:r w:rsidR="00A6101A">
        <w:rPr>
          <w:rFonts w:ascii="Arial" w:eastAsia="Times New Roman" w:hAnsi="Arial" w:cs="Arial"/>
          <w:sz w:val="24"/>
          <w:szCs w:val="24"/>
        </w:rPr>
        <w:t>S</w:t>
      </w:r>
      <w:r w:rsidRPr="00A6101A">
        <w:rPr>
          <w:rFonts w:ascii="Arial" w:eastAsia="Times New Roman" w:hAnsi="Arial" w:cs="Arial"/>
          <w:sz w:val="24"/>
          <w:szCs w:val="24"/>
        </w:rPr>
        <w:t xml:space="preserve">afety officer has the authority and IS responsible for the implementation and maintenance of this </w:t>
      </w:r>
      <w:r w:rsidRPr="00A6101A">
        <w:rPr>
          <w:rFonts w:ascii="Arial" w:eastAsia="Times New Roman" w:hAnsi="Arial" w:cs="Arial"/>
          <w:i/>
          <w:iCs/>
          <w:sz w:val="24"/>
          <w:szCs w:val="24"/>
        </w:rPr>
        <w:t>Plan</w:t>
      </w:r>
      <w:r w:rsidRPr="00A6101A">
        <w:rPr>
          <w:rFonts w:ascii="Arial" w:eastAsia="Times New Roman" w:hAnsi="Arial" w:cs="Arial"/>
          <w:sz w:val="24"/>
          <w:szCs w:val="24"/>
        </w:rPr>
        <w:t>, including:  </w:t>
      </w:r>
    </w:p>
    <w:p w14:paraId="701541B5" w14:textId="77777777" w:rsidR="00EB4040" w:rsidRPr="00EB4040" w:rsidRDefault="00EB4040" w:rsidP="00EB4040">
      <w:pPr>
        <w:spacing w:after="0" w:line="240" w:lineRule="auto"/>
        <w:textAlignment w:val="baseline"/>
        <w:rPr>
          <w:rFonts w:ascii="Arial" w:eastAsia="Times New Roman" w:hAnsi="Arial" w:cs="Arial"/>
          <w:sz w:val="18"/>
          <w:szCs w:val="18"/>
        </w:rPr>
      </w:pPr>
      <w:r w:rsidRPr="00A6101A">
        <w:rPr>
          <w:rFonts w:ascii="Arial" w:eastAsia="Times New Roman" w:hAnsi="Arial" w:cs="Arial"/>
          <w:sz w:val="18"/>
          <w:szCs w:val="18"/>
        </w:rPr>
        <w:t> </w:t>
      </w:r>
    </w:p>
    <w:p w14:paraId="7A86B622" w14:textId="2F7B348F" w:rsidR="00EB4040" w:rsidRPr="00EB4040" w:rsidRDefault="00EB4040" w:rsidP="00D06B53">
      <w:pPr>
        <w:numPr>
          <w:ilvl w:val="0"/>
          <w:numId w:val="4"/>
        </w:numPr>
        <w:spacing w:after="0" w:line="240" w:lineRule="auto"/>
        <w:textAlignment w:val="baseline"/>
        <w:rPr>
          <w:rFonts w:ascii="Arial" w:eastAsia="Times New Roman" w:hAnsi="Arial" w:cs="Arial"/>
          <w:sz w:val="24"/>
          <w:szCs w:val="24"/>
        </w:rPr>
      </w:pPr>
      <w:r w:rsidRPr="00A6101A">
        <w:rPr>
          <w:rFonts w:ascii="Arial" w:eastAsia="Times New Roman" w:hAnsi="Arial" w:cs="Arial"/>
          <w:sz w:val="24"/>
          <w:szCs w:val="24"/>
        </w:rPr>
        <w:t>Developing or adopting the necessary policies and programs to adequately maintain a safe and health</w:t>
      </w:r>
      <w:r w:rsidR="00917D4E">
        <w:rPr>
          <w:rFonts w:ascii="Arial" w:eastAsia="Times New Roman" w:hAnsi="Arial" w:cs="Arial"/>
          <w:sz w:val="24"/>
          <w:szCs w:val="24"/>
        </w:rPr>
        <w:t>y</w:t>
      </w:r>
      <w:r w:rsidRPr="00A6101A">
        <w:rPr>
          <w:rFonts w:ascii="Arial" w:eastAsia="Times New Roman" w:hAnsi="Arial" w:cs="Arial"/>
          <w:sz w:val="24"/>
          <w:szCs w:val="24"/>
        </w:rPr>
        <w:t xml:space="preserve"> work and learning environment at the facilities of their responsibility  </w:t>
      </w:r>
    </w:p>
    <w:p w14:paraId="1D064072" w14:textId="77777777" w:rsidR="00EB4040" w:rsidRPr="00D06B53" w:rsidRDefault="00EB4040" w:rsidP="00D06B53">
      <w:pPr>
        <w:numPr>
          <w:ilvl w:val="0"/>
          <w:numId w:val="4"/>
        </w:numPr>
        <w:spacing w:after="0" w:line="240" w:lineRule="auto"/>
        <w:textAlignment w:val="baseline"/>
        <w:rPr>
          <w:rFonts w:ascii="Arial" w:eastAsia="Times New Roman" w:hAnsi="Arial" w:cs="Arial"/>
          <w:sz w:val="24"/>
          <w:szCs w:val="24"/>
        </w:rPr>
      </w:pPr>
      <w:r w:rsidRPr="00A6101A">
        <w:rPr>
          <w:rFonts w:ascii="Arial" w:eastAsia="Times New Roman" w:hAnsi="Arial" w:cs="Arial"/>
          <w:sz w:val="24"/>
          <w:szCs w:val="24"/>
        </w:rPr>
        <w:t>Conducting formal inspections of each assigned workplace. </w:t>
      </w:r>
      <w:r w:rsidRPr="00D06B53">
        <w:rPr>
          <w:rFonts w:ascii="Arial" w:eastAsia="Times New Roman" w:hAnsi="Arial" w:cs="Arial"/>
          <w:sz w:val="24"/>
          <w:szCs w:val="24"/>
        </w:rPr>
        <w:t>The inspections shall include appropriate documentation of the physical workplace, chemical hazards, work practices, new processes, recently reported accidents, and employee suggestions  </w:t>
      </w:r>
    </w:p>
    <w:p w14:paraId="13E32644" w14:textId="77777777" w:rsidR="00EB4040" w:rsidRPr="00EB4040" w:rsidRDefault="00EB4040" w:rsidP="00D06B53">
      <w:pPr>
        <w:numPr>
          <w:ilvl w:val="0"/>
          <w:numId w:val="4"/>
        </w:numPr>
        <w:spacing w:after="0" w:line="240" w:lineRule="auto"/>
        <w:textAlignment w:val="baseline"/>
        <w:rPr>
          <w:rFonts w:ascii="Arial" w:eastAsia="Times New Roman" w:hAnsi="Arial" w:cs="Arial"/>
          <w:sz w:val="24"/>
          <w:szCs w:val="24"/>
        </w:rPr>
      </w:pPr>
      <w:r w:rsidRPr="00A6101A">
        <w:rPr>
          <w:rFonts w:ascii="Arial" w:eastAsia="Times New Roman" w:hAnsi="Arial" w:cs="Arial"/>
          <w:sz w:val="24"/>
          <w:szCs w:val="24"/>
        </w:rPr>
        <w:t>Conducting investigations of all chemical exposures  </w:t>
      </w:r>
    </w:p>
    <w:p w14:paraId="0C3FB1CF" w14:textId="77777777" w:rsidR="00EB4040" w:rsidRPr="00EB4040" w:rsidRDefault="00EB4040" w:rsidP="00D06B53">
      <w:pPr>
        <w:numPr>
          <w:ilvl w:val="0"/>
          <w:numId w:val="4"/>
        </w:numPr>
        <w:spacing w:after="0" w:line="240" w:lineRule="auto"/>
        <w:textAlignment w:val="baseline"/>
        <w:rPr>
          <w:rFonts w:ascii="Arial" w:eastAsia="Times New Roman" w:hAnsi="Arial" w:cs="Arial"/>
          <w:sz w:val="24"/>
          <w:szCs w:val="24"/>
        </w:rPr>
      </w:pPr>
      <w:r w:rsidRPr="00A6101A">
        <w:rPr>
          <w:rFonts w:ascii="Arial" w:eastAsia="Times New Roman" w:hAnsi="Arial" w:cs="Arial"/>
          <w:sz w:val="24"/>
          <w:szCs w:val="24"/>
        </w:rPr>
        <w:t>Providing for proper protective equipment for personnel who handle chemicals and respond to spills  </w:t>
      </w:r>
    </w:p>
    <w:p w14:paraId="02950109" w14:textId="77777777" w:rsidR="00EB4040" w:rsidRPr="00EB4040" w:rsidRDefault="00EB4040" w:rsidP="00D06B53">
      <w:pPr>
        <w:numPr>
          <w:ilvl w:val="0"/>
          <w:numId w:val="4"/>
        </w:numPr>
        <w:spacing w:after="0" w:line="240" w:lineRule="auto"/>
        <w:textAlignment w:val="baseline"/>
        <w:rPr>
          <w:rFonts w:ascii="Arial" w:eastAsia="Times New Roman" w:hAnsi="Arial" w:cs="Arial"/>
          <w:sz w:val="24"/>
          <w:szCs w:val="24"/>
        </w:rPr>
      </w:pPr>
      <w:r w:rsidRPr="00A6101A">
        <w:rPr>
          <w:rFonts w:ascii="Arial" w:eastAsia="Times New Roman" w:hAnsi="Arial" w:cs="Arial"/>
          <w:sz w:val="24"/>
          <w:szCs w:val="24"/>
        </w:rPr>
        <w:t>Reporting all chemical hazards involving an imminent danger to employees or students immediately to San Diego Miramar College President, with a recommendation for abatement  </w:t>
      </w:r>
    </w:p>
    <w:p w14:paraId="2955578A" w14:textId="77777777" w:rsidR="00EB4040" w:rsidRPr="00EB4040" w:rsidRDefault="00EB4040" w:rsidP="00D06B53">
      <w:pPr>
        <w:numPr>
          <w:ilvl w:val="0"/>
          <w:numId w:val="4"/>
        </w:numPr>
        <w:spacing w:after="0" w:line="240" w:lineRule="auto"/>
        <w:textAlignment w:val="baseline"/>
        <w:rPr>
          <w:rFonts w:ascii="Arial" w:eastAsia="Times New Roman" w:hAnsi="Arial" w:cs="Arial"/>
          <w:sz w:val="24"/>
          <w:szCs w:val="24"/>
        </w:rPr>
      </w:pPr>
      <w:r w:rsidRPr="00A6101A">
        <w:rPr>
          <w:rFonts w:ascii="Arial" w:eastAsia="Times New Roman" w:hAnsi="Arial" w:cs="Arial"/>
          <w:sz w:val="24"/>
          <w:szCs w:val="24"/>
        </w:rPr>
        <w:t xml:space="preserve">Recommending to the Facility, Health, and Safety Committee any additions or changes to the </w:t>
      </w:r>
      <w:r w:rsidRPr="00A6101A">
        <w:rPr>
          <w:rFonts w:ascii="Arial" w:eastAsia="Times New Roman" w:hAnsi="Arial" w:cs="Arial"/>
          <w:i/>
          <w:iCs/>
          <w:sz w:val="24"/>
          <w:szCs w:val="24"/>
        </w:rPr>
        <w:t>Chemical Hygiene Plan</w:t>
      </w:r>
      <w:r w:rsidRPr="00A6101A">
        <w:rPr>
          <w:rFonts w:ascii="Arial" w:eastAsia="Times New Roman" w:hAnsi="Arial" w:cs="Arial"/>
          <w:sz w:val="24"/>
          <w:szCs w:val="24"/>
        </w:rPr>
        <w:t>  </w:t>
      </w:r>
    </w:p>
    <w:p w14:paraId="4A0C157D" w14:textId="77777777" w:rsidR="00EB4040" w:rsidRPr="00EB4040" w:rsidRDefault="00EB4040" w:rsidP="00D06B53">
      <w:pPr>
        <w:numPr>
          <w:ilvl w:val="0"/>
          <w:numId w:val="4"/>
        </w:numPr>
        <w:spacing w:after="0" w:line="240" w:lineRule="auto"/>
        <w:textAlignment w:val="baseline"/>
        <w:rPr>
          <w:rFonts w:ascii="Arial" w:eastAsia="Times New Roman" w:hAnsi="Arial" w:cs="Arial"/>
          <w:sz w:val="24"/>
          <w:szCs w:val="24"/>
        </w:rPr>
      </w:pPr>
      <w:r w:rsidRPr="00A6101A">
        <w:rPr>
          <w:rFonts w:ascii="Arial" w:eastAsia="Times New Roman" w:hAnsi="Arial" w:cs="Arial"/>
          <w:sz w:val="24"/>
          <w:szCs w:val="24"/>
        </w:rPr>
        <w:t>Assisting supervisors in conducting workplace hazard assessments to identify, evaluate, and correct chemical hazards  </w:t>
      </w:r>
    </w:p>
    <w:p w14:paraId="4CA12A69" w14:textId="77777777" w:rsidR="00EB4040" w:rsidRPr="00EB4040" w:rsidRDefault="00EB4040" w:rsidP="00D06B53">
      <w:pPr>
        <w:numPr>
          <w:ilvl w:val="0"/>
          <w:numId w:val="4"/>
        </w:numPr>
        <w:spacing w:after="0" w:line="240" w:lineRule="auto"/>
        <w:textAlignment w:val="baseline"/>
        <w:rPr>
          <w:rFonts w:ascii="Arial" w:eastAsia="Times New Roman" w:hAnsi="Arial" w:cs="Arial"/>
          <w:sz w:val="24"/>
          <w:szCs w:val="24"/>
        </w:rPr>
      </w:pPr>
      <w:r w:rsidRPr="00A6101A">
        <w:rPr>
          <w:rFonts w:ascii="Arial" w:eastAsia="Times New Roman" w:hAnsi="Arial" w:cs="Arial"/>
          <w:sz w:val="24"/>
          <w:szCs w:val="24"/>
        </w:rPr>
        <w:t>Designating one or more Chemical Hygiene Officers  </w:t>
      </w:r>
    </w:p>
    <w:p w14:paraId="5DE4DB5B" w14:textId="77777777" w:rsidR="00EB4040" w:rsidRPr="00EB4040" w:rsidRDefault="00EB4040" w:rsidP="00D06B53">
      <w:pPr>
        <w:numPr>
          <w:ilvl w:val="0"/>
          <w:numId w:val="4"/>
        </w:numPr>
        <w:spacing w:after="0" w:line="240" w:lineRule="auto"/>
        <w:textAlignment w:val="baseline"/>
        <w:rPr>
          <w:rFonts w:ascii="Arial" w:eastAsia="Times New Roman" w:hAnsi="Arial" w:cs="Arial"/>
          <w:sz w:val="24"/>
          <w:szCs w:val="24"/>
        </w:rPr>
      </w:pPr>
      <w:r w:rsidRPr="00A6101A">
        <w:rPr>
          <w:rFonts w:ascii="Arial" w:eastAsia="Times New Roman" w:hAnsi="Arial" w:cs="Arial"/>
          <w:sz w:val="24"/>
          <w:szCs w:val="24"/>
        </w:rPr>
        <w:t xml:space="preserve">Providing for training to those employees required to abide by this </w:t>
      </w:r>
      <w:r w:rsidRPr="00A6101A">
        <w:rPr>
          <w:rFonts w:ascii="Arial" w:eastAsia="Times New Roman" w:hAnsi="Arial" w:cs="Arial"/>
          <w:i/>
          <w:iCs/>
          <w:sz w:val="24"/>
          <w:szCs w:val="24"/>
        </w:rPr>
        <w:t>Plan</w:t>
      </w:r>
      <w:r w:rsidRPr="00A6101A">
        <w:rPr>
          <w:rFonts w:ascii="Arial" w:eastAsia="Times New Roman" w:hAnsi="Arial" w:cs="Arial"/>
          <w:sz w:val="24"/>
          <w:szCs w:val="24"/>
        </w:rPr>
        <w:t>  </w:t>
      </w:r>
    </w:p>
    <w:p w14:paraId="2FC00A66" w14:textId="77777777" w:rsidR="00EB4040" w:rsidRPr="00EB4040" w:rsidRDefault="00EB4040" w:rsidP="00D06B53">
      <w:pPr>
        <w:numPr>
          <w:ilvl w:val="0"/>
          <w:numId w:val="4"/>
        </w:numPr>
        <w:spacing w:after="0" w:line="240" w:lineRule="auto"/>
        <w:textAlignment w:val="baseline"/>
        <w:rPr>
          <w:rFonts w:ascii="Times New Roman" w:eastAsia="Times New Roman" w:hAnsi="Times New Roman" w:cs="Times New Roman"/>
          <w:sz w:val="24"/>
          <w:szCs w:val="24"/>
        </w:rPr>
      </w:pPr>
      <w:r w:rsidRPr="00A6101A">
        <w:rPr>
          <w:rFonts w:ascii="Arial" w:eastAsia="Times New Roman" w:hAnsi="Arial" w:cs="Arial"/>
          <w:sz w:val="24"/>
          <w:szCs w:val="24"/>
        </w:rPr>
        <w:t xml:space="preserve">Assigning designees to fulfill all aspects of this </w:t>
      </w:r>
      <w:r w:rsidRPr="00A6101A">
        <w:rPr>
          <w:rFonts w:ascii="Arial" w:eastAsia="Times New Roman" w:hAnsi="Arial" w:cs="Arial"/>
          <w:i/>
          <w:iCs/>
          <w:sz w:val="24"/>
          <w:szCs w:val="24"/>
        </w:rPr>
        <w:t>Plan</w:t>
      </w:r>
      <w:r w:rsidRPr="00A6101A">
        <w:rPr>
          <w:rFonts w:ascii="Arial" w:eastAsia="Times New Roman" w:hAnsi="Arial" w:cs="Arial"/>
          <w:sz w:val="24"/>
          <w:szCs w:val="24"/>
        </w:rPr>
        <w:t>. </w:t>
      </w:r>
      <w:r w:rsidRPr="00EB4040">
        <w:rPr>
          <w:rFonts w:ascii="Times New Roman" w:eastAsia="Times New Roman" w:hAnsi="Times New Roman" w:cs="Times New Roman"/>
          <w:sz w:val="24"/>
          <w:szCs w:val="24"/>
        </w:rPr>
        <w:t> </w:t>
      </w:r>
    </w:p>
    <w:p w14:paraId="755BCACF" w14:textId="77777777" w:rsidR="00EB4040" w:rsidRPr="00EB4040" w:rsidRDefault="00EB4040" w:rsidP="00EB4040">
      <w:pPr>
        <w:spacing w:after="0" w:line="240" w:lineRule="auto"/>
        <w:ind w:left="90"/>
        <w:textAlignment w:val="baseline"/>
        <w:rPr>
          <w:rFonts w:ascii="Segoe UI" w:eastAsia="Times New Roman" w:hAnsi="Segoe UI" w:cs="Segoe UI"/>
          <w:sz w:val="18"/>
          <w:szCs w:val="18"/>
        </w:rPr>
      </w:pPr>
      <w:r w:rsidRPr="00EB4040">
        <w:rPr>
          <w:rFonts w:ascii="Times New Roman" w:eastAsia="Times New Roman" w:hAnsi="Times New Roman" w:cs="Times New Roman"/>
          <w:sz w:val="24"/>
          <w:szCs w:val="24"/>
        </w:rPr>
        <w:t>  </w:t>
      </w:r>
    </w:p>
    <w:p w14:paraId="5D806CA5" w14:textId="77777777" w:rsidR="00EB4040" w:rsidRPr="00A6101A" w:rsidRDefault="00EB4040" w:rsidP="00D06B53">
      <w:pPr>
        <w:pStyle w:val="ListParagraph"/>
        <w:numPr>
          <w:ilvl w:val="0"/>
          <w:numId w:val="3"/>
        </w:numPr>
        <w:spacing w:after="0" w:line="240" w:lineRule="auto"/>
        <w:textAlignment w:val="baseline"/>
        <w:rPr>
          <w:rFonts w:ascii="Arial" w:eastAsia="Times New Roman" w:hAnsi="Arial" w:cs="Arial"/>
          <w:sz w:val="24"/>
          <w:szCs w:val="24"/>
        </w:rPr>
      </w:pPr>
      <w:r w:rsidRPr="00A6101A">
        <w:rPr>
          <w:rFonts w:ascii="Arial" w:eastAsia="Times New Roman" w:hAnsi="Arial" w:cs="Arial"/>
          <w:b/>
          <w:bCs/>
          <w:sz w:val="24"/>
          <w:szCs w:val="24"/>
        </w:rPr>
        <w:t>OEHS Coordinator </w:t>
      </w:r>
      <w:r w:rsidRPr="00A6101A">
        <w:rPr>
          <w:rFonts w:ascii="Arial" w:eastAsia="Times New Roman" w:hAnsi="Arial" w:cs="Arial"/>
          <w:sz w:val="24"/>
          <w:szCs w:val="24"/>
        </w:rPr>
        <w:t> </w:t>
      </w:r>
    </w:p>
    <w:p w14:paraId="22D4E31D" w14:textId="77777777" w:rsidR="00EB4040" w:rsidRPr="00DA6ADB" w:rsidRDefault="00EB4040" w:rsidP="00DA6ADB">
      <w:p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w:t>
      </w:r>
    </w:p>
    <w:p w14:paraId="5C199BF6" w14:textId="77777777" w:rsidR="00EB4040" w:rsidRPr="00DA6ADB" w:rsidRDefault="00EB4040" w:rsidP="00DA6ADB">
      <w:p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xml:space="preserve">The Occupation Environment, Health, and Safety (OEHS) Coordinator is responsible for the oversight and maintenance of this </w:t>
      </w:r>
      <w:r w:rsidRPr="00DA6ADB">
        <w:rPr>
          <w:rFonts w:ascii="Arial" w:eastAsia="Times New Roman" w:hAnsi="Arial" w:cs="Arial"/>
          <w:i/>
          <w:iCs/>
          <w:sz w:val="24"/>
          <w:szCs w:val="24"/>
        </w:rPr>
        <w:t xml:space="preserve">Plan. </w:t>
      </w:r>
      <w:r w:rsidRPr="00DA6ADB">
        <w:rPr>
          <w:rFonts w:ascii="Arial" w:eastAsia="Times New Roman" w:hAnsi="Arial" w:cs="Arial"/>
          <w:sz w:val="24"/>
          <w:szCs w:val="24"/>
        </w:rPr>
        <w:t xml:space="preserve">OEHS Coordinator is the Chemical Hygiene </w:t>
      </w:r>
      <w:r w:rsidRPr="00DA6ADB">
        <w:rPr>
          <w:rFonts w:ascii="Arial" w:eastAsia="Times New Roman" w:hAnsi="Arial" w:cs="Arial"/>
          <w:sz w:val="24"/>
          <w:szCs w:val="24"/>
        </w:rPr>
        <w:lastRenderedPageBreak/>
        <w:t>Officer (CHO) for the campus. The CHO will act as the point-contact for chemical health and safety concerns at San Diego Miramar College and the liaison between the Facility and the Risk Management Office regarding chemical issues. The CHO shall be responsible for the following:  </w:t>
      </w:r>
    </w:p>
    <w:p w14:paraId="5D8110B2"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 xml:space="preserve">Reviewing the </w:t>
      </w:r>
      <w:r w:rsidRPr="00DA6ADB">
        <w:rPr>
          <w:rFonts w:ascii="Arial" w:eastAsia="Times New Roman" w:hAnsi="Arial" w:cs="Arial"/>
          <w:i/>
          <w:iCs/>
          <w:sz w:val="24"/>
          <w:szCs w:val="24"/>
        </w:rPr>
        <w:t>Plan</w:t>
      </w:r>
      <w:r w:rsidRPr="00DA6ADB">
        <w:rPr>
          <w:rFonts w:ascii="Arial" w:eastAsia="Times New Roman" w:hAnsi="Arial" w:cs="Arial"/>
          <w:sz w:val="24"/>
          <w:szCs w:val="24"/>
        </w:rPr>
        <w:t xml:space="preserve"> annually and updating, as necessary  </w:t>
      </w:r>
    </w:p>
    <w:p w14:paraId="3B6A5ED2" w14:textId="2BC0E783"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 xml:space="preserve">Overseeing the implementation of the relevant portions of the Chemical Hygiene Plan in concert with administration, the Risk Management Office, the </w:t>
      </w:r>
      <w:r w:rsidR="00917D4E">
        <w:rPr>
          <w:rFonts w:ascii="Arial" w:eastAsia="Times New Roman" w:hAnsi="Arial" w:cs="Arial"/>
          <w:sz w:val="24"/>
          <w:szCs w:val="24"/>
        </w:rPr>
        <w:t xml:space="preserve">Facility, Health and </w:t>
      </w:r>
      <w:r w:rsidRPr="00DA6ADB">
        <w:rPr>
          <w:rFonts w:ascii="Arial" w:eastAsia="Times New Roman" w:hAnsi="Arial" w:cs="Arial"/>
          <w:sz w:val="24"/>
          <w:szCs w:val="24"/>
        </w:rPr>
        <w:t>Safety Committee, and Departments covered by this Plan.  </w:t>
      </w:r>
    </w:p>
    <w:p w14:paraId="7AC4762D"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Evaluating the adequacy and consistency of chemical safety-related training at Miramar College. </w:t>
      </w:r>
    </w:p>
    <w:p w14:paraId="5DF69F05"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Providing technical expertise to the Chancellor’s Designee (the VPA and Safety Officer), as requested and required  </w:t>
      </w:r>
    </w:p>
    <w:p w14:paraId="593F7AA0"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Monitoring Cal/OSHA standards for relevant regulatory changes  </w:t>
      </w:r>
    </w:p>
    <w:p w14:paraId="735036F8"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 xml:space="preserve">Provide technical guidance in the development and implementation of the </w:t>
      </w:r>
      <w:r w:rsidRPr="00DA6ADB">
        <w:rPr>
          <w:rFonts w:ascii="Arial" w:eastAsia="Times New Roman" w:hAnsi="Arial" w:cs="Arial"/>
          <w:i/>
          <w:iCs/>
          <w:sz w:val="24"/>
          <w:szCs w:val="24"/>
        </w:rPr>
        <w:t>Chemical Hygiene Plan</w:t>
      </w:r>
      <w:r w:rsidRPr="00DA6ADB">
        <w:rPr>
          <w:rFonts w:ascii="Arial" w:eastAsia="Times New Roman" w:hAnsi="Arial" w:cs="Arial"/>
          <w:sz w:val="24"/>
          <w:szCs w:val="24"/>
        </w:rPr>
        <w:t xml:space="preserve"> within all Departments and safety committees.   </w:t>
      </w:r>
    </w:p>
    <w:p w14:paraId="6759C90B"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Conducting periodic program audits and inspections at San Diego Miramar College to evaluate compliance with all Federal, State, County, District, Facility, and College chemical handling and hazardous waste regulations.  </w:t>
      </w:r>
    </w:p>
    <w:p w14:paraId="7A829C0F"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 xml:space="preserve">Reviewing site-specific plans drafted by San Diego Miramar College to ensure compliance and consistency with regulations, this </w:t>
      </w:r>
      <w:r w:rsidRPr="00DA6ADB">
        <w:rPr>
          <w:rFonts w:ascii="Arial" w:eastAsia="Times New Roman" w:hAnsi="Arial" w:cs="Arial"/>
          <w:i/>
          <w:iCs/>
          <w:sz w:val="24"/>
          <w:szCs w:val="24"/>
        </w:rPr>
        <w:t>Plan</w:t>
      </w:r>
      <w:r w:rsidRPr="00DA6ADB">
        <w:rPr>
          <w:rFonts w:ascii="Arial" w:eastAsia="Times New Roman" w:hAnsi="Arial" w:cs="Arial"/>
          <w:sz w:val="24"/>
          <w:szCs w:val="24"/>
        </w:rPr>
        <w:t>, and District policy.  </w:t>
      </w:r>
    </w:p>
    <w:p w14:paraId="7FA9EF52"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Chancellor’s Designee and/or OEHS Coordinator will send reports to District Management for the following occurrences: incidents, exposures, and regulatory site visits and inspections.   </w:t>
      </w:r>
    </w:p>
    <w:p w14:paraId="354F1101"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Reviewing plans for installation of engineering controls and new facility construction/renovation, as requested.   </w:t>
      </w:r>
    </w:p>
    <w:p w14:paraId="354C22B7"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Ensuring laboratory and waste container inspections as noted in this Plan are conducted as required  </w:t>
      </w:r>
    </w:p>
    <w:p w14:paraId="44DC87AB"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Coordinating with the Facilities Services Department and other personnel, as applicable, to ensure that eyewashes, safety showers, fire extinguishers, and fume hoods are functional, appropriate, and checked as outlined in this Plan  </w:t>
      </w:r>
    </w:p>
    <w:p w14:paraId="5B4D8602"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Working with the Risk Management Office to evaluate the appropriateness of available chemical protective equipment  </w:t>
      </w:r>
    </w:p>
    <w:p w14:paraId="481AE13A"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Coordinating or assisting in the proper and safe removal of hazardous waste from San Diego Miramar College  </w:t>
      </w:r>
    </w:p>
    <w:p w14:paraId="4A3F5A7E"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Acting as a resource for the Safety Committee and relevant Departments in matters relating to hazardous waste and hazardous material safety  </w:t>
      </w:r>
    </w:p>
    <w:p w14:paraId="7B7F673E"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Maintaining knowledge concerning the hazards presented by the substances present in their areas of responsibility  </w:t>
      </w:r>
    </w:p>
    <w:p w14:paraId="61A89CB3"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Facilitating communication between the Departments governed by this Plan, the Risk Management Office, and the Facility, Health, and Safety Committee  </w:t>
      </w:r>
    </w:p>
    <w:p w14:paraId="1C905D84"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Participating in the annual review of the Chemical Hygiene Plan, in conjunction with Risk Management, the Facility, Health, and Safety Committee, and affected employees  </w:t>
      </w:r>
    </w:p>
    <w:p w14:paraId="6960464D"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Reviewing or assisting with investigating all incidents involving hazardous material and hazardous waste spills, releases, and exposures.  </w:t>
      </w:r>
    </w:p>
    <w:p w14:paraId="2D75DE67" w14:textId="77777777" w:rsidR="00EB4040" w:rsidRPr="00DA6ADB" w:rsidRDefault="00EB4040" w:rsidP="00D06B53">
      <w:pPr>
        <w:pStyle w:val="ListParagraph"/>
        <w:numPr>
          <w:ilvl w:val="0"/>
          <w:numId w:val="5"/>
        </w:numPr>
        <w:spacing w:after="0" w:line="240" w:lineRule="auto"/>
        <w:ind w:left="360"/>
        <w:textAlignment w:val="baseline"/>
        <w:rPr>
          <w:rFonts w:ascii="Arial" w:eastAsia="Times New Roman" w:hAnsi="Arial" w:cs="Arial"/>
          <w:sz w:val="24"/>
          <w:szCs w:val="24"/>
        </w:rPr>
      </w:pPr>
      <w:r w:rsidRPr="00DA6ADB">
        <w:rPr>
          <w:rFonts w:ascii="Arial" w:eastAsia="Times New Roman" w:hAnsi="Arial" w:cs="Arial"/>
          <w:sz w:val="24"/>
          <w:szCs w:val="24"/>
        </w:rPr>
        <w:t>Conducting or coordinating relevant training associated with this Plan.  </w:t>
      </w:r>
    </w:p>
    <w:p w14:paraId="1DE1D483" w14:textId="77777777" w:rsidR="00EB4040" w:rsidRPr="00EB4040" w:rsidRDefault="00EB4040" w:rsidP="00DA6ADB">
      <w:pPr>
        <w:spacing w:after="0" w:line="240" w:lineRule="auto"/>
        <w:ind w:left="-360" w:firstLine="60"/>
        <w:textAlignment w:val="baseline"/>
        <w:rPr>
          <w:rFonts w:ascii="Arial" w:eastAsia="Times New Roman" w:hAnsi="Arial" w:cs="Arial"/>
          <w:sz w:val="24"/>
          <w:szCs w:val="24"/>
        </w:rPr>
      </w:pPr>
    </w:p>
    <w:p w14:paraId="7BA256D0" w14:textId="77777777" w:rsidR="00EB4040" w:rsidRPr="00EB4040" w:rsidRDefault="00EB4040" w:rsidP="00EB4040">
      <w:p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w:t>
      </w:r>
    </w:p>
    <w:p w14:paraId="1DE976BB" w14:textId="77777777" w:rsidR="00EB4040" w:rsidRPr="00DA6ADB" w:rsidRDefault="00EB4040" w:rsidP="00D06B53">
      <w:pPr>
        <w:pStyle w:val="ListParagraph"/>
        <w:numPr>
          <w:ilvl w:val="0"/>
          <w:numId w:val="3"/>
        </w:numPr>
        <w:spacing w:after="0" w:line="240" w:lineRule="auto"/>
        <w:textAlignment w:val="baseline"/>
        <w:rPr>
          <w:rFonts w:ascii="Arial" w:eastAsia="Times New Roman" w:hAnsi="Arial" w:cs="Arial"/>
          <w:b/>
          <w:sz w:val="24"/>
          <w:szCs w:val="24"/>
        </w:rPr>
      </w:pPr>
      <w:r w:rsidRPr="00DA6ADB">
        <w:rPr>
          <w:rFonts w:ascii="Arial" w:eastAsia="Times New Roman" w:hAnsi="Arial" w:cs="Arial"/>
          <w:b/>
          <w:bCs/>
          <w:sz w:val="24"/>
          <w:szCs w:val="24"/>
        </w:rPr>
        <w:t>Facilities Services </w:t>
      </w:r>
      <w:r w:rsidRPr="00DA6ADB">
        <w:rPr>
          <w:rFonts w:ascii="Arial" w:eastAsia="Times New Roman" w:hAnsi="Arial" w:cs="Arial"/>
          <w:b/>
          <w:sz w:val="24"/>
          <w:szCs w:val="24"/>
        </w:rPr>
        <w:t> </w:t>
      </w:r>
    </w:p>
    <w:p w14:paraId="207C9F81" w14:textId="77777777" w:rsidR="00EB4040" w:rsidRPr="00EB4040" w:rsidRDefault="00EB4040" w:rsidP="00EB4040">
      <w:pPr>
        <w:spacing w:after="0" w:line="240" w:lineRule="auto"/>
        <w:ind w:left="210" w:right="420"/>
        <w:textAlignment w:val="baseline"/>
        <w:rPr>
          <w:rFonts w:ascii="Arial" w:eastAsia="Times New Roman" w:hAnsi="Arial" w:cs="Arial"/>
          <w:sz w:val="24"/>
          <w:szCs w:val="24"/>
        </w:rPr>
      </w:pPr>
      <w:r w:rsidRPr="00DA6ADB">
        <w:rPr>
          <w:rFonts w:ascii="Arial" w:eastAsia="Times New Roman" w:hAnsi="Arial" w:cs="Arial"/>
          <w:sz w:val="24"/>
          <w:szCs w:val="24"/>
        </w:rPr>
        <w:t>  </w:t>
      </w:r>
    </w:p>
    <w:p w14:paraId="67FFDAD9" w14:textId="77777777" w:rsidR="00EB4040" w:rsidRPr="00EB4040" w:rsidRDefault="00EB4040" w:rsidP="00EB4040">
      <w:pPr>
        <w:spacing w:after="0" w:line="240" w:lineRule="auto"/>
        <w:ind w:right="420"/>
        <w:textAlignment w:val="baseline"/>
        <w:rPr>
          <w:rFonts w:ascii="Arial" w:eastAsia="Times New Roman" w:hAnsi="Arial" w:cs="Arial"/>
          <w:sz w:val="24"/>
          <w:szCs w:val="24"/>
        </w:rPr>
      </w:pPr>
      <w:r w:rsidRPr="00DA6ADB">
        <w:rPr>
          <w:rFonts w:ascii="Arial" w:eastAsia="Times New Roman" w:hAnsi="Arial" w:cs="Arial"/>
          <w:sz w:val="24"/>
          <w:szCs w:val="24"/>
        </w:rPr>
        <w:t xml:space="preserve">The Facilities Services Department is responsible for the implementation of this </w:t>
      </w:r>
      <w:r w:rsidRPr="00DA6ADB">
        <w:rPr>
          <w:rFonts w:ascii="Arial" w:eastAsia="Times New Roman" w:hAnsi="Arial" w:cs="Arial"/>
          <w:i/>
          <w:iCs/>
          <w:sz w:val="24"/>
          <w:szCs w:val="24"/>
        </w:rPr>
        <w:t>Plan</w:t>
      </w:r>
      <w:r w:rsidRPr="00DA6ADB">
        <w:rPr>
          <w:rFonts w:ascii="Arial" w:eastAsia="Times New Roman" w:hAnsi="Arial" w:cs="Arial"/>
          <w:sz w:val="24"/>
          <w:szCs w:val="24"/>
        </w:rPr>
        <w:t>, including:  </w:t>
      </w:r>
    </w:p>
    <w:p w14:paraId="5D7B9F81" w14:textId="77777777" w:rsidR="00EB4040" w:rsidRPr="00EB4040" w:rsidRDefault="00EB4040" w:rsidP="00EB4040">
      <w:pPr>
        <w:spacing w:after="0" w:line="240" w:lineRule="auto"/>
        <w:ind w:left="210" w:right="420"/>
        <w:textAlignment w:val="baseline"/>
        <w:rPr>
          <w:rFonts w:ascii="Arial" w:eastAsia="Times New Roman" w:hAnsi="Arial" w:cs="Arial"/>
          <w:sz w:val="24"/>
          <w:szCs w:val="24"/>
        </w:rPr>
      </w:pPr>
      <w:r w:rsidRPr="00DA6ADB">
        <w:rPr>
          <w:rFonts w:ascii="Arial" w:eastAsia="Times New Roman" w:hAnsi="Arial" w:cs="Arial"/>
          <w:sz w:val="24"/>
          <w:szCs w:val="24"/>
        </w:rPr>
        <w:t>  </w:t>
      </w:r>
    </w:p>
    <w:p w14:paraId="6AA30E8C" w14:textId="1745C53F" w:rsidR="00EB4040" w:rsidRPr="00EB4040" w:rsidRDefault="00EB4040" w:rsidP="00D06B53">
      <w:pPr>
        <w:numPr>
          <w:ilvl w:val="0"/>
          <w:numId w:val="6"/>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Monitoring and overseeing hazardous waste activities, including coordinating with the hazardous waste contractor</w:t>
      </w:r>
      <w:r w:rsidR="00917D4E">
        <w:rPr>
          <w:rFonts w:ascii="Arial" w:eastAsia="Times New Roman" w:hAnsi="Arial" w:cs="Arial"/>
          <w:sz w:val="24"/>
          <w:szCs w:val="24"/>
        </w:rPr>
        <w:t>.</w:t>
      </w:r>
    </w:p>
    <w:p w14:paraId="0C720647" w14:textId="77777777" w:rsidR="00EB4040" w:rsidRPr="00EB4040" w:rsidRDefault="00EB4040" w:rsidP="00D06B53">
      <w:pPr>
        <w:numPr>
          <w:ilvl w:val="0"/>
          <w:numId w:val="6"/>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Monitoring and overseeing universal waste activities.  </w:t>
      </w:r>
    </w:p>
    <w:p w14:paraId="0D67771C" w14:textId="6AACAE04" w:rsidR="00EB4040" w:rsidRPr="00EB4040" w:rsidRDefault="00EB4040" w:rsidP="00D06B53">
      <w:pPr>
        <w:numPr>
          <w:ilvl w:val="0"/>
          <w:numId w:val="6"/>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Maintaining equipment necessary for the safe handling of chemicals, such as ventilation systems, eyewash and safety showers (outside the building), fire extinguishers, and alarm systems</w:t>
      </w:r>
      <w:r w:rsidR="00917D4E">
        <w:rPr>
          <w:rFonts w:ascii="Arial" w:eastAsia="Times New Roman" w:hAnsi="Arial" w:cs="Arial"/>
          <w:sz w:val="24"/>
          <w:szCs w:val="24"/>
        </w:rPr>
        <w:t>.</w:t>
      </w:r>
      <w:r w:rsidRPr="00DA6ADB">
        <w:rPr>
          <w:rFonts w:ascii="Arial" w:eastAsia="Times New Roman" w:hAnsi="Arial" w:cs="Arial"/>
          <w:sz w:val="24"/>
          <w:szCs w:val="24"/>
        </w:rPr>
        <w:t>  </w:t>
      </w:r>
    </w:p>
    <w:p w14:paraId="5551322E" w14:textId="77777777" w:rsidR="00EB4040" w:rsidRPr="00EB4040" w:rsidRDefault="00EB4040" w:rsidP="00D06B53">
      <w:pPr>
        <w:numPr>
          <w:ilvl w:val="0"/>
          <w:numId w:val="6"/>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Maintaining appropriate permits, including filing required annual elements with the appropriate State and County departments  </w:t>
      </w:r>
    </w:p>
    <w:p w14:paraId="26FEF3B7" w14:textId="77777777" w:rsidR="00EB4040" w:rsidRPr="00EB4040" w:rsidRDefault="00EB4040" w:rsidP="00D06B53">
      <w:pPr>
        <w:numPr>
          <w:ilvl w:val="0"/>
          <w:numId w:val="6"/>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Maintaining the records of inspections, hazard abatements, and training.  </w:t>
      </w:r>
    </w:p>
    <w:p w14:paraId="1DD887A1" w14:textId="77777777" w:rsidR="00DA6ADB" w:rsidRPr="00DA6ADB" w:rsidRDefault="00EB4040" w:rsidP="00DA6ADB">
      <w:pPr>
        <w:spacing w:after="0" w:line="240" w:lineRule="auto"/>
        <w:ind w:left="90"/>
        <w:textAlignment w:val="baseline"/>
        <w:rPr>
          <w:rFonts w:ascii="Arial" w:eastAsia="Times New Roman" w:hAnsi="Arial" w:cs="Arial"/>
          <w:sz w:val="24"/>
          <w:szCs w:val="24"/>
        </w:rPr>
      </w:pPr>
      <w:r w:rsidRPr="00DA6ADB">
        <w:rPr>
          <w:rFonts w:ascii="Arial" w:eastAsia="Times New Roman" w:hAnsi="Arial" w:cs="Arial"/>
          <w:sz w:val="24"/>
          <w:szCs w:val="24"/>
        </w:rPr>
        <w:t>  </w:t>
      </w:r>
    </w:p>
    <w:p w14:paraId="16D7DE4B" w14:textId="77777777" w:rsidR="00EB4040" w:rsidRPr="00DA6ADB" w:rsidRDefault="00EB4040" w:rsidP="00D06B53">
      <w:pPr>
        <w:pStyle w:val="ListParagraph"/>
        <w:numPr>
          <w:ilvl w:val="0"/>
          <w:numId w:val="3"/>
        </w:numPr>
        <w:spacing w:after="0" w:line="240" w:lineRule="auto"/>
        <w:textAlignment w:val="baseline"/>
        <w:rPr>
          <w:rFonts w:ascii="Arial" w:eastAsia="Times New Roman" w:hAnsi="Arial" w:cs="Arial"/>
          <w:sz w:val="24"/>
          <w:szCs w:val="24"/>
        </w:rPr>
      </w:pPr>
      <w:r w:rsidRPr="00DA6ADB">
        <w:rPr>
          <w:rFonts w:ascii="Arial" w:eastAsia="Times New Roman" w:hAnsi="Arial" w:cs="Arial"/>
          <w:b/>
          <w:bCs/>
          <w:sz w:val="24"/>
          <w:szCs w:val="24"/>
        </w:rPr>
        <w:t>Supervisors </w:t>
      </w:r>
      <w:r w:rsidRPr="00DA6ADB">
        <w:rPr>
          <w:rFonts w:ascii="Arial" w:eastAsia="Times New Roman" w:hAnsi="Arial" w:cs="Arial"/>
          <w:sz w:val="24"/>
          <w:szCs w:val="24"/>
        </w:rPr>
        <w:t> </w:t>
      </w:r>
    </w:p>
    <w:p w14:paraId="72779C90" w14:textId="77777777" w:rsidR="00EB4040" w:rsidRPr="00EB4040" w:rsidRDefault="00EB4040" w:rsidP="00EB4040">
      <w:pPr>
        <w:spacing w:after="0" w:line="240" w:lineRule="auto"/>
        <w:ind w:left="210" w:right="345"/>
        <w:textAlignment w:val="baseline"/>
        <w:rPr>
          <w:rFonts w:ascii="Segoe UI" w:eastAsia="Times New Roman" w:hAnsi="Segoe UI" w:cs="Segoe UI"/>
          <w:sz w:val="18"/>
          <w:szCs w:val="18"/>
        </w:rPr>
      </w:pPr>
      <w:r w:rsidRPr="00EB4040">
        <w:rPr>
          <w:rFonts w:ascii="Times New Roman" w:eastAsia="Times New Roman" w:hAnsi="Times New Roman" w:cs="Times New Roman"/>
          <w:sz w:val="24"/>
          <w:szCs w:val="24"/>
        </w:rPr>
        <w:t>  </w:t>
      </w:r>
    </w:p>
    <w:p w14:paraId="71BE3ECA" w14:textId="77777777" w:rsidR="00EB4040" w:rsidRPr="00EB4040" w:rsidRDefault="00EB4040" w:rsidP="00EB4040">
      <w:pPr>
        <w:spacing w:after="0" w:line="240" w:lineRule="auto"/>
        <w:ind w:right="345"/>
        <w:textAlignment w:val="baseline"/>
        <w:rPr>
          <w:rFonts w:ascii="Arial" w:eastAsia="Times New Roman" w:hAnsi="Arial" w:cs="Arial"/>
          <w:sz w:val="24"/>
          <w:szCs w:val="24"/>
        </w:rPr>
      </w:pPr>
      <w:r w:rsidRPr="00DA6ADB">
        <w:rPr>
          <w:rFonts w:ascii="Arial" w:eastAsia="Times New Roman" w:hAnsi="Arial" w:cs="Arial"/>
          <w:sz w:val="24"/>
          <w:szCs w:val="24"/>
        </w:rPr>
        <w:t xml:space="preserve">Supervisors are responsible for implementing and enforcing the provisions of this </w:t>
      </w:r>
      <w:r w:rsidRPr="00DA6ADB">
        <w:rPr>
          <w:rFonts w:ascii="Arial" w:eastAsia="Times New Roman" w:hAnsi="Arial" w:cs="Arial"/>
          <w:i/>
          <w:iCs/>
          <w:sz w:val="24"/>
          <w:szCs w:val="24"/>
        </w:rPr>
        <w:t>Plan</w:t>
      </w:r>
      <w:r w:rsidRPr="00DA6ADB">
        <w:rPr>
          <w:rFonts w:ascii="Arial" w:eastAsia="Times New Roman" w:hAnsi="Arial" w:cs="Arial"/>
          <w:sz w:val="24"/>
          <w:szCs w:val="24"/>
        </w:rPr>
        <w:t>, including:  </w:t>
      </w:r>
    </w:p>
    <w:p w14:paraId="2A7BBC9A" w14:textId="77777777" w:rsidR="00EB4040" w:rsidRPr="00EB4040" w:rsidRDefault="00EB4040" w:rsidP="00EB4040">
      <w:pPr>
        <w:spacing w:after="0" w:line="240" w:lineRule="auto"/>
        <w:ind w:left="720" w:right="345"/>
        <w:textAlignment w:val="baseline"/>
        <w:rPr>
          <w:rFonts w:ascii="Arial" w:eastAsia="Times New Roman" w:hAnsi="Arial" w:cs="Arial"/>
          <w:sz w:val="24"/>
          <w:szCs w:val="24"/>
        </w:rPr>
      </w:pPr>
      <w:r w:rsidRPr="00DA6ADB">
        <w:rPr>
          <w:rFonts w:ascii="Arial" w:eastAsia="Times New Roman" w:hAnsi="Arial" w:cs="Arial"/>
          <w:sz w:val="24"/>
          <w:szCs w:val="24"/>
        </w:rPr>
        <w:t>  </w:t>
      </w:r>
    </w:p>
    <w:p w14:paraId="67FF251A" w14:textId="01B4C845" w:rsidR="00EB4040" w:rsidRPr="00EB4040" w:rsidRDefault="00917D4E" w:rsidP="00D06B53">
      <w:pPr>
        <w:numPr>
          <w:ilvl w:val="0"/>
          <w:numId w:val="8"/>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Administrating the</w:t>
      </w:r>
      <w:r w:rsidR="00EB4040" w:rsidRPr="00DA6ADB">
        <w:rPr>
          <w:rFonts w:ascii="Arial" w:eastAsia="Times New Roman" w:hAnsi="Arial" w:cs="Arial"/>
          <w:sz w:val="24"/>
          <w:szCs w:val="24"/>
        </w:rPr>
        <w:t xml:space="preserve"> locations where chemicals are present and activities where chemicals are used in their area(s) of responsibility</w:t>
      </w:r>
      <w:r>
        <w:rPr>
          <w:rFonts w:ascii="Arial" w:eastAsia="Times New Roman" w:hAnsi="Arial" w:cs="Arial"/>
          <w:sz w:val="24"/>
          <w:szCs w:val="24"/>
        </w:rPr>
        <w:t>.</w:t>
      </w:r>
      <w:r w:rsidR="00EB4040" w:rsidRPr="00DA6ADB">
        <w:rPr>
          <w:rFonts w:ascii="Arial" w:eastAsia="Times New Roman" w:hAnsi="Arial" w:cs="Arial"/>
          <w:sz w:val="24"/>
          <w:szCs w:val="24"/>
        </w:rPr>
        <w:t>  </w:t>
      </w:r>
    </w:p>
    <w:p w14:paraId="190F144A" w14:textId="1D87C544" w:rsidR="00917D4E" w:rsidRDefault="00EB4040" w:rsidP="00D06B53">
      <w:pPr>
        <w:numPr>
          <w:ilvl w:val="0"/>
          <w:numId w:val="8"/>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Training employees on proper chemical hygiene practices</w:t>
      </w:r>
      <w:r w:rsidR="00917D4E">
        <w:rPr>
          <w:rFonts w:ascii="Arial" w:eastAsia="Times New Roman" w:hAnsi="Arial" w:cs="Arial"/>
          <w:sz w:val="24"/>
          <w:szCs w:val="24"/>
        </w:rPr>
        <w:t>.</w:t>
      </w:r>
      <w:r w:rsidRPr="00DA6ADB">
        <w:rPr>
          <w:rFonts w:ascii="Arial" w:eastAsia="Times New Roman" w:hAnsi="Arial" w:cs="Arial"/>
          <w:sz w:val="24"/>
          <w:szCs w:val="24"/>
        </w:rPr>
        <w:t> </w:t>
      </w:r>
      <w:r w:rsidR="00827F8A" w:rsidRPr="00827F8A">
        <w:rPr>
          <w:rFonts w:ascii="Arial" w:eastAsia="Times New Roman" w:hAnsi="Arial" w:cs="Arial"/>
          <w:sz w:val="24"/>
          <w:szCs w:val="24"/>
        </w:rPr>
        <w:t xml:space="preserve"> </w:t>
      </w:r>
      <w:r w:rsidR="00827F8A">
        <w:rPr>
          <w:rFonts w:ascii="Arial" w:eastAsia="Times New Roman" w:hAnsi="Arial" w:cs="Arial"/>
          <w:sz w:val="24"/>
          <w:szCs w:val="24"/>
        </w:rPr>
        <w:t>Refer to section X on</w:t>
      </w:r>
      <w:r w:rsidR="00827F8A" w:rsidRPr="00827F8A">
        <w:rPr>
          <w:rFonts w:ascii="Arial" w:eastAsia="Times New Roman" w:hAnsi="Arial" w:cs="Arial"/>
          <w:sz w:val="24"/>
          <w:szCs w:val="24"/>
        </w:rPr>
        <w:t xml:space="preserve"> </w:t>
      </w:r>
      <w:hyperlink w:anchor="training" w:history="1">
        <w:r w:rsidR="00827F8A" w:rsidRPr="0084352E">
          <w:rPr>
            <w:rStyle w:val="Hyperlink"/>
            <w:rFonts w:ascii="Arial" w:hAnsi="Arial" w:cs="Arial"/>
            <w:sz w:val="24"/>
            <w:szCs w:val="24"/>
          </w:rPr>
          <w:t>Training</w:t>
        </w:r>
      </w:hyperlink>
      <w:r w:rsidR="00827F8A">
        <w:rPr>
          <w:rFonts w:ascii="Arial" w:hAnsi="Arial" w:cs="Arial"/>
          <w:sz w:val="24"/>
          <w:szCs w:val="24"/>
        </w:rPr>
        <w:t>.</w:t>
      </w:r>
    </w:p>
    <w:p w14:paraId="423F4963" w14:textId="18FD53BB" w:rsidR="00EB4040" w:rsidRPr="00827F8A" w:rsidRDefault="00917D4E" w:rsidP="00D06B53">
      <w:pPr>
        <w:numPr>
          <w:ilvl w:val="0"/>
          <w:numId w:val="8"/>
        </w:numPr>
        <w:spacing w:after="0" w:line="240" w:lineRule="auto"/>
        <w:textAlignment w:val="baseline"/>
        <w:rPr>
          <w:rFonts w:ascii="Arial" w:eastAsia="Times New Roman" w:hAnsi="Arial" w:cs="Arial"/>
          <w:sz w:val="24"/>
          <w:szCs w:val="24"/>
        </w:rPr>
      </w:pPr>
      <w:r w:rsidRPr="00827F8A">
        <w:rPr>
          <w:rFonts w:ascii="Arial" w:eastAsia="Times New Roman" w:hAnsi="Arial" w:cs="Arial"/>
          <w:sz w:val="24"/>
          <w:szCs w:val="24"/>
        </w:rPr>
        <w:t>Training employees the locations emergency equipment along with what to do in emergency.</w:t>
      </w:r>
      <w:r w:rsidR="00827F8A">
        <w:rPr>
          <w:rFonts w:ascii="Arial" w:eastAsia="Times New Roman" w:hAnsi="Arial" w:cs="Arial"/>
          <w:sz w:val="24"/>
          <w:szCs w:val="24"/>
        </w:rPr>
        <w:t xml:space="preserve"> Refer to section X on</w:t>
      </w:r>
      <w:r w:rsidRPr="00827F8A">
        <w:rPr>
          <w:rFonts w:ascii="Arial" w:eastAsia="Times New Roman" w:hAnsi="Arial" w:cs="Arial"/>
          <w:sz w:val="24"/>
          <w:szCs w:val="24"/>
        </w:rPr>
        <w:t xml:space="preserve"> </w:t>
      </w:r>
      <w:hyperlink w:anchor="training" w:history="1">
        <w:r w:rsidR="00827F8A" w:rsidRPr="0084352E">
          <w:rPr>
            <w:rStyle w:val="Hyperlink"/>
            <w:rFonts w:ascii="Arial" w:hAnsi="Arial" w:cs="Arial"/>
            <w:sz w:val="24"/>
            <w:szCs w:val="24"/>
          </w:rPr>
          <w:t>Training</w:t>
        </w:r>
      </w:hyperlink>
      <w:r w:rsidR="00827F8A">
        <w:rPr>
          <w:rFonts w:ascii="Arial" w:hAnsi="Arial" w:cs="Arial"/>
          <w:sz w:val="24"/>
          <w:szCs w:val="24"/>
        </w:rPr>
        <w:t>.</w:t>
      </w:r>
    </w:p>
    <w:p w14:paraId="10EF26DF" w14:textId="3CDD3855" w:rsidR="00EB4040" w:rsidRPr="00EB4040" w:rsidRDefault="00EB4040" w:rsidP="00D06B53">
      <w:pPr>
        <w:numPr>
          <w:ilvl w:val="0"/>
          <w:numId w:val="8"/>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Providing personal protective equipment and technical expertise to employees</w:t>
      </w:r>
      <w:r w:rsidR="00917D4E">
        <w:rPr>
          <w:rFonts w:ascii="Arial" w:eastAsia="Times New Roman" w:hAnsi="Arial" w:cs="Arial"/>
          <w:sz w:val="24"/>
          <w:szCs w:val="24"/>
        </w:rPr>
        <w:t>.</w:t>
      </w:r>
      <w:r w:rsidRPr="00DA6ADB">
        <w:rPr>
          <w:rFonts w:ascii="Arial" w:eastAsia="Times New Roman" w:hAnsi="Arial" w:cs="Arial"/>
          <w:sz w:val="24"/>
          <w:szCs w:val="24"/>
        </w:rPr>
        <w:t>  </w:t>
      </w:r>
    </w:p>
    <w:p w14:paraId="41B2EC90" w14:textId="08002371" w:rsidR="00EB4040" w:rsidRPr="00EB4040" w:rsidRDefault="00917D4E" w:rsidP="00D06B53">
      <w:pPr>
        <w:numPr>
          <w:ilvl w:val="0"/>
          <w:numId w:val="8"/>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Administrating</w:t>
      </w:r>
      <w:r w:rsidR="00EB4040" w:rsidRPr="00DA6ADB">
        <w:rPr>
          <w:rFonts w:ascii="Arial" w:eastAsia="Times New Roman" w:hAnsi="Arial" w:cs="Arial"/>
          <w:sz w:val="24"/>
          <w:szCs w:val="24"/>
        </w:rPr>
        <w:t xml:space="preserve"> proper chemical and </w:t>
      </w:r>
      <w:r>
        <w:rPr>
          <w:rFonts w:ascii="Arial" w:eastAsia="Times New Roman" w:hAnsi="Arial" w:cs="Arial"/>
          <w:sz w:val="24"/>
          <w:szCs w:val="24"/>
        </w:rPr>
        <w:t xml:space="preserve">hazardous </w:t>
      </w:r>
      <w:r w:rsidR="00EB4040" w:rsidRPr="00DA6ADB">
        <w:rPr>
          <w:rFonts w:ascii="Arial" w:eastAsia="Times New Roman" w:hAnsi="Arial" w:cs="Arial"/>
          <w:sz w:val="24"/>
          <w:szCs w:val="24"/>
        </w:rPr>
        <w:t>waste storage locations</w:t>
      </w:r>
      <w:r>
        <w:rPr>
          <w:rFonts w:ascii="Arial" w:eastAsia="Times New Roman" w:hAnsi="Arial" w:cs="Arial"/>
          <w:sz w:val="24"/>
          <w:szCs w:val="24"/>
        </w:rPr>
        <w:t>.</w:t>
      </w:r>
      <w:r w:rsidR="00EB4040" w:rsidRPr="00DA6ADB">
        <w:rPr>
          <w:rFonts w:ascii="Arial" w:eastAsia="Times New Roman" w:hAnsi="Arial" w:cs="Arial"/>
          <w:sz w:val="24"/>
          <w:szCs w:val="24"/>
        </w:rPr>
        <w:t>  </w:t>
      </w:r>
    </w:p>
    <w:p w14:paraId="082A28F5" w14:textId="0DC6F551" w:rsidR="00EB4040" w:rsidRPr="00EB4040" w:rsidRDefault="00EB4040" w:rsidP="00D06B53">
      <w:pPr>
        <w:numPr>
          <w:ilvl w:val="0"/>
          <w:numId w:val="8"/>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Ensure employees comply with all aspects of this and related programs</w:t>
      </w:r>
      <w:r w:rsidR="00917D4E">
        <w:rPr>
          <w:rFonts w:ascii="Arial" w:eastAsia="Times New Roman" w:hAnsi="Arial" w:cs="Arial"/>
          <w:sz w:val="24"/>
          <w:szCs w:val="24"/>
        </w:rPr>
        <w:t>.</w:t>
      </w:r>
      <w:r w:rsidRPr="00DA6ADB">
        <w:rPr>
          <w:rFonts w:ascii="Arial" w:eastAsia="Times New Roman" w:hAnsi="Arial" w:cs="Arial"/>
          <w:sz w:val="24"/>
          <w:szCs w:val="24"/>
        </w:rPr>
        <w:t>  </w:t>
      </w:r>
    </w:p>
    <w:p w14:paraId="5471EDE8" w14:textId="24BDCF23" w:rsidR="00EB4040" w:rsidRPr="00EB4040" w:rsidRDefault="00EB4040" w:rsidP="00D06B53">
      <w:pPr>
        <w:numPr>
          <w:ilvl w:val="0"/>
          <w:numId w:val="8"/>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Reporting to the OEHS Coordinator any chemical exposures, regardless of the route of entry (inhalation, absorption, ingestion, injection)</w:t>
      </w:r>
      <w:r w:rsidR="00917D4E">
        <w:rPr>
          <w:rFonts w:ascii="Arial" w:eastAsia="Times New Roman" w:hAnsi="Arial" w:cs="Arial"/>
          <w:sz w:val="24"/>
          <w:szCs w:val="24"/>
        </w:rPr>
        <w:t>.</w:t>
      </w:r>
      <w:r w:rsidRPr="00DA6ADB">
        <w:rPr>
          <w:rFonts w:ascii="Arial" w:eastAsia="Times New Roman" w:hAnsi="Arial" w:cs="Arial"/>
          <w:sz w:val="24"/>
          <w:szCs w:val="24"/>
        </w:rPr>
        <w:t>  </w:t>
      </w:r>
    </w:p>
    <w:p w14:paraId="31C0D23F" w14:textId="77777777" w:rsidR="00EB4040" w:rsidRPr="00EB4040" w:rsidRDefault="00EB4040" w:rsidP="00D06B53">
      <w:pPr>
        <w:numPr>
          <w:ilvl w:val="0"/>
          <w:numId w:val="8"/>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xml:space="preserve">Assigning designees to fulfill all aspects of this </w:t>
      </w:r>
      <w:r w:rsidRPr="00DA6ADB">
        <w:rPr>
          <w:rFonts w:ascii="Arial" w:eastAsia="Times New Roman" w:hAnsi="Arial" w:cs="Arial"/>
          <w:i/>
          <w:iCs/>
          <w:sz w:val="24"/>
          <w:szCs w:val="24"/>
        </w:rPr>
        <w:t>Plan</w:t>
      </w:r>
      <w:r w:rsidRPr="00DA6ADB">
        <w:rPr>
          <w:rFonts w:ascii="Arial" w:eastAsia="Times New Roman" w:hAnsi="Arial" w:cs="Arial"/>
          <w:sz w:val="24"/>
          <w:szCs w:val="24"/>
        </w:rPr>
        <w:t>.  </w:t>
      </w:r>
    </w:p>
    <w:p w14:paraId="4D4E831E" w14:textId="77777777" w:rsidR="00EB4040" w:rsidRPr="00EB4040" w:rsidRDefault="00EB4040" w:rsidP="00EB4040">
      <w:pPr>
        <w:spacing w:after="0" w:line="240" w:lineRule="auto"/>
        <w:ind w:left="90"/>
        <w:textAlignment w:val="baseline"/>
        <w:rPr>
          <w:rFonts w:ascii="Segoe UI" w:eastAsia="Times New Roman" w:hAnsi="Segoe UI" w:cs="Segoe UI"/>
          <w:sz w:val="18"/>
          <w:szCs w:val="18"/>
        </w:rPr>
      </w:pPr>
      <w:r w:rsidRPr="00EB4040">
        <w:rPr>
          <w:rFonts w:ascii="Times New Roman" w:eastAsia="Times New Roman" w:hAnsi="Times New Roman" w:cs="Times New Roman"/>
          <w:sz w:val="24"/>
          <w:szCs w:val="24"/>
        </w:rPr>
        <w:t>  </w:t>
      </w:r>
    </w:p>
    <w:p w14:paraId="5808F3A2" w14:textId="77777777" w:rsidR="00EB4040" w:rsidRPr="00DA6ADB" w:rsidRDefault="00EB4040" w:rsidP="00D06B53">
      <w:pPr>
        <w:pStyle w:val="ListParagraph"/>
        <w:numPr>
          <w:ilvl w:val="0"/>
          <w:numId w:val="3"/>
        </w:numPr>
        <w:spacing w:after="0" w:line="240" w:lineRule="auto"/>
        <w:textAlignment w:val="baseline"/>
        <w:rPr>
          <w:rFonts w:ascii="Arial" w:eastAsia="Times New Roman" w:hAnsi="Arial" w:cs="Arial"/>
          <w:sz w:val="24"/>
          <w:szCs w:val="24"/>
        </w:rPr>
      </w:pPr>
      <w:r w:rsidRPr="00DA6ADB">
        <w:rPr>
          <w:rFonts w:ascii="Arial" w:eastAsia="Times New Roman" w:hAnsi="Arial" w:cs="Arial"/>
          <w:b/>
          <w:bCs/>
          <w:sz w:val="24"/>
          <w:szCs w:val="24"/>
        </w:rPr>
        <w:t>Employees </w:t>
      </w:r>
      <w:r w:rsidRPr="00DA6ADB">
        <w:rPr>
          <w:rFonts w:ascii="Arial" w:eastAsia="Times New Roman" w:hAnsi="Arial" w:cs="Arial"/>
          <w:sz w:val="24"/>
          <w:szCs w:val="24"/>
        </w:rPr>
        <w:t> </w:t>
      </w:r>
    </w:p>
    <w:p w14:paraId="6A77709B" w14:textId="77777777" w:rsidR="00EB4040" w:rsidRPr="00EB4040" w:rsidRDefault="00EB4040" w:rsidP="00EB4040">
      <w:p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w:t>
      </w:r>
    </w:p>
    <w:p w14:paraId="0327D396" w14:textId="77777777" w:rsidR="00EB4040" w:rsidRPr="00EB4040" w:rsidRDefault="00EB4040" w:rsidP="00EB4040">
      <w:pPr>
        <w:spacing w:after="0" w:line="240" w:lineRule="auto"/>
        <w:ind w:left="90"/>
        <w:textAlignment w:val="baseline"/>
        <w:rPr>
          <w:rFonts w:ascii="Arial" w:eastAsia="Times New Roman" w:hAnsi="Arial" w:cs="Arial"/>
          <w:sz w:val="24"/>
          <w:szCs w:val="24"/>
        </w:rPr>
      </w:pPr>
      <w:r w:rsidRPr="00DA6ADB">
        <w:rPr>
          <w:rFonts w:ascii="Arial" w:eastAsia="Times New Roman" w:hAnsi="Arial" w:cs="Arial"/>
          <w:sz w:val="24"/>
          <w:szCs w:val="24"/>
        </w:rPr>
        <w:t>Employees are responsible for  </w:t>
      </w:r>
    </w:p>
    <w:p w14:paraId="29ECDCD6" w14:textId="77777777" w:rsidR="00EB4040" w:rsidRPr="00EB4040" w:rsidRDefault="00EB4040" w:rsidP="00EB4040">
      <w:pPr>
        <w:spacing w:after="0" w:line="240" w:lineRule="auto"/>
        <w:ind w:left="90"/>
        <w:textAlignment w:val="baseline"/>
        <w:rPr>
          <w:rFonts w:ascii="Arial" w:eastAsia="Times New Roman" w:hAnsi="Arial" w:cs="Arial"/>
          <w:sz w:val="24"/>
          <w:szCs w:val="24"/>
        </w:rPr>
      </w:pPr>
      <w:r w:rsidRPr="00DA6ADB">
        <w:rPr>
          <w:rFonts w:ascii="Arial" w:eastAsia="Times New Roman" w:hAnsi="Arial" w:cs="Arial"/>
          <w:sz w:val="24"/>
          <w:szCs w:val="24"/>
        </w:rPr>
        <w:t>  </w:t>
      </w:r>
    </w:p>
    <w:p w14:paraId="7EE0D22F"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Completing all necessary training  </w:t>
      </w:r>
    </w:p>
    <w:p w14:paraId="11EC611E"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xml:space="preserve">Complying with all aspects of the </w:t>
      </w:r>
      <w:r w:rsidRPr="00DA6ADB">
        <w:rPr>
          <w:rFonts w:ascii="Arial" w:eastAsia="Times New Roman" w:hAnsi="Arial" w:cs="Arial"/>
          <w:i/>
          <w:iCs/>
          <w:sz w:val="24"/>
          <w:szCs w:val="24"/>
        </w:rPr>
        <w:t>Chemical Hygiene Plan</w:t>
      </w:r>
      <w:r w:rsidRPr="00DA6ADB">
        <w:rPr>
          <w:rFonts w:ascii="Arial" w:eastAsia="Times New Roman" w:hAnsi="Arial" w:cs="Arial"/>
          <w:sz w:val="24"/>
          <w:szCs w:val="24"/>
        </w:rPr>
        <w:t>  </w:t>
      </w:r>
    </w:p>
    <w:p w14:paraId="3456821B"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Properly implementing safe chemical and waste handling practices in the accomplishment of their duties  </w:t>
      </w:r>
    </w:p>
    <w:p w14:paraId="75CA2736"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Planning, reviewing, and understanding the hazards of materials and processes in their workspace prior to conducting work.   </w:t>
      </w:r>
    </w:p>
    <w:p w14:paraId="674F47EA"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lastRenderedPageBreak/>
        <w:t>Utilizing appropriate measures to control identified hazards, including consistent and proper use of engineering controls, proper protective equipment, and administrative controls.   </w:t>
      </w:r>
    </w:p>
    <w:p w14:paraId="6786BB3D"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Developing good personal chemical hygiene habits, including but not limited to, keeping the work areas space and uncluttered.   </w:t>
      </w:r>
    </w:p>
    <w:p w14:paraId="36CA0E31"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Immediately report all accidents, exposures and near misses to the supervisor and OEHS Coordinator.  </w:t>
      </w:r>
    </w:p>
    <w:p w14:paraId="008F5162"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Staying informed of all chemical hazards they may encounter  </w:t>
      </w:r>
    </w:p>
    <w:p w14:paraId="1531DF71"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xml:space="preserve">Reporting any </w:t>
      </w:r>
      <w:r w:rsidRPr="00DA6ADB">
        <w:rPr>
          <w:rFonts w:ascii="Arial" w:eastAsia="Times New Roman" w:hAnsi="Arial" w:cs="Arial"/>
          <w:i/>
          <w:iCs/>
          <w:sz w:val="24"/>
          <w:szCs w:val="24"/>
        </w:rPr>
        <w:t>Plan</w:t>
      </w:r>
      <w:r w:rsidRPr="00DA6ADB">
        <w:rPr>
          <w:rFonts w:ascii="Arial" w:eastAsia="Times New Roman" w:hAnsi="Arial" w:cs="Arial"/>
          <w:sz w:val="24"/>
          <w:szCs w:val="24"/>
        </w:rPr>
        <w:t xml:space="preserve"> deficiencies to their supervisor or the OEHS Coordinator.  </w:t>
      </w:r>
    </w:p>
    <w:p w14:paraId="3555A66E" w14:textId="77777777" w:rsidR="00EB4040" w:rsidRPr="00EB4040" w:rsidRDefault="00EB4040" w:rsidP="00D06B53">
      <w:pPr>
        <w:numPr>
          <w:ilvl w:val="0"/>
          <w:numId w:val="9"/>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Faculties are responsible for implementing CHP in their laboratories classrooms to ensure students are aware of the chemical health and safety hazards. This includes the following:  </w:t>
      </w:r>
    </w:p>
    <w:p w14:paraId="31DE87AA" w14:textId="77777777" w:rsidR="00EB4040" w:rsidRPr="00EB4040" w:rsidRDefault="00EB4040" w:rsidP="00D06B53">
      <w:pPr>
        <w:numPr>
          <w:ilvl w:val="0"/>
          <w:numId w:val="10"/>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Enforcing safety practices such as wearing proper protective equipment such as safety goggles in the laboratory classrooms.  </w:t>
      </w:r>
    </w:p>
    <w:p w14:paraId="410761B5" w14:textId="77777777" w:rsidR="00EB4040" w:rsidRPr="00EB4040" w:rsidRDefault="00EB4040" w:rsidP="00D06B53">
      <w:pPr>
        <w:numPr>
          <w:ilvl w:val="0"/>
          <w:numId w:val="10"/>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Immediately reporting any large chemical spills, exposures, or accidents to their supervisor and OEHS Coordinator  </w:t>
      </w:r>
    </w:p>
    <w:p w14:paraId="533C2FE3" w14:textId="77777777" w:rsidR="00EB4040" w:rsidRPr="00EB4040" w:rsidRDefault="00EB4040" w:rsidP="00D06B53">
      <w:pPr>
        <w:numPr>
          <w:ilvl w:val="0"/>
          <w:numId w:val="10"/>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xml:space="preserve">Collaborating with the OEHS Coordinator to address any safety concerns and ensure the </w:t>
      </w:r>
      <w:r w:rsidRPr="00DA6ADB">
        <w:rPr>
          <w:rFonts w:ascii="Arial" w:eastAsia="Times New Roman" w:hAnsi="Arial" w:cs="Arial"/>
          <w:i/>
          <w:iCs/>
          <w:sz w:val="24"/>
          <w:szCs w:val="24"/>
        </w:rPr>
        <w:t>plan</w:t>
      </w:r>
      <w:r w:rsidRPr="00DA6ADB">
        <w:rPr>
          <w:rFonts w:ascii="Arial" w:eastAsia="Times New Roman" w:hAnsi="Arial" w:cs="Arial"/>
          <w:sz w:val="24"/>
          <w:szCs w:val="24"/>
        </w:rPr>
        <w:t xml:space="preserve"> remains updated.   </w:t>
      </w:r>
    </w:p>
    <w:p w14:paraId="4705F26D" w14:textId="6BEB91B8" w:rsidR="00EB4040" w:rsidRPr="00EB4040" w:rsidRDefault="00EB4040" w:rsidP="00D06B53">
      <w:pPr>
        <w:numPr>
          <w:ilvl w:val="0"/>
          <w:numId w:val="10"/>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xml:space="preserve">Collaborate with departmental staff </w:t>
      </w:r>
      <w:r w:rsidR="00917D4E">
        <w:rPr>
          <w:rFonts w:ascii="Arial" w:eastAsia="Times New Roman" w:hAnsi="Arial" w:cs="Arial"/>
          <w:sz w:val="24"/>
          <w:szCs w:val="24"/>
        </w:rPr>
        <w:t xml:space="preserve">and OEHS Coordinator </w:t>
      </w:r>
      <w:r w:rsidRPr="00DA6ADB">
        <w:rPr>
          <w:rFonts w:ascii="Arial" w:eastAsia="Times New Roman" w:hAnsi="Arial" w:cs="Arial"/>
          <w:sz w:val="24"/>
          <w:szCs w:val="24"/>
        </w:rPr>
        <w:t>in developing and implementing lab-specific standards operating procedures (SOPs) for handling hazardous chemicals and material in the laboratory classes.   </w:t>
      </w:r>
    </w:p>
    <w:p w14:paraId="4A322D11" w14:textId="77777777" w:rsidR="00EB4040" w:rsidRPr="00EB4040" w:rsidRDefault="00EB4040" w:rsidP="00D06B53">
      <w:pPr>
        <w:numPr>
          <w:ilvl w:val="0"/>
          <w:numId w:val="10"/>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Reviewing safety rules at the beginning of the semesters with students and having them sign safety waivers to ensure they are aware of the safety hazards in the lab classrooms.  </w:t>
      </w:r>
    </w:p>
    <w:p w14:paraId="01F7CD7B" w14:textId="77777777" w:rsidR="00EB4040" w:rsidRPr="00EB4040" w:rsidRDefault="00EB4040" w:rsidP="00D06B53">
      <w:pPr>
        <w:numPr>
          <w:ilvl w:val="0"/>
          <w:numId w:val="10"/>
        </w:num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Each Faculty member that uses hazardous chemicals and materials in an instructional laboratory setting must set forth, in writing, the proper use, handling, and disposal of the chemicals and provide a copy to each student prior to the laboratory exercises. </w:t>
      </w:r>
    </w:p>
    <w:p w14:paraId="1A92952B" w14:textId="77777777" w:rsidR="00EB4040" w:rsidRDefault="00CF1D50" w:rsidP="00D06B53">
      <w:pPr>
        <w:pStyle w:val="ListParagraph"/>
        <w:numPr>
          <w:ilvl w:val="0"/>
          <w:numId w:val="9"/>
        </w:numPr>
        <w:spacing w:after="0" w:line="240" w:lineRule="auto"/>
        <w:textAlignment w:val="baseline"/>
        <w:rPr>
          <w:rFonts w:ascii="Arial" w:eastAsia="Times New Roman" w:hAnsi="Arial" w:cs="Arial"/>
          <w:sz w:val="24"/>
          <w:szCs w:val="24"/>
        </w:rPr>
      </w:pPr>
      <w:r w:rsidRPr="00CF1D50">
        <w:rPr>
          <w:rFonts w:ascii="Arial" w:eastAsia="Times New Roman" w:hAnsi="Arial" w:cs="Arial"/>
          <w:sz w:val="24"/>
          <w:szCs w:val="24"/>
        </w:rPr>
        <w:t>Departmental staff are responsible for conducting safety inspections and ensuring the proper functioning of safety equipment within their respective departments. This includes the inspection of safety showers and eyewash stations, Automated External Defibrillators (AEDs), hazardous materials containers, and related equipment, in accordance with</w:t>
      </w:r>
      <w:r w:rsidR="00EB4040" w:rsidRPr="00CF1D50">
        <w:rPr>
          <w:rFonts w:ascii="Arial" w:eastAsia="Times New Roman" w:hAnsi="Arial" w:cs="Arial"/>
          <w:sz w:val="24"/>
          <w:szCs w:val="24"/>
        </w:rPr>
        <w:t> </w:t>
      </w:r>
      <w:r>
        <w:rPr>
          <w:rFonts w:ascii="Arial" w:eastAsia="Times New Roman" w:hAnsi="Arial" w:cs="Arial"/>
          <w:sz w:val="24"/>
          <w:szCs w:val="24"/>
        </w:rPr>
        <w:t xml:space="preserve">this plan and Spill Prevention, Control, and Countermeasure Plan. </w:t>
      </w:r>
    </w:p>
    <w:p w14:paraId="04714FEB" w14:textId="77777777" w:rsidR="00CF1D50" w:rsidRPr="00CF1D50" w:rsidRDefault="00CF1D50" w:rsidP="00CF1D50">
      <w:pPr>
        <w:pStyle w:val="ListParagraph"/>
        <w:spacing w:after="0" w:line="240" w:lineRule="auto"/>
        <w:ind w:left="450"/>
        <w:textAlignment w:val="baseline"/>
        <w:rPr>
          <w:rFonts w:ascii="Arial" w:eastAsia="Times New Roman" w:hAnsi="Arial" w:cs="Arial"/>
          <w:sz w:val="24"/>
          <w:szCs w:val="24"/>
        </w:rPr>
      </w:pPr>
    </w:p>
    <w:p w14:paraId="0A13A4D2" w14:textId="77777777" w:rsidR="00EB4040" w:rsidRPr="00CF1D50" w:rsidRDefault="00EB4040" w:rsidP="00D06B53">
      <w:pPr>
        <w:pStyle w:val="ListParagraph"/>
        <w:numPr>
          <w:ilvl w:val="0"/>
          <w:numId w:val="3"/>
        </w:numPr>
        <w:spacing w:after="0" w:line="240" w:lineRule="auto"/>
        <w:textAlignment w:val="baseline"/>
        <w:rPr>
          <w:rFonts w:ascii="Arial" w:eastAsia="Times New Roman" w:hAnsi="Arial" w:cs="Arial"/>
          <w:sz w:val="24"/>
          <w:szCs w:val="24"/>
        </w:rPr>
      </w:pPr>
      <w:r w:rsidRPr="00CF1D50">
        <w:rPr>
          <w:rFonts w:ascii="Arial" w:eastAsia="Times New Roman" w:hAnsi="Arial" w:cs="Arial"/>
          <w:b/>
          <w:bCs/>
          <w:sz w:val="24"/>
          <w:szCs w:val="24"/>
        </w:rPr>
        <w:t>Students </w:t>
      </w:r>
      <w:r w:rsidRPr="00CF1D50">
        <w:rPr>
          <w:rFonts w:ascii="Arial" w:eastAsia="Times New Roman" w:hAnsi="Arial" w:cs="Arial"/>
          <w:sz w:val="24"/>
          <w:szCs w:val="24"/>
        </w:rPr>
        <w:t> </w:t>
      </w:r>
    </w:p>
    <w:p w14:paraId="2EA6B37A" w14:textId="77777777" w:rsidR="00EB4040" w:rsidRPr="00EB4040" w:rsidRDefault="00EB4040" w:rsidP="00EB4040">
      <w:pPr>
        <w:spacing w:after="0" w:line="240" w:lineRule="auto"/>
        <w:ind w:left="720" w:right="240"/>
        <w:textAlignment w:val="baseline"/>
        <w:rPr>
          <w:rFonts w:ascii="Arial" w:eastAsia="Times New Roman" w:hAnsi="Arial" w:cs="Arial"/>
          <w:sz w:val="24"/>
          <w:szCs w:val="24"/>
        </w:rPr>
      </w:pPr>
      <w:r w:rsidRPr="00DA6ADB">
        <w:rPr>
          <w:rFonts w:ascii="Arial" w:eastAsia="Times New Roman" w:hAnsi="Arial" w:cs="Arial"/>
          <w:sz w:val="24"/>
          <w:szCs w:val="24"/>
        </w:rPr>
        <w:t>  </w:t>
      </w:r>
    </w:p>
    <w:p w14:paraId="06EBAD7A" w14:textId="52526D1B" w:rsidR="004A7E2E" w:rsidRDefault="00EB4040" w:rsidP="00917D4E">
      <w:pPr>
        <w:spacing w:after="0" w:line="240" w:lineRule="auto"/>
        <w:ind w:right="-30"/>
        <w:textAlignment w:val="baseline"/>
        <w:rPr>
          <w:rFonts w:ascii="Arial" w:eastAsia="Times New Roman" w:hAnsi="Arial" w:cs="Arial"/>
          <w:sz w:val="24"/>
          <w:szCs w:val="24"/>
        </w:rPr>
      </w:pPr>
      <w:r w:rsidRPr="00DA6ADB">
        <w:rPr>
          <w:rFonts w:ascii="Arial" w:eastAsia="Times New Roman" w:hAnsi="Arial" w:cs="Arial"/>
          <w:sz w:val="24"/>
          <w:szCs w:val="24"/>
        </w:rPr>
        <w:t xml:space="preserve">While students are not specifically covered under the provisions of the regulations due to their non-employee status, students must be made aware of chemical health and safety hazards in laboratories. Students must complete a safety waiver at the beginning of semesters to ensure they understand the rules and guidelines in the classrooms with hazardous chemicals. Students are responsible for conducting each operation in accordance with prescribed laboratory exercise handout/laboratory manual. Students should never work alone when hazardous chemicals are involved. Blatant disregard for the provisions of this </w:t>
      </w:r>
      <w:r w:rsidRPr="00DA6ADB">
        <w:rPr>
          <w:rFonts w:ascii="Arial" w:eastAsia="Times New Roman" w:hAnsi="Arial" w:cs="Arial"/>
          <w:i/>
          <w:iCs/>
          <w:sz w:val="24"/>
          <w:szCs w:val="24"/>
        </w:rPr>
        <w:t>Plan</w:t>
      </w:r>
      <w:r w:rsidRPr="00DA6ADB">
        <w:rPr>
          <w:rFonts w:ascii="Arial" w:eastAsia="Times New Roman" w:hAnsi="Arial" w:cs="Arial"/>
          <w:sz w:val="24"/>
          <w:szCs w:val="24"/>
        </w:rPr>
        <w:t xml:space="preserve"> will result in being excused from the laboratory or other areas where chemicals are present.   </w:t>
      </w:r>
    </w:p>
    <w:p w14:paraId="2B6DC0B7" w14:textId="1CF1606A" w:rsidR="004A7E2E" w:rsidRPr="004A7E2E" w:rsidRDefault="004A7E2E" w:rsidP="004A7E2E">
      <w:pPr>
        <w:pStyle w:val="paragraph"/>
        <w:numPr>
          <w:ilvl w:val="0"/>
          <w:numId w:val="1"/>
        </w:numPr>
        <w:spacing w:before="0" w:beforeAutospacing="0" w:after="0" w:afterAutospacing="0"/>
        <w:textAlignment w:val="baseline"/>
        <w:rPr>
          <w:rFonts w:ascii="Arial" w:hAnsi="Arial" w:cs="Arial"/>
          <w:b/>
          <w:bCs/>
          <w:sz w:val="56"/>
          <w:szCs w:val="56"/>
        </w:rPr>
      </w:pPr>
      <w:bookmarkStart w:id="3" w:name="definition"/>
      <w:r w:rsidRPr="004A7E2E">
        <w:rPr>
          <w:rStyle w:val="normaltextrun"/>
          <w:rFonts w:ascii="Arial" w:hAnsi="Arial" w:cs="Arial"/>
          <w:b/>
          <w:bCs/>
          <w:sz w:val="56"/>
          <w:szCs w:val="56"/>
        </w:rPr>
        <w:lastRenderedPageBreak/>
        <w:t>DEFINITIONS</w:t>
      </w:r>
      <w:r w:rsidRPr="004A7E2E">
        <w:rPr>
          <w:rStyle w:val="eop"/>
          <w:rFonts w:ascii="Arial" w:hAnsi="Arial" w:cs="Arial"/>
          <w:b/>
          <w:bCs/>
          <w:sz w:val="56"/>
          <w:szCs w:val="56"/>
        </w:rPr>
        <w:t> </w:t>
      </w:r>
    </w:p>
    <w:bookmarkEnd w:id="3"/>
    <w:p w14:paraId="2C86EC95" w14:textId="77777777" w:rsidR="004A7E2E" w:rsidRPr="004A7E2E" w:rsidRDefault="004A7E2E" w:rsidP="004A7E2E">
      <w:pPr>
        <w:pStyle w:val="paragraph"/>
        <w:spacing w:before="0" w:beforeAutospacing="0" w:after="0" w:afterAutospacing="0"/>
        <w:ind w:left="90"/>
        <w:textAlignment w:val="baseline"/>
        <w:rPr>
          <w:rFonts w:ascii="Arial" w:hAnsi="Arial" w:cs="Arial"/>
        </w:rPr>
      </w:pPr>
      <w:r w:rsidRPr="004A7E2E">
        <w:rPr>
          <w:rStyle w:val="eop"/>
          <w:rFonts w:ascii="Arial" w:hAnsi="Arial" w:cs="Arial"/>
        </w:rPr>
        <w:t> </w:t>
      </w:r>
    </w:p>
    <w:p w14:paraId="15DEFA68" w14:textId="77777777" w:rsidR="004A7E2E" w:rsidRPr="004A7E2E" w:rsidRDefault="004A7E2E" w:rsidP="004A7E2E">
      <w:pPr>
        <w:pStyle w:val="ListParagraph"/>
        <w:numPr>
          <w:ilvl w:val="0"/>
          <w:numId w:val="384"/>
        </w:numPr>
        <w:spacing w:after="0"/>
        <w:ind w:left="360"/>
        <w:rPr>
          <w:rStyle w:val="normaltextrun"/>
          <w:rFonts w:ascii="Arial" w:eastAsia="Times New Roman" w:hAnsi="Arial" w:cs="Arial"/>
          <w:sz w:val="24"/>
          <w:szCs w:val="24"/>
        </w:rPr>
      </w:pPr>
      <w:r w:rsidRPr="004A7E2E">
        <w:rPr>
          <w:rStyle w:val="normaltextrun"/>
          <w:rFonts w:ascii="Arial" w:eastAsia="Times New Roman" w:hAnsi="Arial" w:cs="Arial"/>
          <w:i/>
          <w:iCs/>
          <w:sz w:val="24"/>
          <w:szCs w:val="24"/>
        </w:rPr>
        <w:t>Bonded</w:t>
      </w:r>
      <w:r w:rsidRPr="004A7E2E">
        <w:rPr>
          <w:rStyle w:val="normaltextrun"/>
          <w:rFonts w:ascii="Arial" w:eastAsia="Times New Roman" w:hAnsi="Arial" w:cs="Arial"/>
          <w:sz w:val="24"/>
          <w:szCs w:val="24"/>
        </w:rPr>
        <w:t xml:space="preserve">: a method of equilibrating the electrical potential difference between two containers to prevent the buildup of static electricity by using a conductor attached to both containers; </w:t>
      </w:r>
    </w:p>
    <w:p w14:paraId="5535F7D0" w14:textId="77777777" w:rsidR="004A7E2E" w:rsidRPr="004A7E2E" w:rsidRDefault="004A7E2E" w:rsidP="004A7E2E">
      <w:pPr>
        <w:pStyle w:val="paragraph"/>
        <w:numPr>
          <w:ilvl w:val="0"/>
          <w:numId w:val="384"/>
        </w:numPr>
        <w:spacing w:before="0" w:beforeAutospacing="0" w:after="0" w:afterAutospacing="0"/>
        <w:ind w:left="360"/>
        <w:textAlignment w:val="baseline"/>
        <w:rPr>
          <w:rFonts w:ascii="Arial" w:hAnsi="Arial" w:cs="Arial"/>
        </w:rPr>
      </w:pPr>
      <w:r w:rsidRPr="004A7E2E">
        <w:rPr>
          <w:rStyle w:val="normaltextrun"/>
          <w:rFonts w:ascii="Arial" w:hAnsi="Arial" w:cs="Arial"/>
          <w:i/>
          <w:iCs/>
        </w:rPr>
        <w:t>Chemical:</w:t>
      </w:r>
      <w:r w:rsidRPr="004A7E2E">
        <w:rPr>
          <w:rStyle w:val="normaltextrun"/>
          <w:rFonts w:ascii="Arial" w:hAnsi="Arial" w:cs="Arial"/>
        </w:rPr>
        <w:t xml:space="preserve"> for the purposes of this </w:t>
      </w:r>
      <w:r w:rsidRPr="004A7E2E">
        <w:rPr>
          <w:rStyle w:val="normaltextrun"/>
          <w:rFonts w:ascii="Arial" w:hAnsi="Arial" w:cs="Arial"/>
          <w:i/>
          <w:iCs/>
        </w:rPr>
        <w:t xml:space="preserve">Plan, </w:t>
      </w:r>
      <w:r w:rsidRPr="004A7E2E">
        <w:rPr>
          <w:rStyle w:val="normaltextrun"/>
          <w:rFonts w:ascii="Arial" w:hAnsi="Arial" w:cs="Arial"/>
        </w:rPr>
        <w:t>a chemical is any liquid, solid, or gas that has been prepared and packaged for use, including any mixtures, dilutions, or solutions thereof; this definition does not include pesticides, food, food additives, food coloring, cosmetics, over-the-counter pharmaceuticals, medical devices, veterinary devices, alcoholic beverages, consumer products packaged for consumer use and used as intended and in amounts a consumer would use, tobacco or tobacco products, or water;</w:t>
      </w:r>
      <w:r w:rsidRPr="004A7E2E">
        <w:rPr>
          <w:rStyle w:val="eop"/>
          <w:rFonts w:ascii="Arial" w:hAnsi="Arial" w:cs="Arial"/>
        </w:rPr>
        <w:t> </w:t>
      </w:r>
    </w:p>
    <w:p w14:paraId="00630B9D" w14:textId="47680428" w:rsidR="004A7E2E" w:rsidRPr="004A7E2E" w:rsidRDefault="004A7E2E" w:rsidP="004A7E2E">
      <w:pPr>
        <w:pStyle w:val="paragraph"/>
        <w:numPr>
          <w:ilvl w:val="0"/>
          <w:numId w:val="384"/>
        </w:numPr>
        <w:spacing w:before="0" w:beforeAutospacing="0" w:after="0" w:afterAutospacing="0"/>
        <w:ind w:left="360"/>
        <w:textAlignment w:val="baseline"/>
        <w:rPr>
          <w:rFonts w:ascii="Arial" w:hAnsi="Arial" w:cs="Arial"/>
        </w:rPr>
      </w:pPr>
      <w:r w:rsidRPr="004A7E2E">
        <w:rPr>
          <w:rStyle w:val="normaltextrun"/>
          <w:rFonts w:ascii="Arial" w:hAnsi="Arial" w:cs="Arial"/>
          <w:i/>
          <w:iCs/>
        </w:rPr>
        <w:t>Employee:</w:t>
      </w:r>
      <w:r w:rsidRPr="004A7E2E">
        <w:rPr>
          <w:rStyle w:val="normaltextrun"/>
          <w:rFonts w:ascii="Arial" w:hAnsi="Arial" w:cs="Arial"/>
        </w:rPr>
        <w:t xml:space="preserve"> any individual who receives compensation from the San Diego Community College District in exchange for services, including employed students;</w:t>
      </w:r>
      <w:r w:rsidRPr="004A7E2E">
        <w:rPr>
          <w:rStyle w:val="eop"/>
          <w:rFonts w:ascii="Arial" w:hAnsi="Arial" w:cs="Arial"/>
        </w:rPr>
        <w:t> </w:t>
      </w:r>
    </w:p>
    <w:p w14:paraId="72C14918" w14:textId="77777777" w:rsidR="004A7E2E" w:rsidRPr="004A7E2E" w:rsidRDefault="004A7E2E" w:rsidP="004A7E2E">
      <w:pPr>
        <w:pStyle w:val="paragraph"/>
        <w:numPr>
          <w:ilvl w:val="0"/>
          <w:numId w:val="384"/>
        </w:numPr>
        <w:spacing w:before="0" w:beforeAutospacing="0" w:after="0" w:afterAutospacing="0"/>
        <w:ind w:left="360"/>
        <w:textAlignment w:val="baseline"/>
        <w:rPr>
          <w:rFonts w:ascii="Arial" w:hAnsi="Arial" w:cs="Arial"/>
        </w:rPr>
      </w:pPr>
      <w:r w:rsidRPr="004A7E2E">
        <w:rPr>
          <w:rStyle w:val="normaltextrun"/>
          <w:rFonts w:ascii="Arial" w:hAnsi="Arial" w:cs="Arial"/>
          <w:i/>
          <w:iCs/>
        </w:rPr>
        <w:t>Explosion proof:</w:t>
      </w:r>
      <w:r w:rsidRPr="004A7E2E">
        <w:rPr>
          <w:rStyle w:val="normaltextrun"/>
          <w:rFonts w:ascii="Arial" w:hAnsi="Arial" w:cs="Arial"/>
        </w:rPr>
        <w:t xml:space="preserve"> also referred to as ‘intrinsically safe;’ electrical components that are approved for use in flammable atmospheres such that they do not present sources of ignition;</w:t>
      </w:r>
      <w:r w:rsidRPr="004A7E2E">
        <w:rPr>
          <w:rStyle w:val="eop"/>
          <w:rFonts w:ascii="Arial" w:hAnsi="Arial" w:cs="Arial"/>
        </w:rPr>
        <w:t> </w:t>
      </w:r>
    </w:p>
    <w:p w14:paraId="27F38360" w14:textId="77777777" w:rsidR="004A7E2E" w:rsidRPr="004A7E2E" w:rsidRDefault="004A7E2E" w:rsidP="004A7E2E">
      <w:pPr>
        <w:pStyle w:val="paragraph"/>
        <w:numPr>
          <w:ilvl w:val="0"/>
          <w:numId w:val="384"/>
        </w:numPr>
        <w:spacing w:before="0" w:beforeAutospacing="0" w:after="0" w:afterAutospacing="0"/>
        <w:ind w:left="360"/>
        <w:textAlignment w:val="baseline"/>
        <w:rPr>
          <w:rFonts w:ascii="Arial" w:hAnsi="Arial" w:cs="Arial"/>
        </w:rPr>
      </w:pPr>
      <w:r w:rsidRPr="004A7E2E">
        <w:rPr>
          <w:rStyle w:val="normaltextrun"/>
          <w:rFonts w:ascii="Arial" w:hAnsi="Arial" w:cs="Arial"/>
          <w:i/>
          <w:iCs/>
        </w:rPr>
        <w:t>Grounded:</w:t>
      </w:r>
      <w:r w:rsidRPr="004A7E2E">
        <w:rPr>
          <w:rStyle w:val="normaltextrun"/>
          <w:rFonts w:ascii="Arial" w:hAnsi="Arial" w:cs="Arial"/>
        </w:rPr>
        <w:t xml:space="preserve"> a means of reducing the buildup of static electricity by providing a conductive path to the earth;</w:t>
      </w:r>
      <w:r w:rsidRPr="004A7E2E">
        <w:rPr>
          <w:rStyle w:val="eop"/>
          <w:rFonts w:ascii="Arial" w:hAnsi="Arial" w:cs="Arial"/>
        </w:rPr>
        <w:t> </w:t>
      </w:r>
    </w:p>
    <w:p w14:paraId="125F06F4" w14:textId="6FC624CF" w:rsidR="004A7E2E" w:rsidRPr="004A7E2E" w:rsidRDefault="004A7E2E" w:rsidP="004A7E2E">
      <w:pPr>
        <w:pStyle w:val="paragraph"/>
        <w:numPr>
          <w:ilvl w:val="0"/>
          <w:numId w:val="384"/>
        </w:numPr>
        <w:spacing w:before="0" w:beforeAutospacing="0" w:after="0" w:afterAutospacing="0"/>
        <w:ind w:left="360"/>
        <w:textAlignment w:val="baseline"/>
        <w:rPr>
          <w:rStyle w:val="normaltextrun"/>
          <w:rFonts w:ascii="Arial" w:hAnsi="Arial" w:cs="Arial"/>
        </w:rPr>
      </w:pPr>
      <w:r w:rsidRPr="004A7E2E">
        <w:rPr>
          <w:rStyle w:val="normaltextrun"/>
          <w:rFonts w:ascii="Arial" w:hAnsi="Arial" w:cs="Arial"/>
          <w:i/>
          <w:iCs/>
        </w:rPr>
        <w:t>Hazardous/material/Chemical</w:t>
      </w:r>
      <w:r w:rsidRPr="004A7E2E">
        <w:rPr>
          <w:rStyle w:val="normaltextrun"/>
          <w:rFonts w:ascii="Arial" w:hAnsi="Arial" w:cs="Arial"/>
        </w:rPr>
        <w:t xml:space="preserve">: a hazardous chemical or material is a substance or mixture that has the potential risk to human health, property, or the environment. These chemicals/materials can exhibit single or combination of these four characteristics:  </w:t>
      </w:r>
    </w:p>
    <w:p w14:paraId="629A8286" w14:textId="77777777" w:rsidR="004A7E2E" w:rsidRPr="004A7E2E" w:rsidRDefault="004A7E2E" w:rsidP="004A7E2E">
      <w:pPr>
        <w:pStyle w:val="paragraph"/>
        <w:numPr>
          <w:ilvl w:val="1"/>
          <w:numId w:val="386"/>
        </w:numPr>
        <w:spacing w:before="0" w:beforeAutospacing="0" w:after="0" w:afterAutospacing="0"/>
        <w:textAlignment w:val="baseline"/>
        <w:rPr>
          <w:rStyle w:val="normaltextrun"/>
          <w:rFonts w:ascii="Arial" w:hAnsi="Arial" w:cs="Arial"/>
        </w:rPr>
      </w:pPr>
      <w:r w:rsidRPr="004A7E2E">
        <w:rPr>
          <w:rStyle w:val="normaltextrun"/>
          <w:rFonts w:ascii="Arial" w:hAnsi="Arial" w:cs="Arial"/>
        </w:rPr>
        <w:t xml:space="preserve">ignitable/flammable  </w:t>
      </w:r>
    </w:p>
    <w:p w14:paraId="5C8E3E3F" w14:textId="77777777" w:rsidR="004A7E2E" w:rsidRPr="004A7E2E" w:rsidRDefault="004A7E2E" w:rsidP="004A7E2E">
      <w:pPr>
        <w:pStyle w:val="paragraph"/>
        <w:numPr>
          <w:ilvl w:val="1"/>
          <w:numId w:val="386"/>
        </w:numPr>
        <w:spacing w:before="0" w:beforeAutospacing="0" w:after="0" w:afterAutospacing="0"/>
        <w:textAlignment w:val="baseline"/>
        <w:rPr>
          <w:rStyle w:val="normaltextrun"/>
          <w:rFonts w:ascii="Arial" w:hAnsi="Arial" w:cs="Arial"/>
        </w:rPr>
      </w:pPr>
      <w:r w:rsidRPr="004A7E2E">
        <w:rPr>
          <w:rStyle w:val="normaltextrun"/>
          <w:rFonts w:ascii="Arial" w:hAnsi="Arial" w:cs="Arial"/>
        </w:rPr>
        <w:t xml:space="preserve">corrosiveness (having low or high pH),  </w:t>
      </w:r>
    </w:p>
    <w:p w14:paraId="57F6E27C" w14:textId="77777777" w:rsidR="004A7E2E" w:rsidRPr="004A7E2E" w:rsidRDefault="004A7E2E" w:rsidP="004A7E2E">
      <w:pPr>
        <w:pStyle w:val="paragraph"/>
        <w:numPr>
          <w:ilvl w:val="1"/>
          <w:numId w:val="386"/>
        </w:numPr>
        <w:spacing w:before="0" w:beforeAutospacing="0" w:after="0" w:afterAutospacing="0"/>
        <w:textAlignment w:val="baseline"/>
        <w:rPr>
          <w:rStyle w:val="normaltextrun"/>
          <w:rFonts w:ascii="Arial" w:hAnsi="Arial" w:cs="Arial"/>
        </w:rPr>
      </w:pPr>
      <w:r w:rsidRPr="004A7E2E">
        <w:rPr>
          <w:rStyle w:val="normaltextrun"/>
          <w:rFonts w:ascii="Arial" w:hAnsi="Arial" w:cs="Arial"/>
        </w:rPr>
        <w:t xml:space="preserve">toxicity (acute or accumulating over time), and  </w:t>
      </w:r>
    </w:p>
    <w:p w14:paraId="658369B0" w14:textId="77777777" w:rsidR="00BF39E2" w:rsidRDefault="004A7E2E" w:rsidP="004A7E2E">
      <w:pPr>
        <w:pStyle w:val="paragraph"/>
        <w:numPr>
          <w:ilvl w:val="1"/>
          <w:numId w:val="386"/>
        </w:numPr>
        <w:spacing w:before="0" w:beforeAutospacing="0" w:after="0" w:afterAutospacing="0"/>
        <w:textAlignment w:val="baseline"/>
        <w:rPr>
          <w:rStyle w:val="normaltextrun"/>
          <w:rFonts w:ascii="Arial" w:hAnsi="Arial" w:cs="Arial"/>
        </w:rPr>
      </w:pPr>
      <w:r w:rsidRPr="004A7E2E">
        <w:rPr>
          <w:rStyle w:val="normaltextrun"/>
          <w:rFonts w:ascii="Arial" w:hAnsi="Arial" w:cs="Arial"/>
        </w:rPr>
        <w:t xml:space="preserve">reactive. </w:t>
      </w:r>
    </w:p>
    <w:p w14:paraId="355B8298" w14:textId="43CC58A9" w:rsidR="004A7E2E" w:rsidRPr="004A7E2E" w:rsidRDefault="00BF39E2" w:rsidP="004A7E2E">
      <w:pPr>
        <w:pStyle w:val="paragraph"/>
        <w:numPr>
          <w:ilvl w:val="1"/>
          <w:numId w:val="38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Refer to </w:t>
      </w:r>
      <w:r>
        <w:rPr>
          <w:rStyle w:val="normaltextrun"/>
          <w:rFonts w:ascii="Arial" w:hAnsi="Arial" w:cs="Arial"/>
        </w:rPr>
        <w:t>s</w:t>
      </w:r>
      <w:r>
        <w:rPr>
          <w:rStyle w:val="normaltextrun"/>
          <w:rFonts w:ascii="Arial" w:hAnsi="Arial" w:cs="Arial"/>
        </w:rPr>
        <w:t xml:space="preserve">ection V </w:t>
      </w:r>
      <w:r>
        <w:rPr>
          <w:rStyle w:val="normaltextrun"/>
          <w:rFonts w:ascii="Arial" w:hAnsi="Arial" w:cs="Arial"/>
        </w:rPr>
        <w:t xml:space="preserve">on </w:t>
      </w:r>
      <w:hyperlink w:anchor="Hazardous" w:history="1">
        <w:r w:rsidRPr="0084352E">
          <w:rPr>
            <w:rStyle w:val="Hyperlink"/>
            <w:rFonts w:ascii="Arial" w:hAnsi="Arial" w:cs="Arial"/>
            <w:b/>
          </w:rPr>
          <w:t>Hazardous Waste</w:t>
        </w:r>
      </w:hyperlink>
      <w:r>
        <w:rPr>
          <w:rFonts w:ascii="Arial" w:hAnsi="Arial" w:cs="Arial"/>
          <w:b/>
        </w:rPr>
        <w:t xml:space="preserve"> </w:t>
      </w:r>
      <w:r>
        <w:rPr>
          <w:rStyle w:val="normaltextrun"/>
          <w:rFonts w:ascii="Arial" w:hAnsi="Arial" w:cs="Arial"/>
        </w:rPr>
        <w:t>for more</w:t>
      </w:r>
      <w:r>
        <w:rPr>
          <w:rStyle w:val="normaltextrun"/>
          <w:rFonts w:ascii="Arial" w:hAnsi="Arial" w:cs="Arial"/>
        </w:rPr>
        <w:t xml:space="preserve"> detail information on what considered flammable, corrosive, toxic, and reactive. </w:t>
      </w:r>
      <w:r w:rsidR="004A7E2E" w:rsidRPr="004A7E2E">
        <w:rPr>
          <w:rStyle w:val="normaltextrun"/>
          <w:rFonts w:ascii="Arial" w:hAnsi="Arial" w:cs="Arial"/>
        </w:rPr>
        <w:t xml:space="preserve"> </w:t>
      </w:r>
    </w:p>
    <w:p w14:paraId="0CB791F4" w14:textId="77777777" w:rsidR="004A7E2E" w:rsidRPr="004A7E2E" w:rsidRDefault="004A7E2E" w:rsidP="004A7E2E">
      <w:pPr>
        <w:pStyle w:val="paragraph"/>
        <w:numPr>
          <w:ilvl w:val="0"/>
          <w:numId w:val="384"/>
        </w:numPr>
        <w:spacing w:before="0" w:beforeAutospacing="0" w:after="0" w:afterAutospacing="0"/>
        <w:ind w:left="360"/>
        <w:textAlignment w:val="baseline"/>
        <w:rPr>
          <w:rFonts w:ascii="Arial" w:hAnsi="Arial" w:cs="Arial"/>
        </w:rPr>
      </w:pPr>
      <w:r w:rsidRPr="004A7E2E">
        <w:rPr>
          <w:rStyle w:val="normaltextrun"/>
          <w:rFonts w:ascii="Arial" w:hAnsi="Arial" w:cs="Arial"/>
          <w:i/>
          <w:iCs/>
        </w:rPr>
        <w:t>Hazardous Waste Manifest:</w:t>
      </w:r>
      <w:r w:rsidRPr="004A7E2E">
        <w:rPr>
          <w:rStyle w:val="normaltextrun"/>
          <w:rFonts w:ascii="Arial" w:hAnsi="Arial" w:cs="Arial"/>
        </w:rPr>
        <w:t xml:space="preserve"> a document that is used to track the movement of hazardous waste from the originator of the waste (generator) to its final disposition location; the use of a Manifest does not absolve the generator of responsibility of the waste but is used to confirm the waste was delivered to an appropriate facility that, by permit and construction, is able to receive hazardous waste;</w:t>
      </w:r>
      <w:r w:rsidRPr="004A7E2E">
        <w:rPr>
          <w:rStyle w:val="eop"/>
          <w:rFonts w:ascii="Arial" w:hAnsi="Arial" w:cs="Arial"/>
        </w:rPr>
        <w:t> </w:t>
      </w:r>
    </w:p>
    <w:p w14:paraId="7966FF59" w14:textId="77777777" w:rsidR="004A7E2E" w:rsidRPr="004A7E2E" w:rsidRDefault="004A7E2E" w:rsidP="004A7E2E">
      <w:pPr>
        <w:pStyle w:val="paragraph"/>
        <w:numPr>
          <w:ilvl w:val="0"/>
          <w:numId w:val="384"/>
        </w:numPr>
        <w:spacing w:before="0" w:beforeAutospacing="0" w:after="0" w:afterAutospacing="0"/>
        <w:ind w:left="360"/>
        <w:textAlignment w:val="baseline"/>
        <w:rPr>
          <w:rFonts w:ascii="Arial" w:hAnsi="Arial" w:cs="Arial"/>
        </w:rPr>
      </w:pPr>
      <w:r w:rsidRPr="004A7E2E">
        <w:rPr>
          <w:rStyle w:val="normaltextrun"/>
          <w:rFonts w:ascii="Arial" w:hAnsi="Arial" w:cs="Arial"/>
          <w:i/>
          <w:iCs/>
        </w:rPr>
        <w:t>Hazardous waste:</w:t>
      </w:r>
      <w:r w:rsidRPr="004A7E2E">
        <w:rPr>
          <w:rStyle w:val="normaltextrun"/>
          <w:rFonts w:ascii="Arial" w:hAnsi="Arial" w:cs="Arial"/>
        </w:rPr>
        <w:t xml:space="preserve"> a material that no longer serves a purpose to the Facility or College and has certain characteristics that are harmful to people or the environment; chemicals that are no longer useable for their original intended purpose or are no longer useful to the possessor; unused chemicals that are not wanted by the possessor are considered waste;</w:t>
      </w:r>
      <w:r w:rsidRPr="004A7E2E">
        <w:rPr>
          <w:rStyle w:val="eop"/>
          <w:rFonts w:ascii="Arial" w:hAnsi="Arial" w:cs="Arial"/>
        </w:rPr>
        <w:t> </w:t>
      </w:r>
    </w:p>
    <w:p w14:paraId="01434299" w14:textId="36B9E3AA" w:rsidR="004A7E2E" w:rsidRPr="004A7E2E" w:rsidRDefault="004A7E2E" w:rsidP="004A7E2E">
      <w:pPr>
        <w:pStyle w:val="paragraph"/>
        <w:numPr>
          <w:ilvl w:val="0"/>
          <w:numId w:val="384"/>
        </w:numPr>
        <w:spacing w:before="0" w:beforeAutospacing="0" w:after="0" w:afterAutospacing="0"/>
        <w:ind w:left="360"/>
        <w:textAlignment w:val="baseline"/>
        <w:rPr>
          <w:rFonts w:ascii="Arial" w:hAnsi="Arial" w:cs="Arial"/>
        </w:rPr>
      </w:pPr>
      <w:r w:rsidRPr="004A7E2E">
        <w:rPr>
          <w:rStyle w:val="normaltextrun"/>
          <w:rFonts w:ascii="Arial" w:hAnsi="Arial" w:cs="Arial"/>
          <w:i/>
          <w:iCs/>
        </w:rPr>
        <w:t>Sash:</w:t>
      </w:r>
      <w:r w:rsidRPr="004A7E2E">
        <w:rPr>
          <w:rStyle w:val="normaltextrun"/>
          <w:rFonts w:ascii="Arial" w:hAnsi="Arial" w:cs="Arial"/>
        </w:rPr>
        <w:t xml:space="preserve"> an integral feature of a fume hood; a moveable partition designed to increase or decrease the accessible area of a fume hood’s face which also results in modifying the velocity if in-flowing air;</w:t>
      </w:r>
      <w:r w:rsidRPr="004A7E2E">
        <w:rPr>
          <w:rStyle w:val="eop"/>
          <w:rFonts w:ascii="Arial" w:hAnsi="Arial" w:cs="Arial"/>
        </w:rPr>
        <w:t> </w:t>
      </w:r>
    </w:p>
    <w:p w14:paraId="5474FBB2" w14:textId="77777777" w:rsidR="006529DF" w:rsidRDefault="00EB4040" w:rsidP="00EB4040">
      <w:pPr>
        <w:spacing w:after="0" w:line="240" w:lineRule="auto"/>
        <w:textAlignment w:val="baseline"/>
        <w:rPr>
          <w:rFonts w:ascii="Arial" w:eastAsia="Times New Roman" w:hAnsi="Arial" w:cs="Arial"/>
          <w:sz w:val="24"/>
          <w:szCs w:val="24"/>
        </w:rPr>
      </w:pPr>
      <w:r w:rsidRPr="00DA6ADB">
        <w:rPr>
          <w:rFonts w:ascii="Arial" w:eastAsia="Times New Roman" w:hAnsi="Arial" w:cs="Arial"/>
          <w:sz w:val="24"/>
          <w:szCs w:val="24"/>
        </w:rPr>
        <w:t> </w:t>
      </w:r>
    </w:p>
    <w:p w14:paraId="26E8B92D" w14:textId="77777777" w:rsidR="006529DF" w:rsidRDefault="006529DF">
      <w:pPr>
        <w:rPr>
          <w:rFonts w:ascii="Arial" w:eastAsia="Times New Roman" w:hAnsi="Arial" w:cs="Arial"/>
          <w:sz w:val="24"/>
          <w:szCs w:val="24"/>
        </w:rPr>
      </w:pPr>
      <w:r>
        <w:rPr>
          <w:rFonts w:ascii="Arial" w:eastAsia="Times New Roman" w:hAnsi="Arial" w:cs="Arial"/>
          <w:sz w:val="24"/>
          <w:szCs w:val="24"/>
        </w:rPr>
        <w:br w:type="page"/>
      </w:r>
    </w:p>
    <w:p w14:paraId="4914C133" w14:textId="77777777" w:rsidR="006529DF" w:rsidRPr="006529DF" w:rsidRDefault="006529DF" w:rsidP="00D06B53">
      <w:pPr>
        <w:pStyle w:val="Title"/>
        <w:numPr>
          <w:ilvl w:val="0"/>
          <w:numId w:val="1"/>
        </w:numPr>
        <w:rPr>
          <w:rFonts w:ascii="Arial" w:eastAsia="Times New Roman" w:hAnsi="Arial" w:cs="Arial"/>
          <w:b/>
        </w:rPr>
      </w:pPr>
      <w:bookmarkStart w:id="4" w:name="Control"/>
      <w:r w:rsidRPr="006529DF">
        <w:rPr>
          <w:rFonts w:ascii="Arial" w:eastAsia="Times New Roman" w:hAnsi="Arial" w:cs="Arial"/>
          <w:b/>
        </w:rPr>
        <w:lastRenderedPageBreak/>
        <w:t>CONTROL MEASURES </w:t>
      </w:r>
    </w:p>
    <w:bookmarkEnd w:id="4"/>
    <w:p w14:paraId="3C4490CD" w14:textId="77777777" w:rsidR="006529DF" w:rsidRPr="006529DF" w:rsidRDefault="006529DF" w:rsidP="006529DF">
      <w:pPr>
        <w:spacing w:after="0" w:line="240" w:lineRule="auto"/>
        <w:ind w:left="90"/>
        <w:textAlignment w:val="baseline"/>
        <w:rPr>
          <w:rFonts w:ascii="Segoe UI" w:eastAsia="Times New Roman" w:hAnsi="Segoe UI" w:cs="Segoe UI"/>
          <w:sz w:val="18"/>
          <w:szCs w:val="18"/>
        </w:rPr>
      </w:pPr>
      <w:r w:rsidRPr="006529DF">
        <w:rPr>
          <w:rFonts w:ascii="Arial" w:eastAsia="Times New Roman" w:hAnsi="Arial" w:cs="Arial"/>
          <w:sz w:val="24"/>
          <w:szCs w:val="24"/>
        </w:rPr>
        <w:t> </w:t>
      </w:r>
    </w:p>
    <w:p w14:paraId="2D73E90F"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sz w:val="24"/>
          <w:szCs w:val="24"/>
        </w:rPr>
        <w:t>The control of the exposure, release, and spread of hazardous materials and waste is accomplished by the integration of engineering controls, administrative controls, and personal protective equipment. </w:t>
      </w:r>
    </w:p>
    <w:p w14:paraId="52C09D18" w14:textId="77777777" w:rsidR="006529DF" w:rsidRPr="006529DF" w:rsidRDefault="006529DF" w:rsidP="006529DF">
      <w:pPr>
        <w:spacing w:after="0" w:line="240" w:lineRule="auto"/>
        <w:ind w:left="90"/>
        <w:textAlignment w:val="baseline"/>
        <w:rPr>
          <w:rFonts w:ascii="Segoe UI" w:eastAsia="Times New Roman" w:hAnsi="Segoe UI" w:cs="Segoe UI"/>
          <w:sz w:val="18"/>
          <w:szCs w:val="18"/>
        </w:rPr>
      </w:pPr>
      <w:r w:rsidRPr="006529DF">
        <w:rPr>
          <w:rFonts w:ascii="Arial" w:eastAsia="Times New Roman" w:hAnsi="Arial" w:cs="Arial"/>
          <w:sz w:val="24"/>
          <w:szCs w:val="24"/>
        </w:rPr>
        <w:t> </w:t>
      </w:r>
    </w:p>
    <w:p w14:paraId="425787D9" w14:textId="77777777" w:rsidR="006529DF" w:rsidRPr="006529DF" w:rsidRDefault="006529DF" w:rsidP="00D06B53">
      <w:pPr>
        <w:pStyle w:val="ListParagraph"/>
        <w:numPr>
          <w:ilvl w:val="0"/>
          <w:numId w:val="18"/>
        </w:numPr>
        <w:spacing w:after="0" w:line="240" w:lineRule="auto"/>
        <w:textAlignment w:val="baseline"/>
        <w:rPr>
          <w:rFonts w:ascii="Arial" w:eastAsia="Times New Roman" w:hAnsi="Arial" w:cs="Arial"/>
          <w:b/>
          <w:bCs/>
          <w:sz w:val="24"/>
          <w:szCs w:val="24"/>
        </w:rPr>
      </w:pPr>
      <w:r w:rsidRPr="006529DF">
        <w:rPr>
          <w:rFonts w:ascii="Arial" w:eastAsia="Times New Roman" w:hAnsi="Arial" w:cs="Arial"/>
          <w:b/>
          <w:bCs/>
          <w:sz w:val="24"/>
          <w:szCs w:val="24"/>
        </w:rPr>
        <w:t>Engineering Controls </w:t>
      </w:r>
    </w:p>
    <w:p w14:paraId="3303596A" w14:textId="77777777" w:rsidR="006529DF" w:rsidRPr="006529DF" w:rsidRDefault="006529DF" w:rsidP="006529DF">
      <w:pPr>
        <w:spacing w:after="0" w:line="240" w:lineRule="auto"/>
        <w:textAlignment w:val="baseline"/>
        <w:rPr>
          <w:rFonts w:ascii="Segoe UI" w:eastAsia="Times New Roman" w:hAnsi="Segoe UI" w:cs="Segoe UI"/>
          <w:b/>
          <w:bCs/>
          <w:sz w:val="18"/>
          <w:szCs w:val="18"/>
        </w:rPr>
      </w:pPr>
      <w:r w:rsidRPr="006529DF">
        <w:rPr>
          <w:rFonts w:ascii="Arial" w:eastAsia="Times New Roman" w:hAnsi="Arial" w:cs="Arial"/>
          <w:sz w:val="24"/>
          <w:szCs w:val="24"/>
        </w:rPr>
        <w:t>Engineering controls are physical modifications to reduce or prevent hazards from coming into contact with workers. Engineering controls include using protective barriers, ventilation, and more. </w:t>
      </w:r>
      <w:r w:rsidRPr="006529DF">
        <w:rPr>
          <w:rFonts w:ascii="Arial" w:eastAsia="Times New Roman" w:hAnsi="Arial" w:cs="Arial"/>
          <w:b/>
          <w:bCs/>
          <w:sz w:val="24"/>
          <w:szCs w:val="24"/>
        </w:rPr>
        <w:t> </w:t>
      </w:r>
    </w:p>
    <w:p w14:paraId="2289F939" w14:textId="77777777" w:rsidR="006529DF" w:rsidRPr="006529DF" w:rsidRDefault="006529DF" w:rsidP="006529DF">
      <w:pPr>
        <w:spacing w:after="0" w:line="240" w:lineRule="auto"/>
        <w:ind w:left="90"/>
        <w:textAlignment w:val="baseline"/>
        <w:rPr>
          <w:rFonts w:ascii="Segoe UI" w:eastAsia="Times New Roman" w:hAnsi="Segoe UI" w:cs="Segoe UI"/>
          <w:sz w:val="18"/>
          <w:szCs w:val="18"/>
        </w:rPr>
      </w:pPr>
      <w:r w:rsidRPr="006529DF">
        <w:rPr>
          <w:rFonts w:ascii="Arial" w:eastAsia="Times New Roman" w:hAnsi="Arial" w:cs="Arial"/>
          <w:sz w:val="24"/>
          <w:szCs w:val="24"/>
        </w:rPr>
        <w:t> </w:t>
      </w:r>
    </w:p>
    <w:p w14:paraId="222ABEA6" w14:textId="77777777" w:rsidR="006529DF" w:rsidRPr="006529DF" w:rsidRDefault="005F6582" w:rsidP="006529DF">
      <w:pPr>
        <w:spacing w:after="0" w:line="240" w:lineRule="auto"/>
        <w:textAlignment w:val="baseline"/>
        <w:rPr>
          <w:rFonts w:ascii="Segoe UI" w:eastAsia="Times New Roman" w:hAnsi="Segoe UI" w:cs="Segoe UI"/>
          <w:sz w:val="18"/>
          <w:szCs w:val="18"/>
        </w:rPr>
      </w:pPr>
      <w:r>
        <w:rPr>
          <w:rFonts w:ascii="Arial" w:eastAsia="Times New Roman" w:hAnsi="Arial" w:cs="Arial"/>
          <w:b/>
          <w:bCs/>
          <w:sz w:val="24"/>
          <w:szCs w:val="24"/>
        </w:rPr>
        <w:t>A.</w:t>
      </w:r>
      <w:r w:rsidR="006529DF" w:rsidRPr="006529DF">
        <w:rPr>
          <w:rFonts w:ascii="Arial" w:eastAsia="Times New Roman" w:hAnsi="Arial" w:cs="Arial"/>
          <w:b/>
          <w:bCs/>
          <w:sz w:val="24"/>
          <w:szCs w:val="24"/>
        </w:rPr>
        <w:t>1 Ventilation Barrier – vented chambers and equipment </w:t>
      </w:r>
      <w:r w:rsidR="006529DF" w:rsidRPr="006529DF">
        <w:rPr>
          <w:rFonts w:ascii="Arial" w:eastAsia="Times New Roman" w:hAnsi="Arial" w:cs="Arial"/>
          <w:sz w:val="24"/>
          <w:szCs w:val="24"/>
        </w:rPr>
        <w:t> </w:t>
      </w:r>
    </w:p>
    <w:p w14:paraId="5CE0AFF5"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sz w:val="24"/>
          <w:szCs w:val="24"/>
        </w:rPr>
        <w:t> </w:t>
      </w:r>
    </w:p>
    <w:p w14:paraId="32CB390C"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b/>
          <w:bCs/>
          <w:sz w:val="24"/>
          <w:szCs w:val="24"/>
        </w:rPr>
        <w:t>1.1 Fume hoods</w:t>
      </w:r>
      <w:r w:rsidRPr="006529DF">
        <w:rPr>
          <w:rFonts w:ascii="Arial" w:eastAsia="Times New Roman" w:hAnsi="Arial" w:cs="Arial"/>
          <w:sz w:val="24"/>
          <w:szCs w:val="24"/>
        </w:rPr>
        <w:t xml:space="preserve"> (8 CCR 5143, 8 CCR 5154.1, 8 CCR 5191) </w:t>
      </w:r>
    </w:p>
    <w:p w14:paraId="3958628B"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sz w:val="24"/>
          <w:szCs w:val="24"/>
        </w:rPr>
        <w:t>Fume hoods are engineering controls that minimize the personal risk of exposure to toxic hazardous materials by placing hazardous chemicals and materials inside a vented chamber. This vented chamber captures the chemical fumes or vapors and exhausts them away from the user. At Miramar College, fume hoods are commonly located in chemistry and biology instructional laboratories and prep areas.  </w:t>
      </w:r>
    </w:p>
    <w:p w14:paraId="0EC93887" w14:textId="77777777" w:rsidR="006529DF" w:rsidRPr="00DE179A" w:rsidRDefault="006529DF" w:rsidP="00D06B53">
      <w:pPr>
        <w:numPr>
          <w:ilvl w:val="0"/>
          <w:numId w:val="19"/>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Annual Certification</w:t>
      </w:r>
      <w:r w:rsidRPr="00DE179A">
        <w:rPr>
          <w:rFonts w:ascii="Arial" w:eastAsia="Times New Roman" w:hAnsi="Arial" w:cs="Arial"/>
          <w:sz w:val="24"/>
          <w:szCs w:val="24"/>
        </w:rPr>
        <w:t>: Fume hoods are checked and certified annually by a qualified professional. In addition, qualitative assessment of the hoods’ ability to draw air by way of a tracer gas or other visualization test shall be performed at least once every two (2) years with the annual flow testing. Facility is responsible for coordinating the annual inspection. The annual certification records should be kept by the facility for three years.  </w:t>
      </w:r>
    </w:p>
    <w:p w14:paraId="588A5833" w14:textId="77777777" w:rsidR="006529DF" w:rsidRPr="00DE179A" w:rsidRDefault="006529DF" w:rsidP="00D06B53">
      <w:pPr>
        <w:numPr>
          <w:ilvl w:val="0"/>
          <w:numId w:val="19"/>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Maintenance</w:t>
      </w:r>
      <w:r w:rsidRPr="00DE179A">
        <w:rPr>
          <w:rFonts w:ascii="Arial" w:eastAsia="Times New Roman" w:hAnsi="Arial" w:cs="Arial"/>
          <w:sz w:val="24"/>
          <w:szCs w:val="24"/>
        </w:rPr>
        <w:t>: Any required maintenance or adjustments are performed by Facilities or an outside contractor. During maintenance, the fume hood must be cleared out of all hazardous chemicals and materials.  </w:t>
      </w:r>
    </w:p>
    <w:p w14:paraId="4E668F77" w14:textId="77777777" w:rsidR="006529DF" w:rsidRPr="00DE179A" w:rsidRDefault="006529DF" w:rsidP="00D06B53">
      <w:pPr>
        <w:numPr>
          <w:ilvl w:val="0"/>
          <w:numId w:val="19"/>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Emergency</w:t>
      </w:r>
      <w:r w:rsidRPr="00DE179A">
        <w:rPr>
          <w:rFonts w:ascii="Arial" w:eastAsia="Times New Roman" w:hAnsi="Arial" w:cs="Arial"/>
          <w:sz w:val="24"/>
          <w:szCs w:val="24"/>
        </w:rPr>
        <w:t>: In the event should the fume hood ever fail (average face velocity drops below 80 fpm and/or fume hood alarms go off), all work in the hood is to be immediately stopped and the sash closed. With proper PPE such as respirator if needed, all hazardous materials and waste must be capped and removed from the hood. Then the fume hood must be labeled “Do Not Use” with date, initials, and reason for removal. Employees must contact maintenance to evaluate the hood and notify the Dean of Science. In the event if the fume hood fails with extremely hazardous chemicals with low occupational levels, the room should be evacuated until hazardous chemicals are safely stored away and air in the room has been replaced. The air is replaced about 10 times per hour in the science room.  </w:t>
      </w:r>
    </w:p>
    <w:p w14:paraId="4F9ABA7F" w14:textId="77777777" w:rsidR="006529DF" w:rsidRPr="00DE179A" w:rsidRDefault="006529DF" w:rsidP="00D06B53">
      <w:pPr>
        <w:numPr>
          <w:ilvl w:val="0"/>
          <w:numId w:val="19"/>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Spills</w:t>
      </w:r>
      <w:r w:rsidRPr="00DE179A">
        <w:rPr>
          <w:rFonts w:ascii="Arial" w:eastAsia="Times New Roman" w:hAnsi="Arial" w:cs="Arial"/>
          <w:sz w:val="24"/>
          <w:szCs w:val="24"/>
        </w:rPr>
        <w:t>: Spill must be cleaned up immediately using the appropriate spill kit supplies (i.e., organic solvent – kitty litter). Refer to section 11 of this plan and SDS for how to clean up a spill for the chemical you are using.   </w:t>
      </w:r>
    </w:p>
    <w:p w14:paraId="7DF1740C" w14:textId="1DC6F930" w:rsidR="006529DF" w:rsidRPr="00DE179A" w:rsidRDefault="006529DF" w:rsidP="00D06B53">
      <w:pPr>
        <w:numPr>
          <w:ilvl w:val="0"/>
          <w:numId w:val="19"/>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Important Tips</w:t>
      </w:r>
      <w:r w:rsidRPr="00DE179A">
        <w:rPr>
          <w:rFonts w:ascii="Arial" w:eastAsia="Times New Roman" w:hAnsi="Arial" w:cs="Arial"/>
          <w:sz w:val="24"/>
          <w:szCs w:val="24"/>
        </w:rPr>
        <w:t xml:space="preserve">: Below is a diagram of a typical fume hood in </w:t>
      </w:r>
      <w:r w:rsidR="00917D4E">
        <w:rPr>
          <w:rFonts w:ascii="Arial" w:eastAsia="Times New Roman" w:hAnsi="Arial" w:cs="Arial"/>
          <w:sz w:val="24"/>
          <w:szCs w:val="24"/>
        </w:rPr>
        <w:t>S</w:t>
      </w:r>
      <w:r w:rsidRPr="00DE179A">
        <w:rPr>
          <w:rFonts w:ascii="Arial" w:eastAsia="Times New Roman" w:hAnsi="Arial" w:cs="Arial"/>
          <w:sz w:val="24"/>
          <w:szCs w:val="24"/>
        </w:rPr>
        <w:t xml:space="preserve">cience </w:t>
      </w:r>
      <w:proofErr w:type="gramStart"/>
      <w:r w:rsidRPr="00DE179A">
        <w:rPr>
          <w:rFonts w:ascii="Arial" w:eastAsia="Times New Roman" w:hAnsi="Arial" w:cs="Arial"/>
          <w:sz w:val="24"/>
          <w:szCs w:val="24"/>
        </w:rPr>
        <w:t xml:space="preserve">5 </w:t>
      </w:r>
      <w:r w:rsidR="00917D4E">
        <w:rPr>
          <w:rFonts w:ascii="Arial" w:eastAsia="Times New Roman" w:hAnsi="Arial" w:cs="Arial"/>
          <w:sz w:val="24"/>
          <w:szCs w:val="24"/>
        </w:rPr>
        <w:t xml:space="preserve"> (</w:t>
      </w:r>
      <w:proofErr w:type="gramEnd"/>
      <w:r w:rsidR="00917D4E">
        <w:rPr>
          <w:rFonts w:ascii="Arial" w:eastAsia="Times New Roman" w:hAnsi="Arial" w:cs="Arial"/>
          <w:sz w:val="24"/>
          <w:szCs w:val="24"/>
        </w:rPr>
        <w:t xml:space="preserve">S5) </w:t>
      </w:r>
      <w:r w:rsidRPr="00DE179A">
        <w:rPr>
          <w:rFonts w:ascii="Arial" w:eastAsia="Times New Roman" w:hAnsi="Arial" w:cs="Arial"/>
          <w:sz w:val="24"/>
          <w:szCs w:val="24"/>
        </w:rPr>
        <w:t>building. The diagram points out important key elements in fume hood that user should know and a table of what to do and not do with a fume hood.   </w:t>
      </w:r>
    </w:p>
    <w:tbl>
      <w:tblPr>
        <w:tblW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89"/>
      </w:tblGrid>
      <w:tr w:rsidR="006529DF" w:rsidRPr="006529DF" w14:paraId="52D49821" w14:textId="77777777" w:rsidTr="006529DF">
        <w:trPr>
          <w:trHeight w:val="300"/>
        </w:trPr>
        <w:tc>
          <w:tcPr>
            <w:tcW w:w="10455" w:type="dxa"/>
            <w:tcBorders>
              <w:top w:val="single" w:sz="6" w:space="0" w:color="auto"/>
              <w:left w:val="single" w:sz="6" w:space="0" w:color="auto"/>
              <w:bottom w:val="single" w:sz="6" w:space="0" w:color="auto"/>
              <w:right w:val="single" w:sz="6" w:space="0" w:color="auto"/>
            </w:tcBorders>
            <w:shd w:val="clear" w:color="auto" w:fill="auto"/>
            <w:hideMark/>
          </w:tcPr>
          <w:p w14:paraId="32FDEF5D" w14:textId="77777777" w:rsidR="006529DF" w:rsidRPr="006529DF" w:rsidRDefault="006529DF" w:rsidP="006529DF">
            <w:pPr>
              <w:spacing w:after="0" w:line="240" w:lineRule="auto"/>
              <w:jc w:val="center"/>
              <w:textAlignment w:val="baseline"/>
              <w:divId w:val="2017733642"/>
              <w:rPr>
                <w:rFonts w:ascii="Times New Roman" w:eastAsia="Times New Roman" w:hAnsi="Times New Roman" w:cs="Times New Roman"/>
                <w:sz w:val="24"/>
                <w:szCs w:val="24"/>
              </w:rPr>
            </w:pPr>
            <w:r w:rsidRPr="006529DF">
              <w:rPr>
                <w:rFonts w:ascii="Arial" w:eastAsia="Times New Roman" w:hAnsi="Arial" w:cs="Arial"/>
                <w:noProof/>
                <w:sz w:val="24"/>
                <w:szCs w:val="24"/>
              </w:rPr>
              <w:lastRenderedPageBreak/>
              <w:drawing>
                <wp:inline distT="0" distB="0" distL="0" distR="0" wp14:anchorId="2D058460" wp14:editId="47B425D9">
                  <wp:extent cx="5363845" cy="3644265"/>
                  <wp:effectExtent l="0" t="0" r="8255" b="0"/>
                  <wp:docPr id="5" name="Picture 5" descr="C:\Users\ccastro\AppData\Local\Microsoft\Windows\INetCache\Content.MSO\C80DD0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astro\AppData\Local\Microsoft\Windows\INetCache\Content.MSO\C80DD0B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3845" cy="3644265"/>
                          </a:xfrm>
                          <a:prstGeom prst="rect">
                            <a:avLst/>
                          </a:prstGeom>
                          <a:noFill/>
                          <a:ln>
                            <a:noFill/>
                          </a:ln>
                        </pic:spPr>
                      </pic:pic>
                    </a:graphicData>
                  </a:graphic>
                </wp:inline>
              </w:drawing>
            </w:r>
            <w:r w:rsidRPr="006529DF">
              <w:rPr>
                <w:rFonts w:ascii="Arial" w:eastAsia="Times New Roman" w:hAnsi="Arial" w:cs="Arial"/>
              </w:rPr>
              <w:t> </w:t>
            </w:r>
          </w:p>
        </w:tc>
      </w:tr>
      <w:tr w:rsidR="006529DF" w:rsidRPr="006529DF" w14:paraId="4D5B9589" w14:textId="77777777" w:rsidTr="006529DF">
        <w:trPr>
          <w:trHeight w:val="300"/>
        </w:trPr>
        <w:tc>
          <w:tcPr>
            <w:tcW w:w="10455" w:type="dxa"/>
            <w:tcBorders>
              <w:top w:val="single" w:sz="6" w:space="0" w:color="auto"/>
              <w:left w:val="single" w:sz="6" w:space="0" w:color="auto"/>
              <w:bottom w:val="single" w:sz="6" w:space="0" w:color="auto"/>
              <w:right w:val="single" w:sz="6" w:space="0" w:color="auto"/>
            </w:tcBorders>
            <w:shd w:val="clear" w:color="auto" w:fill="auto"/>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0"/>
              <w:gridCol w:w="4978"/>
            </w:tblGrid>
            <w:tr w:rsidR="006529DF" w:rsidRPr="006529DF" w14:paraId="60AE7E8F" w14:textId="77777777">
              <w:trPr>
                <w:trHeight w:val="300"/>
              </w:trPr>
              <w:tc>
                <w:tcPr>
                  <w:tcW w:w="5070" w:type="dxa"/>
                  <w:tcBorders>
                    <w:top w:val="single" w:sz="6" w:space="0" w:color="FFFFFF"/>
                    <w:left w:val="single" w:sz="6" w:space="0" w:color="FFFFFF"/>
                    <w:bottom w:val="single" w:sz="24" w:space="0" w:color="FFFFFF"/>
                    <w:right w:val="single" w:sz="6" w:space="0" w:color="FFFFFF"/>
                  </w:tcBorders>
                  <w:shd w:val="clear" w:color="auto" w:fill="A9D18E"/>
                  <w:vAlign w:val="center"/>
                  <w:hideMark/>
                </w:tcPr>
                <w:p w14:paraId="40DCFF8F" w14:textId="77777777" w:rsidR="006529DF" w:rsidRPr="006529DF" w:rsidRDefault="006529DF" w:rsidP="006529DF">
                  <w:pPr>
                    <w:spacing w:after="0" w:line="240" w:lineRule="auto"/>
                    <w:jc w:val="center"/>
                    <w:textAlignment w:val="baseline"/>
                    <w:rPr>
                      <w:rFonts w:ascii="Times New Roman" w:eastAsia="Times New Roman" w:hAnsi="Times New Roman" w:cs="Times New Roman"/>
                      <w:sz w:val="24"/>
                      <w:szCs w:val="24"/>
                    </w:rPr>
                  </w:pPr>
                  <w:r w:rsidRPr="006529DF">
                    <w:rPr>
                      <w:rFonts w:ascii="Arial" w:eastAsia="Times New Roman" w:hAnsi="Arial" w:cs="Arial"/>
                      <w:b/>
                      <w:bCs/>
                      <w:color w:val="FFFFFF"/>
                    </w:rPr>
                    <w:t>√ YES</w:t>
                  </w:r>
                  <w:r w:rsidRPr="006529DF">
                    <w:rPr>
                      <w:rFonts w:ascii="Arial" w:eastAsia="Times New Roman" w:hAnsi="Arial" w:cs="Arial"/>
                      <w:color w:val="FFFFFF"/>
                    </w:rPr>
                    <w:t> </w:t>
                  </w:r>
                </w:p>
              </w:tc>
              <w:tc>
                <w:tcPr>
                  <w:tcW w:w="5070" w:type="dxa"/>
                  <w:tcBorders>
                    <w:top w:val="single" w:sz="6" w:space="0" w:color="FFFFFF"/>
                    <w:left w:val="single" w:sz="6" w:space="0" w:color="FFFFFF"/>
                    <w:bottom w:val="single" w:sz="24" w:space="0" w:color="FFFFFF"/>
                    <w:right w:val="single" w:sz="6" w:space="0" w:color="FFFFFF"/>
                  </w:tcBorders>
                  <w:shd w:val="clear" w:color="auto" w:fill="ED7D31"/>
                  <w:vAlign w:val="center"/>
                  <w:hideMark/>
                </w:tcPr>
                <w:p w14:paraId="7944D50E" w14:textId="77777777" w:rsidR="006529DF" w:rsidRPr="006529DF" w:rsidRDefault="006529DF" w:rsidP="006529DF">
                  <w:pPr>
                    <w:spacing w:after="0" w:line="240" w:lineRule="auto"/>
                    <w:jc w:val="center"/>
                    <w:textAlignment w:val="baseline"/>
                    <w:rPr>
                      <w:rFonts w:ascii="Times New Roman" w:eastAsia="Times New Roman" w:hAnsi="Times New Roman" w:cs="Times New Roman"/>
                      <w:sz w:val="24"/>
                      <w:szCs w:val="24"/>
                    </w:rPr>
                  </w:pPr>
                  <w:r w:rsidRPr="006529DF">
                    <w:rPr>
                      <w:rFonts w:ascii="Arial" w:eastAsia="Times New Roman" w:hAnsi="Arial" w:cs="Arial"/>
                      <w:b/>
                      <w:bCs/>
                      <w:color w:val="FFFFFF"/>
                    </w:rPr>
                    <w:t>X NO</w:t>
                  </w:r>
                  <w:r w:rsidRPr="006529DF">
                    <w:rPr>
                      <w:rFonts w:ascii="Arial" w:eastAsia="Times New Roman" w:hAnsi="Arial" w:cs="Arial"/>
                      <w:color w:val="FFFFFF"/>
                    </w:rPr>
                    <w:t> </w:t>
                  </w:r>
                </w:p>
              </w:tc>
            </w:tr>
            <w:tr w:rsidR="006529DF" w:rsidRPr="006529DF" w14:paraId="081B4A9B" w14:textId="77777777">
              <w:trPr>
                <w:trHeight w:val="300"/>
              </w:trPr>
              <w:tc>
                <w:tcPr>
                  <w:tcW w:w="5070" w:type="dxa"/>
                  <w:tcBorders>
                    <w:top w:val="single" w:sz="24" w:space="0" w:color="FFFFFF"/>
                    <w:left w:val="single" w:sz="6" w:space="0" w:color="FFFFFF"/>
                    <w:bottom w:val="single" w:sz="6" w:space="0" w:color="FFFFFF"/>
                    <w:right w:val="single" w:sz="6" w:space="0" w:color="FFFFFF"/>
                  </w:tcBorders>
                  <w:shd w:val="clear" w:color="auto" w:fill="FFFFFF"/>
                  <w:hideMark/>
                </w:tcPr>
                <w:p w14:paraId="213A132F"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b/>
                      <w:bCs/>
                    </w:rPr>
                    <w:t>Know</w:t>
                  </w:r>
                  <w:r w:rsidRPr="006529DF">
                    <w:rPr>
                      <w:rFonts w:ascii="Arial" w:eastAsia="Times New Roman" w:hAnsi="Arial" w:cs="Arial"/>
                    </w:rPr>
                    <w:t xml:space="preserve"> the chemicals you are working with and consult SDS if you are unsure. Fume hoods must be used when handling volatile chemicals or hazardous materials with low occupational exposure limits (&lt;200 ppm or &lt;50 mg/kg, time-weighted average), such as benzene, formaldehyde, methylene chloride, arsenic, lead, mercury, etc. </w:t>
                  </w:r>
                </w:p>
              </w:tc>
              <w:tc>
                <w:tcPr>
                  <w:tcW w:w="5070" w:type="dxa"/>
                  <w:tcBorders>
                    <w:top w:val="single" w:sz="24" w:space="0" w:color="FFFFFF"/>
                    <w:left w:val="single" w:sz="6" w:space="0" w:color="FFFFFF"/>
                    <w:bottom w:val="single" w:sz="6" w:space="0" w:color="FFFFFF"/>
                    <w:right w:val="single" w:sz="6" w:space="0" w:color="FFFFFF"/>
                  </w:tcBorders>
                  <w:shd w:val="clear" w:color="auto" w:fill="FFFFFF"/>
                  <w:hideMark/>
                </w:tcPr>
                <w:p w14:paraId="4BFEC6BE"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b/>
                      <w:bCs/>
                    </w:rPr>
                    <w:t>Never</w:t>
                  </w:r>
                  <w:r w:rsidRPr="006529DF">
                    <w:rPr>
                      <w:rFonts w:ascii="Arial" w:eastAsia="Times New Roman" w:hAnsi="Arial" w:cs="Arial"/>
                    </w:rPr>
                    <w:t xml:space="preserve"> allow your head to enter the plane of the hood opening. For example, for vertical rising sashes, keep the sash below your face; for horizontal sliding sashes, keep the sash positioned in front of you and work around the side of the sash </w:t>
                  </w:r>
                </w:p>
              </w:tc>
            </w:tr>
            <w:tr w:rsidR="006529DF" w:rsidRPr="006529DF" w14:paraId="4849E247" w14:textId="77777777">
              <w:trPr>
                <w:trHeight w:val="300"/>
              </w:trPr>
              <w:tc>
                <w:tcPr>
                  <w:tcW w:w="5070" w:type="dxa"/>
                  <w:tcBorders>
                    <w:top w:val="single" w:sz="6" w:space="0" w:color="FFFFFF"/>
                    <w:left w:val="single" w:sz="6" w:space="0" w:color="FFFFFF"/>
                    <w:bottom w:val="single" w:sz="6" w:space="0" w:color="FFFFFF"/>
                    <w:right w:val="single" w:sz="6" w:space="0" w:color="FFFFFF"/>
                  </w:tcBorders>
                  <w:shd w:val="clear" w:color="auto" w:fill="F2F2F2"/>
                  <w:hideMark/>
                </w:tcPr>
                <w:p w14:paraId="1A09DF26"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xml:space="preserve">Keep all materials inside the hood at </w:t>
                  </w:r>
                  <w:r w:rsidRPr="006529DF">
                    <w:rPr>
                      <w:rFonts w:ascii="Arial" w:eastAsia="Times New Roman" w:hAnsi="Arial" w:cs="Arial"/>
                      <w:b/>
                      <w:bCs/>
                    </w:rPr>
                    <w:t xml:space="preserve">least six inches </w:t>
                  </w:r>
                  <w:r w:rsidRPr="006529DF">
                    <w:rPr>
                      <w:rFonts w:ascii="Arial" w:eastAsia="Times New Roman" w:hAnsi="Arial" w:cs="Arial"/>
                    </w:rPr>
                    <w:t>from the sash opening. </w:t>
                  </w:r>
                </w:p>
              </w:tc>
              <w:tc>
                <w:tcPr>
                  <w:tcW w:w="5070" w:type="dxa"/>
                  <w:tcBorders>
                    <w:top w:val="single" w:sz="6" w:space="0" w:color="FFFFFF"/>
                    <w:left w:val="single" w:sz="6" w:space="0" w:color="FFFFFF"/>
                    <w:bottom w:val="single" w:sz="6" w:space="0" w:color="FFFFFF"/>
                    <w:right w:val="single" w:sz="6" w:space="0" w:color="FFFFFF"/>
                  </w:tcBorders>
                  <w:shd w:val="clear" w:color="auto" w:fill="F2F2F2"/>
                  <w:hideMark/>
                </w:tcPr>
                <w:p w14:paraId="07C2692F"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xml:space="preserve">Do </w:t>
                  </w:r>
                  <w:r w:rsidRPr="006529DF">
                    <w:rPr>
                      <w:rFonts w:ascii="Arial" w:eastAsia="Times New Roman" w:hAnsi="Arial" w:cs="Arial"/>
                      <w:b/>
                      <w:bCs/>
                    </w:rPr>
                    <w:t>NOT</w:t>
                  </w:r>
                  <w:r w:rsidRPr="006529DF">
                    <w:rPr>
                      <w:rFonts w:ascii="Arial" w:eastAsia="Times New Roman" w:hAnsi="Arial" w:cs="Arial"/>
                    </w:rPr>
                    <w:t xml:space="preserve"> block the airflow through the baffles or through the baffle exhaust slots. Fume hoods are not storage units! </w:t>
                  </w:r>
                </w:p>
              </w:tc>
            </w:tr>
            <w:tr w:rsidR="006529DF" w:rsidRPr="006529DF" w14:paraId="6A8A81E8" w14:textId="77777777">
              <w:trPr>
                <w:trHeight w:val="300"/>
              </w:trPr>
              <w:tc>
                <w:tcPr>
                  <w:tcW w:w="5070" w:type="dxa"/>
                  <w:tcBorders>
                    <w:top w:val="single" w:sz="6" w:space="0" w:color="FFFFFF"/>
                    <w:left w:val="single" w:sz="6" w:space="0" w:color="FFFFFF"/>
                    <w:bottom w:val="single" w:sz="6" w:space="0" w:color="FFFFFF"/>
                    <w:right w:val="single" w:sz="6" w:space="0" w:color="FFFFFF"/>
                  </w:tcBorders>
                  <w:shd w:val="clear" w:color="auto" w:fill="FFFFFF"/>
                  <w:hideMark/>
                </w:tcPr>
                <w:p w14:paraId="557A8C18"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xml:space="preserve">When not working in the hood, </w:t>
                  </w:r>
                  <w:r w:rsidRPr="006529DF">
                    <w:rPr>
                      <w:rFonts w:ascii="Arial" w:eastAsia="Times New Roman" w:hAnsi="Arial" w:cs="Arial"/>
                      <w:b/>
                      <w:bCs/>
                    </w:rPr>
                    <w:t>close the sash</w:t>
                  </w:r>
                  <w:r w:rsidRPr="006529DF">
                    <w:rPr>
                      <w:rFonts w:ascii="Arial" w:eastAsia="Times New Roman" w:hAnsi="Arial" w:cs="Arial"/>
                    </w:rPr>
                    <w:t>. Closing the sash can help contain fires and explosions within a hood. In addition, fume hood draws the air from the room, thereby increasing the workload of the ventilation system.  </w:t>
                  </w:r>
                </w:p>
              </w:tc>
              <w:tc>
                <w:tcPr>
                  <w:tcW w:w="5070" w:type="dxa"/>
                  <w:tcBorders>
                    <w:top w:val="single" w:sz="6" w:space="0" w:color="FFFFFF"/>
                    <w:left w:val="single" w:sz="6" w:space="0" w:color="FFFFFF"/>
                    <w:bottom w:val="single" w:sz="6" w:space="0" w:color="FFFFFF"/>
                    <w:right w:val="single" w:sz="6" w:space="0" w:color="FFFFFF"/>
                  </w:tcBorders>
                  <w:shd w:val="clear" w:color="auto" w:fill="FFFFFF"/>
                  <w:hideMark/>
                </w:tcPr>
                <w:p w14:paraId="595D4770"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xml:space="preserve">Do </w:t>
                  </w:r>
                  <w:r w:rsidRPr="006529DF">
                    <w:rPr>
                      <w:rFonts w:ascii="Arial" w:eastAsia="Times New Roman" w:hAnsi="Arial" w:cs="Arial"/>
                      <w:b/>
                      <w:bCs/>
                    </w:rPr>
                    <w:t>Not</w:t>
                  </w:r>
                  <w:r w:rsidRPr="006529DF">
                    <w:rPr>
                      <w:rFonts w:ascii="Arial" w:eastAsia="Times New Roman" w:hAnsi="Arial" w:cs="Arial"/>
                    </w:rPr>
                    <w:t xml:space="preserve"> use or store biohazardous agents within the hood. Fume hoods do not provide protection against biohazardous agents. In addition, do not use percolate acid inside the hoods. These hoods are not designed for such chemicals.  </w:t>
                  </w:r>
                </w:p>
              </w:tc>
            </w:tr>
            <w:tr w:rsidR="006529DF" w:rsidRPr="006529DF" w14:paraId="2BCD0E64" w14:textId="77777777">
              <w:trPr>
                <w:trHeight w:val="300"/>
              </w:trPr>
              <w:tc>
                <w:tcPr>
                  <w:tcW w:w="5070" w:type="dxa"/>
                  <w:tcBorders>
                    <w:top w:val="single" w:sz="6" w:space="0" w:color="FFFFFF"/>
                    <w:left w:val="single" w:sz="6" w:space="0" w:color="FFFFFF"/>
                    <w:bottom w:val="single" w:sz="6" w:space="0" w:color="FFFFFF"/>
                    <w:right w:val="single" w:sz="6" w:space="0" w:color="FFFFFF"/>
                  </w:tcBorders>
                  <w:shd w:val="clear" w:color="auto" w:fill="F2F2F2"/>
                  <w:hideMark/>
                </w:tcPr>
                <w:p w14:paraId="5EA68289"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xml:space="preserve">Ensure that the hood is on by looking at </w:t>
                  </w:r>
                  <w:r w:rsidRPr="006529DF">
                    <w:rPr>
                      <w:rFonts w:ascii="Arial" w:eastAsia="Times New Roman" w:hAnsi="Arial" w:cs="Arial"/>
                      <w:b/>
                      <w:bCs/>
                    </w:rPr>
                    <w:t>the green light indicator</w:t>
                  </w:r>
                  <w:r w:rsidRPr="006529DF">
                    <w:rPr>
                      <w:rFonts w:ascii="Arial" w:eastAsia="Times New Roman" w:hAnsi="Arial" w:cs="Arial"/>
                    </w:rPr>
                    <w:t xml:space="preserve"> and the affixing of a light-weight tape or other material to qualitatively demonstrate the negative pressure of the hood face.  </w:t>
                  </w:r>
                </w:p>
              </w:tc>
              <w:tc>
                <w:tcPr>
                  <w:tcW w:w="5070" w:type="dxa"/>
                  <w:tcBorders>
                    <w:top w:val="single" w:sz="6" w:space="0" w:color="FFFFFF"/>
                    <w:left w:val="single" w:sz="6" w:space="0" w:color="FFFFFF"/>
                    <w:bottom w:val="single" w:sz="6" w:space="0" w:color="FFFFFF"/>
                    <w:right w:val="single" w:sz="6" w:space="0" w:color="FFFFFF"/>
                  </w:tcBorders>
                  <w:shd w:val="clear" w:color="auto" w:fill="F2F2F2"/>
                  <w:hideMark/>
                </w:tcPr>
                <w:p w14:paraId="34EAB922"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xml:space="preserve">Do </w:t>
                  </w:r>
                  <w:r w:rsidRPr="006529DF">
                    <w:rPr>
                      <w:rFonts w:ascii="Arial" w:eastAsia="Times New Roman" w:hAnsi="Arial" w:cs="Arial"/>
                      <w:b/>
                      <w:bCs/>
                    </w:rPr>
                    <w:t>NOT</w:t>
                  </w:r>
                  <w:r w:rsidRPr="006529DF">
                    <w:rPr>
                      <w:rFonts w:ascii="Arial" w:eastAsia="Times New Roman" w:hAnsi="Arial" w:cs="Arial"/>
                    </w:rPr>
                    <w:t xml:space="preserve"> leave the caps off the bottles in the fume hood. Fume hoods are not a way to treat hazardous waste by venting them out.   </w:t>
                  </w:r>
                </w:p>
              </w:tc>
            </w:tr>
          </w:tbl>
          <w:p w14:paraId="74ADDF47"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r>
    </w:tbl>
    <w:p w14:paraId="4D849497"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rPr>
        <w:t> </w:t>
      </w:r>
    </w:p>
    <w:p w14:paraId="72454D4E" w14:textId="77777777" w:rsidR="006529DF" w:rsidRDefault="006529DF">
      <w:pPr>
        <w:rPr>
          <w:rFonts w:ascii="Arial" w:eastAsia="Times New Roman" w:hAnsi="Arial" w:cs="Arial"/>
          <w:b/>
          <w:bCs/>
          <w:sz w:val="24"/>
          <w:szCs w:val="24"/>
        </w:rPr>
      </w:pPr>
      <w:r>
        <w:rPr>
          <w:rFonts w:ascii="Arial" w:eastAsia="Times New Roman" w:hAnsi="Arial" w:cs="Arial"/>
          <w:b/>
          <w:bCs/>
          <w:sz w:val="24"/>
          <w:szCs w:val="24"/>
        </w:rPr>
        <w:br w:type="page"/>
      </w:r>
    </w:p>
    <w:p w14:paraId="67B38B1E" w14:textId="77777777" w:rsidR="006529DF" w:rsidRPr="006529DF" w:rsidRDefault="00DE179A" w:rsidP="00DE179A">
      <w:pPr>
        <w:spacing w:after="0" w:line="240" w:lineRule="auto"/>
        <w:ind w:right="240"/>
        <w:textAlignment w:val="baseline"/>
        <w:rPr>
          <w:rFonts w:ascii="Segoe UI" w:eastAsia="Times New Roman" w:hAnsi="Segoe UI" w:cs="Segoe UI"/>
          <w:sz w:val="18"/>
          <w:szCs w:val="18"/>
        </w:rPr>
      </w:pPr>
      <w:r>
        <w:rPr>
          <w:rFonts w:ascii="Arial" w:eastAsia="Times New Roman" w:hAnsi="Arial" w:cs="Arial"/>
          <w:b/>
          <w:bCs/>
          <w:sz w:val="24"/>
          <w:szCs w:val="24"/>
        </w:rPr>
        <w:lastRenderedPageBreak/>
        <w:t xml:space="preserve">1.2 </w:t>
      </w:r>
      <w:r w:rsidRPr="006529DF">
        <w:rPr>
          <w:rFonts w:ascii="Arial" w:eastAsia="Times New Roman" w:hAnsi="Arial" w:cs="Arial"/>
          <w:b/>
          <w:bCs/>
          <w:sz w:val="24"/>
          <w:szCs w:val="24"/>
        </w:rPr>
        <w:t>Biosafety</w:t>
      </w:r>
      <w:r w:rsidR="006529DF" w:rsidRPr="006529DF">
        <w:rPr>
          <w:rFonts w:ascii="Arial" w:eastAsia="Times New Roman" w:hAnsi="Arial" w:cs="Arial"/>
          <w:b/>
          <w:bCs/>
          <w:sz w:val="24"/>
          <w:szCs w:val="24"/>
        </w:rPr>
        <w:t xml:space="preserve"> Cabinets</w:t>
      </w:r>
      <w:r w:rsidR="006529DF" w:rsidRPr="006529DF">
        <w:rPr>
          <w:rFonts w:ascii="Arial" w:eastAsia="Times New Roman" w:hAnsi="Arial" w:cs="Arial"/>
          <w:sz w:val="24"/>
          <w:szCs w:val="24"/>
        </w:rPr>
        <w:t xml:space="preserve"> (NSF/ANSI 49; 8 CCR 5154.2; 29 CFR 1910.1030) </w:t>
      </w:r>
    </w:p>
    <w:p w14:paraId="6DECD962"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sz w:val="24"/>
          <w:szCs w:val="24"/>
        </w:rPr>
        <w:t>A biosafety Cabinet is similar to a fume hood; however, its design is for working with biological culturing or infectious materials. It is equipped with an HEPA filter that captures all the air exhausted out of the cabinets. Biosafety cabinets are not designed to be used as fume hoods, so the use of chemicals should be kept to a minimum. Biosafety cabinets are located in the biology laboratory.  </w:t>
      </w:r>
    </w:p>
    <w:p w14:paraId="325C7C7D" w14:textId="77777777" w:rsidR="006529DF" w:rsidRPr="00DE179A" w:rsidRDefault="006529DF" w:rsidP="00D06B53">
      <w:pPr>
        <w:numPr>
          <w:ilvl w:val="0"/>
          <w:numId w:val="20"/>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Certification</w:t>
      </w:r>
      <w:r w:rsidRPr="00DE179A">
        <w:rPr>
          <w:rFonts w:ascii="Arial" w:eastAsia="Times New Roman" w:hAnsi="Arial" w:cs="Arial"/>
          <w:sz w:val="24"/>
          <w:szCs w:val="24"/>
        </w:rPr>
        <w:t>: Biosafety cabinets must be certified annually, after installation, when they are relocated, or during maintenance by a qualified professional. Facility is responsible for coordinating the annual inspection. The certification records should be kept by facility for three years.  </w:t>
      </w:r>
    </w:p>
    <w:p w14:paraId="212092DD" w14:textId="77777777" w:rsidR="006529DF" w:rsidRPr="00DE179A" w:rsidRDefault="006529DF" w:rsidP="00D06B53">
      <w:pPr>
        <w:numPr>
          <w:ilvl w:val="0"/>
          <w:numId w:val="20"/>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Maintenance</w:t>
      </w:r>
      <w:r w:rsidRPr="00DE179A">
        <w:rPr>
          <w:rFonts w:ascii="Arial" w:eastAsia="Times New Roman" w:hAnsi="Arial" w:cs="Arial"/>
          <w:sz w:val="24"/>
          <w:szCs w:val="24"/>
        </w:rPr>
        <w:t>: Any required maintenance or adjustments are performed by facilities maintenance or an outside contractor. During maintenance, the biosafety cabinets must be cleared out completely and the unit must be disinfected. </w:t>
      </w:r>
    </w:p>
    <w:p w14:paraId="79AEFEC0" w14:textId="77777777" w:rsidR="006529DF" w:rsidRPr="00DE179A" w:rsidRDefault="006529DF" w:rsidP="00D06B53">
      <w:pPr>
        <w:numPr>
          <w:ilvl w:val="0"/>
          <w:numId w:val="20"/>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Emergency</w:t>
      </w:r>
      <w:r w:rsidRPr="00DE179A">
        <w:rPr>
          <w:rFonts w:ascii="Arial" w:eastAsia="Times New Roman" w:hAnsi="Arial" w:cs="Arial"/>
          <w:sz w:val="24"/>
          <w:szCs w:val="24"/>
        </w:rPr>
        <w:t>: In the event of biosafety cabinet stop working, staff and students must stop working immediately and close the sash. After 15 minutes, sterilize the unit with disinfectant according to the Biohazard Plan.   </w:t>
      </w:r>
    </w:p>
    <w:p w14:paraId="496FFD1E" w14:textId="77777777" w:rsidR="006529DF" w:rsidRPr="00DE179A" w:rsidRDefault="006529DF" w:rsidP="00D06B53">
      <w:pPr>
        <w:numPr>
          <w:ilvl w:val="0"/>
          <w:numId w:val="20"/>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Spills</w:t>
      </w:r>
      <w:r w:rsidRPr="00DE179A">
        <w:rPr>
          <w:rFonts w:ascii="Arial" w:eastAsia="Times New Roman" w:hAnsi="Arial" w:cs="Arial"/>
          <w:sz w:val="24"/>
          <w:szCs w:val="24"/>
        </w:rPr>
        <w:t>: Follow the rules and guidelines in the Biohazard Plan for biological waste spills in biosafety cabinet. In event of chemical spill, such as solvent, spills must clean up immediately follow by disinfecting the area using absorbance pads and paper towel and placed in hazardous waste container.  </w:t>
      </w:r>
    </w:p>
    <w:p w14:paraId="684E3AFE" w14:textId="77777777" w:rsidR="006529DF" w:rsidRPr="00DE179A" w:rsidRDefault="006529DF" w:rsidP="00D06B53">
      <w:pPr>
        <w:numPr>
          <w:ilvl w:val="0"/>
          <w:numId w:val="20"/>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 xml:space="preserve">Important Tips </w:t>
      </w:r>
      <w:r w:rsidRPr="00DE179A">
        <w:rPr>
          <w:rFonts w:ascii="Arial" w:eastAsia="Times New Roman" w:hAnsi="Arial" w:cs="Arial"/>
          <w:sz w:val="24"/>
          <w:szCs w:val="24"/>
        </w:rPr>
        <w:t>– Since biosafety cabinets are mainly used in biological culturing, the rules and guidelines for using one are in the Biohazards Plan.  </w:t>
      </w:r>
    </w:p>
    <w:p w14:paraId="1C3A0CF9"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sz w:val="24"/>
          <w:szCs w:val="24"/>
        </w:rPr>
        <w:t> </w:t>
      </w:r>
    </w:p>
    <w:p w14:paraId="7A10791B" w14:textId="77777777" w:rsidR="006529DF" w:rsidRPr="00DE179A" w:rsidRDefault="00DE179A" w:rsidP="006529DF">
      <w:pPr>
        <w:spacing w:after="0" w:line="240" w:lineRule="auto"/>
        <w:textAlignment w:val="baseline"/>
        <w:rPr>
          <w:rFonts w:ascii="Segoe UI" w:eastAsia="Times New Roman" w:hAnsi="Segoe UI" w:cs="Segoe UI"/>
          <w:sz w:val="18"/>
          <w:szCs w:val="18"/>
        </w:rPr>
      </w:pPr>
      <w:r w:rsidRPr="00DE179A">
        <w:rPr>
          <w:rFonts w:ascii="Arial" w:eastAsia="Times New Roman" w:hAnsi="Arial" w:cs="Arial"/>
          <w:b/>
          <w:bCs/>
          <w:sz w:val="24"/>
          <w:szCs w:val="24"/>
        </w:rPr>
        <w:t>1.3</w:t>
      </w:r>
      <w:r w:rsidR="006529DF" w:rsidRPr="00DE179A">
        <w:rPr>
          <w:rFonts w:ascii="Arial" w:eastAsia="Times New Roman" w:hAnsi="Arial" w:cs="Arial"/>
          <w:b/>
          <w:bCs/>
          <w:sz w:val="24"/>
          <w:szCs w:val="24"/>
        </w:rPr>
        <w:t xml:space="preserve"> Spraying Paint Booth/Hood (</w:t>
      </w:r>
      <w:r w:rsidR="006529DF" w:rsidRPr="00DE179A">
        <w:rPr>
          <w:rFonts w:ascii="Arial" w:eastAsia="Times New Roman" w:hAnsi="Arial" w:cs="Arial"/>
          <w:sz w:val="24"/>
          <w:szCs w:val="24"/>
        </w:rPr>
        <w:t>29 CFR 1910.94; 29 CFR 1910.107; 29 CFR 1910.1200) </w:t>
      </w:r>
    </w:p>
    <w:p w14:paraId="6502FA0A" w14:textId="77777777" w:rsidR="006529DF" w:rsidRPr="00DE179A" w:rsidRDefault="006529DF" w:rsidP="006529DF">
      <w:pPr>
        <w:spacing w:after="0" w:line="240" w:lineRule="auto"/>
        <w:textAlignment w:val="baseline"/>
        <w:rPr>
          <w:rFonts w:ascii="Segoe UI" w:eastAsia="Times New Roman" w:hAnsi="Segoe UI" w:cs="Segoe UI"/>
          <w:sz w:val="18"/>
          <w:szCs w:val="18"/>
        </w:rPr>
      </w:pPr>
      <w:r w:rsidRPr="00DE179A">
        <w:rPr>
          <w:rFonts w:ascii="Arial" w:eastAsia="Times New Roman" w:hAnsi="Arial" w:cs="Arial"/>
          <w:sz w:val="24"/>
          <w:szCs w:val="24"/>
        </w:rPr>
        <w:t>The art ceramic department has a spray paint spraying booth located outside in patio of the ceramic building. The spray paint booth is an enclosed environment specifically designed to contain overspray and protect users from exposure to harmful fumes. As an engineer, controlling the spray booth involves managing ventilation systems that effectively extract fumes away from the operator. The controlled environment also enables the efficient collection of overspray, ensuring that it is properly disposed of as hazardous waste. </w:t>
      </w:r>
    </w:p>
    <w:p w14:paraId="3E3F4DF0" w14:textId="77777777" w:rsidR="006529DF" w:rsidRPr="00DE179A" w:rsidRDefault="006529DF" w:rsidP="00D06B53">
      <w:pPr>
        <w:numPr>
          <w:ilvl w:val="0"/>
          <w:numId w:val="21"/>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Certification</w:t>
      </w:r>
      <w:r w:rsidRPr="00DE179A">
        <w:rPr>
          <w:rFonts w:ascii="Arial" w:eastAsia="Times New Roman" w:hAnsi="Arial" w:cs="Arial"/>
          <w:sz w:val="24"/>
          <w:szCs w:val="24"/>
        </w:rPr>
        <w:t>: Spray booths must comply with relevant OSHA standards, such as those for ventilation (29 CFR 1910.94), spray finishing with flammable materials (29 CFR 1910.107), and hazardous communication (29 CFR 1910.1200). However, OSHA does not require specific certification for the booth itself, but it mandates compliance with these standards for safety and health purposes. </w:t>
      </w:r>
    </w:p>
    <w:p w14:paraId="1D9DD724" w14:textId="77777777" w:rsidR="006529DF" w:rsidRPr="00DE179A" w:rsidRDefault="006529DF" w:rsidP="00D06B53">
      <w:pPr>
        <w:numPr>
          <w:ilvl w:val="0"/>
          <w:numId w:val="21"/>
        </w:numPr>
        <w:spacing w:after="0" w:line="240" w:lineRule="auto"/>
        <w:textAlignment w:val="baseline"/>
        <w:rPr>
          <w:rFonts w:ascii="Arial" w:eastAsia="Times New Roman" w:hAnsi="Arial" w:cs="Arial"/>
        </w:rPr>
      </w:pPr>
      <w:r w:rsidRPr="00DE179A">
        <w:rPr>
          <w:rFonts w:ascii="Arial" w:eastAsia="Times New Roman" w:hAnsi="Arial" w:cs="Arial"/>
          <w:b/>
          <w:bCs/>
          <w:sz w:val="24"/>
          <w:szCs w:val="24"/>
        </w:rPr>
        <w:t>Maintenance</w:t>
      </w:r>
      <w:r w:rsidRPr="00DE179A">
        <w:rPr>
          <w:rFonts w:ascii="Arial" w:eastAsia="Times New Roman" w:hAnsi="Arial" w:cs="Arial"/>
          <w:sz w:val="24"/>
          <w:szCs w:val="24"/>
        </w:rPr>
        <w:t>: Any required maintenance or adjustments are performed by facilities maintenance or an outside contractor. During maintenance, the spraying booth must be cleared out completely.  </w:t>
      </w:r>
    </w:p>
    <w:p w14:paraId="4B534995" w14:textId="77777777" w:rsidR="006529DF" w:rsidRPr="00DE179A" w:rsidRDefault="006529DF" w:rsidP="00D06B53">
      <w:pPr>
        <w:numPr>
          <w:ilvl w:val="0"/>
          <w:numId w:val="21"/>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Spills</w:t>
      </w:r>
      <w:r w:rsidRPr="00DE179A">
        <w:rPr>
          <w:rFonts w:ascii="Arial" w:eastAsia="Times New Roman" w:hAnsi="Arial" w:cs="Arial"/>
          <w:sz w:val="24"/>
          <w:szCs w:val="24"/>
        </w:rPr>
        <w:t>: The spray booth has three walls to contain the overspray of paint and/or adhesive. There is a bucket at the bottom. Use a hose to rinse the walls down. Then disposed of the waste into hazardous waste containers.  </w:t>
      </w:r>
    </w:p>
    <w:p w14:paraId="553ABA3C" w14:textId="77777777" w:rsidR="006529DF" w:rsidRPr="006529DF" w:rsidRDefault="006529DF" w:rsidP="00D06B53">
      <w:pPr>
        <w:numPr>
          <w:ilvl w:val="0"/>
          <w:numId w:val="21"/>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 xml:space="preserve">Important Tips – </w:t>
      </w:r>
      <w:r w:rsidRPr="00DE179A">
        <w:rPr>
          <w:rFonts w:ascii="Arial" w:eastAsia="Times New Roman" w:hAnsi="Arial" w:cs="Arial"/>
          <w:sz w:val="24"/>
          <w:szCs w:val="24"/>
        </w:rPr>
        <w:t>Do not use spraying booth when open fire or heat is in the area. Most paint and adhesive are flammable.  </w:t>
      </w:r>
    </w:p>
    <w:p w14:paraId="49077939"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color w:val="FF0000"/>
        </w:rPr>
        <w:t> </w:t>
      </w:r>
    </w:p>
    <w:p w14:paraId="3EC248FD"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color w:val="FF0000"/>
        </w:rPr>
        <w:t> </w:t>
      </w:r>
    </w:p>
    <w:p w14:paraId="3E76DE1D" w14:textId="77777777" w:rsidR="006529DF" w:rsidRPr="00DE179A" w:rsidRDefault="00DE179A" w:rsidP="00DE179A">
      <w:pPr>
        <w:spacing w:after="0" w:line="240" w:lineRule="auto"/>
        <w:textAlignment w:val="baseline"/>
        <w:rPr>
          <w:rFonts w:ascii="Arial" w:eastAsia="Times New Roman" w:hAnsi="Arial" w:cs="Arial"/>
        </w:rPr>
      </w:pPr>
      <w:r>
        <w:rPr>
          <w:rFonts w:ascii="Arial" w:eastAsia="Times New Roman" w:hAnsi="Arial" w:cs="Arial"/>
          <w:b/>
          <w:bCs/>
          <w:sz w:val="24"/>
          <w:szCs w:val="24"/>
        </w:rPr>
        <w:lastRenderedPageBreak/>
        <w:t xml:space="preserve">1.4 </w:t>
      </w:r>
      <w:r w:rsidR="006529DF" w:rsidRPr="00DE179A">
        <w:rPr>
          <w:rFonts w:ascii="Arial" w:eastAsia="Times New Roman" w:hAnsi="Arial" w:cs="Arial"/>
          <w:b/>
          <w:bCs/>
          <w:sz w:val="24"/>
          <w:szCs w:val="24"/>
        </w:rPr>
        <w:t>Other Hoods</w:t>
      </w:r>
      <w:r w:rsidR="006529DF" w:rsidRPr="00DE179A">
        <w:rPr>
          <w:rFonts w:ascii="Arial" w:eastAsia="Times New Roman" w:hAnsi="Arial" w:cs="Arial"/>
          <w:sz w:val="24"/>
          <w:szCs w:val="24"/>
        </w:rPr>
        <w:t> </w:t>
      </w:r>
    </w:p>
    <w:p w14:paraId="7133CDF5" w14:textId="3C369814" w:rsidR="006529DF" w:rsidRPr="00DE179A" w:rsidRDefault="006529DF" w:rsidP="006529DF">
      <w:p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In the chemistry department there are smaller</w:t>
      </w:r>
      <w:r w:rsidR="00917D4E">
        <w:rPr>
          <w:rFonts w:ascii="Arial" w:eastAsia="Times New Roman" w:hAnsi="Arial" w:cs="Arial"/>
          <w:sz w:val="24"/>
          <w:szCs w:val="24"/>
        </w:rPr>
        <w:t xml:space="preserve"> ventilation</w:t>
      </w:r>
      <w:r w:rsidRPr="00DE179A">
        <w:rPr>
          <w:rFonts w:ascii="Arial" w:eastAsia="Times New Roman" w:hAnsi="Arial" w:cs="Arial"/>
          <w:sz w:val="24"/>
          <w:szCs w:val="24"/>
        </w:rPr>
        <w:t xml:space="preserve"> hoods that are not used for hazardous chemicals and materials. They are used for small quantities (&lt;1 L) of non- to low-toxicity substances and are not subject to the provisions of this section. The table-top (or bench-top) hoods are fixed in one location and attached to the ventilation system. The extractor arm (snorkel arm) hood is small and has extractor arm attached to the hood to allow it to move around. It is also connected to the ventilation system. It is effective for capturing heat discharges from instruments such as Atomic Absorption Spectroscopy (AAS) and ICP-OES Spectrometer. The intake of the snorkel must be placed very close to the source to be effective. </w:t>
      </w:r>
    </w:p>
    <w:p w14:paraId="6B711E85" w14:textId="77777777" w:rsidR="006529DF" w:rsidRPr="00DE179A" w:rsidRDefault="006529DF" w:rsidP="006529DF">
      <w:p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 </w:t>
      </w:r>
    </w:p>
    <w:p w14:paraId="6DACD185" w14:textId="77777777" w:rsidR="006529DF" w:rsidRPr="005F6582" w:rsidRDefault="003119BE" w:rsidP="005F6582">
      <w:pPr>
        <w:spacing w:after="0" w:line="240" w:lineRule="auto"/>
        <w:textAlignment w:val="baseline"/>
        <w:rPr>
          <w:rFonts w:ascii="Arial" w:eastAsia="Times New Roman" w:hAnsi="Arial" w:cs="Arial"/>
          <w:sz w:val="24"/>
          <w:szCs w:val="24"/>
        </w:rPr>
      </w:pPr>
      <w:r>
        <w:rPr>
          <w:rFonts w:ascii="Arial" w:eastAsia="Times New Roman" w:hAnsi="Arial" w:cs="Arial"/>
          <w:b/>
          <w:bCs/>
          <w:sz w:val="24"/>
          <w:szCs w:val="24"/>
        </w:rPr>
        <w:t xml:space="preserve">A.2 </w:t>
      </w:r>
      <w:r w:rsidRPr="005F6582">
        <w:rPr>
          <w:rFonts w:ascii="Arial" w:eastAsia="Times New Roman" w:hAnsi="Arial" w:cs="Arial"/>
          <w:b/>
          <w:bCs/>
          <w:sz w:val="24"/>
          <w:szCs w:val="24"/>
        </w:rPr>
        <w:t>Physical</w:t>
      </w:r>
      <w:r w:rsidR="006529DF" w:rsidRPr="005F6582">
        <w:rPr>
          <w:rFonts w:ascii="Arial" w:eastAsia="Times New Roman" w:hAnsi="Arial" w:cs="Arial"/>
          <w:b/>
          <w:bCs/>
          <w:sz w:val="24"/>
          <w:szCs w:val="24"/>
        </w:rPr>
        <w:t xml:space="preserve"> Barrier </w:t>
      </w:r>
      <w:r w:rsidR="006529DF" w:rsidRPr="005F6582">
        <w:rPr>
          <w:rFonts w:ascii="Arial" w:eastAsia="Times New Roman" w:hAnsi="Arial" w:cs="Arial"/>
          <w:sz w:val="24"/>
          <w:szCs w:val="24"/>
        </w:rPr>
        <w:t> </w:t>
      </w:r>
    </w:p>
    <w:p w14:paraId="19EEC93D" w14:textId="77777777" w:rsidR="006529DF" w:rsidRPr="00DE179A" w:rsidRDefault="006529DF" w:rsidP="006529DF">
      <w:p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 </w:t>
      </w:r>
    </w:p>
    <w:p w14:paraId="78AAEE9E" w14:textId="77777777" w:rsidR="006529DF" w:rsidRPr="00DE179A" w:rsidRDefault="006529DF" w:rsidP="00DE179A">
      <w:p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2.1 Chemical Storage Units (8 CCR 1930, 8 CCR 1931, 8 CCR 5164, 8 CCR 5533, Cal Fire Code 5003.1.1)</w:t>
      </w:r>
      <w:r w:rsidRPr="00DE179A">
        <w:rPr>
          <w:rFonts w:ascii="Arial" w:eastAsia="Times New Roman" w:hAnsi="Arial" w:cs="Arial"/>
          <w:sz w:val="24"/>
          <w:szCs w:val="24"/>
        </w:rPr>
        <w:t>  </w:t>
      </w:r>
    </w:p>
    <w:p w14:paraId="50910BD9" w14:textId="77777777" w:rsidR="006529DF" w:rsidRPr="00DE179A" w:rsidRDefault="006529DF" w:rsidP="00DE179A">
      <w:p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Hazardous chemicals should be stored in specially designed cabinets and refrigerators in chemical storerooms or in hazardous waste accumulation areas.     </w:t>
      </w:r>
    </w:p>
    <w:p w14:paraId="678065C3" w14:textId="77777777" w:rsidR="006529DF" w:rsidRPr="006529DF" w:rsidRDefault="006529DF" w:rsidP="00D06B53">
      <w:pPr>
        <w:numPr>
          <w:ilvl w:val="0"/>
          <w:numId w:val="12"/>
        </w:numPr>
        <w:spacing w:after="0" w:line="240" w:lineRule="auto"/>
        <w:ind w:left="0" w:firstLine="0"/>
        <w:textAlignment w:val="baseline"/>
        <w:rPr>
          <w:rFonts w:ascii="Arial" w:eastAsia="Times New Roman" w:hAnsi="Arial" w:cs="Arial"/>
          <w:sz w:val="24"/>
          <w:szCs w:val="24"/>
        </w:rPr>
      </w:pPr>
      <w:r w:rsidRPr="006529DF">
        <w:rPr>
          <w:rFonts w:ascii="Arial" w:eastAsia="Times New Roman" w:hAnsi="Arial" w:cs="Arial"/>
          <w:b/>
          <w:bCs/>
          <w:sz w:val="24"/>
          <w:szCs w:val="24"/>
        </w:rPr>
        <w:t>Structure:</w:t>
      </w:r>
      <w:r w:rsidRPr="006529DF">
        <w:rPr>
          <w:rFonts w:ascii="Arial" w:eastAsia="Times New Roman" w:hAnsi="Arial" w:cs="Arial"/>
          <w:sz w:val="24"/>
          <w:szCs w:val="24"/>
        </w:rPr>
        <w:t> </w:t>
      </w:r>
    </w:p>
    <w:p w14:paraId="43CCD330"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Be made of materials compatible with the chemicals stored within (e.g., plastic or wood for corrosives, metal for flammables)  </w:t>
      </w:r>
    </w:p>
    <w:p w14:paraId="23CEC11D"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Flammable cabinets containing flammable chemicals or wastes shall be labeled in red letters “Flammable- Keep Fire Away.”  </w:t>
      </w:r>
    </w:p>
    <w:p w14:paraId="4DD345DC" w14:textId="77777777" w:rsidR="006529DF" w:rsidRPr="006529DF" w:rsidRDefault="006529DF" w:rsidP="00D06B53">
      <w:pPr>
        <w:numPr>
          <w:ilvl w:val="0"/>
          <w:numId w:val="30"/>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Flammable cabinets should remain closed at all times.  </w:t>
      </w:r>
    </w:p>
    <w:p w14:paraId="3D2BD7F9" w14:textId="77777777" w:rsidR="006529DF" w:rsidRPr="006529DF" w:rsidRDefault="006529DF" w:rsidP="00D06B53">
      <w:pPr>
        <w:numPr>
          <w:ilvl w:val="0"/>
          <w:numId w:val="30"/>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Only three (3) cabinets are allowed to store flammable chemicals in each room.  </w:t>
      </w:r>
    </w:p>
    <w:p w14:paraId="56093722" w14:textId="77777777" w:rsidR="006529DF" w:rsidRPr="00DE179A"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Be properly vented if they store volatile organic or volatile corrosive materials and the exhaust ventilation system can accommodate it (e.g., corrosive cabinet venting shall be plastic</w:t>
      </w:r>
      <w:r w:rsidRPr="00DE179A">
        <w:rPr>
          <w:rFonts w:ascii="Arial" w:eastAsia="Times New Roman" w:hAnsi="Arial" w:cs="Arial"/>
          <w:sz w:val="24"/>
          <w:szCs w:val="24"/>
        </w:rPr>
        <w:t>). Flammable cabinets cannot be hooked up to the ventilation system.  </w:t>
      </w:r>
    </w:p>
    <w:p w14:paraId="3A94FEB9"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Chemicals must not be stored at elevations more than six (6) feet from the floor.  </w:t>
      </w:r>
    </w:p>
    <w:p w14:paraId="00FCE437"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Corrosive cabinets should be outfitted with secondary containment, such as plastic pans, to contain leaks. In addition, they must be clearly marked corrosives.  </w:t>
      </w:r>
    </w:p>
    <w:p w14:paraId="00CBBFC4"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Be properly rated for the chemicals they contain, such as fire resistance  </w:t>
      </w:r>
    </w:p>
    <w:p w14:paraId="23887502"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Be properly secured to the structure  </w:t>
      </w:r>
    </w:p>
    <w:p w14:paraId="44FD928C"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Have doors that close and secure properly  </w:t>
      </w:r>
    </w:p>
    <w:p w14:paraId="4EEBD49F"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Be located away from emergency access and egress areas such as hallways, stairwells, and doorways.  </w:t>
      </w:r>
    </w:p>
    <w:p w14:paraId="4848AC21"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Be stored in locked room  </w:t>
      </w:r>
    </w:p>
    <w:p w14:paraId="27005C0F"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A chemical storage room that contains flammable lights must be equipped with an ABC fire extinguisher and smoke detector.  </w:t>
      </w:r>
    </w:p>
    <w:p w14:paraId="53D87EC5"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Flammable items stored in refrigerator must be stored in explosion proof refrigerator since the vapors can build up inside the refrigerator and a spark from the compressor, thermostat, lightbulb or electricals switch can ignite the vapors.  </w:t>
      </w:r>
    </w:p>
    <w:p w14:paraId="338424CF" w14:textId="038AC2F4"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lastRenderedPageBreak/>
        <w:t>Storage areas for hazardous chemicals shall have a manual emergency local alarm with the actuation device located outside of access to the area (24 CCR Part 2, Section 414.7.1)</w:t>
      </w:r>
      <w:r w:rsidR="00917D4E">
        <w:rPr>
          <w:rFonts w:ascii="Arial" w:eastAsia="Times New Roman" w:hAnsi="Arial" w:cs="Arial"/>
          <w:sz w:val="24"/>
          <w:szCs w:val="24"/>
        </w:rPr>
        <w:t xml:space="preserve">. </w:t>
      </w:r>
    </w:p>
    <w:p w14:paraId="6F84D97C"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No food or drink shall be stored in these refrigerators or freezers.  </w:t>
      </w:r>
    </w:p>
    <w:p w14:paraId="56986467"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All opaque cabinets and doors to chemical and hazardous waste storage areas shall be clearly marked as chemical storage and have an NFPA 704 hazard identification label affixed.  </w:t>
      </w:r>
    </w:p>
    <w:p w14:paraId="2F50B516" w14:textId="77777777" w:rsidR="006529DF" w:rsidRPr="006529DF" w:rsidRDefault="006529DF" w:rsidP="00D06B53">
      <w:pPr>
        <w:numPr>
          <w:ilvl w:val="0"/>
          <w:numId w:val="29"/>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Entries for each category shall represent the highest hazard class present in the storage cabinet, locker, or area.  </w:t>
      </w:r>
    </w:p>
    <w:p w14:paraId="463FD586" w14:textId="77777777" w:rsidR="006529DF" w:rsidRPr="006529DF" w:rsidRDefault="006529DF" w:rsidP="00D06B53">
      <w:pPr>
        <w:numPr>
          <w:ilvl w:val="0"/>
          <w:numId w:val="13"/>
        </w:numPr>
        <w:spacing w:after="0" w:line="240" w:lineRule="auto"/>
        <w:ind w:left="0" w:firstLine="0"/>
        <w:textAlignment w:val="baseline"/>
        <w:rPr>
          <w:rFonts w:ascii="Arial" w:eastAsia="Times New Roman" w:hAnsi="Arial" w:cs="Arial"/>
          <w:sz w:val="24"/>
          <w:szCs w:val="24"/>
        </w:rPr>
      </w:pPr>
      <w:r w:rsidRPr="006529DF">
        <w:rPr>
          <w:rFonts w:ascii="Arial" w:eastAsia="Times New Roman" w:hAnsi="Arial" w:cs="Arial"/>
          <w:b/>
          <w:bCs/>
          <w:sz w:val="24"/>
          <w:szCs w:val="24"/>
        </w:rPr>
        <w:t>Content:</w:t>
      </w:r>
      <w:r w:rsidRPr="006529DF">
        <w:rPr>
          <w:rFonts w:ascii="Arial" w:eastAsia="Times New Roman" w:hAnsi="Arial" w:cs="Arial"/>
          <w:sz w:val="24"/>
          <w:szCs w:val="24"/>
        </w:rPr>
        <w:t> </w:t>
      </w:r>
    </w:p>
    <w:p w14:paraId="19EF48ED" w14:textId="77777777" w:rsidR="006529DF" w:rsidRPr="006529DF" w:rsidRDefault="006529DF" w:rsidP="00D06B53">
      <w:pPr>
        <w:numPr>
          <w:ilvl w:val="0"/>
          <w:numId w:val="31"/>
        </w:numPr>
        <w:spacing w:after="0" w:line="240" w:lineRule="auto"/>
        <w:textAlignment w:val="baseline"/>
        <w:rPr>
          <w:rFonts w:ascii="Arial" w:eastAsia="Times New Roman" w:hAnsi="Arial" w:cs="Arial"/>
          <w:sz w:val="24"/>
          <w:szCs w:val="24"/>
        </w:rPr>
      </w:pPr>
      <w:r w:rsidRPr="006529DF">
        <w:rPr>
          <w:rFonts w:ascii="Arial" w:eastAsia="Times New Roman" w:hAnsi="Arial" w:cs="Arial"/>
          <w:i/>
          <w:iCs/>
          <w:sz w:val="24"/>
          <w:szCs w:val="24"/>
        </w:rPr>
        <w:t>Flammable cabinets</w:t>
      </w:r>
      <w:r w:rsidRPr="006529DF">
        <w:rPr>
          <w:rFonts w:ascii="Arial" w:eastAsia="Times New Roman" w:hAnsi="Arial" w:cs="Arial"/>
          <w:sz w:val="24"/>
          <w:szCs w:val="24"/>
        </w:rPr>
        <w:t xml:space="preserve"> – must be limited to sixty (60) gallons of flammable materials each and only three (3) flammable cabinets per area, unless separated by one hundred (100) feet (</w:t>
      </w:r>
      <w:r w:rsidRPr="006529DF">
        <w:rPr>
          <w:rFonts w:ascii="Arial" w:eastAsia="Times New Roman" w:hAnsi="Arial" w:cs="Arial"/>
          <w:color w:val="212121"/>
          <w:sz w:val="24"/>
          <w:szCs w:val="24"/>
          <w:shd w:val="clear" w:color="auto" w:fill="FFFFFF"/>
        </w:rPr>
        <w:t>1926.152(b)(3)).</w:t>
      </w:r>
      <w:r w:rsidRPr="006529DF">
        <w:rPr>
          <w:rFonts w:ascii="Arial" w:eastAsia="Times New Roman" w:hAnsi="Arial" w:cs="Arial"/>
          <w:color w:val="212121"/>
          <w:sz w:val="24"/>
          <w:szCs w:val="24"/>
        </w:rPr>
        <w:t> </w:t>
      </w:r>
    </w:p>
    <w:p w14:paraId="0BCD7E5F" w14:textId="77777777" w:rsidR="006529DF" w:rsidRPr="00DE179A" w:rsidRDefault="006529DF" w:rsidP="00D06B53">
      <w:pPr>
        <w:numPr>
          <w:ilvl w:val="0"/>
          <w:numId w:val="31"/>
        </w:numPr>
        <w:spacing w:after="0" w:line="240" w:lineRule="auto"/>
        <w:textAlignment w:val="baseline"/>
        <w:rPr>
          <w:rFonts w:ascii="Arial" w:eastAsia="Times New Roman" w:hAnsi="Arial" w:cs="Arial"/>
          <w:sz w:val="24"/>
          <w:szCs w:val="24"/>
        </w:rPr>
      </w:pPr>
      <w:r w:rsidRPr="006529DF">
        <w:rPr>
          <w:rFonts w:ascii="Arial" w:eastAsia="Times New Roman" w:hAnsi="Arial" w:cs="Arial"/>
          <w:i/>
          <w:iCs/>
          <w:sz w:val="24"/>
          <w:szCs w:val="24"/>
        </w:rPr>
        <w:t>Oxidizing acids</w:t>
      </w:r>
      <w:r w:rsidRPr="006529DF">
        <w:rPr>
          <w:rFonts w:ascii="Arial" w:eastAsia="Times New Roman" w:hAnsi="Arial" w:cs="Arial"/>
          <w:sz w:val="24"/>
          <w:szCs w:val="24"/>
        </w:rPr>
        <w:t xml:space="preserve"> (e.g., nitric and perchloric) shall be segregated and separated from other acids. Nitric acid must be stored in a separate liquid-tight compartment (Polypropylene) within an acid cabinet. If nitric acid is mixed with a flammable organic </w:t>
      </w:r>
      <w:r w:rsidRPr="00DE179A">
        <w:rPr>
          <w:rFonts w:ascii="Arial" w:eastAsia="Times New Roman" w:hAnsi="Arial" w:cs="Arial"/>
          <w:sz w:val="24"/>
          <w:szCs w:val="24"/>
        </w:rPr>
        <w:t>compound such as acetic acid, the heat from the oxidation and neutralization reactions is enough to ignite the flammable material.  </w:t>
      </w:r>
    </w:p>
    <w:p w14:paraId="6575C6EB" w14:textId="0483EDDA" w:rsidR="006529DF" w:rsidRPr="00DE179A" w:rsidRDefault="006529DF" w:rsidP="00D06B53">
      <w:pPr>
        <w:numPr>
          <w:ilvl w:val="0"/>
          <w:numId w:val="31"/>
        </w:numPr>
        <w:spacing w:after="0" w:line="240" w:lineRule="auto"/>
        <w:textAlignment w:val="baseline"/>
        <w:rPr>
          <w:rFonts w:ascii="Arial" w:eastAsia="Times New Roman" w:hAnsi="Arial" w:cs="Arial"/>
          <w:sz w:val="24"/>
          <w:szCs w:val="24"/>
        </w:rPr>
      </w:pPr>
      <w:r w:rsidRPr="00DE179A">
        <w:rPr>
          <w:rFonts w:ascii="Arial" w:eastAsia="Times New Roman" w:hAnsi="Arial" w:cs="Arial"/>
          <w:i/>
          <w:iCs/>
          <w:sz w:val="24"/>
          <w:szCs w:val="24"/>
        </w:rPr>
        <w:t>Water reactive chemicals</w:t>
      </w:r>
      <w:r w:rsidRPr="00DE179A">
        <w:rPr>
          <w:rFonts w:ascii="Arial" w:eastAsia="Times New Roman" w:hAnsi="Arial" w:cs="Arial"/>
          <w:sz w:val="24"/>
          <w:szCs w:val="24"/>
        </w:rPr>
        <w:t xml:space="preserve"> must not be stored in the same cabinet as flammable or combustible liquids (29 CFR 1910.106(d)(7)(iv)).  </w:t>
      </w:r>
    </w:p>
    <w:p w14:paraId="725D1F5A" w14:textId="77777777" w:rsidR="006529DF" w:rsidRPr="00DE179A" w:rsidRDefault="006529DF" w:rsidP="00D06B53">
      <w:pPr>
        <w:numPr>
          <w:ilvl w:val="0"/>
          <w:numId w:val="31"/>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Acids and bases shall be stored separately  </w:t>
      </w:r>
    </w:p>
    <w:p w14:paraId="7988B4CE" w14:textId="77777777" w:rsidR="006529DF" w:rsidRPr="00DE179A" w:rsidRDefault="006529DF" w:rsidP="00D06B53">
      <w:pPr>
        <w:numPr>
          <w:ilvl w:val="0"/>
          <w:numId w:val="31"/>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 xml:space="preserve">Concentrated acid caps </w:t>
      </w:r>
      <w:r w:rsidR="00087C5D">
        <w:rPr>
          <w:rFonts w:ascii="Arial" w:eastAsia="Times New Roman" w:hAnsi="Arial" w:cs="Arial"/>
          <w:sz w:val="24"/>
          <w:szCs w:val="24"/>
        </w:rPr>
        <w:t>may be</w:t>
      </w:r>
      <w:r w:rsidRPr="00DE179A">
        <w:rPr>
          <w:rFonts w:ascii="Arial" w:eastAsia="Times New Roman" w:hAnsi="Arial" w:cs="Arial"/>
          <w:sz w:val="24"/>
          <w:szCs w:val="24"/>
        </w:rPr>
        <w:t xml:space="preserve"> color-coded by the type of acid they are. This help provides an extra safety measure to identify them if the label gets removed or destroyed. If an acid bottle cap becomes cracked or discolored, always replace the cap with the proper color-coded cap (Flinn Scientific recommendation).  </w:t>
      </w:r>
    </w:p>
    <w:p w14:paraId="0C8D3F72" w14:textId="77777777" w:rsidR="006529DF" w:rsidRPr="00DE179A" w:rsidRDefault="006529DF" w:rsidP="00D06B53">
      <w:pPr>
        <w:numPr>
          <w:ilvl w:val="0"/>
          <w:numId w:val="32"/>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Acetic Acid – brown cap </w:t>
      </w:r>
    </w:p>
    <w:p w14:paraId="21C7AE97" w14:textId="77777777" w:rsidR="006529DF" w:rsidRPr="00DE179A" w:rsidRDefault="006529DF" w:rsidP="00D06B53">
      <w:pPr>
        <w:numPr>
          <w:ilvl w:val="0"/>
          <w:numId w:val="32"/>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Phosphoric acid – white cap </w:t>
      </w:r>
    </w:p>
    <w:p w14:paraId="048196D9" w14:textId="77777777" w:rsidR="006529DF" w:rsidRPr="00DE179A" w:rsidRDefault="006529DF" w:rsidP="00D06B53">
      <w:pPr>
        <w:numPr>
          <w:ilvl w:val="0"/>
          <w:numId w:val="32"/>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Hydrochloric acid – blue cap </w:t>
      </w:r>
    </w:p>
    <w:p w14:paraId="7A84BAF3" w14:textId="77777777" w:rsidR="006529DF" w:rsidRPr="00DE179A" w:rsidRDefault="006529DF" w:rsidP="00D06B53">
      <w:pPr>
        <w:numPr>
          <w:ilvl w:val="0"/>
          <w:numId w:val="32"/>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Sulfuric acid – yellow cap </w:t>
      </w:r>
    </w:p>
    <w:p w14:paraId="5104FE5A" w14:textId="77777777" w:rsidR="006529DF" w:rsidRPr="00DE179A" w:rsidRDefault="006529DF" w:rsidP="00D06B53">
      <w:pPr>
        <w:numPr>
          <w:ilvl w:val="0"/>
          <w:numId w:val="32"/>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Nitric acid – red cap </w:t>
      </w:r>
    </w:p>
    <w:p w14:paraId="479EA91F" w14:textId="77777777" w:rsidR="006529DF" w:rsidRPr="00DE179A" w:rsidRDefault="006529DF" w:rsidP="00D06B53">
      <w:pPr>
        <w:numPr>
          <w:ilvl w:val="0"/>
          <w:numId w:val="32"/>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Ammonium hydroxide – green cap </w:t>
      </w:r>
    </w:p>
    <w:p w14:paraId="2CCAEFB7" w14:textId="77777777" w:rsidR="006529DF" w:rsidRPr="00DE179A" w:rsidRDefault="006529DF" w:rsidP="00D06B53">
      <w:pPr>
        <w:numPr>
          <w:ilvl w:val="0"/>
          <w:numId w:val="31"/>
        </w:numPr>
        <w:spacing w:after="0" w:line="240" w:lineRule="auto"/>
        <w:textAlignment w:val="baseline"/>
        <w:rPr>
          <w:rFonts w:ascii="Arial" w:eastAsia="Times New Roman" w:hAnsi="Arial" w:cs="Arial"/>
        </w:rPr>
      </w:pPr>
      <w:r w:rsidRPr="00DE179A">
        <w:rPr>
          <w:rFonts w:ascii="Arial" w:eastAsia="Times New Roman" w:hAnsi="Arial" w:cs="Arial"/>
          <w:sz w:val="24"/>
          <w:szCs w:val="24"/>
        </w:rPr>
        <w:t>Allow for the proper segregation and separation of incompatible chemicals.  </w:t>
      </w:r>
    </w:p>
    <w:p w14:paraId="005B1713" w14:textId="55D9EB72" w:rsidR="006529DF" w:rsidRPr="006529DF" w:rsidRDefault="006529DF" w:rsidP="00D06B53">
      <w:pPr>
        <w:numPr>
          <w:ilvl w:val="0"/>
          <w:numId w:val="31"/>
        </w:numPr>
        <w:spacing w:after="0" w:line="240" w:lineRule="auto"/>
        <w:textAlignment w:val="baseline"/>
        <w:rPr>
          <w:rFonts w:ascii="Arial" w:eastAsia="Times New Roman" w:hAnsi="Arial" w:cs="Arial"/>
        </w:rPr>
      </w:pPr>
      <w:r w:rsidRPr="00DE179A">
        <w:rPr>
          <w:rFonts w:ascii="Arial" w:eastAsia="Times New Roman" w:hAnsi="Arial" w:cs="Arial"/>
          <w:sz w:val="24"/>
          <w:szCs w:val="24"/>
        </w:rPr>
        <w:t xml:space="preserve">Extremely hazardous chemicals should be stored in Flinn </w:t>
      </w:r>
      <w:proofErr w:type="spellStart"/>
      <w:r w:rsidRPr="00DE179A">
        <w:rPr>
          <w:rFonts w:ascii="Arial" w:eastAsia="Times New Roman" w:hAnsi="Arial" w:cs="Arial"/>
          <w:sz w:val="24"/>
          <w:szCs w:val="24"/>
        </w:rPr>
        <w:t>Saf-Stor</w:t>
      </w:r>
      <w:proofErr w:type="spellEnd"/>
      <w:r w:rsidRPr="00DE179A">
        <w:rPr>
          <w:rFonts w:ascii="Arial" w:eastAsia="Times New Roman" w:hAnsi="Arial" w:cs="Arial"/>
          <w:sz w:val="24"/>
          <w:szCs w:val="24"/>
        </w:rPr>
        <w:t xml:space="preserve"> Cans as a way to provide good secondary containment and protection. See </w:t>
      </w:r>
      <w:hyperlink w:anchor="appendixD" w:history="1">
        <w:r w:rsidR="00284E98">
          <w:rPr>
            <w:rStyle w:val="Hyperlink"/>
            <w:rFonts w:ascii="Arial" w:eastAsia="Times New Roman" w:hAnsi="Arial" w:cs="Arial"/>
            <w:sz w:val="24"/>
            <w:szCs w:val="24"/>
          </w:rPr>
          <w:t>A</w:t>
        </w:r>
        <w:r w:rsidRPr="0084352E">
          <w:rPr>
            <w:rStyle w:val="Hyperlink"/>
            <w:rFonts w:ascii="Arial" w:eastAsia="Times New Roman" w:hAnsi="Arial" w:cs="Arial"/>
            <w:sz w:val="24"/>
            <w:szCs w:val="24"/>
          </w:rPr>
          <w:t>p</w:t>
        </w:r>
        <w:r w:rsidRPr="0084352E">
          <w:rPr>
            <w:rStyle w:val="Hyperlink"/>
            <w:rFonts w:ascii="Arial" w:eastAsia="Times New Roman" w:hAnsi="Arial" w:cs="Arial"/>
            <w:sz w:val="24"/>
            <w:szCs w:val="24"/>
          </w:rPr>
          <w:t>pendix D</w:t>
        </w:r>
      </w:hyperlink>
      <w:r w:rsidRPr="00DE179A">
        <w:rPr>
          <w:rFonts w:ascii="Arial" w:eastAsia="Times New Roman" w:hAnsi="Arial" w:cs="Arial"/>
          <w:sz w:val="24"/>
          <w:szCs w:val="24"/>
        </w:rPr>
        <w:t xml:space="preserve"> on which chemicals should be stored in secondary containment</w:t>
      </w:r>
      <w:r w:rsidRPr="006529DF">
        <w:rPr>
          <w:rFonts w:ascii="Arial" w:eastAsia="Times New Roman" w:hAnsi="Arial" w:cs="Arial"/>
          <w:color w:val="FF0000"/>
          <w:sz w:val="24"/>
          <w:szCs w:val="24"/>
        </w:rPr>
        <w:t>.  </w:t>
      </w:r>
    </w:p>
    <w:p w14:paraId="4190F457" w14:textId="77777777" w:rsidR="006529DF" w:rsidRPr="006529DF" w:rsidRDefault="006529DF" w:rsidP="00D06B53">
      <w:pPr>
        <w:numPr>
          <w:ilvl w:val="0"/>
          <w:numId w:val="31"/>
        </w:numPr>
        <w:spacing w:after="0" w:line="240" w:lineRule="auto"/>
        <w:textAlignment w:val="baseline"/>
        <w:rPr>
          <w:rFonts w:ascii="Arial" w:eastAsia="Times New Roman" w:hAnsi="Arial" w:cs="Arial"/>
        </w:rPr>
      </w:pPr>
      <w:r w:rsidRPr="006529DF">
        <w:rPr>
          <w:rFonts w:ascii="Arial" w:eastAsia="Times New Roman" w:hAnsi="Arial" w:cs="Arial"/>
          <w:sz w:val="24"/>
          <w:szCs w:val="24"/>
        </w:rPr>
        <w:t>All chemicals must have date of purchase and date of when it was open labeled on the container.  </w:t>
      </w:r>
    </w:p>
    <w:p w14:paraId="70FA8F89" w14:textId="77777777" w:rsidR="006529DF" w:rsidRPr="006529DF" w:rsidRDefault="006529DF" w:rsidP="00D06B53">
      <w:pPr>
        <w:numPr>
          <w:ilvl w:val="0"/>
          <w:numId w:val="31"/>
        </w:numPr>
        <w:spacing w:after="0" w:line="240" w:lineRule="auto"/>
        <w:textAlignment w:val="baseline"/>
        <w:rPr>
          <w:rFonts w:ascii="Arial" w:eastAsia="Times New Roman" w:hAnsi="Arial" w:cs="Arial"/>
        </w:rPr>
      </w:pPr>
      <w:r w:rsidRPr="006529DF">
        <w:rPr>
          <w:rFonts w:ascii="Arial" w:eastAsia="Times New Roman" w:hAnsi="Arial" w:cs="Arial"/>
          <w:sz w:val="24"/>
          <w:szCs w:val="24"/>
        </w:rPr>
        <w:t>Very volatile flammable chemicals (boiling points at or below 50 C) should be stored in refrigerators or freezers. These refrigerators or freezers must be clearly marked as chemical storage.  </w:t>
      </w:r>
    </w:p>
    <w:p w14:paraId="57617281" w14:textId="77777777" w:rsidR="006529DF" w:rsidRPr="006529DF" w:rsidRDefault="006529DF" w:rsidP="00D06B53">
      <w:pPr>
        <w:numPr>
          <w:ilvl w:val="0"/>
          <w:numId w:val="14"/>
        </w:numPr>
        <w:spacing w:after="0" w:line="240" w:lineRule="auto"/>
        <w:ind w:left="0" w:firstLine="0"/>
        <w:textAlignment w:val="baseline"/>
        <w:rPr>
          <w:rFonts w:ascii="Arial" w:eastAsia="Times New Roman" w:hAnsi="Arial" w:cs="Arial"/>
          <w:sz w:val="24"/>
          <w:szCs w:val="24"/>
        </w:rPr>
      </w:pPr>
      <w:r w:rsidRPr="006529DF">
        <w:rPr>
          <w:rFonts w:ascii="Arial" w:eastAsia="Times New Roman" w:hAnsi="Arial" w:cs="Arial"/>
          <w:b/>
          <w:bCs/>
          <w:sz w:val="24"/>
          <w:szCs w:val="24"/>
        </w:rPr>
        <w:t>Inspections: </w:t>
      </w:r>
      <w:r w:rsidRPr="006529DF">
        <w:rPr>
          <w:rFonts w:ascii="Arial" w:eastAsia="Times New Roman" w:hAnsi="Arial" w:cs="Arial"/>
          <w:sz w:val="24"/>
          <w:szCs w:val="24"/>
        </w:rPr>
        <w:t> </w:t>
      </w:r>
    </w:p>
    <w:p w14:paraId="5072A2E4" w14:textId="77777777" w:rsidR="006529DF" w:rsidRPr="006529DF" w:rsidRDefault="006529DF" w:rsidP="00D06B53">
      <w:pPr>
        <w:numPr>
          <w:ilvl w:val="0"/>
          <w:numId w:val="15"/>
        </w:numPr>
        <w:spacing w:after="0" w:line="240" w:lineRule="auto"/>
        <w:ind w:left="360" w:firstLine="0"/>
        <w:textAlignment w:val="baseline"/>
        <w:rPr>
          <w:rFonts w:ascii="Arial" w:eastAsia="Times New Roman" w:hAnsi="Arial" w:cs="Arial"/>
          <w:sz w:val="24"/>
          <w:szCs w:val="24"/>
        </w:rPr>
      </w:pPr>
      <w:r w:rsidRPr="006529DF">
        <w:rPr>
          <w:rFonts w:ascii="Arial" w:eastAsia="Times New Roman" w:hAnsi="Arial" w:cs="Arial"/>
          <w:sz w:val="24"/>
          <w:szCs w:val="24"/>
        </w:rPr>
        <w:t>Departmental Staff will inspect chemical storage cabinets' content and structure annually when they do the annual chemical inventory.  </w:t>
      </w:r>
    </w:p>
    <w:p w14:paraId="58DFF179" w14:textId="77777777" w:rsidR="006529DF" w:rsidRPr="006529DF" w:rsidRDefault="006529DF" w:rsidP="00D06B53">
      <w:pPr>
        <w:numPr>
          <w:ilvl w:val="0"/>
          <w:numId w:val="16"/>
        </w:numPr>
        <w:spacing w:after="0" w:line="240" w:lineRule="auto"/>
        <w:ind w:left="360" w:firstLine="0"/>
        <w:textAlignment w:val="baseline"/>
        <w:rPr>
          <w:rFonts w:ascii="Arial" w:eastAsia="Times New Roman" w:hAnsi="Arial" w:cs="Arial"/>
          <w:sz w:val="24"/>
          <w:szCs w:val="24"/>
        </w:rPr>
      </w:pPr>
      <w:r w:rsidRPr="006529DF">
        <w:rPr>
          <w:rFonts w:ascii="Arial" w:eastAsia="Times New Roman" w:hAnsi="Arial" w:cs="Arial"/>
          <w:sz w:val="24"/>
          <w:szCs w:val="24"/>
        </w:rPr>
        <w:t>Hazardous waste accumulation bunkers will be inspected weekly by departmental staff.  </w:t>
      </w:r>
    </w:p>
    <w:p w14:paraId="7C9D72B0" w14:textId="1B821198" w:rsidR="006529DF" w:rsidRPr="00284E98" w:rsidRDefault="006529DF" w:rsidP="00284E98">
      <w:pPr>
        <w:numPr>
          <w:ilvl w:val="0"/>
          <w:numId w:val="17"/>
        </w:numPr>
        <w:spacing w:after="0" w:line="240" w:lineRule="auto"/>
        <w:ind w:left="360" w:firstLine="0"/>
        <w:textAlignment w:val="baseline"/>
        <w:rPr>
          <w:rFonts w:ascii="Arial" w:eastAsia="Times New Roman" w:hAnsi="Arial" w:cs="Arial"/>
          <w:sz w:val="24"/>
          <w:szCs w:val="24"/>
        </w:rPr>
      </w:pPr>
      <w:r w:rsidRPr="006529DF">
        <w:rPr>
          <w:rFonts w:ascii="Arial" w:eastAsia="Times New Roman" w:hAnsi="Arial" w:cs="Arial"/>
          <w:sz w:val="24"/>
          <w:szCs w:val="24"/>
        </w:rPr>
        <w:lastRenderedPageBreak/>
        <w:t>Record shall be kept by the OESH coordinator and be kept for 3 years.  </w:t>
      </w:r>
    </w:p>
    <w:p w14:paraId="3F45CFD6" w14:textId="77777777" w:rsidR="006529DF" w:rsidRPr="00DE179A" w:rsidRDefault="005F6582" w:rsidP="006529DF">
      <w:pPr>
        <w:spacing w:beforeAutospacing="1" w:after="0" w:afterAutospacing="1" w:line="240" w:lineRule="auto"/>
        <w:textAlignment w:val="baseline"/>
        <w:rPr>
          <w:rFonts w:ascii="Segoe UI" w:eastAsia="Times New Roman" w:hAnsi="Segoe UI" w:cs="Segoe UI"/>
          <w:sz w:val="18"/>
          <w:szCs w:val="18"/>
        </w:rPr>
      </w:pPr>
      <w:r>
        <w:rPr>
          <w:rFonts w:ascii="Arial" w:eastAsia="Times New Roman" w:hAnsi="Arial" w:cs="Arial"/>
          <w:b/>
          <w:bCs/>
          <w:sz w:val="24"/>
          <w:szCs w:val="24"/>
        </w:rPr>
        <w:t xml:space="preserve">A </w:t>
      </w:r>
      <w:r w:rsidR="006529DF" w:rsidRPr="00DE179A">
        <w:rPr>
          <w:rFonts w:ascii="Arial" w:eastAsia="Times New Roman" w:hAnsi="Arial" w:cs="Arial"/>
          <w:b/>
          <w:bCs/>
          <w:sz w:val="24"/>
          <w:szCs w:val="24"/>
        </w:rPr>
        <w:t xml:space="preserve">2.2 Lifts </w:t>
      </w:r>
      <w:r w:rsidR="006529DF" w:rsidRPr="00DE179A">
        <w:rPr>
          <w:rFonts w:ascii="Arial" w:eastAsia="Times New Roman" w:hAnsi="Arial" w:cs="Arial"/>
          <w:sz w:val="24"/>
          <w:szCs w:val="24"/>
        </w:rPr>
        <w:t>(ANSI/ALI ALOIM; OSHA of 1970 General Duty Clause; 29 CFR 1910.178) </w:t>
      </w:r>
    </w:p>
    <w:p w14:paraId="74430EFE"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DE179A">
        <w:rPr>
          <w:rFonts w:ascii="Arial" w:eastAsia="Times New Roman" w:hAnsi="Arial" w:cs="Arial"/>
          <w:sz w:val="24"/>
          <w:szCs w:val="24"/>
        </w:rPr>
        <w:t>Lifts such as hydraulic lifts, scissor lifts, forklifts, and cranes are critical engineering controls in various industries like automotive, diesel, stockroom operations, and aviation. These lifting devices enhance safety and efficiency by allowing workers to handle heavy or bulky items with precision while minimizing manual labor. In automotive, aviation, and diesel operations, they are essential for lifting engines or components for repair and maintenance. In stockrooms, forklifts facilitate the safe movement of goods, reducing the risk of injury from heavy lifting. Overall, these lifts play a vital role in reducing workplace injuries, increasing productivity, and ensuring the smooth functioning of operations across multiple sectors.  </w:t>
      </w:r>
      <w:r w:rsidRPr="006529DF">
        <w:rPr>
          <w:rFonts w:ascii="Arial" w:eastAsia="Times New Roman" w:hAnsi="Arial" w:cs="Arial"/>
          <w:color w:val="FF0000"/>
          <w:sz w:val="24"/>
          <w:szCs w:val="24"/>
        </w:rPr>
        <w:t> </w:t>
      </w:r>
    </w:p>
    <w:p w14:paraId="4BA326B3" w14:textId="77777777" w:rsidR="006529DF" w:rsidRPr="00DE179A" w:rsidRDefault="006529DF" w:rsidP="00D06B53">
      <w:pPr>
        <w:numPr>
          <w:ilvl w:val="0"/>
          <w:numId w:val="22"/>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Certification</w:t>
      </w:r>
      <w:r w:rsidRPr="00DE179A">
        <w:rPr>
          <w:rFonts w:ascii="Arial" w:eastAsia="Times New Roman" w:hAnsi="Arial" w:cs="Arial"/>
          <w:sz w:val="24"/>
          <w:szCs w:val="24"/>
        </w:rPr>
        <w:t>: Facility is responsible for scheduling a qualified lift inspector to inspect lifts at least once a year. Cranes are inspected quarterly. Certification stickers shall be placed on the lift dating when it was service and the company that did it (ANSI/ALI ALOIM:2020). </w:t>
      </w:r>
    </w:p>
    <w:p w14:paraId="4D1087C1" w14:textId="77777777" w:rsidR="006529DF" w:rsidRPr="00DE179A" w:rsidRDefault="006529DF" w:rsidP="00D06B53">
      <w:pPr>
        <w:numPr>
          <w:ilvl w:val="0"/>
          <w:numId w:val="22"/>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Maintenance</w:t>
      </w:r>
      <w:r w:rsidRPr="00DE179A">
        <w:rPr>
          <w:rFonts w:ascii="Arial" w:eastAsia="Times New Roman" w:hAnsi="Arial" w:cs="Arial"/>
          <w:sz w:val="24"/>
          <w:szCs w:val="24"/>
        </w:rPr>
        <w:t>: Any required maintenance or adjustments are performed by facilities or an outside contractor. When a lift fails to operate properly, it will be zoned off with tape until it is repaired. Lock out/tag out equipment will be used and removed only when repairs are completed.  </w:t>
      </w:r>
    </w:p>
    <w:p w14:paraId="0E34D214" w14:textId="77777777" w:rsidR="006529DF" w:rsidRPr="00DE179A" w:rsidRDefault="006529DF" w:rsidP="00D06B53">
      <w:pPr>
        <w:numPr>
          <w:ilvl w:val="0"/>
          <w:numId w:val="22"/>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Training</w:t>
      </w:r>
      <w:r w:rsidRPr="00DE179A">
        <w:rPr>
          <w:rFonts w:ascii="Arial" w:eastAsia="Times New Roman" w:hAnsi="Arial" w:cs="Arial"/>
          <w:sz w:val="24"/>
          <w:szCs w:val="24"/>
        </w:rPr>
        <w:t>: To use any lift, the operator must be trained and, in some cases, certified by a recognized authority or organization. </w:t>
      </w:r>
    </w:p>
    <w:p w14:paraId="1B6C1060" w14:textId="77777777" w:rsidR="006529DF" w:rsidRPr="00DE179A" w:rsidRDefault="006529DF" w:rsidP="00D06B53">
      <w:pPr>
        <w:numPr>
          <w:ilvl w:val="0"/>
          <w:numId w:val="23"/>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The Automotive technology department requires all students, staff, and faculties to undergo training to use the lift annually. Refer to section 12 Training for more information.  </w:t>
      </w:r>
    </w:p>
    <w:p w14:paraId="1BBCF4D0" w14:textId="77777777" w:rsidR="006529DF" w:rsidRPr="00DE179A" w:rsidRDefault="006529DF" w:rsidP="00D06B53">
      <w:pPr>
        <w:numPr>
          <w:ilvl w:val="0"/>
          <w:numId w:val="23"/>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The Diesel technology department does not allow students to handle the lift, only faculties and staff. All staff and faculty were trained by vender when it had first installed them. Diesel technology hydraulic lifts are used a few times per year; whereas the automotive technology hydraulic lifts are used all the time. Students are trained in load balancing, safety stand placement, and use of equipment.  </w:t>
      </w:r>
    </w:p>
    <w:p w14:paraId="3B08A368" w14:textId="77777777" w:rsidR="006529DF" w:rsidRPr="00DE179A" w:rsidRDefault="006529DF" w:rsidP="00D06B53">
      <w:pPr>
        <w:numPr>
          <w:ilvl w:val="0"/>
          <w:numId w:val="23"/>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Crane operators must be certified under the National Commission for the Certification of Crane Operators (NCCCO).  </w:t>
      </w:r>
    </w:p>
    <w:p w14:paraId="5571B06F" w14:textId="77777777" w:rsidR="006529DF" w:rsidRPr="00DE179A" w:rsidRDefault="006529DF" w:rsidP="00D06B53">
      <w:pPr>
        <w:numPr>
          <w:ilvl w:val="0"/>
          <w:numId w:val="23"/>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To use a forklift, operators must be certified every three years. Refer to vehicle plan for more training on driving the forklift.  </w:t>
      </w:r>
    </w:p>
    <w:p w14:paraId="058A827F" w14:textId="3BAE22B8" w:rsidR="006529DF" w:rsidRPr="00DE179A" w:rsidRDefault="006529DF" w:rsidP="00D06B53">
      <w:pPr>
        <w:numPr>
          <w:ilvl w:val="0"/>
          <w:numId w:val="24"/>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Emergency</w:t>
      </w:r>
      <w:r w:rsidRPr="00DE179A">
        <w:rPr>
          <w:rFonts w:ascii="Arial" w:eastAsia="Times New Roman" w:hAnsi="Arial" w:cs="Arial"/>
          <w:sz w:val="24"/>
          <w:szCs w:val="24"/>
        </w:rPr>
        <w:t>: In event of an emergency, Campus Police (619-355-6405) or 911 must be called immediately to request assistance.</w:t>
      </w:r>
      <w:r w:rsidR="00917D4E">
        <w:rPr>
          <w:rFonts w:ascii="Arial" w:eastAsia="Times New Roman" w:hAnsi="Arial" w:cs="Arial"/>
          <w:sz w:val="24"/>
          <w:szCs w:val="24"/>
        </w:rPr>
        <w:t xml:space="preserve"> </w:t>
      </w:r>
      <w:r w:rsidRPr="00DE179A">
        <w:rPr>
          <w:rFonts w:ascii="Arial" w:eastAsia="Times New Roman" w:hAnsi="Arial" w:cs="Arial"/>
          <w:sz w:val="24"/>
          <w:szCs w:val="24"/>
        </w:rPr>
        <w:t>Refer to section 11 for more information on emergency procedures.  </w:t>
      </w:r>
    </w:p>
    <w:p w14:paraId="2DBCF264" w14:textId="77777777" w:rsidR="006529DF" w:rsidRPr="00DE179A" w:rsidRDefault="006529DF" w:rsidP="00D06B53">
      <w:pPr>
        <w:numPr>
          <w:ilvl w:val="0"/>
          <w:numId w:val="24"/>
        </w:numPr>
        <w:spacing w:after="0" w:line="240" w:lineRule="auto"/>
        <w:textAlignment w:val="baseline"/>
        <w:rPr>
          <w:rFonts w:ascii="Arial" w:eastAsia="Times New Roman" w:hAnsi="Arial" w:cs="Arial"/>
          <w:sz w:val="24"/>
          <w:szCs w:val="24"/>
        </w:rPr>
      </w:pPr>
      <w:r w:rsidRPr="00DE179A">
        <w:rPr>
          <w:rFonts w:ascii="Arial" w:eastAsia="Times New Roman" w:hAnsi="Arial" w:cs="Arial"/>
          <w:b/>
          <w:bCs/>
          <w:sz w:val="24"/>
          <w:szCs w:val="24"/>
        </w:rPr>
        <w:t xml:space="preserve">Inspections: </w:t>
      </w:r>
      <w:r w:rsidRPr="00DE179A">
        <w:rPr>
          <w:rFonts w:ascii="Arial" w:eastAsia="Times New Roman" w:hAnsi="Arial" w:cs="Arial"/>
          <w:sz w:val="24"/>
          <w:szCs w:val="24"/>
        </w:rPr>
        <w:t>Lifts are inspected every time they are used. If any defects are identified, submit a work order to the District Service Department. Do not attempt to repair the lift independently. This includes adding some fluids to the system. For further guidance, please consult your direct supervisor.   </w:t>
      </w:r>
    </w:p>
    <w:p w14:paraId="44ABBF45" w14:textId="77777777" w:rsidR="006529DF" w:rsidRPr="00DE179A" w:rsidRDefault="006529DF" w:rsidP="00D06B53">
      <w:pPr>
        <w:numPr>
          <w:ilvl w:val="0"/>
          <w:numId w:val="25"/>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Hydraulic Lifts: This includes checking the lift controls, restraints, and locking devices for proper operation, as well as looking for damage or excessive wear.  </w:t>
      </w:r>
    </w:p>
    <w:p w14:paraId="0BD584D9" w14:textId="77777777" w:rsidR="006529DF" w:rsidRPr="00DE179A" w:rsidRDefault="006529DF" w:rsidP="00D06B53">
      <w:pPr>
        <w:numPr>
          <w:ilvl w:val="0"/>
          <w:numId w:val="25"/>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lastRenderedPageBreak/>
        <w:t>Overhead Cranes: Employees must inspect visually and check proper operation before use in the instruction or as part of daily work. Employees must inspect the crane, including the hoist, trolley, bridge, runway, hooks, cables, and safety devices for any signs of wear or damage before they are used.   </w:t>
      </w:r>
    </w:p>
    <w:p w14:paraId="195636F3" w14:textId="53C35E0A" w:rsidR="006529DF" w:rsidRPr="00DE179A" w:rsidRDefault="006529DF" w:rsidP="00D06B53">
      <w:pPr>
        <w:numPr>
          <w:ilvl w:val="0"/>
          <w:numId w:val="25"/>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 xml:space="preserve">Forklift: Employees are required to conduct a thorough inspection of the forklift prior to operation. Certain departments may mandate a basic daily check, with a more comprehensive inspection on a monthly basis. Other departments, where forklift usage is less frequent, should inspect the forklift each time it is used. An example of a daily forklift operator checklist, as provided by OSHA, can be found in </w:t>
      </w:r>
      <w:hyperlink w:anchor="Forklift" w:history="1">
        <w:r w:rsidRPr="0084352E">
          <w:rPr>
            <w:rStyle w:val="Hyperlink"/>
            <w:rFonts w:ascii="Arial" w:eastAsia="Times New Roman" w:hAnsi="Arial" w:cs="Arial"/>
            <w:sz w:val="24"/>
            <w:szCs w:val="24"/>
          </w:rPr>
          <w:t>Appendix </w:t>
        </w:r>
        <w:r w:rsidR="00087C5D" w:rsidRPr="0084352E">
          <w:rPr>
            <w:rStyle w:val="Hyperlink"/>
            <w:rFonts w:ascii="Arial" w:eastAsia="Times New Roman" w:hAnsi="Arial" w:cs="Arial"/>
            <w:sz w:val="24"/>
            <w:szCs w:val="24"/>
          </w:rPr>
          <w:t>A</w:t>
        </w:r>
      </w:hyperlink>
      <w:r w:rsidR="00087C5D">
        <w:rPr>
          <w:rFonts w:ascii="Arial" w:eastAsia="Times New Roman" w:hAnsi="Arial" w:cs="Arial"/>
          <w:sz w:val="24"/>
          <w:szCs w:val="24"/>
        </w:rPr>
        <w:t>.</w:t>
      </w:r>
    </w:p>
    <w:p w14:paraId="1B86D202" w14:textId="77777777" w:rsidR="006529DF" w:rsidRPr="00DE179A" w:rsidRDefault="006529DF" w:rsidP="00D06B53">
      <w:pPr>
        <w:numPr>
          <w:ilvl w:val="0"/>
          <w:numId w:val="26"/>
        </w:numPr>
        <w:spacing w:after="0" w:line="240" w:lineRule="auto"/>
        <w:textAlignment w:val="baseline"/>
        <w:rPr>
          <w:rFonts w:ascii="Arial" w:eastAsia="Times New Roman" w:hAnsi="Arial" w:cs="Arial"/>
          <w:sz w:val="24"/>
          <w:szCs w:val="24"/>
        </w:rPr>
      </w:pPr>
      <w:r w:rsidRPr="00DE179A">
        <w:rPr>
          <w:rFonts w:ascii="Arial" w:eastAsia="Times New Roman" w:hAnsi="Arial" w:cs="Arial"/>
          <w:sz w:val="24"/>
          <w:szCs w:val="24"/>
        </w:rPr>
        <w:t>Special Notes: Refer to the diagrams below for  </w:t>
      </w:r>
    </w:p>
    <w:p w14:paraId="1E336661"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5"/>
        <w:gridCol w:w="4575"/>
      </w:tblGrid>
      <w:tr w:rsidR="006529DF" w:rsidRPr="006529DF" w14:paraId="39AE602E" w14:textId="77777777" w:rsidTr="006529DF">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hideMark/>
          </w:tcPr>
          <w:p w14:paraId="34EB4DF0" w14:textId="77777777" w:rsidR="006529DF" w:rsidRPr="006529DF" w:rsidRDefault="006529DF" w:rsidP="006529DF">
            <w:pPr>
              <w:shd w:val="clear" w:color="auto" w:fill="FFFFFF"/>
              <w:spacing w:beforeAutospacing="1"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color w:val="000000"/>
                <w:sz w:val="24"/>
                <w:szCs w:val="24"/>
              </w:rPr>
              <w:t>Tips for hydraulic car lift operation:  </w:t>
            </w:r>
          </w:p>
          <w:p w14:paraId="4219BA97" w14:textId="77777777" w:rsidR="006529DF" w:rsidRPr="006529DF" w:rsidRDefault="006529DF" w:rsidP="00D06B53">
            <w:pPr>
              <w:numPr>
                <w:ilvl w:val="0"/>
                <w:numId w:val="27"/>
              </w:numPr>
              <w:shd w:val="clear" w:color="auto" w:fill="FFFFFF"/>
              <w:spacing w:after="0" w:line="240" w:lineRule="auto"/>
              <w:textAlignment w:val="baseline"/>
              <w:rPr>
                <w:rFonts w:ascii="Arial" w:eastAsia="Times New Roman" w:hAnsi="Arial" w:cs="Arial"/>
                <w:sz w:val="24"/>
                <w:szCs w:val="24"/>
              </w:rPr>
            </w:pPr>
            <w:r w:rsidRPr="006529DF">
              <w:rPr>
                <w:rFonts w:ascii="Arial" w:eastAsia="Times New Roman" w:hAnsi="Arial" w:cs="Arial"/>
                <w:color w:val="000000"/>
                <w:sz w:val="24"/>
                <w:szCs w:val="24"/>
              </w:rPr>
              <w:t>Untrained individuals are not allowed to operate lifts.  </w:t>
            </w:r>
          </w:p>
          <w:p w14:paraId="70181ADA" w14:textId="77777777" w:rsidR="006529DF" w:rsidRPr="006529DF" w:rsidRDefault="006529DF" w:rsidP="00D06B53">
            <w:pPr>
              <w:numPr>
                <w:ilvl w:val="0"/>
                <w:numId w:val="27"/>
              </w:numPr>
              <w:spacing w:after="0" w:line="240" w:lineRule="auto"/>
              <w:textAlignment w:val="baseline"/>
              <w:rPr>
                <w:rFonts w:ascii="Arial" w:eastAsia="Times New Roman" w:hAnsi="Arial" w:cs="Arial"/>
                <w:sz w:val="24"/>
                <w:szCs w:val="24"/>
              </w:rPr>
            </w:pPr>
            <w:r w:rsidRPr="006529DF">
              <w:rPr>
                <w:rFonts w:ascii="Arial" w:eastAsia="Times New Roman" w:hAnsi="Arial" w:cs="Arial"/>
                <w:color w:val="000000"/>
                <w:sz w:val="24"/>
                <w:szCs w:val="24"/>
              </w:rPr>
              <w:t>Minimum PPE are safety goggles and safety toe work shoe when operating a lift.  </w:t>
            </w:r>
          </w:p>
          <w:p w14:paraId="67CB21E4" w14:textId="77777777" w:rsidR="006529DF" w:rsidRPr="006529DF" w:rsidRDefault="006529DF" w:rsidP="00D06B53">
            <w:pPr>
              <w:numPr>
                <w:ilvl w:val="0"/>
                <w:numId w:val="27"/>
              </w:numPr>
              <w:shd w:val="clear" w:color="auto" w:fill="FFFFFF"/>
              <w:spacing w:after="0" w:line="240" w:lineRule="auto"/>
              <w:textAlignment w:val="baseline"/>
              <w:rPr>
                <w:rFonts w:ascii="Arial" w:eastAsia="Times New Roman" w:hAnsi="Arial" w:cs="Arial"/>
                <w:sz w:val="24"/>
                <w:szCs w:val="24"/>
              </w:rPr>
            </w:pPr>
            <w:r w:rsidRPr="006529DF">
              <w:rPr>
                <w:rFonts w:ascii="Arial" w:eastAsia="Times New Roman" w:hAnsi="Arial" w:cs="Arial"/>
                <w:color w:val="000000"/>
                <w:sz w:val="24"/>
                <w:szCs w:val="24"/>
              </w:rPr>
              <w:t xml:space="preserve">Know the weight of the vehicle you are lifting and the lift maximum capacity </w:t>
            </w:r>
            <w:r w:rsidRPr="006529DF">
              <w:rPr>
                <w:rFonts w:ascii="Arial" w:eastAsia="Times New Roman" w:hAnsi="Arial" w:cs="Arial"/>
                <w:b/>
                <w:bCs/>
                <w:color w:val="000000"/>
                <w:sz w:val="24"/>
                <w:szCs w:val="24"/>
                <w:u w:val="single"/>
              </w:rPr>
              <w:t>BEFORE</w:t>
            </w:r>
            <w:r w:rsidRPr="006529DF">
              <w:rPr>
                <w:rFonts w:ascii="Arial" w:eastAsia="Times New Roman" w:hAnsi="Arial" w:cs="Arial"/>
                <w:color w:val="000000"/>
                <w:sz w:val="24"/>
                <w:szCs w:val="24"/>
              </w:rPr>
              <w:t xml:space="preserve"> you use it. Exceeding these limits could result in serious injury or death. </w:t>
            </w:r>
          </w:p>
          <w:p w14:paraId="76E01C0A" w14:textId="77777777" w:rsidR="006529DF" w:rsidRPr="006529DF" w:rsidRDefault="006529DF" w:rsidP="00D06B53">
            <w:pPr>
              <w:numPr>
                <w:ilvl w:val="0"/>
                <w:numId w:val="27"/>
              </w:numPr>
              <w:shd w:val="clear" w:color="auto" w:fill="FFFFFF"/>
              <w:spacing w:after="0" w:line="240" w:lineRule="auto"/>
              <w:textAlignment w:val="baseline"/>
              <w:rPr>
                <w:rFonts w:ascii="Arial" w:eastAsia="Times New Roman" w:hAnsi="Arial" w:cs="Arial"/>
                <w:sz w:val="24"/>
                <w:szCs w:val="24"/>
              </w:rPr>
            </w:pPr>
            <w:r w:rsidRPr="006529DF">
              <w:rPr>
                <w:rFonts w:ascii="Arial" w:eastAsia="Times New Roman" w:hAnsi="Arial" w:cs="Arial"/>
                <w:color w:val="000000"/>
                <w:sz w:val="24"/>
                <w:szCs w:val="24"/>
              </w:rPr>
              <w:t>Make sure the lift locking devices (latches) are properly engaged. </w:t>
            </w:r>
          </w:p>
          <w:p w14:paraId="0EA0A146" w14:textId="77777777" w:rsidR="006529DF" w:rsidRPr="006529DF" w:rsidRDefault="006529DF" w:rsidP="00D06B53">
            <w:pPr>
              <w:numPr>
                <w:ilvl w:val="0"/>
                <w:numId w:val="27"/>
              </w:numPr>
              <w:shd w:val="clear" w:color="auto" w:fill="FFFFFF"/>
              <w:spacing w:after="0" w:line="240" w:lineRule="auto"/>
              <w:textAlignment w:val="baseline"/>
              <w:rPr>
                <w:rFonts w:ascii="Arial" w:eastAsia="Times New Roman" w:hAnsi="Arial" w:cs="Arial"/>
                <w:sz w:val="24"/>
                <w:szCs w:val="24"/>
              </w:rPr>
            </w:pPr>
            <w:r w:rsidRPr="006529DF">
              <w:rPr>
                <w:rFonts w:ascii="Arial" w:eastAsia="Times New Roman" w:hAnsi="Arial" w:cs="Arial"/>
                <w:color w:val="000000"/>
                <w:sz w:val="24"/>
                <w:szCs w:val="24"/>
              </w:rPr>
              <w:t>Make sure the area is clear of people, tools, and equipment when lowering and raising a vehicle. </w:t>
            </w:r>
          </w:p>
          <w:p w14:paraId="4357B4CD" w14:textId="77777777" w:rsidR="006529DF" w:rsidRPr="006529DF" w:rsidRDefault="006529DF" w:rsidP="00D06B53">
            <w:pPr>
              <w:numPr>
                <w:ilvl w:val="0"/>
                <w:numId w:val="27"/>
              </w:numPr>
              <w:shd w:val="clear" w:color="auto" w:fill="FFFFFF"/>
              <w:spacing w:after="0" w:line="240" w:lineRule="auto"/>
              <w:textAlignment w:val="baseline"/>
              <w:rPr>
                <w:rFonts w:ascii="Arial" w:eastAsia="Times New Roman" w:hAnsi="Arial" w:cs="Arial"/>
                <w:sz w:val="24"/>
                <w:szCs w:val="24"/>
              </w:rPr>
            </w:pPr>
            <w:r w:rsidRPr="006529DF">
              <w:rPr>
                <w:rFonts w:ascii="Arial" w:eastAsia="Times New Roman" w:hAnsi="Arial" w:cs="Arial"/>
                <w:color w:val="000000"/>
                <w:sz w:val="24"/>
                <w:szCs w:val="24"/>
              </w:rPr>
              <w:t>Always consider proper weight distribution among all four lift adaptors.  </w:t>
            </w:r>
          </w:p>
          <w:p w14:paraId="16BFE30F" w14:textId="77777777" w:rsidR="006529DF" w:rsidRPr="006529DF" w:rsidRDefault="006529DF" w:rsidP="00D06B53">
            <w:pPr>
              <w:numPr>
                <w:ilvl w:val="0"/>
                <w:numId w:val="27"/>
              </w:numPr>
              <w:shd w:val="clear" w:color="auto" w:fill="FFFFFF"/>
              <w:spacing w:after="0" w:line="240" w:lineRule="auto"/>
              <w:textAlignment w:val="baseline"/>
              <w:rPr>
                <w:rFonts w:ascii="Arial" w:eastAsia="Times New Roman" w:hAnsi="Arial" w:cs="Arial"/>
                <w:sz w:val="24"/>
                <w:szCs w:val="24"/>
              </w:rPr>
            </w:pPr>
            <w:r w:rsidRPr="006529DF">
              <w:rPr>
                <w:rFonts w:ascii="Arial" w:eastAsia="Times New Roman" w:hAnsi="Arial" w:cs="Arial"/>
                <w:color w:val="000000"/>
                <w:sz w:val="24"/>
                <w:szCs w:val="24"/>
              </w:rPr>
              <w:t>Use high-reach vehicle support stands to assist in stabilizing the vehicle as needed.  </w:t>
            </w:r>
          </w:p>
          <w:p w14:paraId="5A766DF8" w14:textId="77777777" w:rsidR="006529DF" w:rsidRPr="006529DF" w:rsidRDefault="006529DF" w:rsidP="00D06B53">
            <w:pPr>
              <w:numPr>
                <w:ilvl w:val="0"/>
                <w:numId w:val="27"/>
              </w:numPr>
              <w:shd w:val="clear" w:color="auto" w:fill="FFFFFF"/>
              <w:spacing w:after="0" w:line="240" w:lineRule="auto"/>
              <w:textAlignment w:val="baseline"/>
              <w:rPr>
                <w:rFonts w:ascii="Arial" w:eastAsia="Times New Roman" w:hAnsi="Arial" w:cs="Arial"/>
                <w:sz w:val="24"/>
                <w:szCs w:val="24"/>
              </w:rPr>
            </w:pPr>
            <w:r w:rsidRPr="006529DF">
              <w:rPr>
                <w:rFonts w:ascii="Arial" w:eastAsia="Times New Roman" w:hAnsi="Arial" w:cs="Arial"/>
                <w:color w:val="000000"/>
                <w:sz w:val="24"/>
                <w:szCs w:val="24"/>
              </w:rPr>
              <w:t>Make sure the wheels are properly choked on drive-on lifts.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65B3CA" w14:textId="77777777" w:rsidR="006529DF" w:rsidRPr="006529DF" w:rsidRDefault="006529DF" w:rsidP="006529DF">
            <w:pPr>
              <w:spacing w:after="0" w:line="240" w:lineRule="auto"/>
              <w:jc w:val="center"/>
              <w:textAlignment w:val="baseline"/>
              <w:rPr>
                <w:rFonts w:ascii="Times New Roman" w:eastAsia="Times New Roman" w:hAnsi="Times New Roman" w:cs="Times New Roman"/>
                <w:sz w:val="24"/>
                <w:szCs w:val="24"/>
              </w:rPr>
            </w:pPr>
            <w:r w:rsidRPr="006529DF">
              <w:rPr>
                <w:rFonts w:ascii="Arial" w:eastAsia="Times New Roman" w:hAnsi="Arial" w:cs="Arial"/>
                <w:noProof/>
                <w:sz w:val="24"/>
                <w:szCs w:val="24"/>
              </w:rPr>
              <w:drawing>
                <wp:inline distT="0" distB="0" distL="0" distR="0" wp14:anchorId="651CE0E7" wp14:editId="1FECED6A">
                  <wp:extent cx="2688590" cy="2661285"/>
                  <wp:effectExtent l="0" t="0" r="0" b="5715"/>
                  <wp:docPr id="4" name="Picture 4" descr="C:\Users\ccastro\AppData\Local\Microsoft\Windows\INetCache\Content.MSO\C3CC7B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astro\AppData\Local\Microsoft\Windows\INetCache\Content.MSO\C3CC7B7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590" cy="2661285"/>
                          </a:xfrm>
                          <a:prstGeom prst="rect">
                            <a:avLst/>
                          </a:prstGeom>
                          <a:noFill/>
                          <a:ln>
                            <a:noFill/>
                          </a:ln>
                        </pic:spPr>
                      </pic:pic>
                    </a:graphicData>
                  </a:graphic>
                </wp:inline>
              </w:drawing>
            </w:r>
            <w:r w:rsidRPr="006529DF">
              <w:rPr>
                <w:rFonts w:ascii="Arial" w:eastAsia="Times New Roman" w:hAnsi="Arial" w:cs="Arial"/>
                <w:sz w:val="24"/>
                <w:szCs w:val="24"/>
              </w:rPr>
              <w:t> </w:t>
            </w:r>
          </w:p>
          <w:p w14:paraId="34AF070D" w14:textId="77777777" w:rsidR="006529DF" w:rsidRPr="006529DF" w:rsidRDefault="006529DF" w:rsidP="006529DF">
            <w:pPr>
              <w:spacing w:after="0" w:line="240" w:lineRule="auto"/>
              <w:jc w:val="center"/>
              <w:textAlignment w:val="baseline"/>
              <w:rPr>
                <w:rFonts w:ascii="Times New Roman" w:eastAsia="Times New Roman" w:hAnsi="Times New Roman" w:cs="Times New Roman"/>
                <w:sz w:val="24"/>
                <w:szCs w:val="24"/>
              </w:rPr>
            </w:pPr>
            <w:r w:rsidRPr="006529DF">
              <w:rPr>
                <w:rFonts w:ascii="Arial" w:eastAsia="Times New Roman" w:hAnsi="Arial" w:cs="Arial"/>
                <w:sz w:val="24"/>
                <w:szCs w:val="24"/>
              </w:rPr>
              <w:t>Example of a hydraulic lift in the Automotive Technology Department. </w:t>
            </w:r>
          </w:p>
        </w:tc>
      </w:tr>
    </w:tbl>
    <w:p w14:paraId="71AC921C"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sz w:val="24"/>
          <w:szCs w:val="24"/>
        </w:rPr>
        <w:t> </w:t>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62"/>
        <w:gridCol w:w="4582"/>
      </w:tblGrid>
      <w:tr w:rsidR="006529DF" w:rsidRPr="006529DF" w14:paraId="4BEF2CE4" w14:textId="77777777" w:rsidTr="00DE179A">
        <w:trPr>
          <w:trHeight w:val="300"/>
        </w:trPr>
        <w:tc>
          <w:tcPr>
            <w:tcW w:w="4762" w:type="dxa"/>
            <w:tcBorders>
              <w:top w:val="single" w:sz="6" w:space="0" w:color="auto"/>
              <w:left w:val="single" w:sz="6" w:space="0" w:color="auto"/>
              <w:bottom w:val="single" w:sz="6" w:space="0" w:color="auto"/>
              <w:right w:val="single" w:sz="6" w:space="0" w:color="auto"/>
            </w:tcBorders>
            <w:shd w:val="clear" w:color="auto" w:fill="auto"/>
            <w:hideMark/>
          </w:tcPr>
          <w:p w14:paraId="046E2E5E" w14:textId="77777777" w:rsidR="006529DF" w:rsidRPr="006529DF" w:rsidRDefault="00DE179A"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noProof/>
                <w:sz w:val="24"/>
                <w:szCs w:val="24"/>
              </w:rPr>
              <w:lastRenderedPageBreak/>
              <w:drawing>
                <wp:inline distT="0" distB="0" distL="0" distR="0" wp14:anchorId="6CF37536" wp14:editId="52E47C32">
                  <wp:extent cx="2743200" cy="2057871"/>
                  <wp:effectExtent l="0" t="0" r="0" b="0"/>
                  <wp:docPr id="3" name="Picture 3" descr="C:\Users\ccastro\AppData\Local\Microsoft\Windows\INetCache\Content.MSO\E5977A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astro\AppData\Local\Microsoft\Windows\INetCache\Content.MSO\E5977AEA.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871"/>
                          </a:xfrm>
                          <a:prstGeom prst="rect">
                            <a:avLst/>
                          </a:prstGeom>
                          <a:noFill/>
                          <a:ln>
                            <a:noFill/>
                          </a:ln>
                        </pic:spPr>
                      </pic:pic>
                    </a:graphicData>
                  </a:graphic>
                </wp:inline>
              </w:drawing>
            </w:r>
            <w:r w:rsidR="006529DF" w:rsidRPr="006529DF">
              <w:rPr>
                <w:rFonts w:ascii="Arial" w:eastAsia="Times New Roman" w:hAnsi="Arial" w:cs="Arial"/>
                <w:sz w:val="24"/>
                <w:szCs w:val="24"/>
              </w:rPr>
              <w:t> </w:t>
            </w:r>
          </w:p>
          <w:p w14:paraId="11F578BC" w14:textId="77777777" w:rsidR="006529DF" w:rsidRPr="006529DF" w:rsidRDefault="006529DF" w:rsidP="006529DF">
            <w:pPr>
              <w:spacing w:after="0" w:line="240" w:lineRule="auto"/>
              <w:jc w:val="center"/>
              <w:textAlignment w:val="baseline"/>
              <w:rPr>
                <w:rFonts w:ascii="Times New Roman" w:eastAsia="Times New Roman" w:hAnsi="Times New Roman" w:cs="Times New Roman"/>
                <w:sz w:val="24"/>
                <w:szCs w:val="24"/>
              </w:rPr>
            </w:pPr>
            <w:r w:rsidRPr="006529DF">
              <w:rPr>
                <w:rFonts w:ascii="Arial" w:eastAsia="Times New Roman" w:hAnsi="Arial" w:cs="Arial"/>
                <w:sz w:val="24"/>
                <w:szCs w:val="24"/>
              </w:rPr>
              <w:t>Example of an overhead crane in the Diesel Technology Department </w:t>
            </w:r>
          </w:p>
        </w:tc>
        <w:tc>
          <w:tcPr>
            <w:tcW w:w="4582" w:type="dxa"/>
            <w:tcBorders>
              <w:top w:val="single" w:sz="6" w:space="0" w:color="auto"/>
              <w:left w:val="single" w:sz="6" w:space="0" w:color="auto"/>
              <w:bottom w:val="single" w:sz="6" w:space="0" w:color="auto"/>
              <w:right w:val="single" w:sz="6" w:space="0" w:color="auto"/>
            </w:tcBorders>
            <w:shd w:val="clear" w:color="auto" w:fill="auto"/>
            <w:hideMark/>
          </w:tcPr>
          <w:p w14:paraId="11257AB3"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sz w:val="24"/>
                <w:szCs w:val="24"/>
              </w:rPr>
              <w:t>Tips for overhead crane operation: </w:t>
            </w:r>
          </w:p>
          <w:p w14:paraId="65E0D38E" w14:textId="77777777" w:rsidR="006529DF" w:rsidRPr="006529DF" w:rsidRDefault="006529DF" w:rsidP="00D06B53">
            <w:pPr>
              <w:numPr>
                <w:ilvl w:val="0"/>
                <w:numId w:val="54"/>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Visually inspect crane components (hoist, cables, hooks, brakes, limit switches) for wear or damage before use. </w:t>
            </w:r>
          </w:p>
          <w:p w14:paraId="7D20E711" w14:textId="77777777" w:rsidR="006529DF" w:rsidRPr="006529DF" w:rsidRDefault="006529DF" w:rsidP="00D06B53">
            <w:pPr>
              <w:numPr>
                <w:ilvl w:val="0"/>
                <w:numId w:val="54"/>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Verify the crane’s load capacity and refer to load charts to avoid overloading. </w:t>
            </w:r>
          </w:p>
          <w:p w14:paraId="724D7A5F" w14:textId="77777777" w:rsidR="006529DF" w:rsidRPr="006529DF" w:rsidRDefault="006529DF" w:rsidP="00D06B53">
            <w:pPr>
              <w:numPr>
                <w:ilvl w:val="0"/>
                <w:numId w:val="54"/>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Ensure loads are properly rigged and secured with rated lifting devices. </w:t>
            </w:r>
          </w:p>
          <w:p w14:paraId="215C90D0" w14:textId="77777777" w:rsidR="006529DF" w:rsidRPr="006529DF" w:rsidRDefault="006529DF" w:rsidP="00D06B53">
            <w:pPr>
              <w:numPr>
                <w:ilvl w:val="0"/>
                <w:numId w:val="54"/>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Clear the lifting path of obstacles and personnel. </w:t>
            </w:r>
          </w:p>
          <w:p w14:paraId="772C509A" w14:textId="77777777" w:rsidR="006529DF" w:rsidRPr="006529DF" w:rsidRDefault="006529DF" w:rsidP="00D06B53">
            <w:pPr>
              <w:numPr>
                <w:ilvl w:val="0"/>
                <w:numId w:val="54"/>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Operate the crane smoothly, avoiding abrupt starts or stops to prevent load destabilization. </w:t>
            </w:r>
          </w:p>
          <w:p w14:paraId="7A1D2A5D" w14:textId="77777777" w:rsidR="006529DF" w:rsidRPr="006529DF" w:rsidRDefault="006529DF" w:rsidP="00D06B53">
            <w:pPr>
              <w:numPr>
                <w:ilvl w:val="0"/>
                <w:numId w:val="54"/>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Do not lift heavy objects above 40 inches.  </w:t>
            </w:r>
          </w:p>
        </w:tc>
      </w:tr>
      <w:tr w:rsidR="006529DF" w:rsidRPr="006529DF" w14:paraId="387B0C8A" w14:textId="77777777" w:rsidTr="00DE179A">
        <w:trPr>
          <w:trHeight w:val="300"/>
        </w:trPr>
        <w:tc>
          <w:tcPr>
            <w:tcW w:w="4762" w:type="dxa"/>
            <w:tcBorders>
              <w:top w:val="single" w:sz="6" w:space="0" w:color="auto"/>
              <w:left w:val="single" w:sz="6" w:space="0" w:color="auto"/>
              <w:bottom w:val="single" w:sz="6" w:space="0" w:color="auto"/>
              <w:right w:val="single" w:sz="6" w:space="0" w:color="auto"/>
            </w:tcBorders>
            <w:shd w:val="clear" w:color="auto" w:fill="auto"/>
            <w:hideMark/>
          </w:tcPr>
          <w:p w14:paraId="319A1174"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sz w:val="24"/>
                <w:szCs w:val="24"/>
              </w:rPr>
              <w:t>Tips for Forklift operation: </w:t>
            </w:r>
          </w:p>
          <w:p w14:paraId="7E9C54D2" w14:textId="77777777" w:rsidR="006529DF" w:rsidRPr="006529DF" w:rsidRDefault="006529DF" w:rsidP="00D06B53">
            <w:pPr>
              <w:numPr>
                <w:ilvl w:val="0"/>
                <w:numId w:val="28"/>
              </w:numPr>
              <w:spacing w:after="0" w:line="240" w:lineRule="auto"/>
              <w:textAlignment w:val="baseline"/>
              <w:rPr>
                <w:rFonts w:ascii="Arial" w:eastAsia="Times New Roman" w:hAnsi="Arial" w:cs="Arial"/>
              </w:rPr>
            </w:pPr>
            <w:r w:rsidRPr="006529DF">
              <w:rPr>
                <w:rFonts w:ascii="Arial" w:eastAsia="Times New Roman" w:hAnsi="Arial" w:cs="Arial"/>
                <w:sz w:val="24"/>
                <w:szCs w:val="24"/>
              </w:rPr>
              <w:t>Always operate the vehicle according to the manufacturer’s instructions </w:t>
            </w:r>
          </w:p>
          <w:p w14:paraId="4E6EF9A5" w14:textId="77777777" w:rsidR="006529DF" w:rsidRPr="006529DF" w:rsidRDefault="006529DF" w:rsidP="00D06B53">
            <w:pPr>
              <w:numPr>
                <w:ilvl w:val="0"/>
                <w:numId w:val="28"/>
              </w:numPr>
              <w:spacing w:after="0" w:line="240" w:lineRule="auto"/>
              <w:textAlignment w:val="baseline"/>
              <w:rPr>
                <w:rFonts w:ascii="Arial" w:eastAsia="Times New Roman" w:hAnsi="Arial" w:cs="Arial"/>
              </w:rPr>
            </w:pPr>
            <w:r w:rsidRPr="006529DF">
              <w:rPr>
                <w:rFonts w:ascii="Arial" w:eastAsia="Times New Roman" w:hAnsi="Arial" w:cs="Arial"/>
                <w:sz w:val="24"/>
                <w:szCs w:val="24"/>
              </w:rPr>
              <w:t>Always wear a seatbelt when the forklift has one. </w:t>
            </w:r>
          </w:p>
          <w:p w14:paraId="126C0470" w14:textId="77777777" w:rsidR="006529DF" w:rsidRPr="006529DF" w:rsidRDefault="006529DF" w:rsidP="00D06B53">
            <w:pPr>
              <w:numPr>
                <w:ilvl w:val="0"/>
                <w:numId w:val="28"/>
              </w:numPr>
              <w:spacing w:after="0" w:line="240" w:lineRule="auto"/>
              <w:textAlignment w:val="baseline"/>
              <w:rPr>
                <w:rFonts w:ascii="Arial" w:eastAsia="Times New Roman" w:hAnsi="Arial" w:cs="Arial"/>
              </w:rPr>
            </w:pPr>
            <w:r w:rsidRPr="006529DF">
              <w:rPr>
                <w:rFonts w:ascii="Arial" w:eastAsia="Times New Roman" w:hAnsi="Arial" w:cs="Arial"/>
                <w:sz w:val="24"/>
                <w:szCs w:val="24"/>
              </w:rPr>
              <w:t>Never exceed the rated load and ensure it is stable and balanced </w:t>
            </w:r>
          </w:p>
          <w:p w14:paraId="54F2F9D4" w14:textId="77777777" w:rsidR="006529DF" w:rsidRPr="006529DF" w:rsidRDefault="006529DF" w:rsidP="00D06B53">
            <w:pPr>
              <w:numPr>
                <w:ilvl w:val="0"/>
                <w:numId w:val="28"/>
              </w:numPr>
              <w:spacing w:after="0" w:line="240" w:lineRule="auto"/>
              <w:textAlignment w:val="baseline"/>
              <w:rPr>
                <w:rFonts w:ascii="Arial" w:eastAsia="Times New Roman" w:hAnsi="Arial" w:cs="Arial"/>
              </w:rPr>
            </w:pPr>
            <w:r w:rsidRPr="006529DF">
              <w:rPr>
                <w:rFonts w:ascii="Arial" w:eastAsia="Times New Roman" w:hAnsi="Arial" w:cs="Arial"/>
                <w:sz w:val="24"/>
                <w:szCs w:val="24"/>
              </w:rPr>
              <w:t>Do not raise or lower the load while traveling </w:t>
            </w:r>
          </w:p>
          <w:p w14:paraId="08671C40" w14:textId="77777777" w:rsidR="006529DF" w:rsidRPr="006529DF" w:rsidRDefault="006529DF" w:rsidP="00D06B53">
            <w:pPr>
              <w:numPr>
                <w:ilvl w:val="0"/>
                <w:numId w:val="28"/>
              </w:numPr>
              <w:spacing w:after="0" w:line="240" w:lineRule="auto"/>
              <w:textAlignment w:val="baseline"/>
              <w:rPr>
                <w:rFonts w:ascii="Arial" w:eastAsia="Times New Roman" w:hAnsi="Arial" w:cs="Arial"/>
              </w:rPr>
            </w:pPr>
            <w:r w:rsidRPr="006529DF">
              <w:rPr>
                <w:rFonts w:ascii="Arial" w:eastAsia="Times New Roman" w:hAnsi="Arial" w:cs="Arial"/>
                <w:sz w:val="24"/>
                <w:szCs w:val="24"/>
              </w:rPr>
              <w:t>Keep a safe distance from platform and ramp edges </w:t>
            </w:r>
          </w:p>
          <w:p w14:paraId="76B37BBE" w14:textId="77777777" w:rsidR="006529DF" w:rsidRPr="006529DF" w:rsidRDefault="006529DF" w:rsidP="00D06B53">
            <w:pPr>
              <w:numPr>
                <w:ilvl w:val="0"/>
                <w:numId w:val="28"/>
              </w:numPr>
              <w:spacing w:after="0" w:line="240" w:lineRule="auto"/>
              <w:textAlignment w:val="baseline"/>
              <w:rPr>
                <w:rFonts w:ascii="Arial" w:eastAsia="Times New Roman" w:hAnsi="Arial" w:cs="Arial"/>
              </w:rPr>
            </w:pPr>
            <w:r w:rsidRPr="006529DF">
              <w:rPr>
                <w:rFonts w:ascii="Arial" w:eastAsia="Times New Roman" w:hAnsi="Arial" w:cs="Arial"/>
                <w:sz w:val="24"/>
                <w:szCs w:val="24"/>
              </w:rPr>
              <w:t>Be aware of other vehicles in the work area. </w:t>
            </w:r>
          </w:p>
          <w:p w14:paraId="5E9F2693" w14:textId="77777777" w:rsidR="006529DF" w:rsidRPr="006529DF" w:rsidRDefault="006529DF" w:rsidP="00D06B53">
            <w:pPr>
              <w:numPr>
                <w:ilvl w:val="0"/>
                <w:numId w:val="28"/>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Have clear visibility of the work area and ensure you have enough clearance when raising, loading, and operating a forklift. </w:t>
            </w:r>
          </w:p>
          <w:p w14:paraId="1A97CDAA" w14:textId="77777777" w:rsidR="006529DF" w:rsidRPr="006529DF" w:rsidRDefault="006529DF" w:rsidP="00D06B53">
            <w:pPr>
              <w:numPr>
                <w:ilvl w:val="0"/>
                <w:numId w:val="28"/>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Use proper footing and the handhold, if available, when entering the lift. </w:t>
            </w:r>
          </w:p>
          <w:p w14:paraId="4CB9BAB0" w14:textId="77777777" w:rsidR="006529DF" w:rsidRPr="006529DF" w:rsidRDefault="006529DF" w:rsidP="00D06B53">
            <w:pPr>
              <w:numPr>
                <w:ilvl w:val="0"/>
                <w:numId w:val="28"/>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Use horns at cross aisles and obstructed areas </w:t>
            </w:r>
          </w:p>
          <w:p w14:paraId="0C3BDA2B" w14:textId="77777777" w:rsidR="006529DF" w:rsidRPr="006529DF" w:rsidRDefault="006529DF" w:rsidP="00D06B53">
            <w:pPr>
              <w:numPr>
                <w:ilvl w:val="0"/>
                <w:numId w:val="28"/>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Watch for pedestrians and observe the speed limit </w:t>
            </w:r>
          </w:p>
          <w:p w14:paraId="6F2D4A22" w14:textId="77777777" w:rsidR="006529DF" w:rsidRPr="006529DF" w:rsidRDefault="006529DF" w:rsidP="00D06B53">
            <w:pPr>
              <w:numPr>
                <w:ilvl w:val="0"/>
                <w:numId w:val="28"/>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Do not give rides or use the forks to lift people </w:t>
            </w:r>
          </w:p>
          <w:p w14:paraId="3781E221" w14:textId="77777777" w:rsidR="006529DF" w:rsidRPr="006529DF" w:rsidRDefault="006529DF" w:rsidP="00D06B53">
            <w:pPr>
              <w:numPr>
                <w:ilvl w:val="0"/>
                <w:numId w:val="28"/>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Keep the forklift in clean condition; free of excess oil and grease. </w:t>
            </w:r>
          </w:p>
          <w:p w14:paraId="0CCCD57F" w14:textId="77777777" w:rsidR="006529DF" w:rsidRPr="006529DF" w:rsidRDefault="006529DF" w:rsidP="00D06B53">
            <w:pPr>
              <w:numPr>
                <w:ilvl w:val="0"/>
                <w:numId w:val="28"/>
              </w:numPr>
              <w:spacing w:after="0" w:line="240" w:lineRule="auto"/>
              <w:textAlignment w:val="baseline"/>
              <w:rPr>
                <w:rFonts w:ascii="Arial" w:eastAsia="Times New Roman" w:hAnsi="Arial" w:cs="Arial"/>
                <w:sz w:val="24"/>
                <w:szCs w:val="24"/>
              </w:rPr>
            </w:pPr>
            <w:r w:rsidRPr="006529DF">
              <w:rPr>
                <w:rFonts w:ascii="Arial" w:eastAsia="Times New Roman" w:hAnsi="Arial" w:cs="Arial"/>
                <w:sz w:val="24"/>
                <w:szCs w:val="24"/>
              </w:rPr>
              <w:t>Repair and maintain according to manufacturer’s recommendations. </w:t>
            </w:r>
          </w:p>
        </w:tc>
        <w:tc>
          <w:tcPr>
            <w:tcW w:w="4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2723E2" w14:textId="77777777" w:rsidR="006529DF" w:rsidRPr="006529DF" w:rsidRDefault="006529DF" w:rsidP="006529DF">
            <w:pPr>
              <w:spacing w:after="0" w:line="240" w:lineRule="auto"/>
              <w:jc w:val="center"/>
              <w:textAlignment w:val="baseline"/>
              <w:rPr>
                <w:rFonts w:ascii="Times New Roman" w:eastAsia="Times New Roman" w:hAnsi="Times New Roman" w:cs="Times New Roman"/>
                <w:sz w:val="24"/>
                <w:szCs w:val="24"/>
              </w:rPr>
            </w:pPr>
            <w:r w:rsidRPr="006529DF">
              <w:rPr>
                <w:rFonts w:ascii="Arial" w:eastAsia="Times New Roman" w:hAnsi="Arial" w:cs="Arial"/>
                <w:noProof/>
                <w:sz w:val="24"/>
                <w:szCs w:val="24"/>
              </w:rPr>
              <w:drawing>
                <wp:inline distT="0" distB="0" distL="0" distR="0" wp14:anchorId="055B9548" wp14:editId="257AA407">
                  <wp:extent cx="2743200" cy="2057871"/>
                  <wp:effectExtent l="0" t="0" r="0" b="0"/>
                  <wp:docPr id="2" name="Picture 2" descr="C:\Users\ccastro\AppData\Local\Microsoft\Windows\INetCache\Content.MSO\EA75A2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astro\AppData\Local\Microsoft\Windows\INetCache\Content.MSO\EA75A288.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57871"/>
                          </a:xfrm>
                          <a:prstGeom prst="rect">
                            <a:avLst/>
                          </a:prstGeom>
                          <a:noFill/>
                          <a:ln>
                            <a:noFill/>
                          </a:ln>
                        </pic:spPr>
                      </pic:pic>
                    </a:graphicData>
                  </a:graphic>
                </wp:inline>
              </w:drawing>
            </w:r>
            <w:r w:rsidRPr="006529DF">
              <w:rPr>
                <w:rFonts w:ascii="Arial" w:eastAsia="Times New Roman" w:hAnsi="Arial" w:cs="Arial"/>
                <w:sz w:val="24"/>
                <w:szCs w:val="24"/>
              </w:rPr>
              <w:t> </w:t>
            </w:r>
          </w:p>
          <w:p w14:paraId="5D985829" w14:textId="77777777" w:rsidR="006529DF" w:rsidRPr="006529DF" w:rsidRDefault="006529DF" w:rsidP="006529DF">
            <w:pPr>
              <w:spacing w:after="0" w:line="240" w:lineRule="auto"/>
              <w:jc w:val="center"/>
              <w:textAlignment w:val="baseline"/>
              <w:rPr>
                <w:rFonts w:ascii="Times New Roman" w:eastAsia="Times New Roman" w:hAnsi="Times New Roman" w:cs="Times New Roman"/>
                <w:sz w:val="24"/>
                <w:szCs w:val="24"/>
              </w:rPr>
            </w:pPr>
            <w:r w:rsidRPr="006529DF">
              <w:rPr>
                <w:rFonts w:ascii="Arial" w:eastAsia="Times New Roman" w:hAnsi="Arial" w:cs="Arial"/>
                <w:sz w:val="24"/>
                <w:szCs w:val="24"/>
              </w:rPr>
              <w:t>Example of the Forklift in Stockroom </w:t>
            </w:r>
          </w:p>
        </w:tc>
      </w:tr>
    </w:tbl>
    <w:p w14:paraId="639CD655" w14:textId="77777777" w:rsidR="005F6582" w:rsidRPr="003119BE" w:rsidRDefault="005F6582" w:rsidP="00D06B53">
      <w:pPr>
        <w:pStyle w:val="Title"/>
        <w:numPr>
          <w:ilvl w:val="0"/>
          <w:numId w:val="18"/>
        </w:numPr>
        <w:rPr>
          <w:rFonts w:ascii="Arial" w:eastAsia="Times New Roman" w:hAnsi="Arial" w:cs="Arial"/>
          <w:b/>
          <w:sz w:val="24"/>
          <w:szCs w:val="24"/>
        </w:rPr>
      </w:pPr>
      <w:r w:rsidRPr="003119BE">
        <w:rPr>
          <w:rFonts w:ascii="Arial" w:eastAsia="Times New Roman" w:hAnsi="Arial" w:cs="Arial"/>
          <w:b/>
          <w:sz w:val="24"/>
          <w:szCs w:val="24"/>
        </w:rPr>
        <w:lastRenderedPageBreak/>
        <w:t>Administrative Controls  </w:t>
      </w:r>
    </w:p>
    <w:p w14:paraId="12D770AB"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Administrative controls are policies and procedures designed to reduce employee and student exposure to hazardous chemicals. The use of standard operating procedures (SOP’s), general laboratory guidelines, housekeeping, and chemical handling procedures are administrative controls used by San Diego Miramar College to minimize and contain the release of any hazardous materials.   </w:t>
      </w:r>
    </w:p>
    <w:p w14:paraId="6E0A1846" w14:textId="77777777" w:rsidR="005F6582" w:rsidRPr="003119BE" w:rsidRDefault="005F6582" w:rsidP="005F6582">
      <w:pPr>
        <w:spacing w:after="0" w:line="240" w:lineRule="auto"/>
        <w:ind w:right="240"/>
        <w:textAlignment w:val="baseline"/>
        <w:rPr>
          <w:rFonts w:ascii="Arial" w:eastAsia="Times New Roman" w:hAnsi="Arial" w:cs="Arial"/>
          <w:sz w:val="24"/>
          <w:szCs w:val="24"/>
        </w:rPr>
      </w:pPr>
      <w:r w:rsidRPr="003119BE">
        <w:rPr>
          <w:rFonts w:ascii="Arial" w:eastAsia="Times New Roman" w:hAnsi="Arial" w:cs="Arial"/>
          <w:sz w:val="24"/>
          <w:szCs w:val="24"/>
        </w:rPr>
        <w:t>  </w:t>
      </w:r>
    </w:p>
    <w:p w14:paraId="14523290"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B.1 Standard Operating Procedures </w:t>
      </w:r>
      <w:r w:rsidRPr="003119BE">
        <w:rPr>
          <w:rFonts w:ascii="Arial" w:eastAsia="Times New Roman" w:hAnsi="Arial" w:cs="Arial"/>
          <w:sz w:val="24"/>
          <w:szCs w:val="24"/>
        </w:rPr>
        <w:t> </w:t>
      </w:r>
    </w:p>
    <w:p w14:paraId="306A7EFA" w14:textId="77777777" w:rsidR="005F6582" w:rsidRPr="003119BE" w:rsidRDefault="005F6582" w:rsidP="005F6582">
      <w:pPr>
        <w:spacing w:after="0" w:line="240" w:lineRule="auto"/>
        <w:ind w:left="1440" w:right="240"/>
        <w:textAlignment w:val="baseline"/>
        <w:rPr>
          <w:rFonts w:ascii="Arial" w:eastAsia="Times New Roman" w:hAnsi="Arial" w:cs="Arial"/>
          <w:sz w:val="24"/>
          <w:szCs w:val="24"/>
        </w:rPr>
      </w:pPr>
      <w:r w:rsidRPr="003119BE">
        <w:rPr>
          <w:rFonts w:ascii="Arial" w:eastAsia="Times New Roman" w:hAnsi="Arial" w:cs="Arial"/>
          <w:sz w:val="24"/>
          <w:szCs w:val="24"/>
        </w:rPr>
        <w:t>  </w:t>
      </w:r>
    </w:p>
    <w:p w14:paraId="00960D4C" w14:textId="77777777" w:rsidR="005F6582" w:rsidRPr="003119BE" w:rsidRDefault="005F6582" w:rsidP="00D06B53">
      <w:pPr>
        <w:numPr>
          <w:ilvl w:val="0"/>
          <w:numId w:val="5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This </w:t>
      </w:r>
      <w:r w:rsidRPr="003119BE">
        <w:rPr>
          <w:rFonts w:ascii="Arial" w:eastAsia="Times New Roman" w:hAnsi="Arial" w:cs="Arial"/>
          <w:i/>
          <w:iCs/>
          <w:sz w:val="24"/>
          <w:szCs w:val="24"/>
        </w:rPr>
        <w:t>Plan</w:t>
      </w:r>
      <w:r w:rsidRPr="003119BE">
        <w:rPr>
          <w:rFonts w:ascii="Arial" w:eastAsia="Times New Roman" w:hAnsi="Arial" w:cs="Arial"/>
          <w:sz w:val="24"/>
          <w:szCs w:val="24"/>
        </w:rPr>
        <w:t>, combined with training, will act as the Standard Operating Procedures for those processes that involve chemical movement, storage, and waste handling.  </w:t>
      </w:r>
    </w:p>
    <w:p w14:paraId="1788D33C" w14:textId="77777777" w:rsidR="005F6582" w:rsidRPr="003119BE" w:rsidRDefault="005F6582" w:rsidP="00D06B53">
      <w:pPr>
        <w:numPr>
          <w:ilvl w:val="0"/>
          <w:numId w:val="5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Individual Departments may write supplemental Standard Operating Procedures to delineate site-specific program compliance for their unique programs and hazards.  </w:t>
      </w:r>
    </w:p>
    <w:p w14:paraId="771C683B" w14:textId="77777777" w:rsidR="005F6582" w:rsidRPr="003119BE" w:rsidRDefault="005F6582" w:rsidP="00D06B53">
      <w:pPr>
        <w:numPr>
          <w:ilvl w:val="0"/>
          <w:numId w:val="5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For instructional laboratory applications, the supplemental Standard Operating Procedures will consist of written laboratory experiments.  </w:t>
      </w:r>
    </w:p>
    <w:p w14:paraId="17D7970F" w14:textId="77777777" w:rsidR="005F6582" w:rsidRPr="003119BE" w:rsidRDefault="005F6582" w:rsidP="00D06B53">
      <w:pPr>
        <w:numPr>
          <w:ilvl w:val="0"/>
          <w:numId w:val="5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Each Faculty member that uses hazardous chemicals in an instructional laboratory setting must set forth, in writing, the proper use, handling, and disposal of the chemicals and provide a copy to each student prior to the laboratory exercises.  </w:t>
      </w:r>
    </w:p>
    <w:p w14:paraId="44CAE0CF" w14:textId="77777777" w:rsidR="005F6582" w:rsidRPr="003119BE" w:rsidRDefault="005F6582" w:rsidP="00D06B53">
      <w:pPr>
        <w:numPr>
          <w:ilvl w:val="0"/>
          <w:numId w:val="5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Any deviations by students must be previously approved by the faculty member responsible for the experiment.   </w:t>
      </w:r>
    </w:p>
    <w:p w14:paraId="361F2E2E" w14:textId="77777777" w:rsidR="005F6582" w:rsidRPr="003119BE" w:rsidRDefault="005F6582" w:rsidP="005F6582">
      <w:pPr>
        <w:spacing w:after="0" w:line="240" w:lineRule="auto"/>
        <w:ind w:left="1080" w:right="240"/>
        <w:textAlignment w:val="baseline"/>
        <w:rPr>
          <w:rFonts w:ascii="Arial" w:eastAsia="Times New Roman" w:hAnsi="Arial" w:cs="Arial"/>
          <w:sz w:val="24"/>
          <w:szCs w:val="24"/>
        </w:rPr>
      </w:pPr>
      <w:r w:rsidRPr="003119BE">
        <w:rPr>
          <w:rFonts w:ascii="Arial" w:eastAsia="Times New Roman" w:hAnsi="Arial" w:cs="Arial"/>
          <w:sz w:val="24"/>
          <w:szCs w:val="24"/>
        </w:rPr>
        <w:t>  </w:t>
      </w:r>
    </w:p>
    <w:p w14:paraId="653B7167"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B.2 General Chemical Safety Guidelines </w:t>
      </w:r>
      <w:r w:rsidRPr="003119BE">
        <w:rPr>
          <w:rFonts w:ascii="Arial" w:eastAsia="Times New Roman" w:hAnsi="Arial" w:cs="Arial"/>
          <w:sz w:val="24"/>
          <w:szCs w:val="24"/>
        </w:rPr>
        <w:t> </w:t>
      </w:r>
    </w:p>
    <w:p w14:paraId="347A5C54" w14:textId="77777777" w:rsidR="005F6582" w:rsidRPr="003119BE" w:rsidRDefault="005F6582" w:rsidP="005F6582">
      <w:pPr>
        <w:spacing w:after="0" w:line="240" w:lineRule="auto"/>
        <w:ind w:left="1440" w:right="240"/>
        <w:textAlignment w:val="baseline"/>
        <w:rPr>
          <w:rFonts w:ascii="Arial" w:eastAsia="Times New Roman" w:hAnsi="Arial" w:cs="Arial"/>
          <w:sz w:val="24"/>
          <w:szCs w:val="24"/>
        </w:rPr>
      </w:pPr>
      <w:r w:rsidRPr="003119BE">
        <w:rPr>
          <w:rFonts w:ascii="Arial" w:eastAsia="Times New Roman" w:hAnsi="Arial" w:cs="Arial"/>
          <w:sz w:val="24"/>
          <w:szCs w:val="24"/>
        </w:rPr>
        <w:t>  </w:t>
      </w:r>
    </w:p>
    <w:p w14:paraId="5534C92C" w14:textId="77777777" w:rsidR="005F6582" w:rsidRPr="003119BE" w:rsidRDefault="005F6582" w:rsidP="00D06B53">
      <w:pPr>
        <w:numPr>
          <w:ilvl w:val="0"/>
          <w:numId w:val="5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Personnel should not work with or transfer flammable or toxic hazardous materials alone.  </w:t>
      </w:r>
    </w:p>
    <w:p w14:paraId="651681D6" w14:textId="19E94F59" w:rsidR="005F6582" w:rsidRPr="003119BE" w:rsidRDefault="005F6582" w:rsidP="00D06B53">
      <w:pPr>
        <w:numPr>
          <w:ilvl w:val="0"/>
          <w:numId w:val="5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If staffing levels result in individuals working alone, the area where hazardous materials are stored, mixed, prepared, or used shall have a designated notification system (alarm or communication device</w:t>
      </w:r>
      <w:r w:rsidR="00917D4E">
        <w:rPr>
          <w:rFonts w:ascii="Arial" w:eastAsia="Times New Roman" w:hAnsi="Arial" w:cs="Arial"/>
          <w:sz w:val="24"/>
          <w:szCs w:val="24"/>
        </w:rPr>
        <w:t xml:space="preserve"> such as a cell phone</w:t>
      </w:r>
      <w:r w:rsidRPr="003119BE">
        <w:rPr>
          <w:rFonts w:ascii="Arial" w:eastAsia="Times New Roman" w:hAnsi="Arial" w:cs="Arial"/>
          <w:sz w:val="24"/>
          <w:szCs w:val="24"/>
        </w:rPr>
        <w:t xml:space="preserve">) to alert personnel in the </w:t>
      </w:r>
      <w:r w:rsidR="005B6CD5" w:rsidRPr="003119BE">
        <w:rPr>
          <w:rFonts w:ascii="Arial" w:eastAsia="Times New Roman" w:hAnsi="Arial" w:cs="Arial"/>
          <w:sz w:val="24"/>
          <w:szCs w:val="24"/>
        </w:rPr>
        <w:t>vicinity</w:t>
      </w:r>
      <w:r w:rsidRPr="003119BE">
        <w:rPr>
          <w:rFonts w:ascii="Arial" w:eastAsia="Times New Roman" w:hAnsi="Arial" w:cs="Arial"/>
          <w:sz w:val="24"/>
          <w:szCs w:val="24"/>
        </w:rPr>
        <w:t xml:space="preserve"> of a potential emergency.  </w:t>
      </w:r>
    </w:p>
    <w:p w14:paraId="2B7FDB51" w14:textId="77777777" w:rsidR="005F6582" w:rsidRPr="003119BE" w:rsidRDefault="005F6582" w:rsidP="00D06B53">
      <w:pPr>
        <w:numPr>
          <w:ilvl w:val="0"/>
          <w:numId w:val="5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notification system should be constantly monitored by a campus authority cognizant of the alarm’s purpose.  </w:t>
      </w:r>
    </w:p>
    <w:p w14:paraId="630D6D78" w14:textId="77777777" w:rsidR="005F6582" w:rsidRPr="003119BE" w:rsidRDefault="005F6582" w:rsidP="00D06B53">
      <w:pPr>
        <w:numPr>
          <w:ilvl w:val="0"/>
          <w:numId w:val="5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Employees and students should wash their hands with soap and water before working with hazardous materials and prior to leaving the area where hazardous materials are used.  </w:t>
      </w:r>
    </w:p>
    <w:p w14:paraId="152D7388" w14:textId="77777777" w:rsidR="005F6582" w:rsidRPr="003119BE" w:rsidRDefault="005F6582" w:rsidP="00D06B53">
      <w:pPr>
        <w:numPr>
          <w:ilvl w:val="0"/>
          <w:numId w:val="5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Eating or drinking, including taking medication, using smokeless tobacco, and chewing gum, is not allowed in areas where chemicals are used or stored.  </w:t>
      </w:r>
    </w:p>
    <w:p w14:paraId="0BB5E135" w14:textId="77777777" w:rsidR="005F6582" w:rsidRPr="003119BE" w:rsidRDefault="005F6582" w:rsidP="00D06B53">
      <w:pPr>
        <w:numPr>
          <w:ilvl w:val="0"/>
          <w:numId w:val="5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Horseplay or practical jokes are prohibited.  </w:t>
      </w:r>
    </w:p>
    <w:p w14:paraId="5B8D5597" w14:textId="77777777" w:rsidR="005F6582" w:rsidRPr="003119BE" w:rsidRDefault="005F6582" w:rsidP="00D06B53">
      <w:pPr>
        <w:numPr>
          <w:ilvl w:val="0"/>
          <w:numId w:val="5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Running is not allowed in laboratories, stock rooms, or storage locations.  </w:t>
      </w:r>
    </w:p>
    <w:p w14:paraId="5819698E" w14:textId="77777777" w:rsidR="005F6582" w:rsidRPr="003119BE" w:rsidRDefault="005F6582" w:rsidP="00D06B53">
      <w:pPr>
        <w:numPr>
          <w:ilvl w:val="0"/>
          <w:numId w:val="5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Cosmetics or contact lenses shall not be applied in areas where chemicals are used or stored.  </w:t>
      </w:r>
    </w:p>
    <w:p w14:paraId="61F35569" w14:textId="77777777" w:rsidR="005F6582" w:rsidRPr="003119BE" w:rsidRDefault="005F6582" w:rsidP="00D06B53">
      <w:pPr>
        <w:numPr>
          <w:ilvl w:val="0"/>
          <w:numId w:val="5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Door handles must not be touched with gloved hands.  </w:t>
      </w:r>
    </w:p>
    <w:p w14:paraId="4F207B67" w14:textId="77777777" w:rsidR="005F6582" w:rsidRPr="003119BE" w:rsidRDefault="005F6582" w:rsidP="00D06B53">
      <w:pPr>
        <w:numPr>
          <w:ilvl w:val="0"/>
          <w:numId w:val="5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Chemicals must not be smelled unless part of a monitored experiment.  </w:t>
      </w:r>
    </w:p>
    <w:p w14:paraId="2C2B0B97" w14:textId="7C229422" w:rsidR="005F6582" w:rsidRPr="003119BE" w:rsidRDefault="005F6582" w:rsidP="00D06B53">
      <w:pPr>
        <w:numPr>
          <w:ilvl w:val="0"/>
          <w:numId w:val="5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Chemicals must not be tasted</w:t>
      </w:r>
      <w:r w:rsidR="00917D4E">
        <w:rPr>
          <w:rFonts w:ascii="Arial" w:eastAsia="Times New Roman" w:hAnsi="Arial" w:cs="Arial"/>
          <w:sz w:val="24"/>
          <w:szCs w:val="24"/>
        </w:rPr>
        <w:t xml:space="preserve"> unless it is a food grade item that has not been altered. </w:t>
      </w:r>
      <w:r w:rsidRPr="003119BE">
        <w:rPr>
          <w:rFonts w:ascii="Arial" w:eastAsia="Times New Roman" w:hAnsi="Arial" w:cs="Arial"/>
          <w:sz w:val="24"/>
          <w:szCs w:val="24"/>
        </w:rPr>
        <w:t> </w:t>
      </w:r>
    </w:p>
    <w:p w14:paraId="0A686C49" w14:textId="77777777" w:rsidR="005F6582" w:rsidRPr="003119BE" w:rsidRDefault="005F6582" w:rsidP="00D06B53">
      <w:pPr>
        <w:numPr>
          <w:ilvl w:val="0"/>
          <w:numId w:val="5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Mouth pipetting is forbidden.  </w:t>
      </w:r>
    </w:p>
    <w:p w14:paraId="630EEA7C" w14:textId="77777777" w:rsidR="005F6582" w:rsidRPr="003119BE" w:rsidRDefault="005F6582" w:rsidP="00D06B53">
      <w:pPr>
        <w:numPr>
          <w:ilvl w:val="0"/>
          <w:numId w:val="6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All work with volatile chemicals must be conducted in the fume hoods</w:t>
      </w:r>
      <w:r w:rsidR="003119BE">
        <w:rPr>
          <w:rFonts w:ascii="Arial" w:eastAsia="Times New Roman" w:hAnsi="Arial" w:cs="Arial"/>
          <w:sz w:val="24"/>
          <w:szCs w:val="24"/>
        </w:rPr>
        <w:t>. Refer to section III.A.1 Fume Hoods</w:t>
      </w:r>
      <w:r w:rsidRPr="003119BE">
        <w:rPr>
          <w:rFonts w:ascii="Arial" w:eastAsia="Times New Roman" w:hAnsi="Arial" w:cs="Arial"/>
          <w:sz w:val="24"/>
          <w:szCs w:val="24"/>
        </w:rPr>
        <w:t xml:space="preserve"> for more information on fume hoods operations and procedures.  </w:t>
      </w:r>
    </w:p>
    <w:p w14:paraId="4E467934" w14:textId="77777777" w:rsidR="005F6582" w:rsidRPr="003119BE" w:rsidRDefault="005F6582" w:rsidP="00D06B53">
      <w:pPr>
        <w:numPr>
          <w:ilvl w:val="0"/>
          <w:numId w:val="6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Areas where hazardous materials or waste are stored must be secured from unauthorized access.  </w:t>
      </w:r>
    </w:p>
    <w:p w14:paraId="00A497C9" w14:textId="77777777" w:rsidR="005F6582" w:rsidRPr="003119BE" w:rsidRDefault="005F6582" w:rsidP="00D06B53">
      <w:pPr>
        <w:numPr>
          <w:ilvl w:val="0"/>
          <w:numId w:val="6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Unless the hazards can be accurately assessed, mixtures will be handled as if their properties are consummate with the most hazardous component.  </w:t>
      </w:r>
    </w:p>
    <w:p w14:paraId="455FAFF8" w14:textId="45824ACF" w:rsidR="005F6582" w:rsidRPr="003119BE" w:rsidRDefault="005F6582" w:rsidP="00D06B53">
      <w:pPr>
        <w:numPr>
          <w:ilvl w:val="0"/>
          <w:numId w:val="6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Chemicals that require special handling or safety requirements must not be ordered without the express approval of the Supervisor</w:t>
      </w:r>
      <w:r w:rsidR="00917D4E">
        <w:rPr>
          <w:rFonts w:ascii="Arial" w:eastAsia="Times New Roman" w:hAnsi="Arial" w:cs="Arial"/>
          <w:sz w:val="24"/>
          <w:szCs w:val="24"/>
        </w:rPr>
        <w:t xml:space="preserve">. </w:t>
      </w:r>
      <w:r w:rsidRPr="003119BE">
        <w:rPr>
          <w:rFonts w:ascii="Arial" w:eastAsia="Times New Roman" w:hAnsi="Arial" w:cs="Arial"/>
          <w:sz w:val="24"/>
          <w:szCs w:val="24"/>
        </w:rPr>
        <w:t xml:space="preserve">OEHS Coordinator </w:t>
      </w:r>
      <w:r w:rsidR="00917D4E">
        <w:rPr>
          <w:rFonts w:ascii="Arial" w:eastAsia="Times New Roman" w:hAnsi="Arial" w:cs="Arial"/>
          <w:sz w:val="24"/>
          <w:szCs w:val="24"/>
        </w:rPr>
        <w:t xml:space="preserve">will need to be notify </w:t>
      </w:r>
      <w:r w:rsidRPr="003119BE">
        <w:rPr>
          <w:rFonts w:ascii="Arial" w:eastAsia="Times New Roman" w:hAnsi="Arial" w:cs="Arial"/>
          <w:sz w:val="24"/>
          <w:szCs w:val="24"/>
        </w:rPr>
        <w:t>to ensure that adequate controls are available and appropriate. In addition, the head of facility must be notified to coordinate disposal of such chemicals.  </w:t>
      </w:r>
    </w:p>
    <w:p w14:paraId="02EE8E8C" w14:textId="77777777" w:rsidR="005F6582" w:rsidRPr="003119BE" w:rsidRDefault="005F6582" w:rsidP="00D06B53">
      <w:pPr>
        <w:numPr>
          <w:ilvl w:val="0"/>
          <w:numId w:val="6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Lined waste receptacles shall be made available for disposable items used in experiments, chemical sampling, chemical transfers, or materials used to clean up chemical drips and spills.  </w:t>
      </w:r>
    </w:p>
    <w:p w14:paraId="14DF3A73" w14:textId="77777777" w:rsidR="005F6582" w:rsidRPr="003119BE" w:rsidRDefault="005F6582" w:rsidP="00D06B53">
      <w:pPr>
        <w:numPr>
          <w:ilvl w:val="0"/>
          <w:numId w:val="6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The receptacles must be labeled as hazardous waste. Refer to Section VI of this </w:t>
      </w:r>
      <w:r w:rsidRPr="003119BE">
        <w:rPr>
          <w:rFonts w:ascii="Arial" w:eastAsia="Times New Roman" w:hAnsi="Arial" w:cs="Arial"/>
          <w:i/>
          <w:iCs/>
          <w:sz w:val="24"/>
          <w:szCs w:val="24"/>
        </w:rPr>
        <w:t>Plan</w:t>
      </w:r>
      <w:r w:rsidRPr="003119BE">
        <w:rPr>
          <w:rFonts w:ascii="Arial" w:eastAsia="Times New Roman" w:hAnsi="Arial" w:cs="Arial"/>
          <w:sz w:val="24"/>
          <w:szCs w:val="24"/>
        </w:rPr>
        <w:t xml:space="preserve"> for labeling requirements.  </w:t>
      </w:r>
    </w:p>
    <w:p w14:paraId="52D1F9FD" w14:textId="77777777" w:rsidR="005F6582" w:rsidRPr="003119BE" w:rsidRDefault="005F6582" w:rsidP="00D06B53">
      <w:pPr>
        <w:numPr>
          <w:ilvl w:val="0"/>
          <w:numId w:val="6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Solid waste hazardous chemicals shall not be placed in these receptacles but shall be placed in separate, properly labeled containers.  </w:t>
      </w:r>
    </w:p>
    <w:p w14:paraId="5C702FD5" w14:textId="77777777" w:rsidR="005F6582" w:rsidRPr="003119BE" w:rsidRDefault="005F6582" w:rsidP="00D06B53">
      <w:pPr>
        <w:numPr>
          <w:ilvl w:val="0"/>
          <w:numId w:val="6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receptacles shall be subject to the same time limitations as other hazardous waste collection vessels.  </w:t>
      </w:r>
    </w:p>
    <w:p w14:paraId="56E7DECF" w14:textId="77777777" w:rsidR="005F6582" w:rsidRPr="003119BE" w:rsidRDefault="005F6582" w:rsidP="00D06B53">
      <w:pPr>
        <w:pStyle w:val="ListParagraph"/>
        <w:numPr>
          <w:ilvl w:val="0"/>
          <w:numId w:val="6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Wastes must not be treated, neutralized, or intentionally mixed to render them less- or non-hazardous.  </w:t>
      </w:r>
    </w:p>
    <w:p w14:paraId="185BA2A3"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w:t>
      </w:r>
    </w:p>
    <w:p w14:paraId="0E7B0F39" w14:textId="77777777" w:rsidR="005F6582" w:rsidRPr="003119BE" w:rsidRDefault="005F6582" w:rsidP="005F6582">
      <w:pPr>
        <w:spacing w:after="0" w:line="240" w:lineRule="auto"/>
        <w:ind w:left="2880" w:right="240"/>
        <w:textAlignment w:val="baseline"/>
        <w:rPr>
          <w:rFonts w:ascii="Arial" w:eastAsia="Times New Roman" w:hAnsi="Arial" w:cs="Arial"/>
          <w:sz w:val="24"/>
          <w:szCs w:val="24"/>
        </w:rPr>
      </w:pPr>
      <w:r w:rsidRPr="003119BE">
        <w:rPr>
          <w:rFonts w:ascii="Arial" w:eastAsia="Times New Roman" w:hAnsi="Arial" w:cs="Arial"/>
          <w:sz w:val="24"/>
          <w:szCs w:val="24"/>
        </w:rPr>
        <w:t>  </w:t>
      </w:r>
    </w:p>
    <w:p w14:paraId="2203C68A"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B.3 Housekeeping </w:t>
      </w:r>
      <w:r w:rsidRPr="003119BE">
        <w:rPr>
          <w:rFonts w:ascii="Arial" w:eastAsia="Times New Roman" w:hAnsi="Arial" w:cs="Arial"/>
          <w:sz w:val="24"/>
          <w:szCs w:val="24"/>
        </w:rPr>
        <w:t> </w:t>
      </w:r>
    </w:p>
    <w:p w14:paraId="05E464E4" w14:textId="77777777" w:rsidR="005F6582" w:rsidRPr="003119BE" w:rsidRDefault="005F6582" w:rsidP="005F6582">
      <w:pPr>
        <w:spacing w:after="0" w:line="240" w:lineRule="auto"/>
        <w:ind w:left="1440" w:right="240"/>
        <w:textAlignment w:val="baseline"/>
        <w:rPr>
          <w:rFonts w:ascii="Arial" w:eastAsia="Times New Roman" w:hAnsi="Arial" w:cs="Arial"/>
          <w:sz w:val="24"/>
          <w:szCs w:val="24"/>
        </w:rPr>
      </w:pPr>
      <w:r w:rsidRPr="003119BE">
        <w:rPr>
          <w:rFonts w:ascii="Arial" w:eastAsia="Times New Roman" w:hAnsi="Arial" w:cs="Arial"/>
          <w:sz w:val="24"/>
          <w:szCs w:val="24"/>
        </w:rPr>
        <w:t>  </w:t>
      </w:r>
    </w:p>
    <w:p w14:paraId="25FF409E"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All doorways and walkways are to remain clear and free from obstructions.  </w:t>
      </w:r>
    </w:p>
    <w:p w14:paraId="4C5EB34E"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area around eyewashes and safety showers shall always remain clear of obstructions to at least twenty-four (24) inches.  </w:t>
      </w:r>
    </w:p>
    <w:p w14:paraId="6811A33B"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area around gas supply valves shall always remain clear of obstructions to a distance of at least twenty-four (24) inches.  </w:t>
      </w:r>
    </w:p>
    <w:p w14:paraId="07AFFDDB"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areas around the fire extinguisher shall always remain clear of obstructions to a distance of at least twenty-four (24) inches.  </w:t>
      </w:r>
    </w:p>
    <w:p w14:paraId="05AA71DC"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areas around electrical panels shall always remain clear of obstructions to at least thirty-six (36) inches.  </w:t>
      </w:r>
    </w:p>
    <w:p w14:paraId="76DEBA58"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Glassware must not be left out on the laboratory tables or counters and should be stored in cabinets or on the drying racks.  </w:t>
      </w:r>
    </w:p>
    <w:p w14:paraId="599FAF5D"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Areas shall be kept clean and neat.  </w:t>
      </w:r>
    </w:p>
    <w:p w14:paraId="5E17641E" w14:textId="77777777" w:rsid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Procedures that are more likely to result in splashing or spilling of chemicals, such as stirring, </w:t>
      </w:r>
      <w:proofErr w:type="spellStart"/>
      <w:r w:rsidRPr="003119BE">
        <w:rPr>
          <w:rFonts w:ascii="Arial" w:eastAsia="Times New Roman" w:hAnsi="Arial" w:cs="Arial"/>
          <w:sz w:val="24"/>
          <w:szCs w:val="24"/>
        </w:rPr>
        <w:t>vortexing</w:t>
      </w:r>
      <w:proofErr w:type="spellEnd"/>
      <w:r w:rsidRPr="003119BE">
        <w:rPr>
          <w:rFonts w:ascii="Arial" w:eastAsia="Times New Roman" w:hAnsi="Arial" w:cs="Arial"/>
          <w:sz w:val="24"/>
          <w:szCs w:val="24"/>
        </w:rPr>
        <w:t>, or decanting, should be performed on disposable bench protectors or absorbent mats.  </w:t>
      </w:r>
    </w:p>
    <w:p w14:paraId="4268AADD" w14:textId="77777777" w:rsid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Small drips or spills of chemicals shall be wiped immediately using appropriate chemical protective gloves and proper materials for the chemical.  </w:t>
      </w:r>
    </w:p>
    <w:p w14:paraId="446FC391" w14:textId="77777777" w:rsidR="005F6582" w:rsidRPr="003119BE" w:rsidRDefault="005F6582" w:rsidP="00D06B53">
      <w:pPr>
        <w:pStyle w:val="ListParagraph"/>
        <w:numPr>
          <w:ilvl w:val="0"/>
          <w:numId w:val="7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Materials used for cleaning minor spills must be disposed of as hazardous waste.  </w:t>
      </w:r>
    </w:p>
    <w:p w14:paraId="0EAE5F01" w14:textId="77777777" w:rsidR="005F6582" w:rsidRPr="003119BE" w:rsidRDefault="005F6582" w:rsidP="00D06B53">
      <w:pPr>
        <w:numPr>
          <w:ilvl w:val="0"/>
          <w:numId w:val="7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Spilled solid material must be cleaned up immediately and disposed of as hazardous waste.  </w:t>
      </w:r>
    </w:p>
    <w:p w14:paraId="527F6E39"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Any items used to weigh hazardous chemicals, such as weigh boats or weigh papers, must be disposed of as solid hazardous waste containers.  </w:t>
      </w:r>
    </w:p>
    <w:p w14:paraId="7DB457C5"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Disposable cuvettes, culture tubes, pipettes, pipette tips, and scoops must be disposed of as hazardous waste if used with hazardous chemicals.  </w:t>
      </w:r>
    </w:p>
    <w:p w14:paraId="0A982352" w14:textId="77777777" w:rsidR="005F6582" w:rsidRPr="003119BE" w:rsidRDefault="005F6582" w:rsidP="00D06B53">
      <w:pPr>
        <w:numPr>
          <w:ilvl w:val="0"/>
          <w:numId w:val="6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Broken glass must be disposed of in designated containers.  </w:t>
      </w:r>
    </w:p>
    <w:p w14:paraId="098FB2EB" w14:textId="77777777" w:rsidR="005F6582" w:rsidRPr="003119BE" w:rsidRDefault="005F6582" w:rsidP="00D06B53">
      <w:pPr>
        <w:numPr>
          <w:ilvl w:val="0"/>
          <w:numId w:val="6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Broken glass must be cleaned up immediately. Individuals should not be picked up broken glassware by hand. The broken pieces must be swept with a broom into a dustpan or picked up using tongs/forceps and disposed of in the designated container.  </w:t>
      </w:r>
    </w:p>
    <w:p w14:paraId="68CFA8B3" w14:textId="77777777" w:rsidR="005F6582" w:rsidRPr="003119BE" w:rsidRDefault="005F6582" w:rsidP="00D06B53">
      <w:pPr>
        <w:numPr>
          <w:ilvl w:val="0"/>
          <w:numId w:val="6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discarded glassware must not contain any hazardous waste or medical waste. The broken glassware chemicals must be discarded into hazardous waste container and triple rise with proper solvent (i.e., water, acetone, etc.) before placing it in the broken glassware container.  </w:t>
      </w:r>
    </w:p>
    <w:p w14:paraId="0187D83D" w14:textId="77777777" w:rsidR="005F6582" w:rsidRPr="003119BE" w:rsidRDefault="005F6582" w:rsidP="00D06B53">
      <w:pPr>
        <w:numPr>
          <w:ilvl w:val="0"/>
          <w:numId w:val="6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broken glassware container must be a puncture proof, double-lined cardboard box or a container specifically designed for disposal of glassware. In addition, the container must be lined with a thick plastic bag </w:t>
      </w:r>
    </w:p>
    <w:p w14:paraId="537F3D47" w14:textId="77777777" w:rsidR="005F6582" w:rsidRPr="003119BE" w:rsidRDefault="005F6582" w:rsidP="00D06B53">
      <w:pPr>
        <w:numPr>
          <w:ilvl w:val="0"/>
          <w:numId w:val="6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It must be labeled: CAUTION LABORATORY BROKEN GLASSWARES ONLY! NO HAZARDOUS WASTE or MEDICAL WASTE  </w:t>
      </w:r>
    </w:p>
    <w:p w14:paraId="535EB192" w14:textId="77777777" w:rsidR="005F6582" w:rsidRPr="003119BE" w:rsidRDefault="005F6582" w:rsidP="00D06B53">
      <w:pPr>
        <w:numPr>
          <w:ilvl w:val="0"/>
          <w:numId w:val="6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The broken glassware container must be disposed of when more than </w:t>
      </w:r>
      <w:r w:rsidR="00FB17C6">
        <w:rPr>
          <w:rFonts w:ascii="Arial" w:eastAsia="Times New Roman" w:hAnsi="Arial" w:cs="Arial"/>
          <w:sz w:val="24"/>
          <w:szCs w:val="24"/>
        </w:rPr>
        <w:t>three-fourth</w:t>
      </w:r>
      <w:r w:rsidRPr="003119BE">
        <w:rPr>
          <w:rFonts w:ascii="Arial" w:eastAsia="Times New Roman" w:hAnsi="Arial" w:cs="Arial"/>
          <w:sz w:val="24"/>
          <w:szCs w:val="24"/>
        </w:rPr>
        <w:t xml:space="preserve"> full. Never fill the container more than ¾ full! If the box is completely full, it becomes too heavy and difficult to secure closed.  </w:t>
      </w:r>
    </w:p>
    <w:p w14:paraId="72CF1F1A" w14:textId="77777777" w:rsidR="005F6582" w:rsidRPr="003119BE" w:rsidRDefault="005F6582" w:rsidP="00D06B53">
      <w:pPr>
        <w:numPr>
          <w:ilvl w:val="0"/>
          <w:numId w:val="6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plastic bag must be tied up carefully.  </w:t>
      </w:r>
    </w:p>
    <w:p w14:paraId="0EE92C53" w14:textId="77777777" w:rsidR="005F6582" w:rsidRPr="003119BE" w:rsidRDefault="005F6582" w:rsidP="00D06B53">
      <w:pPr>
        <w:numPr>
          <w:ilvl w:val="0"/>
          <w:numId w:val="6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lid and box must be securely sealed with tape </w:t>
      </w:r>
    </w:p>
    <w:p w14:paraId="225613A4" w14:textId="77777777" w:rsidR="005F6582" w:rsidRPr="003119BE" w:rsidRDefault="005F6582" w:rsidP="00D06B53">
      <w:pPr>
        <w:numPr>
          <w:ilvl w:val="0"/>
          <w:numId w:val="6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broken entire box should be disposed of in dumpster.  </w:t>
      </w:r>
    </w:p>
    <w:p w14:paraId="5B3C49DA" w14:textId="77777777" w:rsidR="005F6582" w:rsidRPr="003119BE" w:rsidRDefault="005F6582" w:rsidP="00D06B53">
      <w:pPr>
        <w:numPr>
          <w:ilvl w:val="0"/>
          <w:numId w:val="6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Call facility to have the broken glassware boxes removed to the dumpster.  </w:t>
      </w:r>
    </w:p>
    <w:p w14:paraId="32EA10C7" w14:textId="77777777" w:rsidR="005F6582" w:rsidRPr="003119BE" w:rsidRDefault="005F6582" w:rsidP="00D06B53">
      <w:pPr>
        <w:numPr>
          <w:ilvl w:val="0"/>
          <w:numId w:val="6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An empty glass container of a gallon or less may be placed in broken glass container if they are: </w:t>
      </w:r>
    </w:p>
    <w:p w14:paraId="5892814D" w14:textId="77777777" w:rsidR="005F6582" w:rsidRPr="003119BE" w:rsidRDefault="005F6582" w:rsidP="00D06B53">
      <w:pPr>
        <w:numPr>
          <w:ilvl w:val="0"/>
          <w:numId w:val="6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No hazardous materials can be poured, pumped, or drained from the container </w:t>
      </w:r>
    </w:p>
    <w:p w14:paraId="07774D1B" w14:textId="77777777" w:rsidR="005F6582" w:rsidRPr="003119BE" w:rsidRDefault="005F6582" w:rsidP="00D06B53">
      <w:pPr>
        <w:numPr>
          <w:ilvl w:val="0"/>
          <w:numId w:val="6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No hazardous materials remain in the container that can be feasibly removed,  </w:t>
      </w:r>
    </w:p>
    <w:p w14:paraId="06D5A807" w14:textId="77777777" w:rsidR="005F6582" w:rsidRPr="003119BE" w:rsidRDefault="005F6582" w:rsidP="00D06B53">
      <w:pPr>
        <w:numPr>
          <w:ilvl w:val="0"/>
          <w:numId w:val="6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walls of the container must not contain any significant residual materials,  </w:t>
      </w:r>
    </w:p>
    <w:p w14:paraId="4D9BD641" w14:textId="77777777" w:rsidR="005F6582" w:rsidRPr="003119BE" w:rsidRDefault="005F6582" w:rsidP="00D06B53">
      <w:pPr>
        <w:numPr>
          <w:ilvl w:val="0"/>
          <w:numId w:val="6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Label is removed or defaced  </w:t>
      </w:r>
    </w:p>
    <w:p w14:paraId="6E7760EA" w14:textId="77777777" w:rsidR="005F6582" w:rsidRPr="003119BE" w:rsidRDefault="005F6582" w:rsidP="00D06B53">
      <w:pPr>
        <w:numPr>
          <w:ilvl w:val="0"/>
          <w:numId w:val="6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lid is removed </w:t>
      </w:r>
    </w:p>
    <w:p w14:paraId="74CDE106" w14:textId="77777777" w:rsidR="00FB17C6" w:rsidRDefault="005F6582" w:rsidP="00D06B53">
      <w:pPr>
        <w:numPr>
          <w:ilvl w:val="0"/>
          <w:numId w:val="3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Contaminated broken glassware with medical waste must be disposed of separately and must not be placed in the broken glassware box. They will need to be treated properly by the medical waste plan. </w:t>
      </w:r>
    </w:p>
    <w:p w14:paraId="193E924D" w14:textId="77777777" w:rsidR="005F6582" w:rsidRPr="00FB17C6" w:rsidRDefault="005F6582" w:rsidP="00D06B53">
      <w:pPr>
        <w:numPr>
          <w:ilvl w:val="0"/>
          <w:numId w:val="33"/>
        </w:numPr>
        <w:spacing w:after="0" w:line="240" w:lineRule="auto"/>
        <w:textAlignment w:val="baseline"/>
        <w:rPr>
          <w:rFonts w:ascii="Arial" w:eastAsia="Times New Roman" w:hAnsi="Arial" w:cs="Arial"/>
          <w:sz w:val="24"/>
          <w:szCs w:val="24"/>
        </w:rPr>
      </w:pPr>
      <w:r w:rsidRPr="00FB17C6">
        <w:rPr>
          <w:rFonts w:ascii="Arial" w:eastAsia="Times New Roman" w:hAnsi="Arial" w:cs="Arial"/>
          <w:sz w:val="24"/>
          <w:szCs w:val="24"/>
        </w:rPr>
        <w:t>Any broken glassware with hazardous chemical that cannot be rise off must be disposed of in a separate hazardous waste container.  </w:t>
      </w:r>
    </w:p>
    <w:p w14:paraId="107F55D6" w14:textId="77777777" w:rsidR="005F6582" w:rsidRPr="003119BE" w:rsidRDefault="005F6582" w:rsidP="00D06B53">
      <w:pPr>
        <w:numPr>
          <w:ilvl w:val="0"/>
          <w:numId w:val="6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Micropipette tips that do not contain hazardous or biohazards residue can go into the broken glass container to be thrown away into the trash. Micropipettes tips that have hazardous chemicals and/or biohazards residue will need to be collected into the sharp container and disposed of appropriately.  </w:t>
      </w:r>
    </w:p>
    <w:p w14:paraId="000CBF9F" w14:textId="77777777" w:rsidR="005F6582" w:rsidRPr="003119BE" w:rsidRDefault="005F6582" w:rsidP="00D06B53">
      <w:pPr>
        <w:numPr>
          <w:ilvl w:val="0"/>
          <w:numId w:val="6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Sharps, such as scalpel or razor blades, must be disposed of in a sharp container.  </w:t>
      </w:r>
    </w:p>
    <w:p w14:paraId="041FF82E" w14:textId="77777777" w:rsidR="005F6582" w:rsidRPr="003119BE" w:rsidRDefault="005F6582" w:rsidP="00D06B53">
      <w:pPr>
        <w:numPr>
          <w:ilvl w:val="0"/>
          <w:numId w:val="6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sharps container shall be disposed of when more than half full.  </w:t>
      </w:r>
    </w:p>
    <w:p w14:paraId="59809FC7" w14:textId="77777777" w:rsidR="005F6582" w:rsidRPr="003119BE" w:rsidRDefault="005F6582" w:rsidP="00D06B53">
      <w:pPr>
        <w:numPr>
          <w:ilvl w:val="0"/>
          <w:numId w:val="34"/>
        </w:numPr>
        <w:spacing w:after="0" w:line="240" w:lineRule="auto"/>
        <w:ind w:left="360" w:firstLine="0"/>
        <w:textAlignment w:val="baseline"/>
        <w:rPr>
          <w:rFonts w:ascii="Arial" w:eastAsia="Times New Roman" w:hAnsi="Arial" w:cs="Arial"/>
          <w:sz w:val="24"/>
          <w:szCs w:val="24"/>
        </w:rPr>
      </w:pPr>
      <w:r w:rsidRPr="003119BE">
        <w:rPr>
          <w:rFonts w:ascii="Arial" w:eastAsia="Times New Roman" w:hAnsi="Arial" w:cs="Arial"/>
          <w:sz w:val="24"/>
          <w:szCs w:val="24"/>
        </w:rPr>
        <w:t>The lid must be secured and taped to the container prior to disposal.  </w:t>
      </w:r>
    </w:p>
    <w:p w14:paraId="367E7D17" w14:textId="77777777" w:rsidR="005F6582" w:rsidRPr="003119BE" w:rsidRDefault="005F6582" w:rsidP="00D06B53">
      <w:pPr>
        <w:numPr>
          <w:ilvl w:val="0"/>
          <w:numId w:val="35"/>
        </w:numPr>
        <w:spacing w:after="0" w:line="240" w:lineRule="auto"/>
        <w:ind w:left="360" w:firstLine="0"/>
        <w:textAlignment w:val="baseline"/>
        <w:rPr>
          <w:rFonts w:ascii="Arial" w:eastAsia="Times New Roman" w:hAnsi="Arial" w:cs="Arial"/>
          <w:sz w:val="24"/>
          <w:szCs w:val="24"/>
        </w:rPr>
      </w:pPr>
      <w:r w:rsidRPr="003119BE">
        <w:rPr>
          <w:rFonts w:ascii="Arial" w:eastAsia="Times New Roman" w:hAnsi="Arial" w:cs="Arial"/>
          <w:sz w:val="24"/>
          <w:szCs w:val="24"/>
        </w:rPr>
        <w:t>The container must be properly labeled as hazardous waste.  </w:t>
      </w:r>
    </w:p>
    <w:p w14:paraId="2D919CEB" w14:textId="77777777" w:rsidR="005F6582" w:rsidRPr="003119BE" w:rsidRDefault="005F6582" w:rsidP="00D06B53">
      <w:pPr>
        <w:numPr>
          <w:ilvl w:val="0"/>
          <w:numId w:val="36"/>
        </w:numPr>
        <w:spacing w:after="0" w:line="240" w:lineRule="auto"/>
        <w:ind w:left="360" w:firstLine="0"/>
        <w:textAlignment w:val="baseline"/>
        <w:rPr>
          <w:rFonts w:ascii="Arial" w:eastAsia="Times New Roman" w:hAnsi="Arial" w:cs="Arial"/>
          <w:sz w:val="24"/>
          <w:szCs w:val="24"/>
        </w:rPr>
      </w:pPr>
      <w:r w:rsidRPr="003119BE">
        <w:rPr>
          <w:rFonts w:ascii="Arial" w:eastAsia="Times New Roman" w:hAnsi="Arial" w:cs="Arial"/>
          <w:sz w:val="24"/>
          <w:szCs w:val="24"/>
        </w:rPr>
        <w:t>The container can be placed in the solid hazardous waste receptacle.  </w:t>
      </w:r>
    </w:p>
    <w:p w14:paraId="463DBABD" w14:textId="77777777" w:rsidR="005F6582" w:rsidRPr="003119BE" w:rsidRDefault="005F6582" w:rsidP="005F6582">
      <w:pPr>
        <w:spacing w:after="0" w:line="240" w:lineRule="auto"/>
        <w:ind w:left="90"/>
        <w:textAlignment w:val="baseline"/>
        <w:rPr>
          <w:rFonts w:ascii="Arial" w:eastAsia="Times New Roman" w:hAnsi="Arial" w:cs="Arial"/>
          <w:sz w:val="24"/>
          <w:szCs w:val="24"/>
        </w:rPr>
      </w:pPr>
      <w:r w:rsidRPr="003119BE">
        <w:rPr>
          <w:rFonts w:ascii="Arial" w:eastAsia="Times New Roman" w:hAnsi="Arial" w:cs="Arial"/>
          <w:sz w:val="24"/>
          <w:szCs w:val="24"/>
        </w:rPr>
        <w:t>  </w:t>
      </w:r>
    </w:p>
    <w:p w14:paraId="4931B68E"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B.4 Chemical Handling </w:t>
      </w:r>
      <w:r w:rsidRPr="003119BE">
        <w:rPr>
          <w:rFonts w:ascii="Arial" w:eastAsia="Times New Roman" w:hAnsi="Arial" w:cs="Arial"/>
          <w:sz w:val="24"/>
          <w:szCs w:val="24"/>
        </w:rPr>
        <w:t> </w:t>
      </w:r>
    </w:p>
    <w:p w14:paraId="133553E2" w14:textId="77777777" w:rsidR="005F6582" w:rsidRPr="003119BE" w:rsidRDefault="005F6582" w:rsidP="005F6582">
      <w:pPr>
        <w:spacing w:after="0" w:line="240" w:lineRule="auto"/>
        <w:ind w:left="90"/>
        <w:textAlignment w:val="baseline"/>
        <w:rPr>
          <w:rFonts w:ascii="Arial" w:eastAsia="Times New Roman" w:hAnsi="Arial" w:cs="Arial"/>
          <w:sz w:val="24"/>
          <w:szCs w:val="24"/>
        </w:rPr>
      </w:pPr>
      <w:r w:rsidRPr="003119BE">
        <w:rPr>
          <w:rFonts w:ascii="Arial" w:eastAsia="Times New Roman" w:hAnsi="Arial" w:cs="Arial"/>
          <w:sz w:val="24"/>
          <w:szCs w:val="24"/>
        </w:rPr>
        <w:t>  </w:t>
      </w:r>
    </w:p>
    <w:p w14:paraId="7FDFC6F6"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Chemical handling is the application of best practices to minimize the risk in using, moving, or transferring chemicals. The basis of safe chemical handling is being aware of what chemicals are present in the workplace and their associated hazards.  </w:t>
      </w:r>
    </w:p>
    <w:p w14:paraId="46E0BE9B" w14:textId="77777777" w:rsidR="005F6582" w:rsidRPr="003119BE" w:rsidRDefault="005F6582" w:rsidP="005F6582">
      <w:pPr>
        <w:spacing w:after="0" w:line="240" w:lineRule="auto"/>
        <w:ind w:left="1080"/>
        <w:textAlignment w:val="baseline"/>
        <w:rPr>
          <w:rFonts w:ascii="Arial" w:eastAsia="Times New Roman" w:hAnsi="Arial" w:cs="Arial"/>
          <w:sz w:val="24"/>
          <w:szCs w:val="24"/>
        </w:rPr>
      </w:pPr>
      <w:r w:rsidRPr="003119BE">
        <w:rPr>
          <w:rFonts w:ascii="Arial" w:eastAsia="Times New Roman" w:hAnsi="Arial" w:cs="Arial"/>
          <w:sz w:val="24"/>
          <w:szCs w:val="24"/>
        </w:rPr>
        <w:t>  </w:t>
      </w:r>
    </w:p>
    <w:p w14:paraId="36FD283C"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B.4.1 Chemical Inventory </w:t>
      </w:r>
      <w:r w:rsidRPr="003119BE">
        <w:rPr>
          <w:rFonts w:ascii="Arial" w:eastAsia="Times New Roman" w:hAnsi="Arial" w:cs="Arial"/>
          <w:sz w:val="24"/>
          <w:szCs w:val="24"/>
        </w:rPr>
        <w:t> </w:t>
      </w:r>
    </w:p>
    <w:p w14:paraId="28FD5D2A" w14:textId="77777777" w:rsidR="005F6582" w:rsidRPr="003119BE" w:rsidRDefault="005F6582" w:rsidP="005F6582">
      <w:pPr>
        <w:spacing w:after="0" w:line="240" w:lineRule="auto"/>
        <w:ind w:left="90"/>
        <w:textAlignment w:val="baseline"/>
        <w:rPr>
          <w:rFonts w:ascii="Arial" w:eastAsia="Times New Roman" w:hAnsi="Arial" w:cs="Arial"/>
          <w:sz w:val="24"/>
          <w:szCs w:val="24"/>
        </w:rPr>
      </w:pPr>
      <w:r w:rsidRPr="003119BE">
        <w:rPr>
          <w:rFonts w:ascii="Arial" w:eastAsia="Times New Roman" w:hAnsi="Arial" w:cs="Arial"/>
          <w:sz w:val="24"/>
          <w:szCs w:val="24"/>
        </w:rPr>
        <w:t>  </w:t>
      </w:r>
    </w:p>
    <w:p w14:paraId="1AEBE628" w14:textId="77777777" w:rsidR="005F6582" w:rsidRPr="003119BE" w:rsidRDefault="005F6582" w:rsidP="00D06B53">
      <w:pPr>
        <w:numPr>
          <w:ilvl w:val="0"/>
          <w:numId w:val="6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Each department that uses and stores hazardous material must maintain chemical inventory using a standardized inventory excel spreadsheet.  </w:t>
      </w:r>
    </w:p>
    <w:p w14:paraId="66E95476" w14:textId="77777777" w:rsidR="005F6582" w:rsidRPr="003119BE" w:rsidRDefault="005F6582" w:rsidP="00D06B53">
      <w:pPr>
        <w:numPr>
          <w:ilvl w:val="0"/>
          <w:numId w:val="6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Each department will keep a hard copy of their inventory in the area where the chemicals are stored.  </w:t>
      </w:r>
    </w:p>
    <w:p w14:paraId="205A1B18" w14:textId="77777777" w:rsidR="005F6582" w:rsidRPr="003119BE" w:rsidRDefault="005F6582" w:rsidP="00D06B53">
      <w:pPr>
        <w:numPr>
          <w:ilvl w:val="0"/>
          <w:numId w:val="6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 chemical inventory must be conducted annually by departmental staff and records must be sent to OEHS Coordinator when completed by January 31 of each calendar year.  </w:t>
      </w:r>
    </w:p>
    <w:p w14:paraId="3BCE3499" w14:textId="77777777" w:rsidR="005F6582" w:rsidRPr="003119BE" w:rsidRDefault="005F6582" w:rsidP="00D06B53">
      <w:pPr>
        <w:numPr>
          <w:ilvl w:val="0"/>
          <w:numId w:val="6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chemical inventory must be cross checked with a document that defines the maximum allowable limits.  </w:t>
      </w:r>
    </w:p>
    <w:p w14:paraId="70C492FE" w14:textId="77777777" w:rsidR="005F6582" w:rsidRPr="003119BE" w:rsidRDefault="005F6582" w:rsidP="00D06B53">
      <w:pPr>
        <w:numPr>
          <w:ilvl w:val="0"/>
          <w:numId w:val="6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After completing chemical inventory, the SDS binder must be updated to reflect the current inventory. For chemicals no longer being used, a digital copy of the SDS must be kept on file.  </w:t>
      </w:r>
    </w:p>
    <w:p w14:paraId="40480A11" w14:textId="77777777" w:rsidR="005F6582" w:rsidRPr="003119BE" w:rsidRDefault="005F6582" w:rsidP="005F6582">
      <w:pPr>
        <w:spacing w:after="0" w:line="240" w:lineRule="auto"/>
        <w:ind w:left="3600"/>
        <w:textAlignment w:val="baseline"/>
        <w:rPr>
          <w:rFonts w:ascii="Arial" w:eastAsia="Times New Roman" w:hAnsi="Arial" w:cs="Arial"/>
          <w:sz w:val="24"/>
          <w:szCs w:val="24"/>
        </w:rPr>
      </w:pPr>
      <w:r w:rsidRPr="003119BE">
        <w:rPr>
          <w:rFonts w:ascii="Arial" w:eastAsia="Times New Roman" w:hAnsi="Arial" w:cs="Arial"/>
          <w:sz w:val="24"/>
          <w:szCs w:val="24"/>
        </w:rPr>
        <w:t>  </w:t>
      </w:r>
    </w:p>
    <w:p w14:paraId="26B70851"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B.4.2 Receiving Chemicals </w:t>
      </w:r>
      <w:r w:rsidRPr="003119BE">
        <w:rPr>
          <w:rFonts w:ascii="Arial" w:eastAsia="Times New Roman" w:hAnsi="Arial" w:cs="Arial"/>
          <w:sz w:val="24"/>
          <w:szCs w:val="24"/>
        </w:rPr>
        <w:t> </w:t>
      </w:r>
    </w:p>
    <w:p w14:paraId="56C6D29B" w14:textId="77777777" w:rsidR="005F6582" w:rsidRPr="003119BE" w:rsidRDefault="005F6582" w:rsidP="005F6582">
      <w:pPr>
        <w:spacing w:after="0" w:line="240" w:lineRule="auto"/>
        <w:ind w:left="90"/>
        <w:textAlignment w:val="baseline"/>
        <w:rPr>
          <w:rFonts w:ascii="Arial" w:eastAsia="Times New Roman" w:hAnsi="Arial" w:cs="Arial"/>
          <w:sz w:val="24"/>
          <w:szCs w:val="24"/>
        </w:rPr>
      </w:pPr>
      <w:r w:rsidRPr="003119BE">
        <w:rPr>
          <w:rFonts w:ascii="Arial" w:eastAsia="Times New Roman" w:hAnsi="Arial" w:cs="Arial"/>
          <w:sz w:val="24"/>
          <w:szCs w:val="24"/>
        </w:rPr>
        <w:t>  </w:t>
      </w:r>
    </w:p>
    <w:p w14:paraId="248A7394" w14:textId="77777777" w:rsidR="005F6582" w:rsidRPr="003119BE" w:rsidRDefault="005F6582" w:rsidP="00D06B53">
      <w:pPr>
        <w:numPr>
          <w:ilvl w:val="0"/>
          <w:numId w:val="7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San Diego Miramar College will </w:t>
      </w:r>
      <w:r w:rsidRPr="003119BE">
        <w:rPr>
          <w:rFonts w:ascii="Arial" w:eastAsia="Times New Roman" w:hAnsi="Arial" w:cs="Arial"/>
          <w:b/>
          <w:bCs/>
          <w:sz w:val="24"/>
          <w:szCs w:val="24"/>
        </w:rPr>
        <w:t>not</w:t>
      </w:r>
      <w:r w:rsidRPr="003119BE">
        <w:rPr>
          <w:rFonts w:ascii="Arial" w:eastAsia="Times New Roman" w:hAnsi="Arial" w:cs="Arial"/>
          <w:sz w:val="24"/>
          <w:szCs w:val="24"/>
        </w:rPr>
        <w:t xml:space="preserve"> accept donations of chemicals, either new or partially consumed.  </w:t>
      </w:r>
    </w:p>
    <w:p w14:paraId="6E80C47D" w14:textId="4E1076BF" w:rsidR="005F6582" w:rsidRPr="003119BE" w:rsidRDefault="005F6582" w:rsidP="00D06B53">
      <w:pPr>
        <w:numPr>
          <w:ilvl w:val="0"/>
          <w:numId w:val="7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All chemicals </w:t>
      </w:r>
      <w:r w:rsidR="00917D4E">
        <w:rPr>
          <w:rFonts w:ascii="Arial" w:eastAsia="Times New Roman" w:hAnsi="Arial" w:cs="Arial"/>
          <w:sz w:val="24"/>
          <w:szCs w:val="24"/>
        </w:rPr>
        <w:t>must</w:t>
      </w:r>
      <w:r w:rsidRPr="003119BE">
        <w:rPr>
          <w:rFonts w:ascii="Arial" w:eastAsia="Times New Roman" w:hAnsi="Arial" w:cs="Arial"/>
          <w:sz w:val="24"/>
          <w:szCs w:val="24"/>
        </w:rPr>
        <w:t xml:space="preserve"> be purchased from vendors, manufacturers, or distributors.  </w:t>
      </w:r>
    </w:p>
    <w:p w14:paraId="5CFED370" w14:textId="77777777" w:rsidR="005F6582" w:rsidRPr="003119BE" w:rsidRDefault="005F6582" w:rsidP="00D06B53">
      <w:pPr>
        <w:numPr>
          <w:ilvl w:val="0"/>
          <w:numId w:val="7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All chemicals must have the date received and the person receiving them written on the label in permanent ink.  </w:t>
      </w:r>
    </w:p>
    <w:p w14:paraId="37025C69" w14:textId="77777777" w:rsidR="005F6582" w:rsidRPr="003119BE" w:rsidRDefault="005F6582" w:rsidP="00D06B53">
      <w:pPr>
        <w:numPr>
          <w:ilvl w:val="0"/>
          <w:numId w:val="7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Chemicals must be marked with date and initials when first opened.  </w:t>
      </w:r>
    </w:p>
    <w:p w14:paraId="709FF11F" w14:textId="77777777" w:rsidR="005F6582" w:rsidRPr="003119BE" w:rsidRDefault="005F6582" w:rsidP="00D06B53">
      <w:pPr>
        <w:numPr>
          <w:ilvl w:val="0"/>
          <w:numId w:val="7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For chemicals received or opened prior to the implementation of this </w:t>
      </w:r>
      <w:r w:rsidRPr="003119BE">
        <w:rPr>
          <w:rFonts w:ascii="Arial" w:eastAsia="Times New Roman" w:hAnsi="Arial" w:cs="Arial"/>
          <w:i/>
          <w:iCs/>
          <w:sz w:val="24"/>
          <w:szCs w:val="24"/>
        </w:rPr>
        <w:t>Plan</w:t>
      </w:r>
      <w:r w:rsidRPr="003119BE">
        <w:rPr>
          <w:rFonts w:ascii="Arial" w:eastAsia="Times New Roman" w:hAnsi="Arial" w:cs="Arial"/>
          <w:sz w:val="24"/>
          <w:szCs w:val="24"/>
        </w:rPr>
        <w:t>, stickers shall be placed on the container reading “Received/opened prior to (date)” and initialed by the individual placing the sticker.  </w:t>
      </w:r>
    </w:p>
    <w:p w14:paraId="42F22F51" w14:textId="77777777" w:rsidR="005F6582" w:rsidRPr="003119BE" w:rsidRDefault="005F6582" w:rsidP="00D06B53">
      <w:pPr>
        <w:numPr>
          <w:ilvl w:val="0"/>
          <w:numId w:val="7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As applicable, expiration dates must be written on the container label.  </w:t>
      </w:r>
    </w:p>
    <w:p w14:paraId="600E1668" w14:textId="77777777" w:rsidR="005F6582" w:rsidRPr="003119BE" w:rsidRDefault="005F6582" w:rsidP="005F6582">
      <w:pPr>
        <w:spacing w:after="0" w:line="240" w:lineRule="auto"/>
        <w:ind w:left="90"/>
        <w:textAlignment w:val="baseline"/>
        <w:rPr>
          <w:rFonts w:ascii="Arial" w:eastAsia="Times New Roman" w:hAnsi="Arial" w:cs="Arial"/>
          <w:sz w:val="24"/>
          <w:szCs w:val="24"/>
        </w:rPr>
      </w:pPr>
      <w:r w:rsidRPr="003119BE">
        <w:rPr>
          <w:rFonts w:ascii="Arial" w:eastAsia="Times New Roman" w:hAnsi="Arial" w:cs="Arial"/>
          <w:sz w:val="24"/>
          <w:szCs w:val="24"/>
        </w:rPr>
        <w:t>  </w:t>
      </w:r>
    </w:p>
    <w:p w14:paraId="177E87C6"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B.4.3 Chemical Labeling </w:t>
      </w:r>
      <w:r w:rsidRPr="003119BE">
        <w:rPr>
          <w:rFonts w:ascii="Arial" w:eastAsia="Times New Roman" w:hAnsi="Arial" w:cs="Arial"/>
          <w:sz w:val="24"/>
          <w:szCs w:val="24"/>
        </w:rPr>
        <w:t> </w:t>
      </w:r>
    </w:p>
    <w:p w14:paraId="6C2B714C" w14:textId="77777777" w:rsidR="00FB17C6" w:rsidRDefault="005F6582" w:rsidP="00FB17C6">
      <w:pPr>
        <w:spacing w:after="0" w:line="240" w:lineRule="auto"/>
        <w:ind w:left="90"/>
        <w:textAlignment w:val="baseline"/>
        <w:rPr>
          <w:rFonts w:ascii="Arial" w:eastAsia="Times New Roman" w:hAnsi="Arial" w:cs="Arial"/>
          <w:sz w:val="24"/>
          <w:szCs w:val="24"/>
        </w:rPr>
      </w:pPr>
      <w:r w:rsidRPr="003119BE">
        <w:rPr>
          <w:rFonts w:ascii="Arial" w:eastAsia="Times New Roman" w:hAnsi="Arial" w:cs="Arial"/>
          <w:sz w:val="24"/>
          <w:szCs w:val="24"/>
        </w:rPr>
        <w:t> </w:t>
      </w:r>
    </w:p>
    <w:p w14:paraId="59A65D8E" w14:textId="77777777" w:rsidR="005F6582" w:rsidRDefault="005F6582" w:rsidP="00D06B53">
      <w:pPr>
        <w:pStyle w:val="ListParagraph"/>
        <w:numPr>
          <w:ilvl w:val="0"/>
          <w:numId w:val="71"/>
        </w:numPr>
        <w:spacing w:after="0" w:line="240" w:lineRule="auto"/>
        <w:textAlignment w:val="baseline"/>
        <w:rPr>
          <w:rFonts w:ascii="Arial" w:eastAsia="Times New Roman" w:hAnsi="Arial" w:cs="Arial"/>
          <w:sz w:val="24"/>
          <w:szCs w:val="24"/>
        </w:rPr>
      </w:pPr>
      <w:r w:rsidRPr="00FB17C6">
        <w:rPr>
          <w:rFonts w:ascii="Arial" w:eastAsia="Times New Roman" w:hAnsi="Arial" w:cs="Arial"/>
          <w:sz w:val="24"/>
          <w:szCs w:val="24"/>
        </w:rPr>
        <w:t>Chemicals should be kept and stored in the container supplied by the manufacturer. In the event a chemical must be repackage due to damage to the container, a new container must be made of compatible with the materials to hold the original chemical, must be labeled the following information:  </w:t>
      </w:r>
    </w:p>
    <w:p w14:paraId="5E5FEE9F" w14:textId="77777777" w:rsidR="00FB17C6" w:rsidRPr="003119BE" w:rsidRDefault="00FB17C6" w:rsidP="00D06B53">
      <w:pPr>
        <w:numPr>
          <w:ilvl w:val="0"/>
          <w:numId w:val="7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Product identifier </w:t>
      </w:r>
    </w:p>
    <w:p w14:paraId="21522208" w14:textId="77777777" w:rsidR="00FB17C6" w:rsidRPr="003119BE" w:rsidRDefault="00FB17C6" w:rsidP="00D06B53">
      <w:pPr>
        <w:numPr>
          <w:ilvl w:val="0"/>
          <w:numId w:val="7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Signal word </w:t>
      </w:r>
    </w:p>
    <w:p w14:paraId="66F03F55" w14:textId="77777777" w:rsidR="00FB17C6" w:rsidRPr="003119BE" w:rsidRDefault="00FB17C6" w:rsidP="00D06B53">
      <w:pPr>
        <w:numPr>
          <w:ilvl w:val="0"/>
          <w:numId w:val="7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Hazard statement(s) </w:t>
      </w:r>
    </w:p>
    <w:p w14:paraId="29BA8316" w14:textId="77777777" w:rsidR="00FB17C6" w:rsidRPr="003119BE" w:rsidRDefault="00FB17C6" w:rsidP="00D06B53">
      <w:pPr>
        <w:numPr>
          <w:ilvl w:val="0"/>
          <w:numId w:val="7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Pictogram(s) </w:t>
      </w:r>
    </w:p>
    <w:p w14:paraId="7343A959" w14:textId="77777777" w:rsidR="00FB17C6" w:rsidRPr="003119BE" w:rsidRDefault="00FB17C6" w:rsidP="00D06B53">
      <w:pPr>
        <w:numPr>
          <w:ilvl w:val="0"/>
          <w:numId w:val="7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Precautionary statement(s)  </w:t>
      </w:r>
    </w:p>
    <w:p w14:paraId="05C4AAAE" w14:textId="77777777" w:rsidR="00FB17C6" w:rsidRPr="003119BE" w:rsidRDefault="00FB17C6" w:rsidP="00D06B53">
      <w:pPr>
        <w:numPr>
          <w:ilvl w:val="0"/>
          <w:numId w:val="7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Name, address, and telephone number of the manufacturer or importer. </w:t>
      </w:r>
    </w:p>
    <w:p w14:paraId="64D485B0" w14:textId="77777777" w:rsidR="005F6582" w:rsidRPr="00FB17C6" w:rsidRDefault="00FB17C6" w:rsidP="00D06B53">
      <w:pPr>
        <w:numPr>
          <w:ilvl w:val="0"/>
          <w:numId w:val="7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Label must be legible, permanently displayed, and written in English.  </w:t>
      </w:r>
    </w:p>
    <w:p w14:paraId="48199EC8" w14:textId="77777777" w:rsidR="005F6582" w:rsidRPr="00FB17C6" w:rsidRDefault="005F6582" w:rsidP="00D06B53">
      <w:pPr>
        <w:pStyle w:val="ListParagraph"/>
        <w:numPr>
          <w:ilvl w:val="0"/>
          <w:numId w:val="71"/>
        </w:numPr>
        <w:spacing w:after="0" w:line="240" w:lineRule="auto"/>
        <w:textAlignment w:val="baseline"/>
        <w:rPr>
          <w:rFonts w:ascii="Arial" w:eastAsia="Times New Roman" w:hAnsi="Arial" w:cs="Arial"/>
          <w:sz w:val="24"/>
          <w:szCs w:val="24"/>
        </w:rPr>
      </w:pPr>
      <w:r w:rsidRPr="00FB17C6">
        <w:rPr>
          <w:rFonts w:ascii="Arial" w:eastAsia="Times New Roman" w:hAnsi="Arial" w:cs="Arial"/>
          <w:sz w:val="24"/>
          <w:szCs w:val="24"/>
        </w:rPr>
        <w:t>If the manufacturer’s label is missing any of the above information, the individual who receives the chemical must supplement the label to satisfy all the requirements. This information can be found in the SDS.  </w:t>
      </w:r>
    </w:p>
    <w:p w14:paraId="19ED4370" w14:textId="77777777" w:rsidR="005F6582" w:rsidRPr="00FB17C6" w:rsidRDefault="005F6582" w:rsidP="00D06B53">
      <w:pPr>
        <w:pStyle w:val="ListParagraph"/>
        <w:numPr>
          <w:ilvl w:val="0"/>
          <w:numId w:val="71"/>
        </w:numPr>
        <w:spacing w:after="0" w:line="240" w:lineRule="auto"/>
        <w:textAlignment w:val="baseline"/>
        <w:rPr>
          <w:rFonts w:ascii="Arial" w:eastAsia="Times New Roman" w:hAnsi="Arial" w:cs="Arial"/>
          <w:sz w:val="24"/>
          <w:szCs w:val="24"/>
        </w:rPr>
      </w:pPr>
      <w:r w:rsidRPr="00FB17C6">
        <w:rPr>
          <w:rFonts w:ascii="Arial" w:eastAsia="Times New Roman" w:hAnsi="Arial" w:cs="Arial"/>
          <w:sz w:val="24"/>
          <w:szCs w:val="24"/>
        </w:rPr>
        <w:t>Secondary Containers </w:t>
      </w:r>
    </w:p>
    <w:p w14:paraId="3E40DEED" w14:textId="77777777" w:rsidR="005F6582" w:rsidRPr="003119BE" w:rsidRDefault="005F6582" w:rsidP="00D06B53">
      <w:pPr>
        <w:numPr>
          <w:ilvl w:val="0"/>
          <w:numId w:val="37"/>
        </w:numPr>
        <w:spacing w:after="0" w:line="240" w:lineRule="auto"/>
        <w:ind w:left="360" w:firstLine="0"/>
        <w:textAlignment w:val="baseline"/>
        <w:rPr>
          <w:rFonts w:ascii="Arial" w:eastAsia="Times New Roman" w:hAnsi="Arial" w:cs="Arial"/>
          <w:sz w:val="24"/>
          <w:szCs w:val="24"/>
        </w:rPr>
      </w:pPr>
      <w:r w:rsidRPr="003119BE">
        <w:rPr>
          <w:rFonts w:ascii="Arial" w:eastAsia="Times New Roman" w:hAnsi="Arial" w:cs="Arial"/>
          <w:sz w:val="24"/>
          <w:szCs w:val="24"/>
        </w:rPr>
        <w:t>Secondary containers are containers used to supply smaller amounts of chemicals from bulk containers, dilution from concentrated solutions such as cleaning supplies or solution made for instructional laboratory classrooms.  </w:t>
      </w:r>
    </w:p>
    <w:p w14:paraId="59B50FA0" w14:textId="77777777" w:rsidR="005F6582" w:rsidRPr="003119BE" w:rsidRDefault="005F6582" w:rsidP="00D06B53">
      <w:pPr>
        <w:numPr>
          <w:ilvl w:val="0"/>
          <w:numId w:val="38"/>
        </w:numPr>
        <w:spacing w:after="0" w:line="240" w:lineRule="auto"/>
        <w:ind w:left="360" w:firstLine="0"/>
        <w:textAlignment w:val="baseline"/>
        <w:rPr>
          <w:rFonts w:ascii="Arial" w:eastAsia="Times New Roman" w:hAnsi="Arial" w:cs="Arial"/>
          <w:sz w:val="24"/>
          <w:szCs w:val="24"/>
        </w:rPr>
      </w:pPr>
      <w:r w:rsidRPr="003119BE">
        <w:rPr>
          <w:rFonts w:ascii="Arial" w:eastAsia="Times New Roman" w:hAnsi="Arial" w:cs="Arial"/>
          <w:sz w:val="24"/>
          <w:szCs w:val="24"/>
        </w:rPr>
        <w:t>Secondary containers must be made from compatible materials to hold the secondary solutions.  </w:t>
      </w:r>
    </w:p>
    <w:p w14:paraId="12254BB0" w14:textId="77777777" w:rsidR="005F6582" w:rsidRDefault="005F6582" w:rsidP="00D06B53">
      <w:pPr>
        <w:numPr>
          <w:ilvl w:val="0"/>
          <w:numId w:val="39"/>
        </w:numPr>
        <w:spacing w:after="0" w:line="240" w:lineRule="auto"/>
        <w:ind w:left="360" w:firstLine="0"/>
        <w:textAlignment w:val="baseline"/>
        <w:rPr>
          <w:rFonts w:ascii="Arial" w:eastAsia="Times New Roman" w:hAnsi="Arial" w:cs="Arial"/>
          <w:sz w:val="24"/>
          <w:szCs w:val="24"/>
        </w:rPr>
      </w:pPr>
      <w:r w:rsidRPr="003119BE">
        <w:rPr>
          <w:rFonts w:ascii="Arial" w:eastAsia="Times New Roman" w:hAnsi="Arial" w:cs="Arial"/>
          <w:sz w:val="24"/>
          <w:szCs w:val="24"/>
        </w:rPr>
        <w:t>Secondary containers must be labeled with  </w:t>
      </w:r>
    </w:p>
    <w:p w14:paraId="3BD55B41" w14:textId="77777777" w:rsidR="00AD4D75" w:rsidRPr="003119BE" w:rsidRDefault="00AD4D75" w:rsidP="00D06B53">
      <w:pPr>
        <w:numPr>
          <w:ilvl w:val="0"/>
          <w:numId w:val="10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name of the chemical or common name, in English </w:t>
      </w:r>
    </w:p>
    <w:p w14:paraId="031AAEEC" w14:textId="77777777" w:rsidR="00AD4D75" w:rsidRPr="003119BE" w:rsidRDefault="00AD4D75" w:rsidP="00D06B53">
      <w:pPr>
        <w:numPr>
          <w:ilvl w:val="0"/>
          <w:numId w:val="10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concentration of the chemical must be noted, if appropriate </w:t>
      </w:r>
    </w:p>
    <w:p w14:paraId="31B55333" w14:textId="77777777" w:rsidR="00AD4D75" w:rsidRPr="003119BE" w:rsidRDefault="00AD4D75" w:rsidP="00D06B53">
      <w:pPr>
        <w:numPr>
          <w:ilvl w:val="0"/>
          <w:numId w:val="10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Pictogram(s) and/or other applicable hazard warnings. Prop 65 requires us to label if chemicals are causing cancers.  </w:t>
      </w:r>
    </w:p>
    <w:p w14:paraId="14459F9A" w14:textId="77777777" w:rsidR="00AD4D75" w:rsidRPr="003119BE" w:rsidRDefault="00AD4D75" w:rsidP="00D06B53">
      <w:pPr>
        <w:numPr>
          <w:ilvl w:val="0"/>
          <w:numId w:val="10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Date chemical was transferred into container </w:t>
      </w:r>
    </w:p>
    <w:p w14:paraId="4E0899C8" w14:textId="77777777" w:rsidR="00AD4D75" w:rsidRPr="003119BE" w:rsidRDefault="00AD4D75" w:rsidP="00D06B53">
      <w:pPr>
        <w:numPr>
          <w:ilvl w:val="0"/>
          <w:numId w:val="10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Expiration date if appropriate  </w:t>
      </w:r>
    </w:p>
    <w:p w14:paraId="3B006865" w14:textId="77777777" w:rsidR="005F6582" w:rsidRPr="003119BE" w:rsidRDefault="005F6582" w:rsidP="005F6582">
      <w:pPr>
        <w:spacing w:after="0" w:line="240" w:lineRule="auto"/>
        <w:ind w:left="2520"/>
        <w:textAlignment w:val="baseline"/>
        <w:rPr>
          <w:rFonts w:ascii="Arial" w:eastAsia="Times New Roman" w:hAnsi="Arial" w:cs="Arial"/>
          <w:sz w:val="24"/>
          <w:szCs w:val="24"/>
        </w:rPr>
      </w:pPr>
      <w:r w:rsidRPr="003119BE">
        <w:rPr>
          <w:rFonts w:ascii="Arial" w:eastAsia="Times New Roman" w:hAnsi="Arial" w:cs="Arial"/>
          <w:sz w:val="24"/>
          <w:szCs w:val="24"/>
        </w:rPr>
        <w:t>  </w:t>
      </w:r>
    </w:p>
    <w:p w14:paraId="19B1C342"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B.4.4 Chemical Storage </w:t>
      </w:r>
      <w:r w:rsidRPr="003119BE">
        <w:rPr>
          <w:rFonts w:ascii="Arial" w:eastAsia="Times New Roman" w:hAnsi="Arial" w:cs="Arial"/>
          <w:sz w:val="24"/>
          <w:szCs w:val="24"/>
        </w:rPr>
        <w:t> </w:t>
      </w:r>
    </w:p>
    <w:p w14:paraId="539C8947"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w:t>
      </w:r>
    </w:p>
    <w:p w14:paraId="374B3B84"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Refer to</w:t>
      </w:r>
      <w:r w:rsidR="00FB17C6">
        <w:rPr>
          <w:rFonts w:ascii="Arial" w:eastAsia="Times New Roman" w:hAnsi="Arial" w:cs="Arial"/>
          <w:sz w:val="24"/>
          <w:szCs w:val="24"/>
        </w:rPr>
        <w:t xml:space="preserve"> section III.</w:t>
      </w:r>
      <w:r w:rsidRPr="003119BE">
        <w:rPr>
          <w:rFonts w:ascii="Arial" w:eastAsia="Times New Roman" w:hAnsi="Arial" w:cs="Arial"/>
          <w:sz w:val="24"/>
          <w:szCs w:val="24"/>
        </w:rPr>
        <w:t xml:space="preserve"> A.</w:t>
      </w:r>
      <w:r w:rsidR="00FB17C6">
        <w:rPr>
          <w:rFonts w:ascii="Arial" w:eastAsia="Times New Roman" w:hAnsi="Arial" w:cs="Arial"/>
          <w:sz w:val="24"/>
          <w:szCs w:val="24"/>
        </w:rPr>
        <w:t>2</w:t>
      </w:r>
      <w:r w:rsidRPr="003119BE">
        <w:rPr>
          <w:rFonts w:ascii="Arial" w:eastAsia="Times New Roman" w:hAnsi="Arial" w:cs="Arial"/>
          <w:sz w:val="24"/>
          <w:szCs w:val="24"/>
        </w:rPr>
        <w:t xml:space="preserve"> Chemical Storage Cabinet and Refrigerator/Freezer.  </w:t>
      </w:r>
    </w:p>
    <w:p w14:paraId="5C36FECF" w14:textId="77777777" w:rsidR="005F6582" w:rsidRPr="003119BE" w:rsidRDefault="005F6582" w:rsidP="005F6582">
      <w:pPr>
        <w:spacing w:after="0" w:line="240" w:lineRule="auto"/>
        <w:ind w:left="90"/>
        <w:textAlignment w:val="baseline"/>
        <w:rPr>
          <w:rFonts w:ascii="Arial" w:eastAsia="Times New Roman" w:hAnsi="Arial" w:cs="Arial"/>
          <w:sz w:val="24"/>
          <w:szCs w:val="24"/>
        </w:rPr>
      </w:pPr>
      <w:r w:rsidRPr="003119BE">
        <w:rPr>
          <w:rFonts w:ascii="Arial" w:eastAsia="Times New Roman" w:hAnsi="Arial" w:cs="Arial"/>
          <w:sz w:val="24"/>
          <w:szCs w:val="24"/>
        </w:rPr>
        <w:t>  </w:t>
      </w:r>
    </w:p>
    <w:p w14:paraId="44DA2C75"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 </w:t>
      </w:r>
      <w:r w:rsidRPr="003119BE">
        <w:rPr>
          <w:rFonts w:ascii="Arial" w:eastAsia="Times New Roman" w:hAnsi="Arial" w:cs="Arial"/>
          <w:sz w:val="24"/>
          <w:szCs w:val="24"/>
        </w:rPr>
        <w:t> </w:t>
      </w:r>
    </w:p>
    <w:p w14:paraId="00E85581" w14:textId="77777777" w:rsidR="005F6582" w:rsidRDefault="005F6582" w:rsidP="00AD4D75">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B.4.5 Transporting Chemicals and Chemical Waste </w:t>
      </w:r>
      <w:r w:rsidRPr="003119BE">
        <w:rPr>
          <w:rFonts w:ascii="Arial" w:eastAsia="Times New Roman" w:hAnsi="Arial" w:cs="Arial"/>
          <w:sz w:val="24"/>
          <w:szCs w:val="24"/>
        </w:rPr>
        <w:t> </w:t>
      </w:r>
    </w:p>
    <w:p w14:paraId="6C24F6E6" w14:textId="77777777" w:rsidR="00AD4D75" w:rsidRPr="003119BE" w:rsidRDefault="00AD4D75" w:rsidP="00AD4D75">
      <w:pPr>
        <w:spacing w:after="0" w:line="240" w:lineRule="auto"/>
        <w:textAlignment w:val="baseline"/>
        <w:rPr>
          <w:rFonts w:ascii="Arial" w:eastAsia="Times New Roman" w:hAnsi="Arial" w:cs="Arial"/>
          <w:sz w:val="24"/>
          <w:szCs w:val="24"/>
        </w:rPr>
      </w:pPr>
    </w:p>
    <w:p w14:paraId="6120C8DE" w14:textId="77777777" w:rsidR="005F6582" w:rsidRPr="003119BE" w:rsidRDefault="005F6582" w:rsidP="00D06B53">
      <w:pPr>
        <w:numPr>
          <w:ilvl w:val="0"/>
          <w:numId w:val="7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Chemicals and waste must be securely capped, and lids properly secured prior to transport.  </w:t>
      </w:r>
    </w:p>
    <w:p w14:paraId="41C6E702" w14:textId="77777777" w:rsidR="005F6582" w:rsidRPr="003119BE" w:rsidRDefault="005F6582" w:rsidP="00D06B53">
      <w:pPr>
        <w:numPr>
          <w:ilvl w:val="0"/>
          <w:numId w:val="7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Laboratory chemicals and waste should not be transported between facilities by private vehicles  </w:t>
      </w:r>
    </w:p>
    <w:p w14:paraId="069902F5" w14:textId="5C9EAE56" w:rsidR="005F6582" w:rsidRPr="003119BE" w:rsidRDefault="005F6582" w:rsidP="00D06B53">
      <w:pPr>
        <w:numPr>
          <w:ilvl w:val="0"/>
          <w:numId w:val="7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Chemicals to be transported between campuses or for other District business must be coordinated with </w:t>
      </w:r>
      <w:r w:rsidR="00917D4E">
        <w:rPr>
          <w:rFonts w:ascii="Arial" w:eastAsia="Times New Roman" w:hAnsi="Arial" w:cs="Arial"/>
          <w:sz w:val="24"/>
          <w:szCs w:val="24"/>
        </w:rPr>
        <w:t xml:space="preserve">Supervisor </w:t>
      </w:r>
      <w:proofErr w:type="spellStart"/>
      <w:r w:rsidR="00917D4E">
        <w:rPr>
          <w:rFonts w:ascii="Arial" w:eastAsia="Times New Roman" w:hAnsi="Arial" w:cs="Arial"/>
          <w:sz w:val="24"/>
          <w:szCs w:val="24"/>
        </w:rPr>
        <w:t xml:space="preserve">and </w:t>
      </w:r>
      <w:r w:rsidRPr="003119BE">
        <w:rPr>
          <w:rFonts w:ascii="Arial" w:eastAsia="Times New Roman" w:hAnsi="Arial" w:cs="Arial"/>
          <w:sz w:val="24"/>
          <w:szCs w:val="24"/>
        </w:rPr>
        <w:t>OEH</w:t>
      </w:r>
      <w:proofErr w:type="spellEnd"/>
      <w:r w:rsidRPr="003119BE">
        <w:rPr>
          <w:rFonts w:ascii="Arial" w:eastAsia="Times New Roman" w:hAnsi="Arial" w:cs="Arial"/>
          <w:sz w:val="24"/>
          <w:szCs w:val="24"/>
        </w:rPr>
        <w:t>S Coordinator before moving chemicals.  </w:t>
      </w:r>
    </w:p>
    <w:p w14:paraId="37133291" w14:textId="77777777" w:rsidR="005F6582" w:rsidRPr="003119BE" w:rsidRDefault="005F6582" w:rsidP="00D06B53">
      <w:pPr>
        <w:numPr>
          <w:ilvl w:val="0"/>
          <w:numId w:val="7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Laws and regulations restrict the volumes of chemicals that can be moved as “materials of trade” without requiring placarded vehicles (49 CFR 173.6).  </w:t>
      </w:r>
    </w:p>
    <w:p w14:paraId="7687BC0A" w14:textId="77777777" w:rsidR="005F6582" w:rsidRPr="003119BE" w:rsidRDefault="005F6582" w:rsidP="00D06B53">
      <w:pPr>
        <w:numPr>
          <w:ilvl w:val="0"/>
          <w:numId w:val="7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 secondary means of containing chemicals and waste should be used when transporting, such as a poly bucket or cart.  </w:t>
      </w:r>
    </w:p>
    <w:p w14:paraId="5045C3E4" w14:textId="77777777" w:rsidR="005F6582" w:rsidRPr="003119BE" w:rsidRDefault="005F6582" w:rsidP="00D06B53">
      <w:pPr>
        <w:numPr>
          <w:ilvl w:val="0"/>
          <w:numId w:val="7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If containers carrying more than 4 liters/1 gallon are to be transported, a cart, dolly, or other means should be used.  </w:t>
      </w:r>
    </w:p>
    <w:p w14:paraId="1F78F033" w14:textId="77777777" w:rsidR="005F6582" w:rsidRPr="003119BE" w:rsidRDefault="005F6582" w:rsidP="00D06B53">
      <w:pPr>
        <w:numPr>
          <w:ilvl w:val="0"/>
          <w:numId w:val="7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Carts used to transport chemicals, or waste must be capable of containing a complete failure of the largest container being transported (24 CCR, Part 9, 5003.10.3.4).  </w:t>
      </w:r>
    </w:p>
    <w:p w14:paraId="7DA39D5B" w14:textId="77777777" w:rsidR="005F6582" w:rsidRPr="003119BE" w:rsidRDefault="005F6582" w:rsidP="00D06B53">
      <w:pPr>
        <w:numPr>
          <w:ilvl w:val="0"/>
          <w:numId w:val="4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Interior corridors routinely used to transport hazardous chemicals (having an NFPA 704 rating of 3 or 4) must have an emergency notification device located at each exit access and every one-hundred and fifty (150) feet of travel (24 CCR, Part 2, 414.7.2). The notification system shall  </w:t>
      </w:r>
    </w:p>
    <w:p w14:paraId="08D89B2E" w14:textId="77777777" w:rsidR="005F6582" w:rsidRPr="003119BE" w:rsidRDefault="005F6582" w:rsidP="00D06B53">
      <w:pPr>
        <w:numPr>
          <w:ilvl w:val="0"/>
          <w:numId w:val="41"/>
        </w:numPr>
        <w:spacing w:after="0" w:line="240" w:lineRule="auto"/>
        <w:ind w:left="360" w:firstLine="0"/>
        <w:textAlignment w:val="baseline"/>
        <w:rPr>
          <w:rFonts w:ascii="Arial" w:eastAsia="Times New Roman" w:hAnsi="Arial" w:cs="Arial"/>
          <w:sz w:val="24"/>
          <w:szCs w:val="24"/>
        </w:rPr>
      </w:pPr>
      <w:r w:rsidRPr="003119BE">
        <w:rPr>
          <w:rFonts w:ascii="Arial" w:eastAsia="Times New Roman" w:hAnsi="Arial" w:cs="Arial"/>
          <w:sz w:val="24"/>
          <w:szCs w:val="24"/>
        </w:rPr>
        <w:t>Be a phone or alarm system  </w:t>
      </w:r>
    </w:p>
    <w:p w14:paraId="78C5F592" w14:textId="77777777" w:rsidR="005F6582" w:rsidRPr="003119BE" w:rsidRDefault="005F6582" w:rsidP="00D06B53">
      <w:pPr>
        <w:numPr>
          <w:ilvl w:val="0"/>
          <w:numId w:val="42"/>
        </w:numPr>
        <w:spacing w:after="0" w:line="240" w:lineRule="auto"/>
        <w:ind w:left="360" w:firstLine="0"/>
        <w:textAlignment w:val="baseline"/>
        <w:rPr>
          <w:rFonts w:ascii="Arial" w:eastAsia="Times New Roman" w:hAnsi="Arial" w:cs="Arial"/>
          <w:sz w:val="24"/>
          <w:szCs w:val="24"/>
        </w:rPr>
      </w:pPr>
      <w:r w:rsidRPr="003119BE">
        <w:rPr>
          <w:rFonts w:ascii="Arial" w:eastAsia="Times New Roman" w:hAnsi="Arial" w:cs="Arial"/>
          <w:sz w:val="24"/>
          <w:szCs w:val="24"/>
        </w:rPr>
        <w:t>Be constantly monitored while employees are working with chemicals or wastes.  </w:t>
      </w:r>
    </w:p>
    <w:p w14:paraId="5D6AD547" w14:textId="77777777" w:rsidR="005F6582" w:rsidRPr="003119BE" w:rsidRDefault="005F6582" w:rsidP="00D06B53">
      <w:pPr>
        <w:numPr>
          <w:ilvl w:val="0"/>
          <w:numId w:val="4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Hazardous chemicals and waste should not be moved via stairwells.  </w:t>
      </w:r>
    </w:p>
    <w:p w14:paraId="6684ECB7" w14:textId="77777777" w:rsidR="005F6582" w:rsidRPr="003119BE" w:rsidRDefault="005F6582" w:rsidP="00D06B53">
      <w:pPr>
        <w:numPr>
          <w:ilvl w:val="0"/>
          <w:numId w:val="7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Hazardous chemicals and waste must be moved between floors by way of elevators.  </w:t>
      </w:r>
    </w:p>
    <w:p w14:paraId="147A2637" w14:textId="77777777" w:rsidR="005F6582" w:rsidRPr="003119BE" w:rsidRDefault="005F6582" w:rsidP="00D06B53">
      <w:pPr>
        <w:numPr>
          <w:ilvl w:val="0"/>
          <w:numId w:val="7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Hazardous chemicals and waste that are moved via elevator must have a means of secondary containment.  </w:t>
      </w:r>
    </w:p>
    <w:p w14:paraId="2D18B784" w14:textId="77777777" w:rsidR="005F6582" w:rsidRPr="003119BE" w:rsidRDefault="005F6582" w:rsidP="00D06B53">
      <w:pPr>
        <w:numPr>
          <w:ilvl w:val="0"/>
          <w:numId w:val="7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maximum size container allowed to be moved in an elevator is twenty (20) liters (5.28 gallons) (24 CCR, Part 9, 5003.10.4.2).  </w:t>
      </w:r>
    </w:p>
    <w:p w14:paraId="28450AE3" w14:textId="77777777" w:rsidR="005F6582" w:rsidRPr="003119BE" w:rsidRDefault="005F6582" w:rsidP="00D06B53">
      <w:pPr>
        <w:numPr>
          <w:ilvl w:val="0"/>
          <w:numId w:val="7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maximum size container for toxic or highly toxic substances is 500 milliliters or 454 grams (24 CCR, Part 9, 5003.10.4.3).  </w:t>
      </w:r>
    </w:p>
    <w:p w14:paraId="7BBF6853" w14:textId="77777777" w:rsidR="005F6582" w:rsidRPr="003119BE" w:rsidRDefault="005F6582" w:rsidP="00D06B53">
      <w:pPr>
        <w:numPr>
          <w:ilvl w:val="0"/>
          <w:numId w:val="7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Students and other employees shall be excluded from elevators while they are being used to move hazardous chemicals or waste (24 CCR, part 9 5003.10.4.1) </w:t>
      </w:r>
    </w:p>
    <w:p w14:paraId="79122B64" w14:textId="77777777" w:rsidR="005F6582" w:rsidRPr="003119BE" w:rsidRDefault="005F6582" w:rsidP="00D06B53">
      <w:pPr>
        <w:numPr>
          <w:ilvl w:val="0"/>
          <w:numId w:val="7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Extreme caution must be taken to not contaminate the elevator surfaces, including floor selector buttons, during transportation.  </w:t>
      </w:r>
    </w:p>
    <w:p w14:paraId="49178341" w14:textId="77777777" w:rsidR="005F6582" w:rsidRPr="003119BE" w:rsidRDefault="005F6582" w:rsidP="00D06B53">
      <w:pPr>
        <w:numPr>
          <w:ilvl w:val="0"/>
          <w:numId w:val="7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If hazardous chemicals must be moved from higher than the second floor, a means must be implemented to prevent the elevator from going to or stopping at other floors (24 CCR, Part 9, 5003.10.4.4).  </w:t>
      </w:r>
    </w:p>
    <w:p w14:paraId="26132C0E" w14:textId="77777777" w:rsidR="005F6582" w:rsidRPr="00FB17C6" w:rsidRDefault="005F6582" w:rsidP="00D06B53">
      <w:pPr>
        <w:pStyle w:val="ListParagraph"/>
        <w:numPr>
          <w:ilvl w:val="0"/>
          <w:numId w:val="70"/>
        </w:numPr>
        <w:spacing w:after="0" w:line="240" w:lineRule="auto"/>
        <w:textAlignment w:val="baseline"/>
        <w:rPr>
          <w:rFonts w:ascii="Arial" w:eastAsia="Times New Roman" w:hAnsi="Arial" w:cs="Arial"/>
          <w:sz w:val="24"/>
          <w:szCs w:val="24"/>
        </w:rPr>
      </w:pPr>
      <w:r w:rsidRPr="00FB17C6">
        <w:rPr>
          <w:rFonts w:ascii="Arial" w:eastAsia="Times New Roman" w:hAnsi="Arial" w:cs="Arial"/>
          <w:sz w:val="24"/>
          <w:szCs w:val="24"/>
        </w:rPr>
        <w:t>Incompatible chemicals shall not be transported on the same cart or truck (24</w:t>
      </w:r>
      <w:r w:rsidR="00C51327">
        <w:rPr>
          <w:rFonts w:ascii="Arial" w:eastAsia="Times New Roman" w:hAnsi="Arial" w:cs="Arial"/>
          <w:sz w:val="24"/>
          <w:szCs w:val="24"/>
        </w:rPr>
        <w:t xml:space="preserve"> </w:t>
      </w:r>
      <w:r w:rsidRPr="00FB17C6">
        <w:rPr>
          <w:rFonts w:ascii="Arial" w:eastAsia="Times New Roman" w:hAnsi="Arial" w:cs="Arial"/>
          <w:sz w:val="24"/>
          <w:szCs w:val="24"/>
        </w:rPr>
        <w:t>CCR, Part 9, 5003.10.3.6).  </w:t>
      </w:r>
    </w:p>
    <w:p w14:paraId="488DEDF3" w14:textId="77777777" w:rsidR="005F6582" w:rsidRPr="003119BE" w:rsidRDefault="005F6582" w:rsidP="005F6582">
      <w:pPr>
        <w:spacing w:after="0" w:line="240" w:lineRule="auto"/>
        <w:ind w:left="3600"/>
        <w:textAlignment w:val="baseline"/>
        <w:rPr>
          <w:rFonts w:ascii="Arial" w:eastAsia="Times New Roman" w:hAnsi="Arial" w:cs="Arial"/>
          <w:sz w:val="24"/>
          <w:szCs w:val="24"/>
        </w:rPr>
      </w:pPr>
      <w:r w:rsidRPr="003119BE">
        <w:rPr>
          <w:rFonts w:ascii="Arial" w:eastAsia="Times New Roman" w:hAnsi="Arial" w:cs="Arial"/>
          <w:sz w:val="24"/>
          <w:szCs w:val="24"/>
        </w:rPr>
        <w:t>  </w:t>
      </w:r>
    </w:p>
    <w:p w14:paraId="07EE6D74" w14:textId="77777777" w:rsidR="005F6582" w:rsidRDefault="00FB17C6" w:rsidP="00FB17C6">
      <w:pPr>
        <w:spacing w:after="0" w:line="240" w:lineRule="auto"/>
        <w:textAlignment w:val="baseline"/>
        <w:rPr>
          <w:rFonts w:ascii="Arial" w:eastAsia="Times New Roman" w:hAnsi="Arial" w:cs="Arial"/>
          <w:sz w:val="24"/>
          <w:szCs w:val="24"/>
        </w:rPr>
      </w:pPr>
      <w:r w:rsidRPr="00FB17C6">
        <w:rPr>
          <w:rFonts w:ascii="Arial" w:eastAsia="Times New Roman" w:hAnsi="Arial" w:cs="Arial"/>
          <w:b/>
          <w:sz w:val="24"/>
          <w:szCs w:val="24"/>
        </w:rPr>
        <w:t>B.4.</w:t>
      </w:r>
      <w:r w:rsidR="00AD4D75">
        <w:rPr>
          <w:rFonts w:ascii="Arial" w:eastAsia="Times New Roman" w:hAnsi="Arial" w:cs="Arial"/>
          <w:b/>
          <w:sz w:val="24"/>
          <w:szCs w:val="24"/>
        </w:rPr>
        <w:t>6</w:t>
      </w:r>
      <w:r w:rsidRPr="00FB17C6">
        <w:rPr>
          <w:rFonts w:ascii="Arial" w:eastAsia="Times New Roman" w:hAnsi="Arial" w:cs="Arial"/>
          <w:b/>
          <w:sz w:val="24"/>
          <w:szCs w:val="24"/>
        </w:rPr>
        <w:t xml:space="preserve"> Transferring Chemicals</w:t>
      </w:r>
      <w:r w:rsidRPr="00FB17C6">
        <w:rPr>
          <w:rFonts w:ascii="Arial" w:eastAsia="Times New Roman" w:hAnsi="Arial" w:cs="Arial"/>
          <w:sz w:val="24"/>
          <w:szCs w:val="24"/>
        </w:rPr>
        <w:t xml:space="preserve">  </w:t>
      </w:r>
      <w:r w:rsidR="005F6582" w:rsidRPr="003119BE">
        <w:rPr>
          <w:rFonts w:ascii="Arial" w:eastAsia="Times New Roman" w:hAnsi="Arial" w:cs="Arial"/>
          <w:sz w:val="24"/>
          <w:szCs w:val="24"/>
        </w:rPr>
        <w:t>  </w:t>
      </w:r>
    </w:p>
    <w:p w14:paraId="60E9BD60" w14:textId="77777777" w:rsidR="00AD4D75" w:rsidRDefault="00AD4D75" w:rsidP="00FB17C6">
      <w:pPr>
        <w:spacing w:after="0" w:line="240" w:lineRule="auto"/>
        <w:textAlignment w:val="baseline"/>
        <w:rPr>
          <w:rFonts w:ascii="Arial" w:eastAsia="Times New Roman" w:hAnsi="Arial" w:cs="Arial"/>
          <w:sz w:val="24"/>
          <w:szCs w:val="24"/>
        </w:rPr>
      </w:pPr>
    </w:p>
    <w:p w14:paraId="0212FB99" w14:textId="77777777" w:rsidR="005F6582" w:rsidRPr="003119BE" w:rsidRDefault="005F6582" w:rsidP="00D06B53">
      <w:pPr>
        <w:numPr>
          <w:ilvl w:val="0"/>
          <w:numId w:val="7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Before transferring chemicals from one container to another, secondary container must be labeled – see chemical labeling part C. </w:t>
      </w:r>
    </w:p>
    <w:p w14:paraId="2D4AC964" w14:textId="77777777" w:rsidR="005F6582" w:rsidRPr="003119BE" w:rsidRDefault="005F6582" w:rsidP="00D06B53">
      <w:pPr>
        <w:numPr>
          <w:ilvl w:val="0"/>
          <w:numId w:val="7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Chemicals can be transferred from one container to another by way of pouring, pipetting, or pumps. </w:t>
      </w:r>
    </w:p>
    <w:p w14:paraId="291CCCA3" w14:textId="77777777" w:rsidR="005F6582" w:rsidRPr="003119BE" w:rsidRDefault="005F6582" w:rsidP="00D06B53">
      <w:pPr>
        <w:numPr>
          <w:ilvl w:val="0"/>
          <w:numId w:val="7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To reduce the risk of spillage when pouring a chemical, such as tipping straight from the main container into secondary container, employee should use appropriate transfer equipment, such as funnels or glass stir rod.  </w:t>
      </w:r>
    </w:p>
    <w:p w14:paraId="50E34262" w14:textId="77777777" w:rsidR="005F6582" w:rsidRPr="003119BE" w:rsidRDefault="005F6582" w:rsidP="00D06B53">
      <w:pPr>
        <w:numPr>
          <w:ilvl w:val="0"/>
          <w:numId w:val="7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Secondary containment equipment, such as plastic containers, shall be placed to catch any drips or spills on the floor or countertops.  </w:t>
      </w:r>
    </w:p>
    <w:p w14:paraId="39769A25" w14:textId="77777777" w:rsidR="00FE5039" w:rsidRDefault="005F6582" w:rsidP="00D06B53">
      <w:pPr>
        <w:numPr>
          <w:ilvl w:val="0"/>
          <w:numId w:val="7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When transferring flammable liquids, it is important to make sure that static electricity does not build up to create a spark. When transferring flammable liquids from large containers (&gt;4 L) to a smaller container, the flow of the liquid can create static electricity. If flammable chemicals are to be transferred to or from plastic or metal containers, it is important to ground the containers (</w:t>
      </w:r>
      <w:r w:rsidRPr="003119BE">
        <w:rPr>
          <w:rFonts w:ascii="Arial" w:eastAsia="Times New Roman" w:hAnsi="Arial" w:cs="Arial"/>
          <w:sz w:val="24"/>
          <w:szCs w:val="24"/>
          <w:shd w:val="clear" w:color="auto" w:fill="FFFFFF"/>
        </w:rPr>
        <w:t>Code of Federal Regulations, 29 CFR 1910.106(e)(6)(ii))</w:t>
      </w:r>
      <w:r w:rsidRPr="003119BE">
        <w:rPr>
          <w:rFonts w:ascii="Arial" w:eastAsia="Times New Roman" w:hAnsi="Arial" w:cs="Arial"/>
          <w:sz w:val="24"/>
          <w:szCs w:val="24"/>
        </w:rPr>
        <w:t>. </w:t>
      </w:r>
    </w:p>
    <w:p w14:paraId="1604508A" w14:textId="77777777" w:rsidR="00FE5039" w:rsidRPr="003119BE" w:rsidRDefault="00FE5039" w:rsidP="00D06B53">
      <w:pPr>
        <w:numPr>
          <w:ilvl w:val="0"/>
          <w:numId w:val="8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If neither of the containers is glass, the containers shall be electrically bonded to one another with a conductive strap. The bulky container and receiving vessel are both metal, then bond the two by firmly attaching a metal bonding strap, or wire to both containers. Ground one of the containers by connecting it to the building ground. If the receiving vessel is made of a non-conductive material such as glass or plastic, use a metal pipe or wire to ground the liquid in the receiving vessel. Also ground any conductive surfaces in contact with the container including the bulk vessel.  </w:t>
      </w:r>
    </w:p>
    <w:p w14:paraId="3E928278" w14:textId="77777777" w:rsidR="00FE5039" w:rsidRPr="003119BE" w:rsidRDefault="00FE5039" w:rsidP="00D06B53">
      <w:pPr>
        <w:numPr>
          <w:ilvl w:val="0"/>
          <w:numId w:val="8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Always transfer the liquid slowly as splashing and sloshing creates more static electricity.   </w:t>
      </w:r>
    </w:p>
    <w:p w14:paraId="15A40240" w14:textId="77777777" w:rsidR="005F6582" w:rsidRPr="003119BE" w:rsidRDefault="005F6582" w:rsidP="00FE5039">
      <w:pPr>
        <w:spacing w:after="0" w:line="240" w:lineRule="auto"/>
        <w:ind w:left="360"/>
        <w:textAlignment w:val="baseline"/>
        <w:rPr>
          <w:rFonts w:ascii="Arial" w:eastAsia="Times New Roman" w:hAnsi="Arial" w:cs="Arial"/>
          <w:sz w:val="24"/>
          <w:szCs w:val="24"/>
        </w:rPr>
      </w:pPr>
      <w:r w:rsidRPr="003119BE">
        <w:rPr>
          <w:rFonts w:ascii="Arial" w:eastAsia="Times New Roman" w:hAnsi="Arial" w:cs="Arial"/>
          <w:sz w:val="24"/>
          <w:szCs w:val="24"/>
        </w:rPr>
        <w:t>  </w:t>
      </w:r>
    </w:p>
    <w:p w14:paraId="4FF6FDC2"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B.4.</w:t>
      </w:r>
      <w:r w:rsidR="00AD4D75">
        <w:rPr>
          <w:rFonts w:ascii="Arial" w:eastAsia="Times New Roman" w:hAnsi="Arial" w:cs="Arial"/>
          <w:b/>
          <w:bCs/>
          <w:sz w:val="24"/>
          <w:szCs w:val="24"/>
        </w:rPr>
        <w:t>7</w:t>
      </w:r>
      <w:r w:rsidRPr="003119BE">
        <w:rPr>
          <w:rFonts w:ascii="Arial" w:eastAsia="Times New Roman" w:hAnsi="Arial" w:cs="Arial"/>
          <w:b/>
          <w:bCs/>
          <w:sz w:val="24"/>
          <w:szCs w:val="24"/>
        </w:rPr>
        <w:t xml:space="preserve"> Compressed Gas Cylinders</w:t>
      </w:r>
      <w:r w:rsidRPr="003119BE">
        <w:rPr>
          <w:rFonts w:ascii="Arial" w:eastAsia="Times New Roman" w:hAnsi="Arial" w:cs="Arial"/>
          <w:sz w:val="24"/>
          <w:szCs w:val="24"/>
        </w:rPr>
        <w:t> (</w:t>
      </w:r>
      <w:r w:rsidRPr="003119BE">
        <w:rPr>
          <w:rFonts w:ascii="Arial" w:eastAsia="Times New Roman" w:hAnsi="Arial" w:cs="Arial"/>
          <w:sz w:val="24"/>
          <w:szCs w:val="24"/>
          <w:shd w:val="clear" w:color="auto" w:fill="FFFFFF"/>
        </w:rPr>
        <w:t>1910.253; Title 8, 4650; Title 8, subchapter 4, 32.1740; 1967 American National Standards Institute, Z49.1-1967)</w:t>
      </w:r>
      <w:r w:rsidRPr="003119BE">
        <w:rPr>
          <w:rFonts w:ascii="Arial" w:eastAsia="Times New Roman" w:hAnsi="Arial" w:cs="Arial"/>
          <w:sz w:val="24"/>
          <w:szCs w:val="24"/>
        </w:rPr>
        <w:t> </w:t>
      </w:r>
    </w:p>
    <w:p w14:paraId="5171D145" w14:textId="77777777" w:rsidR="005F6582" w:rsidRPr="003119BE" w:rsidRDefault="00FE5039" w:rsidP="005F6582">
      <w:pPr>
        <w:spacing w:after="0" w:line="240" w:lineRule="auto"/>
        <w:textAlignment w:val="baseline"/>
        <w:rPr>
          <w:rFonts w:ascii="Arial" w:eastAsia="Times New Roman" w:hAnsi="Arial" w:cs="Arial"/>
          <w:sz w:val="24"/>
          <w:szCs w:val="24"/>
        </w:rPr>
      </w:pPr>
      <w:r w:rsidRPr="00FE5039">
        <w:rPr>
          <w:rFonts w:ascii="Arial" w:eastAsia="Times New Roman" w:hAnsi="Arial" w:cs="Arial"/>
          <w:sz w:val="24"/>
          <w:szCs w:val="24"/>
        </w:rPr>
        <w:t xml:space="preserve">Compressed gases cylinders are gas under pressure inside a cylinder with absolute pressure exceeding 40 psi at 70 degrees Fahrenheit (20 degrees Celsius).  Since gas cylinders have high pressure, they can </w:t>
      </w:r>
      <w:r w:rsidR="005F6582" w:rsidRPr="003119BE">
        <w:rPr>
          <w:rFonts w:ascii="Arial" w:eastAsia="Times New Roman" w:hAnsi="Arial" w:cs="Arial"/>
          <w:sz w:val="24"/>
          <w:szCs w:val="24"/>
        </w:rPr>
        <w:t>lead to serious injuries or property damage if mishandled, including potential for explosions, fires, toxic gas release, asphyxiation, and physical harm from falling cylinders due to their weight; the specific hazards depend on the type of gas stored within the cylinder.  </w:t>
      </w:r>
    </w:p>
    <w:p w14:paraId="16761D16"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w:t>
      </w:r>
    </w:p>
    <w:p w14:paraId="4C468060" w14:textId="77777777" w:rsidR="005F6582" w:rsidRPr="00FE5039" w:rsidRDefault="005F6582" w:rsidP="005F6582">
      <w:pPr>
        <w:spacing w:after="0" w:line="240" w:lineRule="auto"/>
        <w:textAlignment w:val="baseline"/>
        <w:rPr>
          <w:rFonts w:ascii="Arial" w:eastAsia="Times New Roman" w:hAnsi="Arial" w:cs="Arial"/>
          <w:b/>
          <w:sz w:val="24"/>
          <w:szCs w:val="24"/>
        </w:rPr>
      </w:pPr>
      <w:r w:rsidRPr="00FE5039">
        <w:rPr>
          <w:rFonts w:ascii="Arial" w:eastAsia="Times New Roman" w:hAnsi="Arial" w:cs="Arial"/>
          <w:b/>
          <w:sz w:val="24"/>
          <w:szCs w:val="24"/>
        </w:rPr>
        <w:t>Types of Compressed Gases: </w:t>
      </w:r>
    </w:p>
    <w:p w14:paraId="47B7C33C" w14:textId="77777777" w:rsidR="005F6582" w:rsidRPr="003119BE" w:rsidRDefault="005F6582" w:rsidP="005F6582">
      <w:pPr>
        <w:spacing w:after="0" w:line="240" w:lineRule="auto"/>
        <w:textAlignment w:val="baseline"/>
        <w:rPr>
          <w:rFonts w:ascii="Arial" w:eastAsia="Times New Roman" w:hAnsi="Arial" w:cs="Arial"/>
          <w:sz w:val="24"/>
          <w:szCs w:val="24"/>
        </w:rPr>
      </w:pPr>
      <w:r w:rsidRPr="002D23F2">
        <w:rPr>
          <w:rFonts w:ascii="Arial" w:eastAsia="Times New Roman" w:hAnsi="Arial" w:cs="Arial"/>
          <w:i/>
          <w:sz w:val="24"/>
          <w:szCs w:val="24"/>
        </w:rPr>
        <w:t>Liquefied gases</w:t>
      </w:r>
      <w:r w:rsidRPr="003119BE">
        <w:rPr>
          <w:rFonts w:ascii="Arial" w:eastAsia="Times New Roman" w:hAnsi="Arial" w:cs="Arial"/>
          <w:sz w:val="24"/>
          <w:szCs w:val="24"/>
        </w:rPr>
        <w:t xml:space="preserve"> – these gases such as liquid when pressurize at room temperature. They exist inside the cylinder in a liquid-vapor equilibrium. Examples are carbon dioxide and propane tanks. Important to note: When liquid propane is heated to boil, it can explode!  </w:t>
      </w:r>
    </w:p>
    <w:p w14:paraId="6FC99EE6"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w:t>
      </w:r>
    </w:p>
    <w:p w14:paraId="24E1D00C" w14:textId="77777777" w:rsidR="005F6582" w:rsidRPr="003119BE" w:rsidRDefault="005F6582" w:rsidP="005F6582">
      <w:pPr>
        <w:spacing w:after="0" w:line="240" w:lineRule="auto"/>
        <w:textAlignment w:val="baseline"/>
        <w:rPr>
          <w:rFonts w:ascii="Arial" w:eastAsia="Times New Roman" w:hAnsi="Arial" w:cs="Arial"/>
          <w:sz w:val="24"/>
          <w:szCs w:val="24"/>
        </w:rPr>
      </w:pPr>
      <w:r w:rsidRPr="002D23F2">
        <w:rPr>
          <w:rFonts w:ascii="Arial" w:eastAsia="Times New Roman" w:hAnsi="Arial" w:cs="Arial"/>
          <w:i/>
          <w:sz w:val="24"/>
          <w:szCs w:val="24"/>
        </w:rPr>
        <w:t>Non-liquefied gases</w:t>
      </w:r>
      <w:r w:rsidRPr="003119BE">
        <w:rPr>
          <w:rFonts w:ascii="Arial" w:eastAsia="Times New Roman" w:hAnsi="Arial" w:cs="Arial"/>
          <w:sz w:val="24"/>
          <w:szCs w:val="24"/>
        </w:rPr>
        <w:t xml:space="preserve"> – unlike liquefied gases, these gases do not become liquid under pressure at room temperature or elevated temperatures. They are known as compressed or pressurized gases. This includes nitrogen, helium, oxygen, and argon. It is important to note that if there is a leak, these gases can displace breathable air, thus making the area unsafe.  </w:t>
      </w:r>
    </w:p>
    <w:p w14:paraId="05F724D2"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w:t>
      </w:r>
    </w:p>
    <w:p w14:paraId="754C3233" w14:textId="77777777" w:rsidR="005F6582" w:rsidRPr="003119BE" w:rsidRDefault="005F6582" w:rsidP="005F6582">
      <w:pPr>
        <w:spacing w:after="0" w:line="240" w:lineRule="auto"/>
        <w:textAlignment w:val="baseline"/>
        <w:rPr>
          <w:rFonts w:ascii="Arial" w:eastAsia="Times New Roman" w:hAnsi="Arial" w:cs="Arial"/>
          <w:sz w:val="24"/>
          <w:szCs w:val="24"/>
        </w:rPr>
      </w:pPr>
      <w:r w:rsidRPr="002D23F2">
        <w:rPr>
          <w:rFonts w:ascii="Arial" w:eastAsia="Times New Roman" w:hAnsi="Arial" w:cs="Arial"/>
          <w:i/>
          <w:sz w:val="24"/>
          <w:szCs w:val="24"/>
        </w:rPr>
        <w:t>Dissolved gases</w:t>
      </w:r>
      <w:r w:rsidRPr="003119BE">
        <w:rPr>
          <w:rFonts w:ascii="Arial" w:eastAsia="Times New Roman" w:hAnsi="Arial" w:cs="Arial"/>
          <w:sz w:val="24"/>
          <w:szCs w:val="24"/>
        </w:rPr>
        <w:t xml:space="preserve"> are dissolved in a liquid solvent. Dissolved gas cylinders are packed with an inert, porous filter saturated with the solvent which stabilizes the volatile gas. Miramar has acetylene gas, which is dissolved in acetone.  </w:t>
      </w:r>
    </w:p>
    <w:p w14:paraId="072ECB49"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w:t>
      </w:r>
    </w:p>
    <w:tbl>
      <w:tblPr>
        <w:tblW w:w="93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2"/>
        <w:gridCol w:w="3055"/>
        <w:gridCol w:w="2607"/>
      </w:tblGrid>
      <w:tr w:rsidR="00FE5039" w:rsidRPr="003119BE" w14:paraId="61FDEF98"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293973A2" w14:textId="77777777" w:rsidR="00FE5039" w:rsidRPr="00FE5039" w:rsidRDefault="00FE5039" w:rsidP="005F6582">
            <w:pPr>
              <w:spacing w:after="0" w:line="240" w:lineRule="auto"/>
              <w:textAlignment w:val="baseline"/>
              <w:rPr>
                <w:rFonts w:ascii="Arial" w:eastAsia="Times New Roman" w:hAnsi="Arial" w:cs="Arial"/>
                <w:b/>
                <w:sz w:val="24"/>
                <w:szCs w:val="24"/>
              </w:rPr>
            </w:pPr>
            <w:r w:rsidRPr="00FE5039">
              <w:rPr>
                <w:rFonts w:ascii="Arial" w:eastAsia="Times New Roman" w:hAnsi="Arial" w:cs="Arial"/>
                <w:b/>
                <w:sz w:val="24"/>
                <w:szCs w:val="24"/>
              </w:rPr>
              <w:t>Gas Cylinders </w:t>
            </w:r>
          </w:p>
        </w:tc>
        <w:tc>
          <w:tcPr>
            <w:tcW w:w="3055" w:type="dxa"/>
            <w:tcBorders>
              <w:top w:val="single" w:sz="6" w:space="0" w:color="auto"/>
              <w:left w:val="single" w:sz="6" w:space="0" w:color="auto"/>
              <w:bottom w:val="single" w:sz="6" w:space="0" w:color="auto"/>
              <w:right w:val="single" w:sz="6" w:space="0" w:color="auto"/>
            </w:tcBorders>
          </w:tcPr>
          <w:p w14:paraId="1C15C59A" w14:textId="77777777" w:rsidR="00FE5039" w:rsidRPr="00FE5039" w:rsidRDefault="00FE5039" w:rsidP="005F6582">
            <w:pPr>
              <w:spacing w:after="0" w:line="240" w:lineRule="auto"/>
              <w:textAlignment w:val="baseline"/>
              <w:rPr>
                <w:rFonts w:ascii="Arial" w:eastAsia="Times New Roman" w:hAnsi="Arial" w:cs="Arial"/>
                <w:b/>
                <w:sz w:val="24"/>
                <w:szCs w:val="24"/>
              </w:rPr>
            </w:pPr>
            <w:r>
              <w:rPr>
                <w:rFonts w:ascii="Arial" w:eastAsia="Times New Roman" w:hAnsi="Arial" w:cs="Arial"/>
                <w:b/>
                <w:sz w:val="24"/>
                <w:szCs w:val="24"/>
              </w:rPr>
              <w:t>Type of Compressed Gas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0A4A5DD2" w14:textId="77777777" w:rsidR="00FE5039" w:rsidRPr="00FE5039" w:rsidRDefault="00FE5039" w:rsidP="005F6582">
            <w:pPr>
              <w:spacing w:after="0" w:line="240" w:lineRule="auto"/>
              <w:textAlignment w:val="baseline"/>
              <w:rPr>
                <w:rFonts w:ascii="Arial" w:eastAsia="Times New Roman" w:hAnsi="Arial" w:cs="Arial"/>
                <w:b/>
                <w:sz w:val="24"/>
                <w:szCs w:val="24"/>
              </w:rPr>
            </w:pPr>
            <w:r w:rsidRPr="00FE5039">
              <w:rPr>
                <w:rFonts w:ascii="Arial" w:eastAsia="Times New Roman" w:hAnsi="Arial" w:cs="Arial"/>
                <w:b/>
                <w:sz w:val="24"/>
                <w:szCs w:val="24"/>
              </w:rPr>
              <w:t>Departments </w:t>
            </w:r>
          </w:p>
        </w:tc>
      </w:tr>
      <w:tr w:rsidR="00FE5039" w:rsidRPr="003119BE" w14:paraId="32E255C9"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65DD7DCC"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Acetylene </w:t>
            </w:r>
          </w:p>
        </w:tc>
        <w:tc>
          <w:tcPr>
            <w:tcW w:w="3055" w:type="dxa"/>
            <w:tcBorders>
              <w:top w:val="single" w:sz="6" w:space="0" w:color="auto"/>
              <w:left w:val="single" w:sz="6" w:space="0" w:color="auto"/>
              <w:bottom w:val="single" w:sz="6" w:space="0" w:color="auto"/>
              <w:right w:val="single" w:sz="6" w:space="0" w:color="auto"/>
            </w:tcBorders>
          </w:tcPr>
          <w:p w14:paraId="7D2FE44E"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Dissolved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31568570"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Aviation </w:t>
            </w:r>
          </w:p>
          <w:p w14:paraId="5F49F253"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Diesel </w:t>
            </w:r>
          </w:p>
        </w:tc>
      </w:tr>
      <w:tr w:rsidR="00FE5039" w:rsidRPr="003119BE" w14:paraId="77C07DF4"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3001CE9F"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Carbon Dioxide </w:t>
            </w:r>
          </w:p>
        </w:tc>
        <w:tc>
          <w:tcPr>
            <w:tcW w:w="3055" w:type="dxa"/>
            <w:tcBorders>
              <w:top w:val="single" w:sz="6" w:space="0" w:color="auto"/>
              <w:left w:val="single" w:sz="6" w:space="0" w:color="auto"/>
              <w:bottom w:val="single" w:sz="6" w:space="0" w:color="auto"/>
              <w:right w:val="single" w:sz="6" w:space="0" w:color="auto"/>
            </w:tcBorders>
          </w:tcPr>
          <w:p w14:paraId="506071FE"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Non-liquefied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1F01FB03"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Biology </w:t>
            </w:r>
          </w:p>
          <w:p w14:paraId="2A075E7C"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Aviation </w:t>
            </w:r>
          </w:p>
        </w:tc>
      </w:tr>
      <w:tr w:rsidR="00FE5039" w:rsidRPr="003119BE" w14:paraId="730A85C9"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2EAD01B6"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Argon/Carbon Dioxide </w:t>
            </w:r>
          </w:p>
        </w:tc>
        <w:tc>
          <w:tcPr>
            <w:tcW w:w="3055" w:type="dxa"/>
            <w:tcBorders>
              <w:top w:val="single" w:sz="6" w:space="0" w:color="auto"/>
              <w:left w:val="single" w:sz="6" w:space="0" w:color="auto"/>
              <w:bottom w:val="single" w:sz="6" w:space="0" w:color="auto"/>
              <w:right w:val="single" w:sz="6" w:space="0" w:color="auto"/>
            </w:tcBorders>
          </w:tcPr>
          <w:p w14:paraId="3E277790"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Non-liquefied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0B229DFE"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Aviation </w:t>
            </w:r>
          </w:p>
          <w:p w14:paraId="4A13C21C"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Diesel </w:t>
            </w:r>
          </w:p>
        </w:tc>
      </w:tr>
      <w:tr w:rsidR="00FE5039" w:rsidRPr="003119BE" w14:paraId="10FA75A6"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75BB5326"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Argon </w:t>
            </w:r>
          </w:p>
        </w:tc>
        <w:tc>
          <w:tcPr>
            <w:tcW w:w="3055" w:type="dxa"/>
            <w:tcBorders>
              <w:top w:val="single" w:sz="6" w:space="0" w:color="auto"/>
              <w:left w:val="single" w:sz="6" w:space="0" w:color="auto"/>
              <w:bottom w:val="single" w:sz="6" w:space="0" w:color="auto"/>
              <w:right w:val="single" w:sz="6" w:space="0" w:color="auto"/>
            </w:tcBorders>
          </w:tcPr>
          <w:p w14:paraId="2E71BEA2"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Non-liquefied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5CAB20FF"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Chemistry </w:t>
            </w:r>
          </w:p>
          <w:p w14:paraId="2C1DAFCE"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Diesel </w:t>
            </w:r>
          </w:p>
          <w:p w14:paraId="09EE2B29"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Aviation </w:t>
            </w:r>
          </w:p>
        </w:tc>
      </w:tr>
      <w:tr w:rsidR="00FE5039" w:rsidRPr="003119BE" w14:paraId="3EAB6EB5"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73802C28"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Oxygen </w:t>
            </w:r>
          </w:p>
        </w:tc>
        <w:tc>
          <w:tcPr>
            <w:tcW w:w="3055" w:type="dxa"/>
            <w:tcBorders>
              <w:top w:val="single" w:sz="6" w:space="0" w:color="auto"/>
              <w:left w:val="single" w:sz="6" w:space="0" w:color="auto"/>
              <w:bottom w:val="single" w:sz="6" w:space="0" w:color="auto"/>
              <w:right w:val="single" w:sz="6" w:space="0" w:color="auto"/>
            </w:tcBorders>
          </w:tcPr>
          <w:p w14:paraId="172AE5FB"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Non-liquefied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63C593F1"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Student Health Services </w:t>
            </w:r>
          </w:p>
          <w:p w14:paraId="2DC96283"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Fire Academy </w:t>
            </w:r>
          </w:p>
          <w:p w14:paraId="21D50CE4"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Aviation </w:t>
            </w:r>
          </w:p>
          <w:p w14:paraId="055C3D61"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Diesel </w:t>
            </w:r>
          </w:p>
        </w:tc>
      </w:tr>
      <w:tr w:rsidR="00FE5039" w:rsidRPr="003119BE" w14:paraId="15F3EE62"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51C2DFA2"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MAPP </w:t>
            </w:r>
          </w:p>
        </w:tc>
        <w:tc>
          <w:tcPr>
            <w:tcW w:w="3055" w:type="dxa"/>
            <w:tcBorders>
              <w:top w:val="single" w:sz="6" w:space="0" w:color="auto"/>
              <w:left w:val="single" w:sz="6" w:space="0" w:color="auto"/>
              <w:bottom w:val="single" w:sz="6" w:space="0" w:color="auto"/>
              <w:right w:val="single" w:sz="6" w:space="0" w:color="auto"/>
            </w:tcBorders>
          </w:tcPr>
          <w:p w14:paraId="3C0A2770"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Liquefied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6C97C881"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Diesel </w:t>
            </w:r>
          </w:p>
        </w:tc>
      </w:tr>
      <w:tr w:rsidR="00FE5039" w:rsidRPr="003119BE" w14:paraId="4E7CD808"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4A0CE045"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Propane </w:t>
            </w:r>
          </w:p>
        </w:tc>
        <w:tc>
          <w:tcPr>
            <w:tcW w:w="3055" w:type="dxa"/>
            <w:tcBorders>
              <w:top w:val="single" w:sz="6" w:space="0" w:color="auto"/>
              <w:left w:val="single" w:sz="6" w:space="0" w:color="auto"/>
              <w:bottom w:val="single" w:sz="6" w:space="0" w:color="auto"/>
              <w:right w:val="single" w:sz="6" w:space="0" w:color="auto"/>
            </w:tcBorders>
          </w:tcPr>
          <w:p w14:paraId="6B049985"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Liquefied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2A827715"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Stockroom </w:t>
            </w:r>
          </w:p>
          <w:p w14:paraId="6A1F2C87"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Facilities </w:t>
            </w:r>
          </w:p>
          <w:p w14:paraId="48FC3752"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Auto Technology </w:t>
            </w:r>
          </w:p>
          <w:p w14:paraId="0EE31D6F"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Aviation </w:t>
            </w:r>
          </w:p>
          <w:p w14:paraId="39ECDA3B"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Diesel Technology </w:t>
            </w:r>
          </w:p>
        </w:tc>
      </w:tr>
      <w:tr w:rsidR="00FE5039" w:rsidRPr="003119BE" w14:paraId="11905096"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26789981"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Helium </w:t>
            </w:r>
          </w:p>
        </w:tc>
        <w:tc>
          <w:tcPr>
            <w:tcW w:w="3055" w:type="dxa"/>
            <w:tcBorders>
              <w:top w:val="single" w:sz="6" w:space="0" w:color="auto"/>
              <w:left w:val="single" w:sz="6" w:space="0" w:color="auto"/>
              <w:bottom w:val="single" w:sz="6" w:space="0" w:color="auto"/>
              <w:right w:val="single" w:sz="6" w:space="0" w:color="auto"/>
            </w:tcBorders>
          </w:tcPr>
          <w:p w14:paraId="7BA5A13B"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Non-liquefied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1C275D8E"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Physic </w:t>
            </w:r>
          </w:p>
          <w:p w14:paraId="2D3CD3A6"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chemistry </w:t>
            </w:r>
          </w:p>
        </w:tc>
      </w:tr>
      <w:tr w:rsidR="00FE5039" w:rsidRPr="003119BE" w14:paraId="133B4E17"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687056B1"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Nitrogen </w:t>
            </w:r>
          </w:p>
        </w:tc>
        <w:tc>
          <w:tcPr>
            <w:tcW w:w="3055" w:type="dxa"/>
            <w:tcBorders>
              <w:top w:val="single" w:sz="6" w:space="0" w:color="auto"/>
              <w:left w:val="single" w:sz="6" w:space="0" w:color="auto"/>
              <w:bottom w:val="single" w:sz="6" w:space="0" w:color="auto"/>
              <w:right w:val="single" w:sz="6" w:space="0" w:color="auto"/>
            </w:tcBorders>
          </w:tcPr>
          <w:p w14:paraId="38BABA17"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Non-liquefied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6E81CC82"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Chemistry </w:t>
            </w:r>
          </w:p>
          <w:p w14:paraId="048F945C"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Diesel </w:t>
            </w:r>
          </w:p>
        </w:tc>
      </w:tr>
      <w:tr w:rsidR="00FE5039" w:rsidRPr="003119BE" w14:paraId="5924E56A"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14:paraId="652F7277"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Air </w:t>
            </w:r>
          </w:p>
        </w:tc>
        <w:tc>
          <w:tcPr>
            <w:tcW w:w="3055" w:type="dxa"/>
            <w:tcBorders>
              <w:top w:val="single" w:sz="6" w:space="0" w:color="auto"/>
              <w:left w:val="single" w:sz="6" w:space="0" w:color="auto"/>
              <w:bottom w:val="single" w:sz="6" w:space="0" w:color="auto"/>
              <w:right w:val="single" w:sz="6" w:space="0" w:color="auto"/>
            </w:tcBorders>
          </w:tcPr>
          <w:p w14:paraId="68471C37"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Non-liquefied gases</w:t>
            </w:r>
          </w:p>
        </w:tc>
        <w:tc>
          <w:tcPr>
            <w:tcW w:w="2607" w:type="dxa"/>
            <w:tcBorders>
              <w:top w:val="single" w:sz="6" w:space="0" w:color="auto"/>
              <w:left w:val="single" w:sz="6" w:space="0" w:color="auto"/>
              <w:bottom w:val="single" w:sz="6" w:space="0" w:color="auto"/>
              <w:right w:val="single" w:sz="6" w:space="0" w:color="auto"/>
            </w:tcBorders>
            <w:shd w:val="clear" w:color="auto" w:fill="auto"/>
            <w:hideMark/>
          </w:tcPr>
          <w:p w14:paraId="0B1253C8" w14:textId="77777777" w:rsidR="00FE5039" w:rsidRPr="003119BE"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Chemistry </w:t>
            </w:r>
          </w:p>
        </w:tc>
      </w:tr>
      <w:tr w:rsidR="00FE5039" w:rsidRPr="003119BE" w14:paraId="025A928C"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tcPr>
          <w:p w14:paraId="7781F177"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Freon</w:t>
            </w:r>
          </w:p>
        </w:tc>
        <w:tc>
          <w:tcPr>
            <w:tcW w:w="3055" w:type="dxa"/>
            <w:tcBorders>
              <w:top w:val="single" w:sz="6" w:space="0" w:color="auto"/>
              <w:left w:val="single" w:sz="6" w:space="0" w:color="auto"/>
              <w:bottom w:val="single" w:sz="6" w:space="0" w:color="auto"/>
              <w:right w:val="single" w:sz="6" w:space="0" w:color="auto"/>
            </w:tcBorders>
          </w:tcPr>
          <w:p w14:paraId="4F1959E4" w14:textId="77777777" w:rsidR="002D23F2"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Liquefied gases</w:t>
            </w:r>
            <w:r>
              <w:rPr>
                <w:rFonts w:ascii="Arial" w:eastAsia="Times New Roman" w:hAnsi="Arial" w:cs="Arial"/>
                <w:sz w:val="24"/>
                <w:szCs w:val="24"/>
              </w:rPr>
              <w:t xml:space="preserve"> </w:t>
            </w:r>
          </w:p>
          <w:p w14:paraId="1A9A5CD1" w14:textId="77777777" w:rsidR="00FE5039"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(Refrigerant gas)</w:t>
            </w:r>
          </w:p>
        </w:tc>
        <w:tc>
          <w:tcPr>
            <w:tcW w:w="2607" w:type="dxa"/>
            <w:tcBorders>
              <w:top w:val="single" w:sz="6" w:space="0" w:color="auto"/>
              <w:left w:val="single" w:sz="6" w:space="0" w:color="auto"/>
              <w:bottom w:val="single" w:sz="6" w:space="0" w:color="auto"/>
              <w:right w:val="single" w:sz="6" w:space="0" w:color="auto"/>
            </w:tcBorders>
            <w:shd w:val="clear" w:color="auto" w:fill="auto"/>
          </w:tcPr>
          <w:p w14:paraId="2EE7815D" w14:textId="77777777" w:rsidR="00FE5039" w:rsidRPr="003119BE"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Auto Technology</w:t>
            </w:r>
          </w:p>
        </w:tc>
      </w:tr>
      <w:tr w:rsidR="00FE5039" w:rsidRPr="003119BE" w14:paraId="71C8A8A2"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tcPr>
          <w:p w14:paraId="67B4BC74" w14:textId="77777777" w:rsidR="00FE5039" w:rsidRDefault="00FE5039" w:rsidP="005F6582">
            <w:pPr>
              <w:spacing w:after="0" w:line="240" w:lineRule="auto"/>
              <w:textAlignment w:val="baseline"/>
              <w:rPr>
                <w:rFonts w:ascii="Arial" w:eastAsia="Times New Roman" w:hAnsi="Arial" w:cs="Arial"/>
                <w:sz w:val="24"/>
                <w:szCs w:val="24"/>
              </w:rPr>
            </w:pPr>
            <w:proofErr w:type="spellStart"/>
            <w:r>
              <w:rPr>
                <w:rFonts w:ascii="Arial" w:eastAsia="Times New Roman" w:hAnsi="Arial" w:cs="Arial"/>
                <w:sz w:val="24"/>
                <w:szCs w:val="24"/>
              </w:rPr>
              <w:t>Opteon</w:t>
            </w:r>
            <w:proofErr w:type="spellEnd"/>
          </w:p>
        </w:tc>
        <w:tc>
          <w:tcPr>
            <w:tcW w:w="3055" w:type="dxa"/>
            <w:tcBorders>
              <w:top w:val="single" w:sz="6" w:space="0" w:color="auto"/>
              <w:left w:val="single" w:sz="6" w:space="0" w:color="auto"/>
              <w:bottom w:val="single" w:sz="6" w:space="0" w:color="auto"/>
              <w:right w:val="single" w:sz="6" w:space="0" w:color="auto"/>
            </w:tcBorders>
          </w:tcPr>
          <w:p w14:paraId="1BAEA5CE" w14:textId="77777777" w:rsidR="00FE5039" w:rsidRDefault="00FE5039"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Liquefied gases</w:t>
            </w:r>
          </w:p>
          <w:p w14:paraId="161B9D64" w14:textId="77777777" w:rsidR="00FE5039"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(Refrigerant gas)</w:t>
            </w:r>
          </w:p>
        </w:tc>
        <w:tc>
          <w:tcPr>
            <w:tcW w:w="2607" w:type="dxa"/>
            <w:tcBorders>
              <w:top w:val="single" w:sz="6" w:space="0" w:color="auto"/>
              <w:left w:val="single" w:sz="6" w:space="0" w:color="auto"/>
              <w:bottom w:val="single" w:sz="6" w:space="0" w:color="auto"/>
              <w:right w:val="single" w:sz="6" w:space="0" w:color="auto"/>
            </w:tcBorders>
            <w:shd w:val="clear" w:color="auto" w:fill="auto"/>
          </w:tcPr>
          <w:p w14:paraId="3C71B8BB" w14:textId="77777777" w:rsidR="00FE5039"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Auto Technology</w:t>
            </w:r>
          </w:p>
        </w:tc>
      </w:tr>
      <w:tr w:rsidR="00FE5039" w:rsidRPr="003119BE" w14:paraId="013C3B63"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tcPr>
          <w:p w14:paraId="39FA52BA" w14:textId="77777777" w:rsidR="002D23F2" w:rsidRDefault="00FE5039" w:rsidP="005F6582">
            <w:pPr>
              <w:spacing w:after="0" w:line="240" w:lineRule="auto"/>
              <w:textAlignment w:val="baseline"/>
              <w:rPr>
                <w:rFonts w:ascii="Arial" w:eastAsia="Times New Roman" w:hAnsi="Arial" w:cs="Arial"/>
                <w:sz w:val="24"/>
                <w:szCs w:val="24"/>
              </w:rPr>
            </w:pPr>
            <w:r w:rsidRPr="00FE5039">
              <w:rPr>
                <w:rFonts w:ascii="Arial" w:eastAsia="Times New Roman" w:hAnsi="Arial" w:cs="Arial"/>
                <w:sz w:val="24"/>
                <w:szCs w:val="24"/>
              </w:rPr>
              <w:t xml:space="preserve">Linde Automotive Calibration </w:t>
            </w:r>
          </w:p>
          <w:p w14:paraId="5344776C" w14:textId="77777777" w:rsidR="00FE5039" w:rsidRDefault="00FE5039" w:rsidP="005F6582">
            <w:pPr>
              <w:spacing w:after="0" w:line="240" w:lineRule="auto"/>
              <w:textAlignment w:val="baseline"/>
              <w:rPr>
                <w:rFonts w:ascii="Arial" w:eastAsia="Times New Roman" w:hAnsi="Arial" w:cs="Arial"/>
                <w:sz w:val="24"/>
                <w:szCs w:val="24"/>
              </w:rPr>
            </w:pPr>
            <w:r w:rsidRPr="00FE5039">
              <w:rPr>
                <w:rFonts w:ascii="Arial" w:eastAsia="Times New Roman" w:hAnsi="Arial" w:cs="Arial"/>
                <w:sz w:val="24"/>
                <w:szCs w:val="24"/>
              </w:rPr>
              <w:t>Gas Low</w:t>
            </w:r>
          </w:p>
        </w:tc>
        <w:tc>
          <w:tcPr>
            <w:tcW w:w="3055" w:type="dxa"/>
            <w:tcBorders>
              <w:top w:val="single" w:sz="6" w:space="0" w:color="auto"/>
              <w:left w:val="single" w:sz="6" w:space="0" w:color="auto"/>
              <w:bottom w:val="single" w:sz="6" w:space="0" w:color="auto"/>
              <w:right w:val="single" w:sz="6" w:space="0" w:color="auto"/>
            </w:tcBorders>
          </w:tcPr>
          <w:p w14:paraId="04A63983" w14:textId="77777777" w:rsidR="00FE5039"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Non-liquefied gases</w:t>
            </w:r>
          </w:p>
          <w:p w14:paraId="77F910CE" w14:textId="77777777" w:rsidR="002D23F2" w:rsidRPr="003119BE" w:rsidRDefault="002D23F2"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(Mixture of gases)</w:t>
            </w:r>
          </w:p>
        </w:tc>
        <w:tc>
          <w:tcPr>
            <w:tcW w:w="2607" w:type="dxa"/>
            <w:tcBorders>
              <w:top w:val="single" w:sz="6" w:space="0" w:color="auto"/>
              <w:left w:val="single" w:sz="6" w:space="0" w:color="auto"/>
              <w:bottom w:val="single" w:sz="6" w:space="0" w:color="auto"/>
              <w:right w:val="single" w:sz="6" w:space="0" w:color="auto"/>
            </w:tcBorders>
            <w:shd w:val="clear" w:color="auto" w:fill="auto"/>
          </w:tcPr>
          <w:p w14:paraId="2906B436" w14:textId="77777777" w:rsidR="00FE5039"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Auto Technology</w:t>
            </w:r>
          </w:p>
        </w:tc>
      </w:tr>
      <w:tr w:rsidR="00FE5039" w:rsidRPr="003119BE" w14:paraId="752107E0"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tcPr>
          <w:p w14:paraId="7EBEE82D" w14:textId="77777777" w:rsidR="00FE5039" w:rsidRPr="00FE5039" w:rsidRDefault="00FE5039" w:rsidP="005F6582">
            <w:pPr>
              <w:spacing w:after="0" w:line="240" w:lineRule="auto"/>
              <w:textAlignment w:val="baseline"/>
              <w:rPr>
                <w:rFonts w:ascii="Arial" w:eastAsia="Times New Roman" w:hAnsi="Arial" w:cs="Arial"/>
                <w:sz w:val="24"/>
                <w:szCs w:val="24"/>
              </w:rPr>
            </w:pPr>
            <w:r w:rsidRPr="00FE5039">
              <w:rPr>
                <w:rFonts w:ascii="Arial" w:eastAsia="Times New Roman" w:hAnsi="Arial" w:cs="Arial"/>
                <w:sz w:val="24"/>
                <w:szCs w:val="24"/>
              </w:rPr>
              <w:t>Linde Calibration Gas Zero</w:t>
            </w:r>
          </w:p>
        </w:tc>
        <w:tc>
          <w:tcPr>
            <w:tcW w:w="3055" w:type="dxa"/>
            <w:tcBorders>
              <w:top w:val="single" w:sz="6" w:space="0" w:color="auto"/>
              <w:left w:val="single" w:sz="6" w:space="0" w:color="auto"/>
              <w:bottom w:val="single" w:sz="6" w:space="0" w:color="auto"/>
              <w:right w:val="single" w:sz="6" w:space="0" w:color="auto"/>
            </w:tcBorders>
          </w:tcPr>
          <w:p w14:paraId="7CDE14C9" w14:textId="77777777" w:rsidR="00FE5039"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Non-liquefied gases</w:t>
            </w:r>
          </w:p>
          <w:p w14:paraId="6ED053EF" w14:textId="77777777" w:rsidR="002D23F2" w:rsidRDefault="002D23F2"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(Mixture of gases)</w:t>
            </w:r>
          </w:p>
        </w:tc>
        <w:tc>
          <w:tcPr>
            <w:tcW w:w="2607" w:type="dxa"/>
            <w:tcBorders>
              <w:top w:val="single" w:sz="6" w:space="0" w:color="auto"/>
              <w:left w:val="single" w:sz="6" w:space="0" w:color="auto"/>
              <w:bottom w:val="single" w:sz="6" w:space="0" w:color="auto"/>
              <w:right w:val="single" w:sz="6" w:space="0" w:color="auto"/>
            </w:tcBorders>
            <w:shd w:val="clear" w:color="auto" w:fill="auto"/>
          </w:tcPr>
          <w:p w14:paraId="4930EDD6" w14:textId="77777777" w:rsidR="00FE5039" w:rsidRDefault="00FE5039" w:rsidP="005F658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Auto Technology</w:t>
            </w:r>
          </w:p>
        </w:tc>
      </w:tr>
      <w:tr w:rsidR="002D23F2" w:rsidRPr="003119BE" w14:paraId="76C27EF9"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tcPr>
          <w:p w14:paraId="0F38141D" w14:textId="77777777" w:rsidR="002D23F2" w:rsidRPr="00FE5039" w:rsidRDefault="002D23F2" w:rsidP="002D23F2">
            <w:pPr>
              <w:spacing w:after="0" w:line="240" w:lineRule="auto"/>
              <w:textAlignment w:val="baseline"/>
              <w:rPr>
                <w:rFonts w:ascii="Arial" w:eastAsia="Times New Roman" w:hAnsi="Arial" w:cs="Arial"/>
                <w:sz w:val="24"/>
                <w:szCs w:val="24"/>
              </w:rPr>
            </w:pPr>
            <w:r w:rsidRPr="002D23F2">
              <w:rPr>
                <w:rFonts w:ascii="Arial" w:eastAsia="Times New Roman" w:hAnsi="Arial" w:cs="Arial"/>
                <w:sz w:val="24"/>
                <w:szCs w:val="24"/>
              </w:rPr>
              <w:t xml:space="preserve">R134a </w:t>
            </w:r>
          </w:p>
        </w:tc>
        <w:tc>
          <w:tcPr>
            <w:tcW w:w="3055" w:type="dxa"/>
            <w:tcBorders>
              <w:top w:val="single" w:sz="6" w:space="0" w:color="auto"/>
              <w:left w:val="single" w:sz="6" w:space="0" w:color="auto"/>
              <w:bottom w:val="single" w:sz="6" w:space="0" w:color="auto"/>
              <w:right w:val="single" w:sz="6" w:space="0" w:color="auto"/>
            </w:tcBorders>
          </w:tcPr>
          <w:p w14:paraId="75685A33" w14:textId="77777777" w:rsidR="002D23F2" w:rsidRDefault="002D23F2" w:rsidP="002D23F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Liquefied gases</w:t>
            </w:r>
            <w:r>
              <w:rPr>
                <w:rFonts w:ascii="Arial" w:eastAsia="Times New Roman" w:hAnsi="Arial" w:cs="Arial"/>
                <w:sz w:val="24"/>
                <w:szCs w:val="24"/>
              </w:rPr>
              <w:t xml:space="preserve"> </w:t>
            </w:r>
          </w:p>
          <w:p w14:paraId="3F59432C" w14:textId="77777777" w:rsidR="002D23F2" w:rsidRDefault="002D23F2" w:rsidP="002D23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(Refrigerant gas)</w:t>
            </w:r>
          </w:p>
        </w:tc>
        <w:tc>
          <w:tcPr>
            <w:tcW w:w="2607" w:type="dxa"/>
            <w:tcBorders>
              <w:top w:val="single" w:sz="6" w:space="0" w:color="auto"/>
              <w:left w:val="single" w:sz="6" w:space="0" w:color="auto"/>
              <w:bottom w:val="single" w:sz="6" w:space="0" w:color="auto"/>
              <w:right w:val="single" w:sz="6" w:space="0" w:color="auto"/>
            </w:tcBorders>
            <w:shd w:val="clear" w:color="auto" w:fill="auto"/>
          </w:tcPr>
          <w:p w14:paraId="5E72D782" w14:textId="77777777" w:rsidR="002D23F2" w:rsidRDefault="002D23F2" w:rsidP="002D23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Diesel Technology</w:t>
            </w:r>
          </w:p>
        </w:tc>
      </w:tr>
      <w:tr w:rsidR="002D23F2" w:rsidRPr="003119BE" w14:paraId="61028353" w14:textId="77777777" w:rsidTr="002D23F2">
        <w:trPr>
          <w:trHeight w:val="300"/>
          <w:jc w:val="center"/>
        </w:trPr>
        <w:tc>
          <w:tcPr>
            <w:tcW w:w="3682" w:type="dxa"/>
            <w:tcBorders>
              <w:top w:val="single" w:sz="6" w:space="0" w:color="auto"/>
              <w:left w:val="single" w:sz="6" w:space="0" w:color="auto"/>
              <w:bottom w:val="single" w:sz="6" w:space="0" w:color="auto"/>
              <w:right w:val="single" w:sz="6" w:space="0" w:color="auto"/>
            </w:tcBorders>
            <w:shd w:val="clear" w:color="auto" w:fill="auto"/>
          </w:tcPr>
          <w:p w14:paraId="1E8E141D" w14:textId="77777777" w:rsidR="002D23F2" w:rsidRPr="002D23F2" w:rsidRDefault="002D23F2" w:rsidP="002D23F2">
            <w:pPr>
              <w:spacing w:after="0" w:line="240" w:lineRule="auto"/>
              <w:textAlignment w:val="baseline"/>
              <w:rPr>
                <w:rFonts w:ascii="Arial" w:eastAsia="Times New Roman" w:hAnsi="Arial" w:cs="Arial"/>
                <w:sz w:val="24"/>
                <w:szCs w:val="24"/>
              </w:rPr>
            </w:pPr>
            <w:r w:rsidRPr="002D23F2">
              <w:rPr>
                <w:rFonts w:ascii="Arial" w:eastAsia="Times New Roman" w:hAnsi="Arial" w:cs="Arial"/>
                <w:sz w:val="24"/>
                <w:szCs w:val="24"/>
              </w:rPr>
              <w:t>R404</w:t>
            </w:r>
          </w:p>
        </w:tc>
        <w:tc>
          <w:tcPr>
            <w:tcW w:w="3055" w:type="dxa"/>
            <w:tcBorders>
              <w:top w:val="single" w:sz="6" w:space="0" w:color="auto"/>
              <w:left w:val="single" w:sz="6" w:space="0" w:color="auto"/>
              <w:bottom w:val="single" w:sz="6" w:space="0" w:color="auto"/>
              <w:right w:val="single" w:sz="6" w:space="0" w:color="auto"/>
            </w:tcBorders>
          </w:tcPr>
          <w:p w14:paraId="4BA6678A" w14:textId="77777777" w:rsidR="002D23F2" w:rsidRDefault="002D23F2" w:rsidP="002D23F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Liquefied gases</w:t>
            </w:r>
            <w:r>
              <w:rPr>
                <w:rFonts w:ascii="Arial" w:eastAsia="Times New Roman" w:hAnsi="Arial" w:cs="Arial"/>
                <w:sz w:val="24"/>
                <w:szCs w:val="24"/>
              </w:rPr>
              <w:t xml:space="preserve"> </w:t>
            </w:r>
          </w:p>
          <w:p w14:paraId="49DEEC27" w14:textId="77777777" w:rsidR="002D23F2" w:rsidRPr="003119BE" w:rsidRDefault="002D23F2" w:rsidP="002D23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(Refrigerant gas)</w:t>
            </w:r>
          </w:p>
        </w:tc>
        <w:tc>
          <w:tcPr>
            <w:tcW w:w="2607" w:type="dxa"/>
            <w:tcBorders>
              <w:top w:val="single" w:sz="6" w:space="0" w:color="auto"/>
              <w:left w:val="single" w:sz="6" w:space="0" w:color="auto"/>
              <w:bottom w:val="single" w:sz="6" w:space="0" w:color="auto"/>
              <w:right w:val="single" w:sz="6" w:space="0" w:color="auto"/>
            </w:tcBorders>
            <w:shd w:val="clear" w:color="auto" w:fill="auto"/>
          </w:tcPr>
          <w:p w14:paraId="081677E7" w14:textId="77777777" w:rsidR="002D23F2" w:rsidRDefault="002D23F2" w:rsidP="002D23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Diesel Technology</w:t>
            </w:r>
          </w:p>
        </w:tc>
      </w:tr>
    </w:tbl>
    <w:p w14:paraId="38750003" w14:textId="77777777" w:rsidR="005F6582" w:rsidRPr="003119BE" w:rsidRDefault="005F6582" w:rsidP="002D23F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w:t>
      </w:r>
    </w:p>
    <w:p w14:paraId="7B8E4C67" w14:textId="77777777" w:rsidR="005F6582" w:rsidRPr="003119BE" w:rsidRDefault="005F6582" w:rsidP="00D06B53">
      <w:pPr>
        <w:numPr>
          <w:ilvl w:val="0"/>
          <w:numId w:val="8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General proper protective equipment for handling gas cylinders should include the following: </w:t>
      </w:r>
    </w:p>
    <w:p w14:paraId="1D15F90A" w14:textId="77777777" w:rsidR="005F6582" w:rsidRPr="003119BE" w:rsidRDefault="005F6582" w:rsidP="00D06B53">
      <w:pPr>
        <w:numPr>
          <w:ilvl w:val="0"/>
          <w:numId w:val="8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Safety goggles </w:t>
      </w:r>
    </w:p>
    <w:p w14:paraId="6EFFC494" w14:textId="77777777" w:rsidR="005F6582" w:rsidRPr="003119BE" w:rsidRDefault="005F6582" w:rsidP="00D06B53">
      <w:pPr>
        <w:numPr>
          <w:ilvl w:val="0"/>
          <w:numId w:val="8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Steel-toed shoes </w:t>
      </w:r>
    </w:p>
    <w:p w14:paraId="65255AB3" w14:textId="77777777" w:rsidR="005F6582" w:rsidRPr="003119BE" w:rsidRDefault="005F6582" w:rsidP="00D06B53">
      <w:pPr>
        <w:numPr>
          <w:ilvl w:val="0"/>
          <w:numId w:val="8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gloves </w:t>
      </w:r>
    </w:p>
    <w:p w14:paraId="65156575" w14:textId="77777777" w:rsidR="005F6582" w:rsidRPr="005B6CD5" w:rsidRDefault="005F6582" w:rsidP="00D06B53">
      <w:pPr>
        <w:numPr>
          <w:ilvl w:val="0"/>
          <w:numId w:val="83"/>
        </w:numPr>
        <w:spacing w:after="0" w:line="240" w:lineRule="auto"/>
        <w:textAlignment w:val="baseline"/>
        <w:rPr>
          <w:rFonts w:ascii="Arial" w:eastAsia="Times New Roman" w:hAnsi="Arial" w:cs="Arial"/>
          <w:b/>
          <w:sz w:val="24"/>
          <w:szCs w:val="24"/>
        </w:rPr>
      </w:pPr>
      <w:r w:rsidRPr="005B6CD5">
        <w:rPr>
          <w:rFonts w:ascii="Arial" w:eastAsia="Times New Roman" w:hAnsi="Arial" w:cs="Arial"/>
          <w:b/>
          <w:sz w:val="24"/>
          <w:szCs w:val="24"/>
        </w:rPr>
        <w:t>General Storage  </w:t>
      </w:r>
    </w:p>
    <w:tbl>
      <w:tblPr>
        <w:tblW w:w="9330" w:type="dxa"/>
        <w:tblCellMar>
          <w:left w:w="0" w:type="dxa"/>
          <w:right w:w="0" w:type="dxa"/>
        </w:tblCellMar>
        <w:tblLook w:val="04A0" w:firstRow="1" w:lastRow="0" w:firstColumn="1" w:lastColumn="0" w:noHBand="0" w:noVBand="1"/>
      </w:tblPr>
      <w:tblGrid>
        <w:gridCol w:w="4492"/>
        <w:gridCol w:w="4838"/>
      </w:tblGrid>
      <w:tr w:rsidR="002D23F2" w:rsidRPr="003119BE" w14:paraId="2F390474" w14:textId="77777777" w:rsidTr="002D23F2">
        <w:trPr>
          <w:trHeight w:val="300"/>
        </w:trPr>
        <w:tc>
          <w:tcPr>
            <w:tcW w:w="4492" w:type="dxa"/>
            <w:shd w:val="clear" w:color="auto" w:fill="auto"/>
            <w:vAlign w:val="center"/>
            <w:hideMark/>
          </w:tcPr>
          <w:p w14:paraId="00E230F2" w14:textId="77777777" w:rsidR="00C51327" w:rsidRDefault="00C51327" w:rsidP="002D23F2">
            <w:pPr>
              <w:spacing w:after="0" w:line="240" w:lineRule="auto"/>
              <w:jc w:val="center"/>
              <w:textAlignment w:val="baseline"/>
              <w:rPr>
                <w:rFonts w:ascii="Arial" w:eastAsia="Times New Roman" w:hAnsi="Arial" w:cs="Arial"/>
                <w:sz w:val="24"/>
                <w:szCs w:val="24"/>
              </w:rPr>
            </w:pPr>
            <w:r w:rsidRPr="00C51327">
              <w:rPr>
                <w:rFonts w:ascii="Arial" w:eastAsia="Times New Roman" w:hAnsi="Arial" w:cs="Arial"/>
                <w:noProof/>
                <w:sz w:val="24"/>
                <w:szCs w:val="24"/>
              </w:rPr>
              <w:drawing>
                <wp:inline distT="0" distB="0" distL="0" distR="0" wp14:anchorId="2AEAC162" wp14:editId="0B09A3BF">
                  <wp:extent cx="2449914" cy="1731415"/>
                  <wp:effectExtent l="0" t="0" r="7620" b="2540"/>
                  <wp:docPr id="13" name="Content Placeholder 12"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Screen Clipping"/>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49914" cy="1731415"/>
                          </a:xfrm>
                          <a:prstGeom prst="rect">
                            <a:avLst/>
                          </a:prstGeom>
                        </pic:spPr>
                      </pic:pic>
                    </a:graphicData>
                  </a:graphic>
                </wp:inline>
              </w:drawing>
            </w:r>
          </w:p>
          <w:p w14:paraId="007C5590" w14:textId="77777777" w:rsidR="005F6582" w:rsidRPr="003119BE" w:rsidRDefault="005F6582" w:rsidP="002D23F2">
            <w:pPr>
              <w:spacing w:after="0" w:line="240" w:lineRule="auto"/>
              <w:jc w:val="center"/>
              <w:textAlignment w:val="baseline"/>
              <w:rPr>
                <w:rFonts w:ascii="Arial" w:eastAsia="Times New Roman" w:hAnsi="Arial" w:cs="Arial"/>
                <w:sz w:val="24"/>
                <w:szCs w:val="24"/>
              </w:rPr>
            </w:pPr>
            <w:r w:rsidRPr="003119BE">
              <w:rPr>
                <w:rFonts w:ascii="Arial" w:eastAsia="Times New Roman" w:hAnsi="Arial" w:cs="Arial"/>
                <w:sz w:val="24"/>
                <w:szCs w:val="24"/>
              </w:rPr>
              <w:t>Photo of storage of gas cylinder upright</w:t>
            </w:r>
          </w:p>
        </w:tc>
        <w:tc>
          <w:tcPr>
            <w:tcW w:w="4838" w:type="dxa"/>
            <w:shd w:val="clear" w:color="auto" w:fill="auto"/>
            <w:hideMark/>
          </w:tcPr>
          <w:p w14:paraId="3CEB17C8" w14:textId="77777777" w:rsidR="002D23F2" w:rsidRDefault="002D23F2" w:rsidP="00D06B53">
            <w:pPr>
              <w:numPr>
                <w:ilvl w:val="0"/>
                <w:numId w:val="84"/>
              </w:numPr>
              <w:spacing w:after="0" w:line="240" w:lineRule="auto"/>
              <w:textAlignment w:val="baseline"/>
              <w:rPr>
                <w:rFonts w:ascii="Arial" w:eastAsia="Times New Roman" w:hAnsi="Arial" w:cs="Arial"/>
                <w:sz w:val="24"/>
                <w:szCs w:val="24"/>
              </w:rPr>
            </w:pPr>
            <w:r w:rsidRPr="002D23F2">
              <w:rPr>
                <w:rFonts w:ascii="Arial" w:eastAsia="Times New Roman" w:hAnsi="Arial" w:cs="Arial"/>
                <w:sz w:val="24"/>
                <w:szCs w:val="24"/>
              </w:rPr>
              <w:t>Areas containing compressed gas cylinders, apart from lecture-size bottles, must be marked “Compressed Gas” </w:t>
            </w:r>
          </w:p>
          <w:p w14:paraId="21FC27EA" w14:textId="77777777" w:rsidR="005F6582" w:rsidRPr="003119BE" w:rsidRDefault="005F6582" w:rsidP="00D06B53">
            <w:pPr>
              <w:numPr>
                <w:ilvl w:val="0"/>
                <w:numId w:val="8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When not in use, including when empty, cylinder valves must be fully closed with protective caps securely in place  </w:t>
            </w:r>
          </w:p>
          <w:p w14:paraId="6193F57A" w14:textId="77777777" w:rsidR="005F6582" w:rsidRPr="003119BE" w:rsidRDefault="005F6582" w:rsidP="00D06B53">
            <w:pPr>
              <w:numPr>
                <w:ilvl w:val="0"/>
                <w:numId w:val="8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When not in use, including when empty, cylinder valves must be fully closed with protective caps securely in place  </w:t>
            </w:r>
          </w:p>
          <w:p w14:paraId="043D2F60" w14:textId="77777777" w:rsidR="005F6582" w:rsidRPr="003119BE" w:rsidRDefault="005F6582" w:rsidP="00D06B53">
            <w:pPr>
              <w:numPr>
                <w:ilvl w:val="0"/>
                <w:numId w:val="8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Cylinders shall be stored upright.  </w:t>
            </w:r>
          </w:p>
          <w:p w14:paraId="0C36D93F"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w:t>
            </w:r>
          </w:p>
        </w:tc>
      </w:tr>
    </w:tbl>
    <w:p w14:paraId="01A684CF" w14:textId="02E2F429" w:rsidR="004E5A80" w:rsidRPr="004E5A80" w:rsidRDefault="004E5A80" w:rsidP="004E5A80">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lastRenderedPageBreak/>
        <w:t>Cylinders containing breathing air for Self-Contained Breathing Apparatus units may be stored horizontally in specifically designed storage racks.  </w:t>
      </w:r>
    </w:p>
    <w:p w14:paraId="396CA351" w14:textId="145E5318" w:rsidR="00AD4D75" w:rsidRPr="003119BE" w:rsidRDefault="00AD4D75"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The rack shall be secured from movement </w:t>
      </w:r>
    </w:p>
    <w:p w14:paraId="17C237B7" w14:textId="77777777" w:rsidR="00AD4D75" w:rsidRPr="00AD4D75" w:rsidRDefault="00AD4D75"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If not stored in an engineered and secured rack, compressed gas cylinders must be secured to a fixed object by attaching it with chains or straps 2/3 of the way up on the cylinder. The restraints must be of sufficient strength and be adequately tight to prevent the cylinder from falling over.  </w:t>
      </w:r>
    </w:p>
    <w:p w14:paraId="10E0206E" w14:textId="77777777" w:rsidR="005F6582" w:rsidRPr="003119BE" w:rsidRDefault="005F6582"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When not in use, including when empty, cylinder valves must be fully closed with protective caps securely in place </w:t>
      </w:r>
    </w:p>
    <w:p w14:paraId="0148D13D" w14:textId="77777777" w:rsidR="005F6582" w:rsidRPr="003119BE" w:rsidRDefault="005F6582"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Cylinders shall not be stored indoors unless the area is properly ventilated.  </w:t>
      </w:r>
    </w:p>
    <w:p w14:paraId="618FCA41" w14:textId="77777777" w:rsidR="005F6582" w:rsidRPr="003119BE" w:rsidRDefault="005F6582"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Cylinders shall not be stored under stairs or near emergency exits.  </w:t>
      </w:r>
    </w:p>
    <w:p w14:paraId="644F0930" w14:textId="77777777" w:rsidR="005F6582" w:rsidRPr="003119BE" w:rsidRDefault="005F6582"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Storage areas for cylinders shall be secured to prevent access by unauthorized individuals.  </w:t>
      </w:r>
    </w:p>
    <w:p w14:paraId="4720591E" w14:textId="77777777" w:rsidR="005F6582" w:rsidRPr="003119BE" w:rsidRDefault="005F6582"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Cylinders stored in exterior locations shall be protected from damage by vehicles using guard posts or other permanent means.  </w:t>
      </w:r>
    </w:p>
    <w:p w14:paraId="3F07B634" w14:textId="77777777" w:rsidR="005F6582" w:rsidRPr="003119BE" w:rsidRDefault="005F6582"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Cylinders should not be stored on the ground to prevent corrosion.  </w:t>
      </w:r>
    </w:p>
    <w:p w14:paraId="25E5CEB8" w14:textId="77777777" w:rsidR="005F6582" w:rsidRPr="003119BE" w:rsidRDefault="005F6582"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Cylinders shall not be stored in direct sunlight or near other sources of heating to prevent over-pressure hazards.  </w:t>
      </w:r>
    </w:p>
    <w:p w14:paraId="7C383CE9" w14:textId="77777777" w:rsidR="005F6582" w:rsidRPr="003119BE" w:rsidRDefault="005F6582" w:rsidP="00D06B53">
      <w:pPr>
        <w:numPr>
          <w:ilvl w:val="0"/>
          <w:numId w:val="84"/>
        </w:numPr>
        <w:spacing w:after="0" w:line="240" w:lineRule="auto"/>
        <w:ind w:left="720"/>
        <w:textAlignment w:val="baseline"/>
        <w:rPr>
          <w:rFonts w:ascii="Arial" w:eastAsia="Times New Roman" w:hAnsi="Arial" w:cs="Arial"/>
          <w:sz w:val="24"/>
          <w:szCs w:val="24"/>
        </w:rPr>
      </w:pPr>
      <w:r w:rsidRPr="003119BE">
        <w:rPr>
          <w:rFonts w:ascii="Arial" w:eastAsia="Times New Roman" w:hAnsi="Arial" w:cs="Arial"/>
          <w:sz w:val="24"/>
          <w:szCs w:val="24"/>
        </w:rPr>
        <w:t>Empty cylinders shall be clearly marked “Empty” and stored separately from full or in-use cylinders.  </w:t>
      </w:r>
    </w:p>
    <w:p w14:paraId="1485AF35" w14:textId="77777777" w:rsidR="005F6582" w:rsidRPr="005B6CD5" w:rsidRDefault="005F6582" w:rsidP="00D06B53">
      <w:pPr>
        <w:numPr>
          <w:ilvl w:val="0"/>
          <w:numId w:val="44"/>
        </w:numPr>
        <w:spacing w:after="0" w:line="240" w:lineRule="auto"/>
        <w:textAlignment w:val="baseline"/>
        <w:rPr>
          <w:rFonts w:ascii="Arial" w:eastAsia="Times New Roman" w:hAnsi="Arial" w:cs="Arial"/>
          <w:b/>
          <w:sz w:val="24"/>
          <w:szCs w:val="24"/>
        </w:rPr>
      </w:pPr>
      <w:r w:rsidRPr="005B6CD5">
        <w:rPr>
          <w:rFonts w:ascii="Arial" w:eastAsia="Times New Roman" w:hAnsi="Arial" w:cs="Arial"/>
          <w:b/>
          <w:sz w:val="24"/>
          <w:szCs w:val="24"/>
        </w:rPr>
        <w:t>Lecture Size Bottle  </w:t>
      </w:r>
    </w:p>
    <w:p w14:paraId="679F41C5" w14:textId="77777777" w:rsidR="005F6582" w:rsidRPr="003119BE" w:rsidRDefault="002D23F2" w:rsidP="00D06B53">
      <w:pPr>
        <w:numPr>
          <w:ilvl w:val="0"/>
          <w:numId w:val="85"/>
        </w:numPr>
        <w:spacing w:after="0" w:line="240" w:lineRule="auto"/>
        <w:textAlignment w:val="baseline"/>
        <w:rPr>
          <w:rFonts w:ascii="Arial" w:eastAsia="Times New Roman" w:hAnsi="Arial" w:cs="Arial"/>
          <w:sz w:val="24"/>
          <w:szCs w:val="24"/>
        </w:rPr>
      </w:pPr>
      <w:r w:rsidRPr="002D23F2">
        <w:rPr>
          <w:rFonts w:ascii="Arial" w:eastAsia="Times New Roman" w:hAnsi="Arial" w:cs="Arial"/>
          <w:sz w:val="24"/>
          <w:szCs w:val="24"/>
        </w:rPr>
        <w:t xml:space="preserve">Lecture size bottles are bottles that are </w:t>
      </w:r>
      <w:r w:rsidR="005F6582" w:rsidRPr="003119BE">
        <w:rPr>
          <w:rFonts w:ascii="Arial" w:eastAsia="Times New Roman" w:hAnsi="Arial" w:cs="Arial"/>
          <w:sz w:val="24"/>
          <w:szCs w:val="24"/>
        </w:rPr>
        <w:t>small, compressed gas cylinders, typically 12-18 inches long and 2-3 inches in diameter.  Although they are small and easily transported, they are still pressurized cylinders which must be considered a dangerous source of high energy.  Lecture bottles also often contain high hazard or acutely toxic gases. </w:t>
      </w:r>
    </w:p>
    <w:p w14:paraId="63AB0146" w14:textId="77777777" w:rsidR="005F6582" w:rsidRPr="003119BE" w:rsidRDefault="005F6582" w:rsidP="00D06B53">
      <w:pPr>
        <w:numPr>
          <w:ilvl w:val="0"/>
          <w:numId w:val="8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Lecture bottles shall be stored in a well-ventilated, dry area that's protected from heat sources and stored in an upright position.  </w:t>
      </w:r>
    </w:p>
    <w:p w14:paraId="325CCB0C" w14:textId="77777777" w:rsidR="005F6582" w:rsidRPr="003119BE" w:rsidRDefault="005F6582" w:rsidP="00D06B53">
      <w:pPr>
        <w:numPr>
          <w:ilvl w:val="0"/>
          <w:numId w:val="8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They should be kept away from combustible materials like oil or excelsior. </w:t>
      </w:r>
    </w:p>
    <w:p w14:paraId="2CE6656D" w14:textId="77777777" w:rsidR="005F6582" w:rsidRPr="003119BE" w:rsidRDefault="005F6582" w:rsidP="00D06B53">
      <w:pPr>
        <w:numPr>
          <w:ilvl w:val="0"/>
          <w:numId w:val="8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Lecture bottles should be legibly marked with the chemical or trade name of the gas. </w:t>
      </w:r>
    </w:p>
    <w:p w14:paraId="1DCDC6D0" w14:textId="77777777" w:rsidR="005F6582" w:rsidRPr="003119BE" w:rsidRDefault="005F6582" w:rsidP="00D06B53">
      <w:pPr>
        <w:numPr>
          <w:ilvl w:val="0"/>
          <w:numId w:val="8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marking should be stenciled, stamped, or labeled, and should not be easily removed. </w:t>
      </w:r>
    </w:p>
    <w:p w14:paraId="7A50E696" w14:textId="77777777" w:rsidR="005F6582" w:rsidRPr="003119BE" w:rsidRDefault="005F6582" w:rsidP="00D06B53">
      <w:pPr>
        <w:numPr>
          <w:ilvl w:val="0"/>
          <w:numId w:val="8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Lecture bottles are not refillable and when emptied will need to be placed in hazardous waste.  </w:t>
      </w:r>
    </w:p>
    <w:p w14:paraId="0CAAFE35" w14:textId="77777777" w:rsidR="005F6582" w:rsidRPr="005B6CD5" w:rsidRDefault="005F6582" w:rsidP="00D06B53">
      <w:pPr>
        <w:numPr>
          <w:ilvl w:val="0"/>
          <w:numId w:val="45"/>
        </w:numPr>
        <w:spacing w:after="0" w:line="240" w:lineRule="auto"/>
        <w:textAlignment w:val="baseline"/>
        <w:rPr>
          <w:rFonts w:ascii="Arial" w:eastAsia="Times New Roman" w:hAnsi="Arial" w:cs="Arial"/>
          <w:b/>
          <w:sz w:val="24"/>
          <w:szCs w:val="24"/>
        </w:rPr>
      </w:pPr>
      <w:r w:rsidRPr="005B6CD5">
        <w:rPr>
          <w:rFonts w:ascii="Arial" w:eastAsia="Times New Roman" w:hAnsi="Arial" w:cs="Arial"/>
          <w:b/>
          <w:sz w:val="24"/>
          <w:szCs w:val="24"/>
        </w:rPr>
        <w:t>Flammable Gas Cylinder Storage: </w:t>
      </w:r>
    </w:p>
    <w:p w14:paraId="16E6F885" w14:textId="77777777" w:rsidR="005F6582" w:rsidRPr="003119BE" w:rsidRDefault="005F6582" w:rsidP="00D06B53">
      <w:pPr>
        <w:numPr>
          <w:ilvl w:val="0"/>
          <w:numId w:val="8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Oxygen cylinders shall be stored at least twenty (20) feet away from fuel gas cylinders or separated by at least a five (5) foot wall having a 30-minute fire rating.  </w:t>
      </w:r>
    </w:p>
    <w:p w14:paraId="35D8C1CF" w14:textId="77777777" w:rsidR="005F6582" w:rsidRPr="003119BE" w:rsidRDefault="005F6582" w:rsidP="00D06B53">
      <w:pPr>
        <w:numPr>
          <w:ilvl w:val="0"/>
          <w:numId w:val="8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Cylinders shall be stored at least ten (10) feet away from combustible materials.  </w:t>
      </w:r>
    </w:p>
    <w:p w14:paraId="57900494" w14:textId="77777777" w:rsidR="005F6582" w:rsidRPr="003119BE" w:rsidRDefault="005F6582" w:rsidP="00D06B53">
      <w:pPr>
        <w:numPr>
          <w:ilvl w:val="0"/>
          <w:numId w:val="8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Exception- for welding operations, oxygen and acetylene cylinders may be stored together on a cart.  </w:t>
      </w:r>
    </w:p>
    <w:p w14:paraId="4B0C8E90" w14:textId="04C863CE" w:rsidR="005F6582" w:rsidRDefault="005F6582" w:rsidP="00D06B53">
      <w:pPr>
        <w:pStyle w:val="ListParagraph"/>
        <w:numPr>
          <w:ilvl w:val="0"/>
          <w:numId w:val="88"/>
        </w:numPr>
        <w:spacing w:after="0" w:line="240" w:lineRule="auto"/>
        <w:textAlignment w:val="baseline"/>
        <w:rPr>
          <w:rFonts w:ascii="Arial" w:eastAsia="Times New Roman" w:hAnsi="Arial" w:cs="Arial"/>
          <w:sz w:val="24"/>
          <w:szCs w:val="24"/>
        </w:rPr>
      </w:pPr>
      <w:r w:rsidRPr="002D23F2">
        <w:rPr>
          <w:rFonts w:ascii="Arial" w:eastAsia="Times New Roman" w:hAnsi="Arial" w:cs="Arial"/>
          <w:sz w:val="24"/>
          <w:szCs w:val="24"/>
        </w:rPr>
        <w:t xml:space="preserve">Propane cylinders </w:t>
      </w:r>
      <w:r w:rsidR="00415CFB">
        <w:rPr>
          <w:rFonts w:ascii="Arial" w:eastAsia="Times New Roman" w:hAnsi="Arial" w:cs="Arial"/>
          <w:sz w:val="24"/>
          <w:szCs w:val="24"/>
        </w:rPr>
        <w:t>must</w:t>
      </w:r>
      <w:r w:rsidRPr="002D23F2">
        <w:rPr>
          <w:rFonts w:ascii="Arial" w:eastAsia="Times New Roman" w:hAnsi="Arial" w:cs="Arial"/>
          <w:sz w:val="24"/>
          <w:szCs w:val="24"/>
        </w:rPr>
        <w:t xml:space="preserve"> be stored in specifically designed cage for propane cylinders that is placed outside and away from flammable/combustible materials and buildings </w:t>
      </w:r>
      <w:r w:rsidRPr="00DE3B33">
        <w:rPr>
          <w:rFonts w:ascii="Arial" w:eastAsia="Times New Roman" w:hAnsi="Arial" w:cs="Arial"/>
          <w:sz w:val="24"/>
          <w:szCs w:val="24"/>
        </w:rPr>
        <w:t>(</w:t>
      </w:r>
      <w:r w:rsidRPr="00DE3B33">
        <w:rPr>
          <w:rFonts w:ascii="Arial" w:eastAsia="Times New Roman" w:hAnsi="Arial" w:cs="Arial"/>
          <w:bCs/>
          <w:sz w:val="24"/>
          <w:szCs w:val="24"/>
          <w:shd w:val="clear" w:color="auto" w:fill="FFFFFF"/>
        </w:rPr>
        <w:t>OSHA 1910.110; NFPA 58)</w:t>
      </w:r>
      <w:r w:rsidRPr="00DE3B33">
        <w:rPr>
          <w:rFonts w:ascii="Arial" w:eastAsia="Times New Roman" w:hAnsi="Arial" w:cs="Arial"/>
          <w:sz w:val="24"/>
          <w:szCs w:val="24"/>
        </w:rPr>
        <w:t>.</w:t>
      </w:r>
      <w:r w:rsidRPr="002D23F2">
        <w:rPr>
          <w:rFonts w:ascii="Arial" w:eastAsia="Times New Roman" w:hAnsi="Arial" w:cs="Arial"/>
          <w:sz w:val="24"/>
          <w:szCs w:val="24"/>
        </w:rPr>
        <w:t>  </w:t>
      </w:r>
    </w:p>
    <w:p w14:paraId="3BC5FA43" w14:textId="77777777" w:rsidR="002D23F2" w:rsidRPr="003119BE" w:rsidRDefault="002D23F2" w:rsidP="00D06B53">
      <w:pPr>
        <w:numPr>
          <w:ilvl w:val="0"/>
          <w:numId w:val="8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The propane cylinder used for forklift can be stored vertically or horizontally. When they are stored horizontally, the relief device must be located at the 12 o’clock position.  </w:t>
      </w:r>
    </w:p>
    <w:p w14:paraId="351EAEE9" w14:textId="77777777" w:rsidR="002D23F2" w:rsidRPr="003119BE" w:rsidRDefault="002D23F2" w:rsidP="00D06B53">
      <w:pPr>
        <w:numPr>
          <w:ilvl w:val="0"/>
          <w:numId w:val="8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Propane cylinders must be stored 20 feet from buildings. </w:t>
      </w:r>
    </w:p>
    <w:p w14:paraId="752900ED" w14:textId="77777777" w:rsidR="002D23F2" w:rsidRPr="003119BE" w:rsidRDefault="002D23F2" w:rsidP="00D06B53">
      <w:pPr>
        <w:numPr>
          <w:ilvl w:val="0"/>
          <w:numId w:val="8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 propane tank cage should be labeled with clear warnings indicating the presence of flammable gas, including "Propane - Flammable," "No Smoking," and "No Open Flames," along with the supplier's contact information, and should prominently display the flame pictogram as per OSHA's Hazard Communication Standard (HCS) guidelines </w:t>
      </w:r>
    </w:p>
    <w:p w14:paraId="41156D99" w14:textId="77777777" w:rsidR="005F6582" w:rsidRPr="002D23F2" w:rsidRDefault="002D23F2" w:rsidP="00D06B53">
      <w:pPr>
        <w:numPr>
          <w:ilvl w:val="0"/>
          <w:numId w:val="8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 propane tank cage shall be positioned in a flat, non-water collecting storage area, away from exits, secure anchoring, and a protective roof to shield from weather elements.  </w:t>
      </w:r>
    </w:p>
    <w:p w14:paraId="6E1A56D4" w14:textId="77777777" w:rsidR="005F6582" w:rsidRPr="002D23F2" w:rsidRDefault="005F6582" w:rsidP="00D06B53">
      <w:pPr>
        <w:pStyle w:val="ListParagraph"/>
        <w:numPr>
          <w:ilvl w:val="0"/>
          <w:numId w:val="90"/>
        </w:numPr>
        <w:spacing w:after="0" w:line="240" w:lineRule="auto"/>
        <w:textAlignment w:val="baseline"/>
        <w:rPr>
          <w:rFonts w:ascii="Arial" w:eastAsia="Times New Roman" w:hAnsi="Arial" w:cs="Arial"/>
          <w:sz w:val="24"/>
          <w:szCs w:val="24"/>
        </w:rPr>
      </w:pPr>
      <w:r w:rsidRPr="002D23F2">
        <w:rPr>
          <w:rFonts w:ascii="Arial" w:eastAsia="Times New Roman" w:hAnsi="Arial" w:cs="Arial"/>
          <w:sz w:val="24"/>
          <w:szCs w:val="24"/>
        </w:rPr>
        <w:t>Acetylene tanks  </w:t>
      </w:r>
    </w:p>
    <w:p w14:paraId="0381F177" w14:textId="77777777" w:rsidR="005F6582" w:rsidRPr="003119BE" w:rsidRDefault="005F6582" w:rsidP="00D06B53">
      <w:pPr>
        <w:numPr>
          <w:ilvl w:val="0"/>
          <w:numId w:val="9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maximum amount of acetylene that can be stored inside a building is 2000 cubic feet.  </w:t>
      </w:r>
    </w:p>
    <w:p w14:paraId="2B190BD1" w14:textId="77777777" w:rsidR="005F6582" w:rsidRPr="003119BE" w:rsidRDefault="005F6582" w:rsidP="00D06B53">
      <w:pPr>
        <w:numPr>
          <w:ilvl w:val="0"/>
          <w:numId w:val="9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Copper tubing and fittings shall not be used for acetylene tank transfer lines.  </w:t>
      </w:r>
    </w:p>
    <w:p w14:paraId="7AE7237E" w14:textId="77777777" w:rsidR="005F6582" w:rsidRPr="003119BE" w:rsidRDefault="005F6582" w:rsidP="00D06B53">
      <w:pPr>
        <w:numPr>
          <w:ilvl w:val="0"/>
          <w:numId w:val="9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Acetylene tanks must be stored away from oxygen cylinders by more than twenty (20) feet of distance or with a five (5) foot high fire-resistant wall between them unless they are in use.  </w:t>
      </w:r>
    </w:p>
    <w:p w14:paraId="10499F6C" w14:textId="77777777" w:rsidR="005F6582" w:rsidRPr="003119BE" w:rsidRDefault="005F6582" w:rsidP="00D06B53">
      <w:pPr>
        <w:numPr>
          <w:ilvl w:val="0"/>
          <w:numId w:val="9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use of oxygen/acetylene carts is permitted in welding operations.  </w:t>
      </w:r>
    </w:p>
    <w:p w14:paraId="7375B571" w14:textId="77777777" w:rsidR="005F6582" w:rsidRPr="003119BE" w:rsidRDefault="005F6582" w:rsidP="00D06B53">
      <w:pPr>
        <w:numPr>
          <w:ilvl w:val="0"/>
          <w:numId w:val="9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Areas containing acetylene tanks must have a conspicuous ‘no smoking or open flame’ sign always posted.  </w:t>
      </w:r>
    </w:p>
    <w:p w14:paraId="05BEADA2" w14:textId="77777777" w:rsidR="005F6582" w:rsidRPr="00DE3B33" w:rsidRDefault="005F6582" w:rsidP="00D06B53">
      <w:pPr>
        <w:numPr>
          <w:ilvl w:val="0"/>
          <w:numId w:val="9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Do not open the valve without a regulator attachment to prevent potential expulsion of solvent.  </w:t>
      </w:r>
      <w:r w:rsidRPr="00DE3B33">
        <w:rPr>
          <w:rFonts w:ascii="Arial" w:eastAsia="Times New Roman" w:hAnsi="Arial" w:cs="Arial"/>
          <w:sz w:val="24"/>
          <w:szCs w:val="24"/>
        </w:rPr>
        <w:t> </w:t>
      </w:r>
    </w:p>
    <w:p w14:paraId="7F17E3CF" w14:textId="77777777" w:rsidR="005F6582" w:rsidRPr="005B6CD5" w:rsidRDefault="005F6582" w:rsidP="00D06B53">
      <w:pPr>
        <w:numPr>
          <w:ilvl w:val="0"/>
          <w:numId w:val="46"/>
        </w:numPr>
        <w:spacing w:after="0" w:line="240" w:lineRule="auto"/>
        <w:textAlignment w:val="baseline"/>
        <w:rPr>
          <w:rFonts w:ascii="Arial" w:eastAsia="Times New Roman" w:hAnsi="Arial" w:cs="Arial"/>
          <w:b/>
          <w:sz w:val="24"/>
          <w:szCs w:val="24"/>
        </w:rPr>
      </w:pPr>
      <w:r w:rsidRPr="005B6CD5">
        <w:rPr>
          <w:rFonts w:ascii="Arial" w:eastAsia="Times New Roman" w:hAnsi="Arial" w:cs="Arial"/>
          <w:b/>
          <w:bCs/>
          <w:sz w:val="24"/>
          <w:szCs w:val="24"/>
        </w:rPr>
        <w:t>Transporting</w:t>
      </w:r>
      <w:r w:rsidRPr="005B6CD5">
        <w:rPr>
          <w:rFonts w:ascii="Arial" w:eastAsia="Times New Roman" w:hAnsi="Arial" w:cs="Arial"/>
          <w:b/>
          <w:sz w:val="24"/>
          <w:szCs w:val="24"/>
        </w:rPr>
        <w:t> </w:t>
      </w:r>
    </w:p>
    <w:p w14:paraId="528B72BC" w14:textId="77777777" w:rsidR="005F6582" w:rsidRPr="003119BE" w:rsidRDefault="005F6582" w:rsidP="00D06B53">
      <w:pPr>
        <w:numPr>
          <w:ilvl w:val="0"/>
          <w:numId w:val="9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Safety glasses, gloves and steel toed shoes should be worn when handling cylinders.  </w:t>
      </w:r>
    </w:p>
    <w:p w14:paraId="4ABD7DEC" w14:textId="77777777" w:rsidR="005F6582" w:rsidRPr="003119BE" w:rsidRDefault="005F6582" w:rsidP="00D06B53">
      <w:pPr>
        <w:numPr>
          <w:ilvl w:val="0"/>
          <w:numId w:val="9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Regulators shall be removed while moving.  </w:t>
      </w:r>
    </w:p>
    <w:p w14:paraId="6294A897" w14:textId="77777777" w:rsidR="005F6582" w:rsidRPr="003119BE" w:rsidRDefault="005F6582" w:rsidP="00D06B53">
      <w:pPr>
        <w:numPr>
          <w:ilvl w:val="0"/>
          <w:numId w:val="9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Cylinders shall be capped while moving.  </w:t>
      </w:r>
    </w:p>
    <w:p w14:paraId="7C148B3C" w14:textId="77777777" w:rsidR="005F6582" w:rsidRPr="003119BE" w:rsidRDefault="005F6582" w:rsidP="00D06B53">
      <w:pPr>
        <w:numPr>
          <w:ilvl w:val="0"/>
          <w:numId w:val="9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Cylinders shall be moved using cylinder carts and shall not be rolled on their edges.  </w:t>
      </w:r>
    </w:p>
    <w:p w14:paraId="3B2E6998" w14:textId="77777777" w:rsidR="005F6582" w:rsidRPr="003119BE" w:rsidRDefault="005F6582" w:rsidP="00D06B53">
      <w:pPr>
        <w:numPr>
          <w:ilvl w:val="0"/>
          <w:numId w:val="9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Cylinders shall be secured to the cart/dolly while moving.  </w:t>
      </w:r>
    </w:p>
    <w:p w14:paraId="7E95BC2A" w14:textId="77777777" w:rsidR="005F6582" w:rsidRPr="003119BE" w:rsidRDefault="005F6582" w:rsidP="00D06B53">
      <w:pPr>
        <w:numPr>
          <w:ilvl w:val="0"/>
          <w:numId w:val="9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People would need to be excluded from the elevator when transporting gas cylinders through the elevator. Ideally, one person will send the gas cylinder up/down the elevator, and another person needs to be on the receiving floor to receive it.  </w:t>
      </w:r>
    </w:p>
    <w:p w14:paraId="51609031" w14:textId="77777777" w:rsidR="005F6582" w:rsidRPr="003119BE" w:rsidRDefault="005F6582" w:rsidP="00D06B53">
      <w:pPr>
        <w:numPr>
          <w:ilvl w:val="0"/>
          <w:numId w:val="47"/>
        </w:numPr>
        <w:spacing w:after="0" w:line="240" w:lineRule="auto"/>
        <w:ind w:left="0" w:firstLine="0"/>
        <w:textAlignment w:val="baseline"/>
        <w:rPr>
          <w:rFonts w:ascii="Arial" w:eastAsia="Times New Roman" w:hAnsi="Arial" w:cs="Arial"/>
          <w:sz w:val="24"/>
          <w:szCs w:val="24"/>
        </w:rPr>
      </w:pPr>
      <w:r w:rsidRPr="003119BE">
        <w:rPr>
          <w:rFonts w:ascii="Arial" w:eastAsia="Times New Roman" w:hAnsi="Arial" w:cs="Arial"/>
          <w:b/>
          <w:bCs/>
          <w:sz w:val="24"/>
          <w:szCs w:val="24"/>
        </w:rPr>
        <w:t>Labeling </w:t>
      </w:r>
      <w:r w:rsidRPr="003119BE">
        <w:rPr>
          <w:rFonts w:ascii="Arial" w:eastAsia="Times New Roman" w:hAnsi="Arial" w:cs="Arial"/>
          <w:sz w:val="24"/>
          <w:szCs w:val="24"/>
        </w:rPr>
        <w:t> </w:t>
      </w:r>
    </w:p>
    <w:p w14:paraId="0088883D" w14:textId="77777777" w:rsidR="005F6582" w:rsidRPr="003119BE" w:rsidRDefault="005F6582" w:rsidP="00D06B53">
      <w:pPr>
        <w:numPr>
          <w:ilvl w:val="0"/>
          <w:numId w:val="48"/>
        </w:numPr>
        <w:spacing w:after="0" w:line="240" w:lineRule="auto"/>
        <w:ind w:firstLine="0"/>
        <w:textAlignment w:val="baseline"/>
        <w:rPr>
          <w:rFonts w:ascii="Arial" w:eastAsia="Times New Roman" w:hAnsi="Arial" w:cs="Arial"/>
          <w:sz w:val="24"/>
          <w:szCs w:val="24"/>
        </w:rPr>
      </w:pPr>
      <w:r w:rsidRPr="003119BE">
        <w:rPr>
          <w:rFonts w:ascii="Arial" w:eastAsia="Times New Roman" w:hAnsi="Arial" w:cs="Arial"/>
          <w:sz w:val="24"/>
          <w:szCs w:val="24"/>
        </w:rPr>
        <w:t>The cylinder shall be clearly labeled as to its contents. </w:t>
      </w:r>
    </w:p>
    <w:tbl>
      <w:tblPr>
        <w:tblW w:w="0" w:type="dxa"/>
        <w:tblCellMar>
          <w:left w:w="0" w:type="dxa"/>
          <w:right w:w="0" w:type="dxa"/>
        </w:tblCellMar>
        <w:tblLook w:val="04A0" w:firstRow="1" w:lastRow="0" w:firstColumn="1" w:lastColumn="0" w:noHBand="0" w:noVBand="1"/>
      </w:tblPr>
      <w:tblGrid>
        <w:gridCol w:w="9345"/>
      </w:tblGrid>
      <w:tr w:rsidR="00DE3B33" w:rsidRPr="003119BE" w14:paraId="5E48D104" w14:textId="77777777" w:rsidTr="00DE3B33">
        <w:trPr>
          <w:trHeight w:val="300"/>
        </w:trPr>
        <w:tc>
          <w:tcPr>
            <w:tcW w:w="9345" w:type="dxa"/>
            <w:shd w:val="clear" w:color="auto" w:fill="auto"/>
            <w:hideMark/>
          </w:tcPr>
          <w:p w14:paraId="10DF36DF" w14:textId="77777777" w:rsidR="005F6582" w:rsidRPr="003119BE" w:rsidRDefault="00C51327" w:rsidP="005F6582">
            <w:pPr>
              <w:spacing w:after="0" w:line="240" w:lineRule="auto"/>
              <w:jc w:val="center"/>
              <w:textAlignment w:val="baseline"/>
              <w:divId w:val="1601180043"/>
              <w:rPr>
                <w:rFonts w:ascii="Arial" w:eastAsia="Times New Roman" w:hAnsi="Arial" w:cs="Arial"/>
                <w:sz w:val="24"/>
                <w:szCs w:val="24"/>
              </w:rPr>
            </w:pPr>
            <w:r w:rsidRPr="00C51327">
              <w:rPr>
                <w:rFonts w:ascii="Arial" w:eastAsia="Times New Roman" w:hAnsi="Arial" w:cs="Arial"/>
                <w:noProof/>
                <w:sz w:val="24"/>
                <w:szCs w:val="24"/>
              </w:rPr>
              <w:lastRenderedPageBreak/>
              <w:drawing>
                <wp:inline distT="0" distB="0" distL="0" distR="0" wp14:anchorId="0BDB9362" wp14:editId="01B1C489">
                  <wp:extent cx="3572374" cy="2791215"/>
                  <wp:effectExtent l="0" t="0" r="9525" b="9525"/>
                  <wp:docPr id="16"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creen Clipp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72374" cy="2791215"/>
                          </a:xfrm>
                          <a:prstGeom prst="rect">
                            <a:avLst/>
                          </a:prstGeom>
                        </pic:spPr>
                      </pic:pic>
                    </a:graphicData>
                  </a:graphic>
                </wp:inline>
              </w:drawing>
            </w:r>
          </w:p>
        </w:tc>
      </w:tr>
      <w:tr w:rsidR="00DE3B33" w:rsidRPr="003119BE" w14:paraId="253A5D4E" w14:textId="77777777" w:rsidTr="00DE3B33">
        <w:trPr>
          <w:trHeight w:val="1017"/>
        </w:trPr>
        <w:tc>
          <w:tcPr>
            <w:tcW w:w="9345" w:type="dxa"/>
            <w:shd w:val="clear" w:color="auto" w:fill="auto"/>
            <w:hideMark/>
          </w:tcPr>
          <w:p w14:paraId="2A878126" w14:textId="77777777" w:rsidR="005F6582" w:rsidRPr="003119BE" w:rsidRDefault="005F6582" w:rsidP="00D06B53">
            <w:pPr>
              <w:numPr>
                <w:ilvl w:val="0"/>
                <w:numId w:val="9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Name of Gas </w:t>
            </w:r>
          </w:p>
          <w:p w14:paraId="2B72662C" w14:textId="77777777" w:rsidR="005F6582" w:rsidRPr="003119BE" w:rsidRDefault="005F6582" w:rsidP="00D06B53">
            <w:pPr>
              <w:numPr>
                <w:ilvl w:val="0"/>
                <w:numId w:val="9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UN Number. Used to Identify the material </w:t>
            </w:r>
          </w:p>
          <w:p w14:paraId="5EC677E1" w14:textId="77777777" w:rsidR="005F6582" w:rsidRPr="003119BE" w:rsidRDefault="005F6582" w:rsidP="00D06B53">
            <w:pPr>
              <w:numPr>
                <w:ilvl w:val="0"/>
                <w:numId w:val="9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Hazard Diamond which indicates the flammability and/or toxicity of the gas </w:t>
            </w:r>
          </w:p>
          <w:p w14:paraId="7EF1E107" w14:textId="77777777" w:rsidR="005F6582" w:rsidRPr="003119BE" w:rsidRDefault="005F6582" w:rsidP="00D06B53">
            <w:pPr>
              <w:numPr>
                <w:ilvl w:val="0"/>
                <w:numId w:val="9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Warning section. Includes hazard associated with the gas and cylinder </w:t>
            </w:r>
          </w:p>
          <w:p w14:paraId="2052D822" w14:textId="77777777" w:rsidR="005F6582" w:rsidRPr="003119BE" w:rsidRDefault="005F6582" w:rsidP="00D06B53">
            <w:pPr>
              <w:numPr>
                <w:ilvl w:val="0"/>
                <w:numId w:val="9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First Aid. Tells how to help treat someone who has suffered from exposure to the gas.  </w:t>
            </w:r>
          </w:p>
        </w:tc>
      </w:tr>
    </w:tbl>
    <w:p w14:paraId="4B1A41B7" w14:textId="77777777" w:rsidR="005F6582" w:rsidRPr="003119BE" w:rsidRDefault="005F6582" w:rsidP="005F6582">
      <w:pPr>
        <w:spacing w:after="0" w:line="240" w:lineRule="auto"/>
        <w:ind w:left="1800"/>
        <w:textAlignment w:val="baseline"/>
        <w:rPr>
          <w:rFonts w:ascii="Arial" w:eastAsia="Times New Roman" w:hAnsi="Arial" w:cs="Arial"/>
          <w:sz w:val="24"/>
          <w:szCs w:val="24"/>
        </w:rPr>
      </w:pPr>
      <w:r w:rsidRPr="003119BE">
        <w:rPr>
          <w:rFonts w:ascii="Arial" w:eastAsia="Times New Roman" w:hAnsi="Arial" w:cs="Arial"/>
          <w:sz w:val="24"/>
          <w:szCs w:val="24"/>
        </w:rPr>
        <w:t>  </w:t>
      </w:r>
    </w:p>
    <w:p w14:paraId="4957F527" w14:textId="77777777" w:rsidR="005F6582" w:rsidRPr="003119BE" w:rsidRDefault="005F6582" w:rsidP="00D06B53">
      <w:pPr>
        <w:numPr>
          <w:ilvl w:val="0"/>
          <w:numId w:val="9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The label shall not be removed.  </w:t>
      </w:r>
    </w:p>
    <w:p w14:paraId="4E64B3AE" w14:textId="77777777" w:rsidR="005F6582" w:rsidRPr="003119BE" w:rsidRDefault="005F6582" w:rsidP="00D06B53">
      <w:pPr>
        <w:numPr>
          <w:ilvl w:val="0"/>
          <w:numId w:val="9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Cylinders shall be labeled “Full,” “In Use,” or “Empty” as appropriate.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5"/>
        <w:gridCol w:w="4665"/>
      </w:tblGrid>
      <w:tr w:rsidR="00DE3B33" w:rsidRPr="003119BE" w14:paraId="10DEE4E9" w14:textId="77777777" w:rsidTr="00DE3B33">
        <w:trPr>
          <w:trHeight w:val="300"/>
        </w:trPr>
        <w:tc>
          <w:tcPr>
            <w:tcW w:w="4665" w:type="dxa"/>
            <w:shd w:val="clear" w:color="auto" w:fill="auto"/>
            <w:vAlign w:val="center"/>
            <w:hideMark/>
          </w:tcPr>
          <w:p w14:paraId="084E043D" w14:textId="77777777" w:rsidR="00DE3B33" w:rsidRDefault="00DE3B33" w:rsidP="00DE3B33">
            <w:pPr>
              <w:spacing w:after="0" w:line="240" w:lineRule="auto"/>
              <w:jc w:val="center"/>
              <w:textAlignment w:val="baseline"/>
              <w:rPr>
                <w:rFonts w:ascii="Arial" w:eastAsia="Times New Roman" w:hAnsi="Arial" w:cs="Arial"/>
                <w:sz w:val="24"/>
                <w:szCs w:val="24"/>
              </w:rPr>
            </w:pPr>
            <w:r>
              <w:rPr>
                <w:noProof/>
              </w:rPr>
              <w:drawing>
                <wp:inline distT="0" distB="0" distL="0" distR="0" wp14:anchorId="5F5CF98F" wp14:editId="0CDEBCB7">
                  <wp:extent cx="2390775" cy="1914525"/>
                  <wp:effectExtent l="0" t="0" r="9525" b="9525"/>
                  <wp:docPr id="6" name="Picture 6" descr="Gas Cylinder Tags &amp; Cylinder Shou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s Cylinder Tags &amp; Cylinder Shoulde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14:paraId="34054C76" w14:textId="77777777" w:rsidR="005F6582" w:rsidRPr="003119BE" w:rsidRDefault="00DE3B33" w:rsidP="00DE3B33">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 xml:space="preserve">Example of gas </w:t>
            </w:r>
            <w:r w:rsidR="005F6582" w:rsidRPr="003119BE">
              <w:rPr>
                <w:rFonts w:ascii="Arial" w:eastAsia="Times New Roman" w:hAnsi="Arial" w:cs="Arial"/>
                <w:sz w:val="24"/>
                <w:szCs w:val="24"/>
              </w:rPr>
              <w:t>label </w:t>
            </w:r>
            <w:r>
              <w:rPr>
                <w:rFonts w:ascii="Arial" w:eastAsia="Times New Roman" w:hAnsi="Arial" w:cs="Arial"/>
                <w:sz w:val="24"/>
                <w:szCs w:val="24"/>
              </w:rPr>
              <w:t>tag</w:t>
            </w:r>
          </w:p>
        </w:tc>
        <w:tc>
          <w:tcPr>
            <w:tcW w:w="4665" w:type="dxa"/>
            <w:shd w:val="clear" w:color="auto" w:fill="auto"/>
            <w:hideMark/>
          </w:tcPr>
          <w:p w14:paraId="4A531C77" w14:textId="77777777" w:rsidR="005F6582" w:rsidRPr="003119BE" w:rsidRDefault="005F6582" w:rsidP="00D06B53">
            <w:pPr>
              <w:numPr>
                <w:ilvl w:val="0"/>
                <w:numId w:val="9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Labels shall be attached to cylinder caps, when in place. Otherwise, as in manifolds, the label shall be attached to the valve assembly.  </w:t>
            </w:r>
          </w:p>
          <w:p w14:paraId="7177D3A6" w14:textId="77777777" w:rsidR="005F6582" w:rsidRPr="003119BE" w:rsidRDefault="005F6582" w:rsidP="00D06B53">
            <w:pPr>
              <w:numPr>
                <w:ilvl w:val="0"/>
                <w:numId w:val="9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When using a cylinder, take note of the tag. It should look like the one in the image on the right. When opening a new cylinder, the full section must be torn off. When a cylinder is moved to storage partially full, the remaining pressure should be written next to the full portion. When a cylinder runs empty, the full portion must be removed, and the cylinder should be safely moved to storage. </w:t>
            </w:r>
          </w:p>
          <w:p w14:paraId="1CFF8004" w14:textId="77777777" w:rsidR="005F6582" w:rsidRPr="003119BE" w:rsidRDefault="005F6582" w:rsidP="00D06B53">
            <w:pPr>
              <w:numPr>
                <w:ilvl w:val="0"/>
                <w:numId w:val="9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Cylinders for Self-Contained Breathing Apparatus units and training cylinders in the Emergency Medical Technician program do not require fill status labels.  </w:t>
            </w:r>
          </w:p>
        </w:tc>
      </w:tr>
    </w:tbl>
    <w:p w14:paraId="52006EBF" w14:textId="77777777" w:rsidR="005F6582" w:rsidRPr="003119BE" w:rsidRDefault="005F6582" w:rsidP="005F6582">
      <w:p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 </w:t>
      </w:r>
    </w:p>
    <w:p w14:paraId="75A586C0" w14:textId="77777777" w:rsidR="00AD4D75" w:rsidRPr="00AD4D75" w:rsidRDefault="005F6582" w:rsidP="00D06B53">
      <w:pPr>
        <w:pStyle w:val="ListParagraph"/>
        <w:numPr>
          <w:ilvl w:val="0"/>
          <w:numId w:val="96"/>
        </w:numPr>
        <w:spacing w:after="0" w:line="240" w:lineRule="auto"/>
        <w:textAlignment w:val="baseline"/>
        <w:rPr>
          <w:rFonts w:ascii="Arial" w:eastAsia="Times New Roman" w:hAnsi="Arial" w:cs="Arial"/>
          <w:sz w:val="24"/>
          <w:szCs w:val="24"/>
        </w:rPr>
      </w:pPr>
      <w:r w:rsidRPr="00DE3B33">
        <w:rPr>
          <w:rFonts w:ascii="Arial" w:eastAsia="Times New Roman" w:hAnsi="Arial" w:cs="Arial"/>
          <w:sz w:val="24"/>
          <w:szCs w:val="24"/>
        </w:rPr>
        <w:t>Cylinders used for student training in the Fire Technology program shall be clearly marked ‘For Training Purposes Only’</w:t>
      </w:r>
      <w:r w:rsidR="00AD4D75">
        <w:rPr>
          <w:rFonts w:ascii="Arial" w:eastAsia="Times New Roman" w:hAnsi="Arial" w:cs="Arial"/>
          <w:sz w:val="24"/>
          <w:szCs w:val="24"/>
        </w:rPr>
        <w:t xml:space="preserve">. </w:t>
      </w:r>
      <w:r w:rsidR="00AD4D75" w:rsidRPr="00AD4D75">
        <w:rPr>
          <w:rFonts w:ascii="Arial" w:eastAsia="Times New Roman" w:hAnsi="Arial" w:cs="Arial"/>
          <w:bCs/>
          <w:sz w:val="24"/>
          <w:szCs w:val="24"/>
        </w:rPr>
        <w:t>Training cylinders used in the Emergency Medical Technician program that are labeled as oxygen, but which contain breathing air shall obscure the oxidizer hazard label and denote that the cylinder contains breathing air. </w:t>
      </w:r>
      <w:r w:rsidR="00AD4D75" w:rsidRPr="00AD4D75">
        <w:rPr>
          <w:rFonts w:ascii="Arial" w:eastAsia="Times New Roman" w:hAnsi="Arial" w:cs="Arial"/>
          <w:b/>
          <w:bCs/>
          <w:sz w:val="24"/>
          <w:szCs w:val="24"/>
        </w:rPr>
        <w:t xml:space="preserve"> </w:t>
      </w:r>
    </w:p>
    <w:p w14:paraId="6A2F6D22" w14:textId="77777777" w:rsidR="005F6582" w:rsidRPr="003119BE" w:rsidRDefault="005F6582" w:rsidP="00D06B53">
      <w:pPr>
        <w:numPr>
          <w:ilvl w:val="0"/>
          <w:numId w:val="49"/>
        </w:numPr>
        <w:spacing w:after="0" w:line="240" w:lineRule="auto"/>
        <w:textAlignment w:val="baseline"/>
        <w:rPr>
          <w:rFonts w:ascii="Arial" w:eastAsia="Times New Roman" w:hAnsi="Arial" w:cs="Arial"/>
          <w:sz w:val="24"/>
          <w:szCs w:val="24"/>
        </w:rPr>
      </w:pPr>
      <w:r w:rsidRPr="003119BE">
        <w:rPr>
          <w:rFonts w:ascii="Arial" w:eastAsia="Times New Roman" w:hAnsi="Arial" w:cs="Arial"/>
          <w:b/>
          <w:bCs/>
          <w:sz w:val="24"/>
          <w:szCs w:val="24"/>
        </w:rPr>
        <w:t>Use </w:t>
      </w:r>
      <w:r w:rsidRPr="003119BE">
        <w:rPr>
          <w:rFonts w:ascii="Arial" w:eastAsia="Times New Roman" w:hAnsi="Arial" w:cs="Arial"/>
          <w:sz w:val="24"/>
          <w:szCs w:val="24"/>
        </w:rPr>
        <w:t> </w:t>
      </w:r>
    </w:p>
    <w:p w14:paraId="387A9515" w14:textId="77777777" w:rsidR="005F6582" w:rsidRPr="003119BE" w:rsidRDefault="005F6582" w:rsidP="00D06B53">
      <w:pPr>
        <w:numPr>
          <w:ilvl w:val="0"/>
          <w:numId w:val="9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Gas Cylinder should be inspected every use to make sure there is no leak or damage to the cylinders and equipment.  </w:t>
      </w:r>
    </w:p>
    <w:p w14:paraId="51B61767" w14:textId="77777777" w:rsidR="005F6582" w:rsidRPr="003119BE" w:rsidRDefault="005F6582" w:rsidP="00D06B53">
      <w:pPr>
        <w:numPr>
          <w:ilvl w:val="0"/>
          <w:numId w:val="9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Tools, such as wrenches, shall not be used to open or close valves unless the valve is designed as such.  </w:t>
      </w:r>
    </w:p>
    <w:p w14:paraId="51AC9CEA" w14:textId="77777777" w:rsidR="005F6582" w:rsidRPr="003119BE" w:rsidRDefault="005F6582" w:rsidP="00D06B53">
      <w:pPr>
        <w:numPr>
          <w:ilvl w:val="0"/>
          <w:numId w:val="9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Valves shall be fully closed before attaching or removing regulators.  </w:t>
      </w:r>
    </w:p>
    <w:p w14:paraId="660C9652" w14:textId="77777777" w:rsidR="005F6582" w:rsidRPr="003119BE" w:rsidRDefault="005F6582" w:rsidP="00D06B53">
      <w:pPr>
        <w:numPr>
          <w:ilvl w:val="0"/>
          <w:numId w:val="9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Only properly fitting regulators rated for the gas and pressure shall be used.  </w:t>
      </w:r>
    </w:p>
    <w:p w14:paraId="0BEFB56A" w14:textId="77777777" w:rsidR="005F6582" w:rsidRPr="003119BE" w:rsidRDefault="005F6582" w:rsidP="00D06B53">
      <w:pPr>
        <w:numPr>
          <w:ilvl w:val="0"/>
          <w:numId w:val="9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Regulators and hoses shall be wrench-tight to prevent leaking.  </w:t>
      </w:r>
    </w:p>
    <w:p w14:paraId="060F4D06" w14:textId="77777777" w:rsidR="005F6582" w:rsidRPr="003119BE" w:rsidRDefault="005F6582" w:rsidP="00D06B53">
      <w:pPr>
        <w:numPr>
          <w:ilvl w:val="0"/>
          <w:numId w:val="9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Care should be taken not to overtighten connections which can damage the hoses and unions.  </w:t>
      </w:r>
    </w:p>
    <w:p w14:paraId="140A846C" w14:textId="77777777" w:rsidR="005F6582" w:rsidRPr="003119BE" w:rsidRDefault="005F6582" w:rsidP="00D06B53">
      <w:pPr>
        <w:numPr>
          <w:ilvl w:val="0"/>
          <w:numId w:val="98"/>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Unions should be checked with leak detection solutions </w:t>
      </w:r>
      <w:r w:rsidRPr="003119BE">
        <w:rPr>
          <w:rFonts w:ascii="Arial" w:eastAsia="Times New Roman" w:hAnsi="Arial" w:cs="Arial"/>
          <w:b/>
          <w:bCs/>
          <w:sz w:val="24"/>
          <w:szCs w:val="24"/>
        </w:rPr>
        <w:t>prior to use.</w:t>
      </w:r>
      <w:r w:rsidRPr="003119BE">
        <w:rPr>
          <w:rFonts w:ascii="Arial" w:eastAsia="Times New Roman" w:hAnsi="Arial" w:cs="Arial"/>
          <w:sz w:val="24"/>
          <w:szCs w:val="24"/>
        </w:rPr>
        <w:t>  </w:t>
      </w:r>
    </w:p>
    <w:p w14:paraId="7286E146" w14:textId="77777777" w:rsidR="005F6582" w:rsidRPr="003119BE" w:rsidRDefault="005F6582" w:rsidP="00D06B53">
      <w:pPr>
        <w:numPr>
          <w:ilvl w:val="0"/>
          <w:numId w:val="9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Lubricating grease shall never be used on valve assemblies or regulators.  </w:t>
      </w:r>
    </w:p>
    <w:p w14:paraId="3B7D238E" w14:textId="77777777" w:rsidR="005F6582" w:rsidRPr="003119BE" w:rsidRDefault="005F6582" w:rsidP="00D06B53">
      <w:pPr>
        <w:numPr>
          <w:ilvl w:val="0"/>
          <w:numId w:val="9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If cylinders are placed in gas cabinets, the cabinets must (24 CCR 5003.8.6.1)  </w:t>
      </w:r>
    </w:p>
    <w:p w14:paraId="4AC9D26E" w14:textId="77777777" w:rsidR="005F6582" w:rsidRPr="003119BE" w:rsidRDefault="005F6582" w:rsidP="00D06B53">
      <w:pPr>
        <w:numPr>
          <w:ilvl w:val="0"/>
          <w:numId w:val="9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Be constructed of at least 12-gauge steel  </w:t>
      </w:r>
    </w:p>
    <w:p w14:paraId="3B9AA99E" w14:textId="77777777" w:rsidR="005F6582" w:rsidRPr="003119BE" w:rsidRDefault="005F6582" w:rsidP="00D06B53">
      <w:pPr>
        <w:numPr>
          <w:ilvl w:val="0"/>
          <w:numId w:val="9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Have self-closing access panels  </w:t>
      </w:r>
    </w:p>
    <w:p w14:paraId="3769DC34" w14:textId="77777777" w:rsidR="005F6582" w:rsidRPr="003119BE" w:rsidRDefault="005F6582" w:rsidP="00D06B53">
      <w:pPr>
        <w:numPr>
          <w:ilvl w:val="0"/>
          <w:numId w:val="9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Have self-closing doors  </w:t>
      </w:r>
    </w:p>
    <w:p w14:paraId="73318D81" w14:textId="77777777" w:rsidR="005F6582" w:rsidRPr="003119BE" w:rsidRDefault="005F6582" w:rsidP="00D06B53">
      <w:pPr>
        <w:numPr>
          <w:ilvl w:val="0"/>
          <w:numId w:val="9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Be compatible with the gas it is intended to hold.  </w:t>
      </w:r>
    </w:p>
    <w:p w14:paraId="4F0E8D2A" w14:textId="77777777" w:rsidR="005F6582" w:rsidRPr="003119BE" w:rsidRDefault="005F6582" w:rsidP="00D06B53">
      <w:pPr>
        <w:numPr>
          <w:ilvl w:val="0"/>
          <w:numId w:val="99"/>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Have a ventilation system that creates a negative pressure relative to the surrounding environment.  </w:t>
      </w:r>
    </w:p>
    <w:p w14:paraId="7C4A7579" w14:textId="77777777" w:rsidR="005F6582" w:rsidRPr="005B6CD5" w:rsidRDefault="005F6582" w:rsidP="00D06B53">
      <w:pPr>
        <w:numPr>
          <w:ilvl w:val="0"/>
          <w:numId w:val="50"/>
        </w:numPr>
        <w:spacing w:after="0" w:line="240" w:lineRule="auto"/>
        <w:textAlignment w:val="baseline"/>
        <w:rPr>
          <w:rFonts w:ascii="Arial" w:eastAsia="Times New Roman" w:hAnsi="Arial" w:cs="Arial"/>
          <w:b/>
          <w:sz w:val="24"/>
          <w:szCs w:val="24"/>
        </w:rPr>
      </w:pPr>
      <w:r w:rsidRPr="005B6CD5">
        <w:rPr>
          <w:rFonts w:ascii="Arial" w:eastAsia="Times New Roman" w:hAnsi="Arial" w:cs="Arial"/>
          <w:b/>
          <w:bCs/>
          <w:sz w:val="24"/>
          <w:szCs w:val="24"/>
        </w:rPr>
        <w:t>Purchasing</w:t>
      </w:r>
      <w:r w:rsidRPr="005B6CD5">
        <w:rPr>
          <w:rFonts w:ascii="Arial" w:eastAsia="Times New Roman" w:hAnsi="Arial" w:cs="Arial"/>
          <w:b/>
          <w:sz w:val="24"/>
          <w:szCs w:val="24"/>
        </w:rPr>
        <w:t> </w:t>
      </w:r>
    </w:p>
    <w:p w14:paraId="4F898E67" w14:textId="77777777" w:rsidR="005F6582" w:rsidRPr="003119BE" w:rsidRDefault="005F6582" w:rsidP="00D06B53">
      <w:pPr>
        <w:numPr>
          <w:ilvl w:val="0"/>
          <w:numId w:val="10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Whenever possible, purchase </w:t>
      </w:r>
      <w:r w:rsidRPr="003119BE">
        <w:rPr>
          <w:rFonts w:ascii="Arial" w:eastAsia="Times New Roman" w:hAnsi="Arial" w:cs="Arial"/>
          <w:b/>
          <w:bCs/>
          <w:sz w:val="24"/>
          <w:szCs w:val="24"/>
        </w:rPr>
        <w:t>returnable</w:t>
      </w:r>
      <w:r w:rsidRPr="003119BE">
        <w:rPr>
          <w:rFonts w:ascii="Arial" w:eastAsia="Times New Roman" w:hAnsi="Arial" w:cs="Arial"/>
          <w:sz w:val="24"/>
          <w:szCs w:val="24"/>
        </w:rPr>
        <w:t xml:space="preserve"> gas cylinders from the vender. Purchasing lecture bottles should be discouraging since they cannot be refilled and the cost associated with disposing of them.  </w:t>
      </w:r>
    </w:p>
    <w:p w14:paraId="6B28F18A" w14:textId="77777777" w:rsidR="005F6582" w:rsidRPr="003119BE" w:rsidRDefault="005F6582" w:rsidP="00D06B53">
      <w:pPr>
        <w:numPr>
          <w:ilvl w:val="0"/>
          <w:numId w:val="10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shd w:val="clear" w:color="auto" w:fill="FFFFFF"/>
        </w:rPr>
        <w:t>Purchase, dispense, and use the smallest quantity of compressed gas possible.</w:t>
      </w:r>
      <w:r w:rsidRPr="003119BE">
        <w:rPr>
          <w:rFonts w:ascii="Arial" w:eastAsia="Times New Roman" w:hAnsi="Arial" w:cs="Arial"/>
          <w:sz w:val="24"/>
          <w:szCs w:val="24"/>
        </w:rPr>
        <w:t> </w:t>
      </w:r>
    </w:p>
    <w:p w14:paraId="1CC71918" w14:textId="77777777" w:rsidR="005F6582" w:rsidRPr="003119BE" w:rsidRDefault="005F6582" w:rsidP="00D06B53">
      <w:pPr>
        <w:numPr>
          <w:ilvl w:val="0"/>
          <w:numId w:val="10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Do not use compressed gases if less-hazardous alternatives are possible. </w:t>
      </w:r>
    </w:p>
    <w:p w14:paraId="1D1A7F2B" w14:textId="77777777" w:rsidR="005F6582" w:rsidRPr="00DE3B33" w:rsidRDefault="005F6582" w:rsidP="00D06B53">
      <w:pPr>
        <w:numPr>
          <w:ilvl w:val="0"/>
          <w:numId w:val="100"/>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Dented, damaged, or visibly corroded cylinders shall not be refilled and should be removed from service for disposal. </w:t>
      </w:r>
    </w:p>
    <w:p w14:paraId="1C8D591C" w14:textId="77777777" w:rsidR="005F6582" w:rsidRPr="005B6CD5" w:rsidRDefault="005F6582" w:rsidP="00D06B53">
      <w:pPr>
        <w:numPr>
          <w:ilvl w:val="0"/>
          <w:numId w:val="51"/>
        </w:numPr>
        <w:tabs>
          <w:tab w:val="clear" w:pos="0"/>
          <w:tab w:val="num" w:pos="360"/>
        </w:tabs>
        <w:spacing w:after="0" w:line="240" w:lineRule="auto"/>
        <w:ind w:firstLine="0"/>
        <w:textAlignment w:val="baseline"/>
        <w:rPr>
          <w:rFonts w:ascii="Arial" w:eastAsia="Times New Roman" w:hAnsi="Arial" w:cs="Arial"/>
          <w:b/>
          <w:sz w:val="24"/>
          <w:szCs w:val="24"/>
        </w:rPr>
      </w:pPr>
      <w:r w:rsidRPr="005B6CD5">
        <w:rPr>
          <w:rFonts w:ascii="Arial" w:eastAsia="Times New Roman" w:hAnsi="Arial" w:cs="Arial"/>
          <w:b/>
          <w:sz w:val="24"/>
          <w:szCs w:val="24"/>
        </w:rPr>
        <w:t>Refrigerant gases  </w:t>
      </w:r>
    </w:p>
    <w:p w14:paraId="75A03B65" w14:textId="77777777" w:rsidR="005F6582" w:rsidRPr="003119BE" w:rsidRDefault="005F6582" w:rsidP="00D06B53">
      <w:pPr>
        <w:numPr>
          <w:ilvl w:val="0"/>
          <w:numId w:val="101"/>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Refrigerant gas cylinders shall be appropriately marked.  </w:t>
      </w:r>
    </w:p>
    <w:p w14:paraId="1F1382B0" w14:textId="77777777" w:rsidR="005F6582" w:rsidRPr="003119BE" w:rsidRDefault="005F6582" w:rsidP="00D06B53">
      <w:pPr>
        <w:numPr>
          <w:ilvl w:val="0"/>
          <w:numId w:val="10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Color-coded gray with yellow top  </w:t>
      </w:r>
    </w:p>
    <w:p w14:paraId="4A894A1E" w14:textId="77777777" w:rsidR="005F6582" w:rsidRPr="003119BE" w:rsidRDefault="005F6582" w:rsidP="00D06B53">
      <w:pPr>
        <w:numPr>
          <w:ilvl w:val="0"/>
          <w:numId w:val="10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Labeled with a DOT-approved non-flammable gas label  </w:t>
      </w:r>
    </w:p>
    <w:p w14:paraId="0FED32E0" w14:textId="77777777" w:rsidR="005F6582" w:rsidRPr="003119BE" w:rsidRDefault="005F6582" w:rsidP="00D06B53">
      <w:pPr>
        <w:numPr>
          <w:ilvl w:val="0"/>
          <w:numId w:val="104"/>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Clearly labeled ‘refrigerant’ with the type of refrigerant, if known.  </w:t>
      </w:r>
    </w:p>
    <w:p w14:paraId="19C563EA" w14:textId="77777777" w:rsidR="005F6582" w:rsidRPr="003119BE" w:rsidRDefault="005F6582" w:rsidP="00D06B53">
      <w:pPr>
        <w:numPr>
          <w:ilvl w:val="0"/>
          <w:numId w:val="10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Different refrigerants shall not be mixed in cylinders.  </w:t>
      </w:r>
    </w:p>
    <w:p w14:paraId="4496C5C0" w14:textId="77777777" w:rsidR="005F6582" w:rsidRPr="003119BE" w:rsidRDefault="005F6582" w:rsidP="00D06B53">
      <w:pPr>
        <w:numPr>
          <w:ilvl w:val="0"/>
          <w:numId w:val="10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Refrigerant gas cylinders shall be equipped with pressure release devices.  </w:t>
      </w:r>
    </w:p>
    <w:p w14:paraId="672D2400" w14:textId="77777777" w:rsidR="005F6582" w:rsidRPr="003119BE" w:rsidRDefault="005F6582" w:rsidP="00D06B53">
      <w:pPr>
        <w:numPr>
          <w:ilvl w:val="0"/>
          <w:numId w:val="10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Refrigerant gas cylinders shall not be stored in direct sunlight.  </w:t>
      </w:r>
    </w:p>
    <w:p w14:paraId="49CAF841" w14:textId="77777777" w:rsidR="005F6582" w:rsidRPr="003119BE" w:rsidRDefault="005F6582" w:rsidP="00D06B53">
      <w:pPr>
        <w:numPr>
          <w:ilvl w:val="0"/>
          <w:numId w:val="10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Refillable cylinders shall not be filled more than eighty (80) percent full, sixty (60) percent in warm weather months.  </w:t>
      </w:r>
    </w:p>
    <w:p w14:paraId="0AA2B0CE" w14:textId="77777777" w:rsidR="005F6582" w:rsidRPr="003119BE" w:rsidRDefault="005F6582" w:rsidP="00D06B53">
      <w:pPr>
        <w:numPr>
          <w:ilvl w:val="0"/>
          <w:numId w:val="102"/>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Filling or transferring refrigerant gases can present hazards  </w:t>
      </w:r>
    </w:p>
    <w:p w14:paraId="1E65847D" w14:textId="77777777" w:rsidR="005F6582" w:rsidRPr="003119BE" w:rsidRDefault="005F6582" w:rsidP="00D06B53">
      <w:pPr>
        <w:numPr>
          <w:ilvl w:val="0"/>
          <w:numId w:val="10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Refrigerant shall only be transferred to or from cylinders in well-ventilated areas.  </w:t>
      </w:r>
    </w:p>
    <w:p w14:paraId="379864FC" w14:textId="77777777" w:rsidR="005F6582" w:rsidRPr="003119BE" w:rsidRDefault="005F6582" w:rsidP="00D06B53">
      <w:pPr>
        <w:numPr>
          <w:ilvl w:val="0"/>
          <w:numId w:val="103"/>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lastRenderedPageBreak/>
        <w:t>Proper PPE shall be used to protect employees from the hazards associated with cryogenic gases including safety glasses and insulating gloves.  </w:t>
      </w:r>
    </w:p>
    <w:p w14:paraId="6C66EC83" w14:textId="77777777" w:rsidR="005F6582" w:rsidRPr="00DE3B33" w:rsidRDefault="005F6582" w:rsidP="00D06B53">
      <w:pPr>
        <w:numPr>
          <w:ilvl w:val="0"/>
          <w:numId w:val="10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All transfer hoses and equipment shall be inspected before use for cracks or signs of deterioration.  </w:t>
      </w:r>
      <w:r w:rsidRPr="00DE3B33">
        <w:rPr>
          <w:rFonts w:ascii="Arial" w:eastAsia="Times New Roman" w:hAnsi="Arial" w:cs="Arial"/>
          <w:sz w:val="24"/>
          <w:szCs w:val="24"/>
        </w:rPr>
        <w:t>Hoses, valves, and unions that are visibly deteriorated shall not be used and shall immediately be replaced.  </w:t>
      </w:r>
    </w:p>
    <w:p w14:paraId="438C5D0B" w14:textId="77777777" w:rsidR="005F6582" w:rsidRPr="00DE3B33" w:rsidRDefault="005F6582" w:rsidP="00D06B53">
      <w:pPr>
        <w:numPr>
          <w:ilvl w:val="0"/>
          <w:numId w:val="10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Whenever cylinders are opened, the valve shall be positioned away from employees and surrounding personnel.  </w:t>
      </w:r>
      <w:r w:rsidRPr="00DE3B33">
        <w:rPr>
          <w:rFonts w:ascii="Arial" w:eastAsia="Times New Roman" w:hAnsi="Arial" w:cs="Arial"/>
          <w:sz w:val="24"/>
          <w:szCs w:val="24"/>
        </w:rPr>
        <w:t>Dented, damaged, or visibly corroded cylinders shall not be refilled and should be removed from service for recycling.  </w:t>
      </w:r>
    </w:p>
    <w:p w14:paraId="7ADA47C8" w14:textId="77777777" w:rsidR="005F6582" w:rsidRPr="003119BE" w:rsidRDefault="005F6582" w:rsidP="00D06B53">
      <w:pPr>
        <w:numPr>
          <w:ilvl w:val="0"/>
          <w:numId w:val="10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Cylinder contents shall be completely transferred prior to recycling or disposal.  </w:t>
      </w:r>
    </w:p>
    <w:p w14:paraId="2300CD3A" w14:textId="77777777" w:rsidR="005F6582" w:rsidRPr="003119BE" w:rsidRDefault="005F6582" w:rsidP="00D06B53">
      <w:pPr>
        <w:numPr>
          <w:ilvl w:val="0"/>
          <w:numId w:val="105"/>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Under no condition shall refrigerant cylinders be intentionally vented unless overpressure is an impending hazard.   </w:t>
      </w:r>
    </w:p>
    <w:p w14:paraId="70CDF06D" w14:textId="77777777" w:rsidR="005F6582" w:rsidRPr="005B6CD5" w:rsidRDefault="005F6582" w:rsidP="00D06B53">
      <w:pPr>
        <w:numPr>
          <w:ilvl w:val="0"/>
          <w:numId w:val="52"/>
        </w:numPr>
        <w:spacing w:after="0" w:line="240" w:lineRule="auto"/>
        <w:ind w:left="0" w:firstLine="0"/>
        <w:textAlignment w:val="baseline"/>
        <w:rPr>
          <w:rFonts w:ascii="Arial" w:eastAsia="Times New Roman" w:hAnsi="Arial" w:cs="Arial"/>
          <w:b/>
          <w:sz w:val="24"/>
          <w:szCs w:val="24"/>
        </w:rPr>
      </w:pPr>
      <w:r w:rsidRPr="005B6CD5">
        <w:rPr>
          <w:rFonts w:ascii="Arial" w:eastAsia="Times New Roman" w:hAnsi="Arial" w:cs="Arial"/>
          <w:b/>
          <w:bCs/>
          <w:sz w:val="24"/>
          <w:szCs w:val="24"/>
        </w:rPr>
        <w:t>Cylinder Leak: </w:t>
      </w:r>
      <w:r w:rsidRPr="005B6CD5">
        <w:rPr>
          <w:rFonts w:ascii="Arial" w:eastAsia="Times New Roman" w:hAnsi="Arial" w:cs="Arial"/>
          <w:b/>
          <w:sz w:val="24"/>
          <w:szCs w:val="24"/>
        </w:rPr>
        <w:t> </w:t>
      </w:r>
    </w:p>
    <w:p w14:paraId="278D74F1" w14:textId="77777777" w:rsidR="005F6582" w:rsidRPr="003119BE" w:rsidRDefault="005F6582" w:rsidP="00D06B53">
      <w:pPr>
        <w:numPr>
          <w:ilvl w:val="0"/>
          <w:numId w:val="10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If a cylinder or valve assembly begins to leak, turn off the cylinder at the cylinder valve if it is safe to do so. </w:t>
      </w:r>
    </w:p>
    <w:p w14:paraId="78CC1864" w14:textId="77777777" w:rsidR="005F6582" w:rsidRPr="003119BE" w:rsidRDefault="005F6582" w:rsidP="00D06B53">
      <w:pPr>
        <w:numPr>
          <w:ilvl w:val="0"/>
          <w:numId w:val="10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If you are unable to turn off the gas or have any questions, evacuate the area, and contact campus police, your supervisor, and OEHS Coordinator immediately in that order.  </w:t>
      </w:r>
    </w:p>
    <w:p w14:paraId="48D0A22C" w14:textId="77777777" w:rsidR="005F6582" w:rsidRPr="003119BE" w:rsidRDefault="005F6582" w:rsidP="00D06B53">
      <w:pPr>
        <w:numPr>
          <w:ilvl w:val="0"/>
          <w:numId w:val="10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DO NOT attempt to remedy the leak or failure. </w:t>
      </w:r>
    </w:p>
    <w:p w14:paraId="06EA56EB" w14:textId="77777777" w:rsidR="005F6582" w:rsidRPr="003119BE" w:rsidRDefault="005F6582" w:rsidP="00D06B53">
      <w:pPr>
        <w:numPr>
          <w:ilvl w:val="0"/>
          <w:numId w:val="10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Always call campus police or 911 when you or a person has been affected by a gas leak. Ensure a safe area before approaching a person who appears to have been affected. </w:t>
      </w:r>
    </w:p>
    <w:p w14:paraId="67151C2F" w14:textId="77777777" w:rsidR="005F6582" w:rsidRPr="003119BE" w:rsidRDefault="005F6582" w:rsidP="00D06B53">
      <w:pPr>
        <w:numPr>
          <w:ilvl w:val="0"/>
          <w:numId w:val="106"/>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Please remember that non-hazardous gas cylinders, such as helium, can affect the breathable air within the surrounding area. In the event of a significant leak, these gases may displace oxygen, creating an unsafe environment. </w:t>
      </w:r>
    </w:p>
    <w:p w14:paraId="2FE7145C" w14:textId="77777777" w:rsidR="005F6582" w:rsidRPr="005B6CD5" w:rsidRDefault="005F6582" w:rsidP="00D06B53">
      <w:pPr>
        <w:numPr>
          <w:ilvl w:val="0"/>
          <w:numId w:val="53"/>
        </w:numPr>
        <w:spacing w:after="0" w:line="240" w:lineRule="auto"/>
        <w:ind w:left="0" w:firstLine="0"/>
        <w:textAlignment w:val="baseline"/>
        <w:rPr>
          <w:rFonts w:ascii="Arial" w:eastAsia="Times New Roman" w:hAnsi="Arial" w:cs="Arial"/>
          <w:b/>
          <w:sz w:val="24"/>
          <w:szCs w:val="24"/>
        </w:rPr>
      </w:pPr>
      <w:r w:rsidRPr="005B6CD5">
        <w:rPr>
          <w:rFonts w:ascii="Arial" w:eastAsia="Times New Roman" w:hAnsi="Arial" w:cs="Arial"/>
          <w:b/>
          <w:bCs/>
          <w:sz w:val="24"/>
          <w:szCs w:val="24"/>
        </w:rPr>
        <w:t>Training (29 CFR 1910.101)</w:t>
      </w:r>
      <w:r w:rsidRPr="005B6CD5">
        <w:rPr>
          <w:rFonts w:ascii="Arial" w:eastAsia="Times New Roman" w:hAnsi="Arial" w:cs="Arial"/>
          <w:b/>
          <w:sz w:val="24"/>
          <w:szCs w:val="24"/>
        </w:rPr>
        <w:t> </w:t>
      </w:r>
    </w:p>
    <w:p w14:paraId="4F04ECBB" w14:textId="77777777" w:rsidR="005F6582" w:rsidRPr="00AD4D75" w:rsidRDefault="005F6582" w:rsidP="00D06B53">
      <w:pPr>
        <w:numPr>
          <w:ilvl w:val="0"/>
          <w:numId w:val="107"/>
        </w:numPr>
        <w:spacing w:after="0" w:line="240" w:lineRule="auto"/>
        <w:textAlignment w:val="baseline"/>
        <w:rPr>
          <w:rFonts w:ascii="Arial" w:eastAsia="Times New Roman" w:hAnsi="Arial" w:cs="Arial"/>
          <w:sz w:val="24"/>
          <w:szCs w:val="24"/>
        </w:rPr>
      </w:pPr>
      <w:r w:rsidRPr="003119BE">
        <w:rPr>
          <w:rFonts w:ascii="Arial" w:eastAsia="Times New Roman" w:hAnsi="Arial" w:cs="Arial"/>
          <w:sz w:val="24"/>
          <w:szCs w:val="24"/>
        </w:rPr>
        <w:t xml:space="preserve">Anyone who anyone who handles, uses, or stores compressed gas cylinders must </w:t>
      </w:r>
      <w:r w:rsidRPr="00AD4D75">
        <w:rPr>
          <w:rFonts w:ascii="Arial" w:eastAsia="Times New Roman" w:hAnsi="Arial" w:cs="Arial"/>
          <w:sz w:val="24"/>
          <w:szCs w:val="24"/>
        </w:rPr>
        <w:t>receive training on the hazards associated with the gas, proper handling and storage procedures, emergency procedures, and how to inspect cylinders, ensuring they are aware of potential dangers and how to safely manage them.  </w:t>
      </w:r>
      <w:r w:rsidR="00744844" w:rsidRPr="00AD4D75">
        <w:rPr>
          <w:rFonts w:ascii="Arial" w:eastAsia="Times New Roman" w:hAnsi="Arial" w:cs="Arial"/>
          <w:sz w:val="24"/>
          <w:szCs w:val="24"/>
        </w:rPr>
        <w:t xml:space="preserve">This training is renewed every year. </w:t>
      </w:r>
    </w:p>
    <w:p w14:paraId="0AFA9D93" w14:textId="77777777" w:rsidR="006529DF" w:rsidRPr="00AD4D75" w:rsidRDefault="00744844" w:rsidP="00D06B53">
      <w:pPr>
        <w:numPr>
          <w:ilvl w:val="0"/>
          <w:numId w:val="107"/>
        </w:numPr>
        <w:spacing w:after="0" w:line="240" w:lineRule="auto"/>
        <w:textAlignment w:val="baseline"/>
        <w:rPr>
          <w:rFonts w:ascii="Arial" w:eastAsia="Times New Roman" w:hAnsi="Arial" w:cs="Arial"/>
          <w:bCs/>
          <w:sz w:val="24"/>
          <w:szCs w:val="24"/>
        </w:rPr>
      </w:pPr>
      <w:r w:rsidRPr="00AD4D75">
        <w:rPr>
          <w:rFonts w:ascii="Arial" w:eastAsia="Times New Roman" w:hAnsi="Arial" w:cs="Arial"/>
          <w:sz w:val="24"/>
          <w:szCs w:val="24"/>
        </w:rPr>
        <w:t>Both Auto and Diesel Technology department require federal and state certification to work with refrigerant gases. While the certification itself doesn’t expire, the EPA mandates that technicians stay up-to-date with new refrigerants and regulations. If new refrigerants are introduced or if there are updates to the rules (such as with the introduction of new refrigerants like R-1234yf), additional training or re-certification may be required to maintain your certification and remain compliant.</w:t>
      </w:r>
    </w:p>
    <w:p w14:paraId="4B7BC97F" w14:textId="77777777" w:rsidR="00AD4D75" w:rsidRPr="00AD4D75" w:rsidRDefault="00AD4D75" w:rsidP="00AD4D75">
      <w:pPr>
        <w:spacing w:after="0" w:line="240" w:lineRule="auto"/>
        <w:ind w:left="1080"/>
        <w:textAlignment w:val="baseline"/>
        <w:rPr>
          <w:rFonts w:ascii="Arial" w:eastAsia="Times New Roman" w:hAnsi="Arial" w:cs="Arial"/>
          <w:bCs/>
          <w:sz w:val="24"/>
          <w:szCs w:val="24"/>
        </w:rPr>
      </w:pPr>
    </w:p>
    <w:p w14:paraId="66EDF6B5" w14:textId="77777777" w:rsidR="00AD4D75" w:rsidRPr="00AD4D75" w:rsidRDefault="00AD4D75" w:rsidP="00D06B53">
      <w:pPr>
        <w:pStyle w:val="paragraph"/>
        <w:numPr>
          <w:ilvl w:val="0"/>
          <w:numId w:val="109"/>
        </w:numPr>
        <w:spacing w:before="0" w:beforeAutospacing="0" w:after="0" w:afterAutospacing="0"/>
        <w:ind w:left="0" w:firstLine="0"/>
        <w:textAlignment w:val="baseline"/>
        <w:rPr>
          <w:rFonts w:ascii="Arial" w:hAnsi="Arial" w:cs="Arial"/>
        </w:rPr>
      </w:pPr>
      <w:r w:rsidRPr="00AD4D75">
        <w:rPr>
          <w:rFonts w:ascii="Arial" w:hAnsi="Arial" w:cs="Arial"/>
          <w:b/>
          <w:bCs/>
        </w:rPr>
        <w:t>Personal Protective Equipment </w:t>
      </w:r>
      <w:r w:rsidRPr="00AD4D75">
        <w:rPr>
          <w:rFonts w:ascii="Arial" w:hAnsi="Arial" w:cs="Arial"/>
        </w:rPr>
        <w:t> </w:t>
      </w:r>
    </w:p>
    <w:p w14:paraId="521E7B55"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766E5633"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xml:space="preserve">The last line of defense against chemical hazards is personal protective equipment (PPE) since any failure in the measure will result in exposure. The following are San Diego Miramar College’s guidelines for personal protective equipment while handling chemicals pursuant to California Code of Regulations, Title 8, Section 3302. For additional information, refer to the District’s </w:t>
      </w:r>
      <w:r w:rsidRPr="00AD4D75">
        <w:rPr>
          <w:rFonts w:ascii="Arial" w:eastAsia="Times New Roman" w:hAnsi="Arial" w:cs="Arial"/>
          <w:i/>
          <w:iCs/>
          <w:sz w:val="24"/>
          <w:szCs w:val="24"/>
        </w:rPr>
        <w:t>Personal Protective Equipment Program</w:t>
      </w:r>
      <w:r w:rsidRPr="00AD4D75">
        <w:rPr>
          <w:rFonts w:ascii="Arial" w:eastAsia="Times New Roman" w:hAnsi="Arial" w:cs="Arial"/>
          <w:sz w:val="24"/>
          <w:szCs w:val="24"/>
        </w:rPr>
        <w:t xml:space="preserve">. </w:t>
      </w:r>
      <w:r w:rsidRPr="00AD4D75">
        <w:rPr>
          <w:rFonts w:ascii="Arial" w:eastAsia="Times New Roman" w:hAnsi="Arial" w:cs="Arial"/>
          <w:sz w:val="24"/>
          <w:szCs w:val="24"/>
        </w:rPr>
        <w:lastRenderedPageBreak/>
        <w:t>Students in instructional laboratories that use chemicals are expected to be informed of and adhere to the following guidelines.  </w:t>
      </w:r>
    </w:p>
    <w:p w14:paraId="01EDD911"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1CAD2271"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b/>
          <w:bCs/>
          <w:sz w:val="24"/>
          <w:szCs w:val="24"/>
        </w:rPr>
        <w:t>C.1 General Guidelines </w:t>
      </w:r>
      <w:r w:rsidRPr="00AD4D75">
        <w:rPr>
          <w:rFonts w:ascii="Arial" w:eastAsia="Times New Roman" w:hAnsi="Arial" w:cs="Arial"/>
          <w:sz w:val="24"/>
          <w:szCs w:val="24"/>
        </w:rPr>
        <w:t> </w:t>
      </w:r>
    </w:p>
    <w:p w14:paraId="390F048C"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102E41E2" w14:textId="77777777" w:rsidR="00AD4D75" w:rsidRPr="00AD4D75" w:rsidRDefault="00AD4D75" w:rsidP="00891B8D">
      <w:pPr>
        <w:numPr>
          <w:ilvl w:val="0"/>
          <w:numId w:val="114"/>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Long hair shall be tied back</w:t>
      </w:r>
      <w:r>
        <w:rPr>
          <w:rFonts w:ascii="Arial" w:eastAsia="Times New Roman" w:hAnsi="Arial" w:cs="Arial"/>
          <w:sz w:val="24"/>
          <w:szCs w:val="24"/>
        </w:rPr>
        <w:t xml:space="preserve"> </w:t>
      </w:r>
      <w:r w:rsidRPr="00AD4D75">
        <w:rPr>
          <w:rFonts w:ascii="Arial" w:eastAsia="Times New Roman" w:hAnsi="Arial" w:cs="Arial"/>
          <w:sz w:val="24"/>
          <w:szCs w:val="24"/>
        </w:rPr>
        <w:t>to prevent inadvertent contact with chemicals.  Hair nets can be used.  </w:t>
      </w:r>
    </w:p>
    <w:p w14:paraId="59A23877" w14:textId="77777777" w:rsidR="00AD4D75" w:rsidRPr="00AD4D75" w:rsidRDefault="00AD4D75" w:rsidP="00891B8D">
      <w:pPr>
        <w:numPr>
          <w:ilvl w:val="0"/>
          <w:numId w:val="114"/>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Unless otherwise arranged for by the Department, students in instructional laboratories are responsible for providing their own, appropriate protective equipment.  </w:t>
      </w:r>
    </w:p>
    <w:p w14:paraId="3F5D245E" w14:textId="77777777" w:rsidR="00AD4D75" w:rsidRPr="00AD4D75" w:rsidRDefault="00AD4D75" w:rsidP="00891B8D">
      <w:pPr>
        <w:numPr>
          <w:ilvl w:val="0"/>
          <w:numId w:val="116"/>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The faculty shall provide specific guidance regarding the type of PPE to be purchased by the students on the first day of class.  </w:t>
      </w:r>
    </w:p>
    <w:p w14:paraId="7348FCA4" w14:textId="77777777" w:rsidR="00AD4D75" w:rsidRPr="00AD4D75" w:rsidRDefault="00AD4D75" w:rsidP="00891B8D">
      <w:pPr>
        <w:numPr>
          <w:ilvl w:val="0"/>
          <w:numId w:val="116"/>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Faculty shall be responsible for enforcing the use of PPE in instructional laboratories.  </w:t>
      </w:r>
    </w:p>
    <w:p w14:paraId="52111F41" w14:textId="77777777" w:rsidR="00AD4D75" w:rsidRPr="00AD4D75" w:rsidRDefault="00AD4D75" w:rsidP="00891B8D">
      <w:pPr>
        <w:numPr>
          <w:ilvl w:val="0"/>
          <w:numId w:val="116"/>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Students with insufficient or inappropriate PPE shall be immediately removed from the instructional laboratory until they have the appropriate equipment.  </w:t>
      </w:r>
    </w:p>
    <w:p w14:paraId="75E8EE3B" w14:textId="77777777" w:rsidR="00AD4D75" w:rsidRPr="00AD4D75" w:rsidRDefault="00AD4D75" w:rsidP="00D06B53">
      <w:pPr>
        <w:numPr>
          <w:ilvl w:val="0"/>
          <w:numId w:val="11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Minimum student PPE for instructional laboratories include:  </w:t>
      </w:r>
    </w:p>
    <w:p w14:paraId="040843AD" w14:textId="77777777" w:rsidR="00AD4D75" w:rsidRPr="00AD4D75" w:rsidRDefault="00AD4D75" w:rsidP="00891B8D">
      <w:pPr>
        <w:numPr>
          <w:ilvl w:val="0"/>
          <w:numId w:val="115"/>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Chemical splash goggles  </w:t>
      </w:r>
    </w:p>
    <w:p w14:paraId="4C18E93D" w14:textId="77777777" w:rsidR="00AD4D75" w:rsidRPr="00AD4D75" w:rsidRDefault="00AD4D75" w:rsidP="00891B8D">
      <w:pPr>
        <w:numPr>
          <w:ilvl w:val="0"/>
          <w:numId w:val="115"/>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Laboratory coats  </w:t>
      </w:r>
    </w:p>
    <w:p w14:paraId="72B89522" w14:textId="77777777" w:rsidR="00AD4D75" w:rsidRPr="00AD4D75" w:rsidRDefault="00AD4D75" w:rsidP="00891B8D">
      <w:pPr>
        <w:numPr>
          <w:ilvl w:val="0"/>
          <w:numId w:val="115"/>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Chemical-resistant (non-latex) disposable gloves.  </w:t>
      </w:r>
    </w:p>
    <w:p w14:paraId="2E3E4099" w14:textId="77777777" w:rsidR="00AD4D75" w:rsidRPr="00AD4D75" w:rsidRDefault="00AD4D75" w:rsidP="00D06B53">
      <w:pPr>
        <w:numPr>
          <w:ilvl w:val="0"/>
          <w:numId w:val="111"/>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San Diego Miramar College shall provide appropriate PPE for student workers and volunteers providing equivalent protection as that offered to employees.  </w:t>
      </w:r>
    </w:p>
    <w:p w14:paraId="2541022E"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49FD54F5"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b/>
          <w:bCs/>
          <w:sz w:val="24"/>
          <w:szCs w:val="24"/>
        </w:rPr>
        <w:t xml:space="preserve">C.2 Gloves </w:t>
      </w:r>
      <w:r w:rsidRPr="0012620A">
        <w:rPr>
          <w:rFonts w:ascii="Arial" w:eastAsia="Times New Roman" w:hAnsi="Arial" w:cs="Arial"/>
          <w:bCs/>
          <w:sz w:val="24"/>
          <w:szCs w:val="24"/>
        </w:rPr>
        <w:t>(1910.138)</w:t>
      </w:r>
      <w:r w:rsidRPr="0012620A">
        <w:rPr>
          <w:rFonts w:ascii="Arial" w:eastAsia="Times New Roman" w:hAnsi="Arial" w:cs="Arial"/>
          <w:sz w:val="24"/>
          <w:szCs w:val="24"/>
        </w:rPr>
        <w:t> </w:t>
      </w:r>
    </w:p>
    <w:p w14:paraId="16B12854"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w:t>
      </w:r>
    </w:p>
    <w:p w14:paraId="2564D285"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There are many types of gloves used to protect employees’ hands when exposed to hazards such as skin absorption of harmful substances; severe cuts or lacerations; severe abrasions; punctures; chemical burns; thermal burns; and harmful temperature extremes.  </w:t>
      </w:r>
    </w:p>
    <w:p w14:paraId="27ECEE0B"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4774D88A" w14:textId="77777777" w:rsidR="00AD4D75" w:rsidRPr="00AD4D75" w:rsidRDefault="00AD4D75" w:rsidP="00D06B53">
      <w:pPr>
        <w:numPr>
          <w:ilvl w:val="0"/>
          <w:numId w:val="112"/>
        </w:numPr>
        <w:spacing w:after="0" w:line="240" w:lineRule="auto"/>
        <w:ind w:left="0" w:firstLine="0"/>
        <w:textAlignment w:val="baseline"/>
        <w:rPr>
          <w:rFonts w:ascii="Arial" w:eastAsia="Times New Roman" w:hAnsi="Arial" w:cs="Arial"/>
          <w:sz w:val="24"/>
          <w:szCs w:val="24"/>
        </w:rPr>
      </w:pPr>
      <w:r w:rsidRPr="00AD4D75">
        <w:rPr>
          <w:rFonts w:ascii="Arial" w:eastAsia="Times New Roman" w:hAnsi="Arial" w:cs="Arial"/>
          <w:sz w:val="24"/>
          <w:szCs w:val="24"/>
        </w:rPr>
        <w:t>Purchasing:   </w:t>
      </w:r>
    </w:p>
    <w:p w14:paraId="68A3F6FA" w14:textId="77777777" w:rsidR="00AD4D75" w:rsidRPr="00AD4D75" w:rsidRDefault="00AD4D75" w:rsidP="00891B8D">
      <w:pPr>
        <w:numPr>
          <w:ilvl w:val="0"/>
          <w:numId w:val="117"/>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xml:space="preserve">Each Department is responsible for providing employees with an adequate supply of glove types and sizes, based </w:t>
      </w:r>
      <w:r w:rsidRPr="00AD4D75">
        <w:rPr>
          <w:rFonts w:ascii="Arial" w:eastAsia="Times New Roman" w:hAnsi="Arial" w:cs="Arial"/>
          <w:strike/>
          <w:sz w:val="24"/>
          <w:szCs w:val="24"/>
        </w:rPr>
        <w:t xml:space="preserve">on the chemicals and processes used </w:t>
      </w:r>
      <w:r w:rsidRPr="00AD4D75">
        <w:rPr>
          <w:rFonts w:ascii="Arial" w:eastAsia="Times New Roman" w:hAnsi="Arial" w:cs="Arial"/>
          <w:sz w:val="24"/>
          <w:szCs w:val="24"/>
        </w:rPr>
        <w:t>what it uses for.  </w:t>
      </w:r>
    </w:p>
    <w:p w14:paraId="7546D4A5" w14:textId="77777777" w:rsidR="00AD4D75" w:rsidRPr="00AD4D75" w:rsidRDefault="00AD4D75" w:rsidP="00891B8D">
      <w:pPr>
        <w:numPr>
          <w:ilvl w:val="0"/>
          <w:numId w:val="117"/>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Employees obtain gloves that are properly sized and appropriate for what they are using them for from their supervisor or, depending on Department policy, directly from an external vendor.  </w:t>
      </w:r>
    </w:p>
    <w:p w14:paraId="3958B980" w14:textId="77777777" w:rsidR="00AD4D75" w:rsidRPr="00AD4D75" w:rsidRDefault="00AD4D75" w:rsidP="00891B8D">
      <w:pPr>
        <w:numPr>
          <w:ilvl w:val="0"/>
          <w:numId w:val="117"/>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Latex gloves will not be provided due to the potential for latex allergy and the material’s lack of chemical protection. </w:t>
      </w:r>
    </w:p>
    <w:p w14:paraId="1BD12B35" w14:textId="77777777" w:rsidR="00AD4D75" w:rsidRDefault="00AD4D75" w:rsidP="00D06B53">
      <w:pPr>
        <w:pStyle w:val="ListParagraph"/>
        <w:numPr>
          <w:ilvl w:val="0"/>
          <w:numId w:val="112"/>
        </w:numPr>
        <w:tabs>
          <w:tab w:val="clear" w:pos="720"/>
        </w:tabs>
        <w:spacing w:after="0" w:line="240" w:lineRule="auto"/>
        <w:ind w:hanging="720"/>
        <w:textAlignment w:val="baseline"/>
        <w:rPr>
          <w:rFonts w:ascii="Arial" w:eastAsia="Times New Roman" w:hAnsi="Arial" w:cs="Arial"/>
          <w:sz w:val="24"/>
          <w:szCs w:val="24"/>
        </w:rPr>
      </w:pPr>
      <w:r w:rsidRPr="00AD4D75">
        <w:rPr>
          <w:rFonts w:ascii="Arial" w:eastAsia="Times New Roman" w:hAnsi="Arial" w:cs="Arial"/>
          <w:sz w:val="24"/>
          <w:szCs w:val="24"/>
        </w:rPr>
        <w:t xml:space="preserve">Chemical Protection </w:t>
      </w:r>
    </w:p>
    <w:p w14:paraId="42736393" w14:textId="77777777" w:rsidR="00AD4D75" w:rsidRDefault="00AD4D75" w:rsidP="00891B8D">
      <w:pPr>
        <w:pStyle w:val="ListParagraph"/>
        <w:numPr>
          <w:ilvl w:val="0"/>
          <w:numId w:val="118"/>
        </w:numPr>
        <w:spacing w:after="0" w:line="240" w:lineRule="auto"/>
        <w:ind w:left="810" w:hanging="450"/>
        <w:textAlignment w:val="baseline"/>
        <w:rPr>
          <w:rFonts w:ascii="Arial" w:eastAsia="Times New Roman" w:hAnsi="Arial" w:cs="Arial"/>
          <w:sz w:val="24"/>
          <w:szCs w:val="24"/>
        </w:rPr>
      </w:pPr>
      <w:r w:rsidRPr="00AD4D75">
        <w:rPr>
          <w:rFonts w:ascii="Arial" w:eastAsia="Times New Roman" w:hAnsi="Arial" w:cs="Arial"/>
          <w:sz w:val="24"/>
          <w:szCs w:val="24"/>
        </w:rPr>
        <w:t xml:space="preserve">Whenever the employee is handling hazardous chemicals, gloves should be worn to protect the employees’ hands. The Safety Data Sheet (SDS) or glove manufacturer websites should be consulted for the appropriate chemical protective glove for many chemicals. Remember not all gloves are the same for protection against certain chemicals. The thicker the glove materials, the greater the chemical resistance, but thick gloves may impair grip and dexterity, thus </w:t>
      </w:r>
      <w:r w:rsidRPr="00AD4D75">
        <w:rPr>
          <w:rFonts w:ascii="Arial" w:eastAsia="Times New Roman" w:hAnsi="Arial" w:cs="Arial"/>
          <w:sz w:val="24"/>
          <w:szCs w:val="24"/>
        </w:rPr>
        <w:lastRenderedPageBreak/>
        <w:t>negatively impacting safety. Some chemicals require doubling up glove protection to protect the users.  </w:t>
      </w:r>
    </w:p>
    <w:p w14:paraId="5FBFD7A4" w14:textId="77777777" w:rsidR="00AD4D75" w:rsidRPr="00AD4D75" w:rsidRDefault="00AD4D75" w:rsidP="00891B8D">
      <w:pPr>
        <w:pStyle w:val="ListParagraph"/>
        <w:numPr>
          <w:ilvl w:val="1"/>
          <w:numId w:val="118"/>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When gloves must be immersed in solvents for any period, the employee should know the permeation rate of the chemical they are using.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AD4D75" w:rsidRPr="00AD4D75" w14:paraId="3DAE105D" w14:textId="77777777" w:rsidTr="00AD4D75">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DC0953A"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Gloves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029CC6E"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Bad (No Protection)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E946331"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Good Protection </w:t>
            </w:r>
          </w:p>
        </w:tc>
      </w:tr>
      <w:tr w:rsidR="00AD4D75" w:rsidRPr="00AD4D75" w14:paraId="39CB0E5E" w14:textId="77777777" w:rsidTr="00AD4D75">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9B69726"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Latex – Natural latex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CD18510"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Latex allergy </w:t>
            </w:r>
          </w:p>
          <w:p w14:paraId="1CEAA51C"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Poor protection against organic solvents </w:t>
            </w:r>
          </w:p>
          <w:p w14:paraId="70CCE508"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Hard to detect puncture holes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F7B5724"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Dexterity and resist abrasion caused by grinding and polishing </w:t>
            </w:r>
          </w:p>
        </w:tc>
      </w:tr>
      <w:tr w:rsidR="00AD4D75" w:rsidRPr="00AD4D75" w14:paraId="1D2A1171" w14:textId="77777777" w:rsidTr="00AD4D75">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DF30397"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Nitrile - copolymer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EDD90B9"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Not recommended for use with strong oxidizing </w:t>
            </w:r>
          </w:p>
          <w:p w14:paraId="0505CD05"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agents, aromatic solvents, ketones and acetates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A96FB0D"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Good for peroxide, strong acids and bases, alcohols, aldehydes, ketones, esters, nitro compounds </w:t>
            </w:r>
          </w:p>
        </w:tc>
      </w:tr>
      <w:tr w:rsidR="00AD4D75" w:rsidRPr="00AD4D75" w14:paraId="40C26AE4" w14:textId="77777777" w:rsidTr="00AD4D75">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1EBEF38"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Neoprene – synthetic rubbers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3452904"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Poor for halogenated and aromatic hydrocarbons </w:t>
            </w:r>
          </w:p>
          <w:p w14:paraId="0F4320B3"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Impaired dexterity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D4A26E2"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Good for acids, bases, alcohol, fuels, peroxides, hydrocarbons and phenols </w:t>
            </w:r>
          </w:p>
        </w:tc>
      </w:tr>
      <w:tr w:rsidR="00AD4D75" w:rsidRPr="00AD4D75" w14:paraId="4E6B77C3" w14:textId="77777777" w:rsidTr="00AD4D75">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D8B8EE8"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Laminated Silver Shield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DF65191"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Poor Dexterity </w:t>
            </w:r>
          </w:p>
          <w:p w14:paraId="1DA4081C"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Not punctured resistant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8D7EB52"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Good for many highly toxic materials including alcohol, aliphatic and aromatic hydrocarbons, chlorides, ketones, and esters.  </w:t>
            </w:r>
          </w:p>
        </w:tc>
      </w:tr>
      <w:tr w:rsidR="00AD4D75" w:rsidRPr="00AD4D75" w14:paraId="13571A7F" w14:textId="77777777" w:rsidTr="00AD4D75">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BDE5EEA"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Butyl Rubber –synthetic rubbers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CEC0023"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Butyl rubber does not perform well with aliphatic and aromatic hydrocarbons and halogenated solvents.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4CE2358"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Most aggressive chemicals include aldehyde, ketones, esters, and concentrated mineral acids.  </w:t>
            </w:r>
          </w:p>
          <w:p w14:paraId="632EBEB5"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w:t>
            </w:r>
          </w:p>
        </w:tc>
      </w:tr>
    </w:tbl>
    <w:p w14:paraId="0FA02D77" w14:textId="77777777" w:rsidR="00AD4D75" w:rsidRPr="00AD4D75" w:rsidRDefault="00AD4D75" w:rsidP="00891B8D">
      <w:pPr>
        <w:numPr>
          <w:ilvl w:val="0"/>
          <w:numId w:val="118"/>
        </w:numPr>
        <w:spacing w:after="0" w:line="240" w:lineRule="auto"/>
        <w:ind w:left="900"/>
        <w:textAlignment w:val="baseline"/>
        <w:rPr>
          <w:rFonts w:ascii="Arial" w:eastAsia="Times New Roman" w:hAnsi="Arial" w:cs="Arial"/>
          <w:sz w:val="24"/>
          <w:szCs w:val="24"/>
        </w:rPr>
      </w:pPr>
      <w:r w:rsidRPr="00AD4D75">
        <w:rPr>
          <w:rFonts w:ascii="Arial" w:eastAsia="Times New Roman" w:hAnsi="Arial" w:cs="Arial"/>
          <w:sz w:val="24"/>
          <w:szCs w:val="24"/>
        </w:rPr>
        <w:t>Gloves should be inspected for defects prior to donning. </w:t>
      </w:r>
    </w:p>
    <w:p w14:paraId="0EFCF1F8" w14:textId="77777777" w:rsidR="00AD4D75" w:rsidRPr="00AD4D75" w:rsidRDefault="00AD4D75" w:rsidP="00891B8D">
      <w:pPr>
        <w:numPr>
          <w:ilvl w:val="0"/>
          <w:numId w:val="118"/>
        </w:numPr>
        <w:spacing w:after="0" w:line="240" w:lineRule="auto"/>
        <w:ind w:left="900"/>
        <w:textAlignment w:val="baseline"/>
        <w:rPr>
          <w:rFonts w:ascii="Arial" w:eastAsia="Times New Roman" w:hAnsi="Arial" w:cs="Arial"/>
          <w:sz w:val="24"/>
          <w:szCs w:val="24"/>
        </w:rPr>
      </w:pPr>
      <w:r w:rsidRPr="00AD4D75">
        <w:rPr>
          <w:rFonts w:ascii="Arial" w:eastAsia="Times New Roman" w:hAnsi="Arial" w:cs="Arial"/>
          <w:sz w:val="24"/>
          <w:szCs w:val="24"/>
        </w:rPr>
        <w:t>Avoid touching shared clean surfaces with gloved hands </w:t>
      </w:r>
    </w:p>
    <w:p w14:paraId="18DB725D" w14:textId="77777777" w:rsidR="00AD4D75" w:rsidRPr="00AD4D75" w:rsidRDefault="00AD4D75" w:rsidP="00891B8D">
      <w:pPr>
        <w:numPr>
          <w:ilvl w:val="0"/>
          <w:numId w:val="118"/>
        </w:numPr>
        <w:spacing w:after="0" w:line="240" w:lineRule="auto"/>
        <w:ind w:left="900"/>
        <w:textAlignment w:val="baseline"/>
        <w:rPr>
          <w:rFonts w:ascii="Arial" w:eastAsia="Times New Roman" w:hAnsi="Arial" w:cs="Arial"/>
          <w:sz w:val="24"/>
          <w:szCs w:val="24"/>
        </w:rPr>
      </w:pPr>
      <w:r w:rsidRPr="00AD4D75">
        <w:rPr>
          <w:rFonts w:ascii="Arial" w:eastAsia="Times New Roman" w:hAnsi="Arial" w:cs="Arial"/>
          <w:sz w:val="24"/>
          <w:szCs w:val="24"/>
        </w:rPr>
        <w:t>Gloves shall be worn when handling used glassware, including washing previously used glassware regardless of contents.  </w:t>
      </w:r>
    </w:p>
    <w:p w14:paraId="35BF2743" w14:textId="77777777" w:rsidR="00AD4D75" w:rsidRPr="00AD4D75" w:rsidRDefault="00AD4D75" w:rsidP="00891B8D">
      <w:pPr>
        <w:numPr>
          <w:ilvl w:val="0"/>
          <w:numId w:val="118"/>
        </w:numPr>
        <w:spacing w:after="0" w:line="240" w:lineRule="auto"/>
        <w:ind w:left="900"/>
        <w:textAlignment w:val="baseline"/>
        <w:rPr>
          <w:rFonts w:ascii="Arial" w:eastAsia="Times New Roman" w:hAnsi="Arial" w:cs="Arial"/>
          <w:sz w:val="24"/>
          <w:szCs w:val="24"/>
        </w:rPr>
      </w:pPr>
      <w:r w:rsidRPr="00AD4D75">
        <w:rPr>
          <w:rFonts w:ascii="Arial" w:eastAsia="Times New Roman" w:hAnsi="Arial" w:cs="Arial"/>
          <w:sz w:val="24"/>
          <w:szCs w:val="24"/>
        </w:rPr>
        <w:t>Gloves with gauntlets that are longer than the wrist may be appropriate to reduce the chance of contaminated wash water entering the glove.  </w:t>
      </w:r>
    </w:p>
    <w:p w14:paraId="01520824" w14:textId="77777777" w:rsidR="00AD4D75" w:rsidRPr="00AD4D75" w:rsidRDefault="00AD4D75" w:rsidP="00891B8D">
      <w:pPr>
        <w:numPr>
          <w:ilvl w:val="0"/>
          <w:numId w:val="118"/>
        </w:numPr>
        <w:spacing w:after="0" w:line="240" w:lineRule="auto"/>
        <w:ind w:left="900"/>
        <w:textAlignment w:val="baseline"/>
        <w:rPr>
          <w:rFonts w:ascii="Arial" w:eastAsia="Times New Roman" w:hAnsi="Arial" w:cs="Arial"/>
          <w:sz w:val="24"/>
          <w:szCs w:val="24"/>
        </w:rPr>
      </w:pPr>
      <w:r w:rsidRPr="00AD4D75">
        <w:rPr>
          <w:rFonts w:ascii="Arial" w:eastAsia="Times New Roman" w:hAnsi="Arial" w:cs="Arial"/>
          <w:sz w:val="24"/>
          <w:szCs w:val="24"/>
        </w:rPr>
        <w:t>Removing Gloves </w:t>
      </w:r>
    </w:p>
    <w:p w14:paraId="430EF58A" w14:textId="77777777" w:rsidR="00AD4D75" w:rsidRPr="00AD4D75" w:rsidRDefault="00AD4D75" w:rsidP="00891B8D">
      <w:pPr>
        <w:numPr>
          <w:ilvl w:val="0"/>
          <w:numId w:val="119"/>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If the gloves become visibly contaminated, discolored, or defected (torn), they should be discarded.  </w:t>
      </w:r>
    </w:p>
    <w:p w14:paraId="2FEE8C45" w14:textId="77777777" w:rsidR="00AD4D75" w:rsidRPr="00AD4D75" w:rsidRDefault="00AD4D75" w:rsidP="00891B8D">
      <w:pPr>
        <w:numPr>
          <w:ilvl w:val="0"/>
          <w:numId w:val="119"/>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Gloves that have been used to handle chemicals shall be removed and disposed of before the employee and students contacts doors leading out of the area or other items that should remain uncontaminated. </w:t>
      </w:r>
    </w:p>
    <w:p w14:paraId="6D880FE6" w14:textId="77777777" w:rsidR="00AD4D75" w:rsidRPr="00AD4D75" w:rsidRDefault="00AD4D75" w:rsidP="00891B8D">
      <w:pPr>
        <w:numPr>
          <w:ilvl w:val="0"/>
          <w:numId w:val="119"/>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Always wash your hands after removing gloves. </w:t>
      </w:r>
    </w:p>
    <w:p w14:paraId="17D6ECC8" w14:textId="77777777" w:rsidR="00AD4D75" w:rsidRPr="00AD4D75" w:rsidRDefault="00AD4D75" w:rsidP="00D06B53">
      <w:pPr>
        <w:numPr>
          <w:ilvl w:val="0"/>
          <w:numId w:val="113"/>
        </w:numPr>
        <w:spacing w:after="0" w:line="240" w:lineRule="auto"/>
        <w:ind w:left="0" w:firstLine="0"/>
        <w:textAlignment w:val="baseline"/>
        <w:rPr>
          <w:rFonts w:ascii="Arial" w:eastAsia="Times New Roman" w:hAnsi="Arial" w:cs="Arial"/>
          <w:sz w:val="24"/>
          <w:szCs w:val="24"/>
        </w:rPr>
      </w:pPr>
      <w:r w:rsidRPr="00AD4D75">
        <w:rPr>
          <w:rFonts w:ascii="Arial" w:eastAsia="Times New Roman" w:hAnsi="Arial" w:cs="Arial"/>
          <w:sz w:val="24"/>
          <w:szCs w:val="24"/>
        </w:rPr>
        <w:t>Thermal Protection </w:t>
      </w:r>
    </w:p>
    <w:p w14:paraId="2B4682CF" w14:textId="77777777" w:rsidR="00AD4D75" w:rsidRPr="00AD4D75" w:rsidRDefault="00AD4D75" w:rsidP="00891B8D">
      <w:pPr>
        <w:numPr>
          <w:ilvl w:val="0"/>
          <w:numId w:val="12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Whenever an employee works with extreme temperatures, such as heating glassware, retrieving items from autoclave, or retrieving items from a -80 freezer, they will need to wear appropriate thermal gloves to protect their hands.  </w:t>
      </w:r>
    </w:p>
    <w:p w14:paraId="4B1503FC" w14:textId="77777777" w:rsidR="00AD4D75" w:rsidRPr="00AD4D75" w:rsidRDefault="00AD4D75" w:rsidP="00891B8D">
      <w:pPr>
        <w:numPr>
          <w:ilvl w:val="0"/>
          <w:numId w:val="121"/>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Cryogenic gloves are used for extreme cold such as working with liquid nitrogen, dry ices, and -80 freezer.  </w:t>
      </w:r>
    </w:p>
    <w:p w14:paraId="0046AAA6" w14:textId="77777777" w:rsidR="00AD4D75" w:rsidRPr="00AD4D75" w:rsidRDefault="00AD4D75" w:rsidP="00891B8D">
      <w:pPr>
        <w:numPr>
          <w:ilvl w:val="0"/>
          <w:numId w:val="121"/>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lastRenderedPageBreak/>
        <w:t>Autoclaved Gloves should protect hands and forearm up to 232 degrees Celsius.  </w:t>
      </w:r>
    </w:p>
    <w:p w14:paraId="320D5C73" w14:textId="77777777" w:rsidR="00AD4D75" w:rsidRPr="00AD4D75" w:rsidRDefault="00AD4D75" w:rsidP="00891B8D">
      <w:pPr>
        <w:numPr>
          <w:ilvl w:val="0"/>
          <w:numId w:val="121"/>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These gloves are not appropriate for use with chemicals because the fabric can absorb and hold the chemical against a user’s hands, resulting in chemical exposure.  </w:t>
      </w:r>
    </w:p>
    <w:p w14:paraId="39546D90" w14:textId="130C9402" w:rsidR="00AD4D75" w:rsidRPr="00AD4D75" w:rsidRDefault="00AD4D75" w:rsidP="005B6CD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Workshop Gloves </w:t>
      </w:r>
    </w:p>
    <w:p w14:paraId="76FBF1B8" w14:textId="77777777" w:rsidR="00AD4D75" w:rsidRPr="00AD4D75" w:rsidRDefault="00AD4D75" w:rsidP="00891B8D">
      <w:pPr>
        <w:numPr>
          <w:ilvl w:val="0"/>
          <w:numId w:val="122"/>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Heavy machinery and moving parts – gloves or loose clothing should not be worn around heavy machinery and moving parts to avoid entanglement, thereby severe injury </w:t>
      </w:r>
    </w:p>
    <w:p w14:paraId="3A7519D4" w14:textId="77777777" w:rsidR="00AD4D75" w:rsidRPr="00AD4D75" w:rsidRDefault="00AD4D75" w:rsidP="00891B8D">
      <w:pPr>
        <w:numPr>
          <w:ilvl w:val="0"/>
          <w:numId w:val="122"/>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Worker gloves should be worn when operating equipment or items with sharp edges or hot materials  </w:t>
      </w:r>
    </w:p>
    <w:p w14:paraId="396CA8C4"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18933D60"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b/>
          <w:bCs/>
          <w:sz w:val="24"/>
          <w:szCs w:val="24"/>
        </w:rPr>
        <w:t>C.3 Protective Clothing</w:t>
      </w:r>
      <w:r w:rsidRPr="00AD4D75">
        <w:rPr>
          <w:rFonts w:ascii="Arial" w:eastAsia="Times New Roman" w:hAnsi="Arial" w:cs="Arial"/>
          <w:sz w:val="24"/>
          <w:szCs w:val="24"/>
        </w:rPr>
        <w:t> </w:t>
      </w:r>
    </w:p>
    <w:p w14:paraId="63A63B01"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w:t>
      </w:r>
    </w:p>
    <w:p w14:paraId="7B3278DD"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Protective clothing is used to protect street clothing from biological or chemical contamination and provide additional body protection from physical hazards. In addition, proper clothing is required when working in areas with physical hazardous, biological, and chemical hazardous.  </w:t>
      </w:r>
    </w:p>
    <w:p w14:paraId="5A53BEE1"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w:t>
      </w:r>
    </w:p>
    <w:p w14:paraId="59CE9CAC" w14:textId="77777777" w:rsidR="00AD4D75" w:rsidRPr="00AD4D75" w:rsidRDefault="00AD4D75" w:rsidP="00891B8D">
      <w:pPr>
        <w:numPr>
          <w:ilvl w:val="0"/>
          <w:numId w:val="123"/>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xml:space="preserve">Shorts, pants that expose any skin, and skirts or dresses that come above the ankle may not be worn in </w:t>
      </w:r>
      <w:r w:rsidRPr="00AD4D75">
        <w:rPr>
          <w:rFonts w:ascii="Arial" w:eastAsia="Times New Roman" w:hAnsi="Arial" w:cs="Arial"/>
          <w:strike/>
          <w:sz w:val="24"/>
          <w:szCs w:val="24"/>
        </w:rPr>
        <w:t xml:space="preserve">laboratory areas or </w:t>
      </w:r>
      <w:r w:rsidRPr="00AD4D75">
        <w:rPr>
          <w:rFonts w:ascii="Arial" w:eastAsia="Times New Roman" w:hAnsi="Arial" w:cs="Arial"/>
          <w:sz w:val="24"/>
          <w:szCs w:val="24"/>
        </w:rPr>
        <w:t>areas where chemicals are handled.  </w:t>
      </w:r>
    </w:p>
    <w:p w14:paraId="665D51A4" w14:textId="77777777" w:rsidR="00AD4D75" w:rsidRPr="00AD4D75" w:rsidRDefault="00AD4D75" w:rsidP="00891B8D">
      <w:pPr>
        <w:numPr>
          <w:ilvl w:val="0"/>
          <w:numId w:val="123"/>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Tank tops, sleeveless shirts, or shirts that expose the chest shall not be worn when working with chemicals unless covered by a laboratory coat or other protective apparel.  </w:t>
      </w:r>
    </w:p>
    <w:p w14:paraId="2511F4A5" w14:textId="77777777" w:rsidR="00AD4D75" w:rsidRPr="00AD4D75" w:rsidRDefault="00AD4D75" w:rsidP="00891B8D">
      <w:pPr>
        <w:numPr>
          <w:ilvl w:val="0"/>
          <w:numId w:val="123"/>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All employees, students, and visitors shall wear close-toed and close-heeled shoes whenever they are in areas that handle or transfer chemicals or waste. Flip flops, clogs, or other sandal-type shoes shall not be worn when working with chemicals. Shoes shall cover the entire foot and not be made of woven or perforated materials.  </w:t>
      </w:r>
    </w:p>
    <w:p w14:paraId="3CE31F48" w14:textId="77777777" w:rsidR="00AD4D75" w:rsidRPr="00AD4D75" w:rsidRDefault="00AD4D75" w:rsidP="00AD4D75">
      <w:pPr>
        <w:spacing w:after="0" w:line="240" w:lineRule="auto"/>
        <w:ind w:left="360"/>
        <w:textAlignment w:val="baseline"/>
        <w:rPr>
          <w:rFonts w:ascii="Arial" w:eastAsia="Times New Roman" w:hAnsi="Arial" w:cs="Arial"/>
          <w:sz w:val="24"/>
          <w:szCs w:val="24"/>
        </w:rPr>
      </w:pPr>
      <w:r w:rsidRPr="00AD4D75">
        <w:rPr>
          <w:rFonts w:ascii="Arial" w:eastAsia="Times New Roman" w:hAnsi="Arial" w:cs="Arial"/>
          <w:sz w:val="24"/>
          <w:szCs w:val="24"/>
        </w:rPr>
        <w:t> </w:t>
      </w:r>
    </w:p>
    <w:p w14:paraId="7033CF9D"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w:t>
      </w:r>
    </w:p>
    <w:p w14:paraId="0EB0BEA9"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b/>
          <w:bCs/>
          <w:sz w:val="24"/>
          <w:szCs w:val="24"/>
        </w:rPr>
        <w:t>C 3.1 Laboratory coats (Science Instructional Laboratories only) </w:t>
      </w:r>
      <w:r w:rsidRPr="00AD4D75">
        <w:rPr>
          <w:rFonts w:ascii="Arial" w:eastAsia="Times New Roman" w:hAnsi="Arial" w:cs="Arial"/>
          <w:sz w:val="24"/>
          <w:szCs w:val="24"/>
        </w:rPr>
        <w:t> </w:t>
      </w:r>
    </w:p>
    <w:p w14:paraId="2D8F205A"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66D8F70F" w14:textId="77777777" w:rsidR="00AD4D75" w:rsidRPr="00AD4D75" w:rsidRDefault="00AD4D75" w:rsidP="00891B8D">
      <w:pPr>
        <w:numPr>
          <w:ilvl w:val="0"/>
          <w:numId w:val="124"/>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Laboratory coats shall be at least knee length.  </w:t>
      </w:r>
    </w:p>
    <w:p w14:paraId="2C8AD68A" w14:textId="77777777" w:rsidR="00AD4D75" w:rsidRPr="00AD4D75" w:rsidRDefault="00AD4D75" w:rsidP="00891B8D">
      <w:pPr>
        <w:numPr>
          <w:ilvl w:val="0"/>
          <w:numId w:val="124"/>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Laboratory coats shall be worn by employees and students whenever they are working with chemicals or hazardous waste.  </w:t>
      </w:r>
    </w:p>
    <w:p w14:paraId="655528AC" w14:textId="77777777" w:rsidR="00AD4D75" w:rsidRPr="00AD4D75" w:rsidRDefault="00AD4D75" w:rsidP="00891B8D">
      <w:pPr>
        <w:numPr>
          <w:ilvl w:val="0"/>
          <w:numId w:val="124"/>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Laboratory coats shall be inspected prior to each use for defects.  </w:t>
      </w:r>
    </w:p>
    <w:p w14:paraId="0F0645B3" w14:textId="77777777" w:rsidR="00AD4D75" w:rsidRPr="00AD4D75" w:rsidRDefault="00AD4D75" w:rsidP="00891B8D">
      <w:pPr>
        <w:numPr>
          <w:ilvl w:val="0"/>
          <w:numId w:val="125"/>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If defects are noted, the laboratory coat shall not be used</w:t>
      </w:r>
      <w:r w:rsidR="00D06B53">
        <w:rPr>
          <w:rFonts w:ascii="Arial" w:eastAsia="Times New Roman" w:hAnsi="Arial" w:cs="Arial"/>
          <w:sz w:val="24"/>
          <w:szCs w:val="24"/>
        </w:rPr>
        <w:t>.</w:t>
      </w:r>
      <w:r w:rsidRPr="00AD4D75">
        <w:rPr>
          <w:rFonts w:ascii="Arial" w:eastAsia="Times New Roman" w:hAnsi="Arial" w:cs="Arial"/>
          <w:sz w:val="24"/>
          <w:szCs w:val="24"/>
        </w:rPr>
        <w:t> </w:t>
      </w:r>
    </w:p>
    <w:p w14:paraId="7EAC9720" w14:textId="77777777" w:rsidR="00AD4D75" w:rsidRPr="00AD4D75" w:rsidRDefault="00AD4D75" w:rsidP="00891B8D">
      <w:pPr>
        <w:numPr>
          <w:ilvl w:val="0"/>
          <w:numId w:val="125"/>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The coat shall have a label attached noting the defect.  </w:t>
      </w:r>
    </w:p>
    <w:p w14:paraId="3E2EA22F" w14:textId="77777777" w:rsidR="00AD4D75" w:rsidRPr="00AD4D75" w:rsidRDefault="00AD4D75" w:rsidP="00891B8D">
      <w:pPr>
        <w:numPr>
          <w:ilvl w:val="0"/>
          <w:numId w:val="125"/>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Damaged or defective laboratory coats shall be replaced or repaired immediately and may not be worn near chemicals.  </w:t>
      </w:r>
    </w:p>
    <w:p w14:paraId="1E10ACC8" w14:textId="77777777" w:rsidR="00D06B53" w:rsidRPr="00D06B53" w:rsidRDefault="00AD4D75" w:rsidP="00891B8D">
      <w:pPr>
        <w:numPr>
          <w:ilvl w:val="0"/>
          <w:numId w:val="124"/>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When working with chemicals, laboratory coats shall be worn with the sleeves unrolled and with all buttons properly buttoned.  </w:t>
      </w:r>
      <w:r w:rsidR="00D06B53" w:rsidRPr="00D06B53">
        <w:rPr>
          <w:rFonts w:ascii="Arial" w:eastAsia="Times New Roman" w:hAnsi="Arial" w:cs="Arial"/>
          <w:sz w:val="24"/>
          <w:szCs w:val="24"/>
        </w:rPr>
        <w:t xml:space="preserve">  </w:t>
      </w:r>
    </w:p>
    <w:p w14:paraId="00C147FB" w14:textId="77777777" w:rsidR="00AD4D75" w:rsidRPr="00AD4D75" w:rsidRDefault="00AD4D75" w:rsidP="00891B8D">
      <w:pPr>
        <w:numPr>
          <w:ilvl w:val="0"/>
          <w:numId w:val="124"/>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Laboratory coats shall not be worn outside the laboratory or areas where chemicals are present unless chemicals are being transported.  </w:t>
      </w:r>
    </w:p>
    <w:p w14:paraId="11F31B10" w14:textId="77777777" w:rsidR="00AD4D75" w:rsidRPr="00AD4D75" w:rsidRDefault="00AD4D75" w:rsidP="00891B8D">
      <w:pPr>
        <w:numPr>
          <w:ilvl w:val="0"/>
          <w:numId w:val="124"/>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Laboratory coats shall be laundered on a regular basis or when  </w:t>
      </w:r>
    </w:p>
    <w:p w14:paraId="3661F51A" w14:textId="77777777" w:rsidR="00AD4D75" w:rsidRPr="00AD4D75" w:rsidRDefault="00AD4D75" w:rsidP="00891B8D">
      <w:pPr>
        <w:numPr>
          <w:ilvl w:val="0"/>
          <w:numId w:val="126"/>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lastRenderedPageBreak/>
        <w:t>They become visibly contaminated and/or dirty </w:t>
      </w:r>
    </w:p>
    <w:p w14:paraId="6704C5F0" w14:textId="77777777" w:rsidR="00AD4D75" w:rsidRPr="00AD4D75" w:rsidRDefault="00AD4D75" w:rsidP="00891B8D">
      <w:pPr>
        <w:numPr>
          <w:ilvl w:val="0"/>
          <w:numId w:val="126"/>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If a laboratory coat becomes contaminated with a chemical, it shall be separately packaged in a plastic bag, taped closed, labeled as ‘contaminated’ and placed in the laundry basket.  </w:t>
      </w:r>
    </w:p>
    <w:p w14:paraId="3D2A8877" w14:textId="77777777" w:rsidR="00AD4D75" w:rsidRPr="00AD4D75" w:rsidRDefault="00AD4D75" w:rsidP="00891B8D">
      <w:pPr>
        <w:numPr>
          <w:ilvl w:val="0"/>
          <w:numId w:val="126"/>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If a laboratory coat becomes saturated or heavily contaminated with a chemical, it shall be disposed of as hazardous waste.  </w:t>
      </w:r>
    </w:p>
    <w:p w14:paraId="23C215DF" w14:textId="77777777" w:rsidR="00AD4D75" w:rsidRPr="00AD4D75" w:rsidRDefault="00AD4D75" w:rsidP="00891B8D">
      <w:pPr>
        <w:numPr>
          <w:ilvl w:val="0"/>
          <w:numId w:val="126"/>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At the employee’s discretion.  </w:t>
      </w:r>
    </w:p>
    <w:p w14:paraId="67CDE147" w14:textId="77777777" w:rsidR="00AD4D75" w:rsidRPr="00AD4D75" w:rsidRDefault="00AD4D75" w:rsidP="00891B8D">
      <w:pPr>
        <w:numPr>
          <w:ilvl w:val="0"/>
          <w:numId w:val="127"/>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Chemical resistant aprons should be worn over laboratory coats while performing operations that may cause splashing such as transferring or consolidating chemicals or wastes.  </w:t>
      </w:r>
    </w:p>
    <w:p w14:paraId="604855C1"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520EBBB5"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b/>
          <w:bCs/>
          <w:sz w:val="24"/>
          <w:szCs w:val="24"/>
        </w:rPr>
        <w:t>C 3.2 Protective clothing (Non-Instructional Areas) </w:t>
      </w:r>
      <w:r w:rsidRPr="00AD4D75">
        <w:rPr>
          <w:rFonts w:ascii="Arial" w:eastAsia="Times New Roman" w:hAnsi="Arial" w:cs="Arial"/>
          <w:sz w:val="24"/>
          <w:szCs w:val="24"/>
        </w:rPr>
        <w:t> </w:t>
      </w:r>
    </w:p>
    <w:p w14:paraId="1A43EC7E"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3AD45A2B" w14:textId="77777777" w:rsidR="00AD4D75" w:rsidRPr="00AD4D75" w:rsidRDefault="00AD4D75" w:rsidP="00891B8D">
      <w:pPr>
        <w:numPr>
          <w:ilvl w:val="0"/>
          <w:numId w:val="128"/>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Non-instructional staff that handle hazardous chemicals should wear protective coveralls or other garments, which may include laboratory style coats, to protect their personal clothes from incidental chemical exposure.  </w:t>
      </w:r>
    </w:p>
    <w:p w14:paraId="7F93E687" w14:textId="77777777" w:rsidR="00AD4D75" w:rsidRPr="00AD4D75" w:rsidRDefault="00AD4D75" w:rsidP="00891B8D">
      <w:pPr>
        <w:numPr>
          <w:ilvl w:val="0"/>
          <w:numId w:val="128"/>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Chemical protective clothing, including chemical resistant aprons, may be used to provide protection from splashing or spilling of chemicals such as during transportation or consolidation.  </w:t>
      </w:r>
    </w:p>
    <w:p w14:paraId="67FFD11C"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w:t>
      </w:r>
    </w:p>
    <w:p w14:paraId="5C0619FA"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b/>
          <w:bCs/>
          <w:sz w:val="24"/>
          <w:szCs w:val="24"/>
        </w:rPr>
        <w:t>C 3.3 Fire Academy (NFPA: 1975)</w:t>
      </w:r>
      <w:r w:rsidRPr="00AD4D75">
        <w:rPr>
          <w:rFonts w:ascii="Arial" w:eastAsia="Times New Roman" w:hAnsi="Arial" w:cs="Arial"/>
          <w:sz w:val="24"/>
          <w:szCs w:val="24"/>
        </w:rPr>
        <w:t> </w:t>
      </w:r>
    </w:p>
    <w:p w14:paraId="711F80DB" w14:textId="77777777" w:rsidR="00AD4D75" w:rsidRPr="00AD4D75" w:rsidRDefault="00AD4D75" w:rsidP="00891B8D">
      <w:pPr>
        <w:numPr>
          <w:ilvl w:val="0"/>
          <w:numId w:val="129"/>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Fire academy employees and students are required to wear specialized fire-resistant structural fire fighter ensemble</w:t>
      </w:r>
      <w:r w:rsidR="00D06B53">
        <w:rPr>
          <w:rFonts w:ascii="Arial" w:eastAsia="Times New Roman" w:hAnsi="Arial" w:cs="Arial"/>
          <w:sz w:val="24"/>
          <w:szCs w:val="24"/>
        </w:rPr>
        <w:t xml:space="preserve"> </w:t>
      </w:r>
      <w:r w:rsidRPr="00AD4D75">
        <w:rPr>
          <w:rFonts w:ascii="Arial" w:eastAsia="Times New Roman" w:hAnsi="Arial" w:cs="Arial"/>
          <w:sz w:val="24"/>
          <w:szCs w:val="24"/>
        </w:rPr>
        <w:t>(Turnout gear) during fire training. These suits are required by the program.  </w:t>
      </w:r>
    </w:p>
    <w:p w14:paraId="609F471F" w14:textId="77777777" w:rsidR="00AD4D75" w:rsidRPr="00AD4D75" w:rsidRDefault="00AD4D75" w:rsidP="00891B8D">
      <w:pPr>
        <w:numPr>
          <w:ilvl w:val="0"/>
          <w:numId w:val="129"/>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Students are required to rent NFPA compliant annually inspected gear for all IDLH (Immediately Dangerous to Life and Health) environments.</w:t>
      </w:r>
      <w:r w:rsidR="00D06B53">
        <w:rPr>
          <w:rFonts w:ascii="Arial" w:eastAsia="Times New Roman" w:hAnsi="Arial" w:cs="Arial"/>
          <w:sz w:val="24"/>
          <w:szCs w:val="24"/>
        </w:rPr>
        <w:t xml:space="preserve"> </w:t>
      </w:r>
      <w:r w:rsidRPr="00AD4D75">
        <w:rPr>
          <w:rFonts w:ascii="Arial" w:eastAsia="Times New Roman" w:hAnsi="Arial" w:cs="Arial"/>
          <w:sz w:val="24"/>
          <w:szCs w:val="24"/>
        </w:rPr>
        <w:t>The college rents the same gear for the instructors  </w:t>
      </w:r>
    </w:p>
    <w:p w14:paraId="597849F3" w14:textId="77777777" w:rsidR="00AD4D75" w:rsidRPr="00AD4D75" w:rsidRDefault="00AD4D75" w:rsidP="00891B8D">
      <w:pPr>
        <w:numPr>
          <w:ilvl w:val="0"/>
          <w:numId w:val="129"/>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Turnout gear/structural ensemble includes helmet, coat, pants, gloves, boots, flash hood and other protective equipment. The gear is designed to withstand extreme heat and flames. </w:t>
      </w:r>
    </w:p>
    <w:p w14:paraId="76B9D95F" w14:textId="77777777" w:rsidR="00AD4D75" w:rsidRPr="00AD4D75" w:rsidRDefault="00AD4D75" w:rsidP="00891B8D">
      <w:pPr>
        <w:numPr>
          <w:ilvl w:val="0"/>
          <w:numId w:val="129"/>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Turnout gear and air supply tanks (SCBA Self Contained Breathing Apparatus) weigh around 75 pounds. Employees and students must demonstrate they can wear the equipment before entering the fire box training section.  </w:t>
      </w:r>
    </w:p>
    <w:p w14:paraId="52D51981"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w:t>
      </w:r>
    </w:p>
    <w:p w14:paraId="54405DC7" w14:textId="77777777" w:rsidR="00AD4D75" w:rsidRPr="00AD4D75" w:rsidRDefault="00AD4D75" w:rsidP="00AD4D75">
      <w:pPr>
        <w:spacing w:after="0" w:line="240" w:lineRule="auto"/>
        <w:ind w:left="90"/>
        <w:textAlignment w:val="baseline"/>
        <w:rPr>
          <w:rFonts w:ascii="Arial" w:eastAsia="Times New Roman" w:hAnsi="Arial" w:cs="Arial"/>
          <w:sz w:val="24"/>
          <w:szCs w:val="24"/>
        </w:rPr>
      </w:pPr>
      <w:r w:rsidRPr="00AD4D75">
        <w:rPr>
          <w:rFonts w:ascii="Arial" w:eastAsia="Times New Roman" w:hAnsi="Arial" w:cs="Arial"/>
          <w:sz w:val="24"/>
          <w:szCs w:val="24"/>
        </w:rPr>
        <w:t>  </w:t>
      </w:r>
    </w:p>
    <w:p w14:paraId="445A750F"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b/>
          <w:bCs/>
          <w:sz w:val="24"/>
          <w:szCs w:val="24"/>
        </w:rPr>
        <w:t>C 4 Eye Protection </w:t>
      </w:r>
      <w:r w:rsidRPr="00AD4D75">
        <w:rPr>
          <w:rFonts w:ascii="Arial" w:eastAsia="Times New Roman" w:hAnsi="Arial" w:cs="Arial"/>
          <w:sz w:val="24"/>
          <w:szCs w:val="24"/>
        </w:rPr>
        <w:t> </w:t>
      </w:r>
    </w:p>
    <w:p w14:paraId="5D498B27"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Chemical safety splash-resistant goggles shall be worn by faculty, employees, and students when chemicals are used.  </w:t>
      </w:r>
    </w:p>
    <w:p w14:paraId="696C34AD"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All goggles shall be ANSI Z87.1 certified and be clear, not tinted.  </w:t>
      </w:r>
    </w:p>
    <w:p w14:paraId="772DC50F"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Tinted goggles or safety glasses are allowed only when using radiation sources requiring shielding.  </w:t>
      </w:r>
    </w:p>
    <w:p w14:paraId="31EDC616"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Goggles should be indirectly vented to prevent fogging.  </w:t>
      </w:r>
    </w:p>
    <w:p w14:paraId="09D51ABA"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Employees shall wear chemical splash goggles or a face shield with safety glasses if the operation can splash chemicals in the eyes.  </w:t>
      </w:r>
    </w:p>
    <w:p w14:paraId="4F6F1827"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Such operations may include washing, rinsing with high volume water sources, or transferring chemicals, including consolidation.  </w:t>
      </w:r>
    </w:p>
    <w:p w14:paraId="73FE6E0D"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lastRenderedPageBreak/>
        <w:t>Prescription glasses are not considered safety glasses and cannot be worn without supplemental splash protection.  </w:t>
      </w:r>
    </w:p>
    <w:p w14:paraId="02D0D96B"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Eyeglasses may be worn under safety goggles only if the goggles are designed to accommodate the temple pieces.  </w:t>
      </w:r>
    </w:p>
    <w:p w14:paraId="2131988B"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Contact lenses may be worn under goggles.  </w:t>
      </w:r>
    </w:p>
    <w:p w14:paraId="06B5C898"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Employees and faculty may obtain their goggles from their supervisor or, depending on Department policy, directly from an external vendor.  </w:t>
      </w:r>
    </w:p>
    <w:p w14:paraId="06DD2D43"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Employees who require prescription lenses may coordinate with their supervisor regarding prescription goggles or other splash protective eyewear.  </w:t>
      </w:r>
    </w:p>
    <w:p w14:paraId="6E1E2619" w14:textId="77777777" w:rsidR="00AD4D75" w:rsidRPr="00AD4D75" w:rsidRDefault="00AD4D75" w:rsidP="00891B8D">
      <w:pPr>
        <w:numPr>
          <w:ilvl w:val="0"/>
          <w:numId w:val="130"/>
        </w:num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Damaged or severely scratched goggles should be replaced immediately.  </w:t>
      </w:r>
    </w:p>
    <w:p w14:paraId="15A88738"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 </w:t>
      </w:r>
    </w:p>
    <w:p w14:paraId="7D5825D0" w14:textId="77777777" w:rsidR="00AD4D75" w:rsidRP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b/>
          <w:bCs/>
          <w:sz w:val="24"/>
          <w:szCs w:val="24"/>
        </w:rPr>
        <w:t>C 5 Respiratory Mask </w:t>
      </w:r>
      <w:r w:rsidRPr="00AD4D75">
        <w:rPr>
          <w:rFonts w:ascii="Arial" w:eastAsia="Times New Roman" w:hAnsi="Arial" w:cs="Arial"/>
          <w:sz w:val="24"/>
          <w:szCs w:val="24"/>
        </w:rPr>
        <w:t> </w:t>
      </w:r>
    </w:p>
    <w:p w14:paraId="39AF9ECA" w14:textId="6496D49C" w:rsidR="00AD4D75" w:rsidRDefault="00AD4D75" w:rsidP="00AD4D75">
      <w:pPr>
        <w:spacing w:after="0" w:line="240" w:lineRule="auto"/>
        <w:textAlignment w:val="baseline"/>
        <w:rPr>
          <w:rFonts w:ascii="Arial" w:eastAsia="Times New Roman" w:hAnsi="Arial" w:cs="Arial"/>
          <w:sz w:val="24"/>
          <w:szCs w:val="24"/>
        </w:rPr>
      </w:pPr>
      <w:r w:rsidRPr="00AD4D75">
        <w:rPr>
          <w:rFonts w:ascii="Arial" w:eastAsia="Times New Roman" w:hAnsi="Arial" w:cs="Arial"/>
          <w:sz w:val="24"/>
          <w:szCs w:val="24"/>
        </w:rPr>
        <w:t>All employees required to wear a respirator mask will need to undergo a Respirator Fit Test. For more information on this policy, please see the district respiratory mask plan.  </w:t>
      </w:r>
    </w:p>
    <w:p w14:paraId="0967543E" w14:textId="5C1793C1" w:rsidR="005B6CD5" w:rsidRDefault="005B6CD5">
      <w:pPr>
        <w:rPr>
          <w:rFonts w:ascii="Arial" w:eastAsia="Times New Roman" w:hAnsi="Arial" w:cs="Arial"/>
          <w:sz w:val="24"/>
          <w:szCs w:val="24"/>
        </w:rPr>
      </w:pPr>
      <w:r>
        <w:rPr>
          <w:rFonts w:ascii="Arial" w:eastAsia="Times New Roman" w:hAnsi="Arial" w:cs="Arial"/>
          <w:sz w:val="24"/>
          <w:szCs w:val="24"/>
        </w:rPr>
        <w:br w:type="page"/>
      </w:r>
    </w:p>
    <w:p w14:paraId="55B9D411" w14:textId="3C9DD914" w:rsidR="005B6CD5" w:rsidRPr="00864AC3" w:rsidRDefault="005B6CD5" w:rsidP="00864AC3">
      <w:pPr>
        <w:pStyle w:val="Title"/>
        <w:numPr>
          <w:ilvl w:val="0"/>
          <w:numId w:val="1"/>
        </w:numPr>
        <w:rPr>
          <w:rFonts w:ascii="Arial" w:eastAsia="Times New Roman" w:hAnsi="Arial" w:cs="Arial"/>
          <w:b/>
        </w:rPr>
      </w:pPr>
      <w:bookmarkStart w:id="5" w:name="Hazardous"/>
      <w:r w:rsidRPr="00864AC3">
        <w:rPr>
          <w:rFonts w:ascii="Arial" w:eastAsia="Times New Roman" w:hAnsi="Arial" w:cs="Arial"/>
          <w:b/>
        </w:rPr>
        <w:lastRenderedPageBreak/>
        <w:t>HAZARDOUS WASTE  </w:t>
      </w:r>
    </w:p>
    <w:bookmarkEnd w:id="5"/>
    <w:p w14:paraId="5691505C" w14:textId="77777777" w:rsidR="005B6CD5" w:rsidRPr="00EE6046" w:rsidRDefault="005B6CD5" w:rsidP="005B6CD5">
      <w:pPr>
        <w:spacing w:after="0" w:line="240" w:lineRule="auto"/>
        <w:textAlignment w:val="baseline"/>
        <w:rPr>
          <w:rFonts w:ascii="Arial" w:eastAsia="Times New Roman" w:hAnsi="Arial" w:cs="Arial"/>
          <w:sz w:val="24"/>
          <w:szCs w:val="24"/>
        </w:rPr>
      </w:pPr>
    </w:p>
    <w:p w14:paraId="550980B8" w14:textId="5BAD1A04" w:rsidR="005B6CD5" w:rsidRPr="00EE6046" w:rsidRDefault="005B6CD5" w:rsidP="005B6CD5">
      <w:pPr>
        <w:spacing w:after="0" w:line="240" w:lineRule="auto"/>
        <w:textAlignment w:val="baseline"/>
        <w:rPr>
          <w:rFonts w:ascii="Segoe UI" w:eastAsia="Times New Roman" w:hAnsi="Segoe UI" w:cs="Segoe UI"/>
          <w:sz w:val="24"/>
          <w:szCs w:val="24"/>
        </w:rPr>
      </w:pPr>
      <w:r w:rsidRPr="00EE6046">
        <w:rPr>
          <w:rFonts w:ascii="Arial" w:eastAsia="Times New Roman" w:hAnsi="Arial" w:cs="Arial"/>
          <w:sz w:val="24"/>
          <w:szCs w:val="24"/>
        </w:rPr>
        <w:t xml:space="preserve">San Diego Miramar College generates both liquid and solid hazardous waste. </w:t>
      </w:r>
      <w:r w:rsidRPr="00EE6046">
        <w:rPr>
          <w:rFonts w:ascii="Arial" w:eastAsia="Times New Roman" w:hAnsi="Arial" w:cs="Arial"/>
          <w:color w:val="000000" w:themeColor="text1"/>
          <w:sz w:val="24"/>
          <w:szCs w:val="24"/>
        </w:rPr>
        <w:t>The waste must be removed from the site before the 90</w:t>
      </w:r>
      <w:r w:rsidRPr="00EE6046">
        <w:rPr>
          <w:rFonts w:ascii="Arial" w:eastAsia="Times New Roman" w:hAnsi="Arial" w:cs="Arial"/>
          <w:color w:val="000000" w:themeColor="text1"/>
          <w:sz w:val="24"/>
          <w:szCs w:val="24"/>
          <w:vertAlign w:val="superscript"/>
        </w:rPr>
        <w:t>th</w:t>
      </w:r>
      <w:r w:rsidRPr="00EE6046">
        <w:rPr>
          <w:rFonts w:ascii="Arial" w:eastAsia="Times New Roman" w:hAnsi="Arial" w:cs="Arial"/>
          <w:color w:val="000000" w:themeColor="text1"/>
          <w:sz w:val="24"/>
          <w:szCs w:val="24"/>
        </w:rPr>
        <w:t xml:space="preserve"> day from the listed start date on the individual container. The waste is then transported by a hazardous waste contractor for treatment or disposal at an appropriate licensed facility.</w:t>
      </w:r>
      <w:r w:rsidRPr="00EE6046">
        <w:rPr>
          <w:rFonts w:ascii="Arial" w:eastAsia="Times New Roman" w:hAnsi="Arial" w:cs="Arial"/>
          <w:sz w:val="24"/>
          <w:szCs w:val="24"/>
        </w:rPr>
        <w:t xml:space="preserve"> Waste can include chemicals or products that have not been used but are no longer needed. </w:t>
      </w:r>
    </w:p>
    <w:p w14:paraId="689BE5F0" w14:textId="77777777" w:rsidR="005B6CD5" w:rsidRPr="00EE6046" w:rsidRDefault="005B6CD5" w:rsidP="005B6CD5">
      <w:pPr>
        <w:spacing w:after="0" w:line="240" w:lineRule="auto"/>
        <w:ind w:left="360"/>
        <w:textAlignment w:val="baseline"/>
        <w:rPr>
          <w:rFonts w:ascii="Segoe UI" w:eastAsia="Times New Roman" w:hAnsi="Segoe UI" w:cs="Segoe UI"/>
          <w:sz w:val="24"/>
          <w:szCs w:val="24"/>
        </w:rPr>
      </w:pPr>
      <w:r w:rsidRPr="00EE6046">
        <w:rPr>
          <w:rFonts w:ascii="Arial" w:eastAsia="Times New Roman" w:hAnsi="Arial" w:cs="Arial"/>
          <w:sz w:val="24"/>
          <w:szCs w:val="24"/>
        </w:rPr>
        <w:t>  </w:t>
      </w:r>
    </w:p>
    <w:p w14:paraId="3FD112E3" w14:textId="77777777" w:rsidR="005B6CD5" w:rsidRPr="00EE6046" w:rsidRDefault="005B6CD5" w:rsidP="005B6CD5">
      <w:pPr>
        <w:spacing w:after="0" w:line="240" w:lineRule="auto"/>
        <w:textAlignment w:val="baseline"/>
        <w:rPr>
          <w:rFonts w:ascii="Segoe UI" w:eastAsia="Times New Roman" w:hAnsi="Segoe UI" w:cs="Segoe UI"/>
          <w:b/>
          <w:sz w:val="24"/>
          <w:szCs w:val="24"/>
        </w:rPr>
      </w:pPr>
      <w:r w:rsidRPr="00EE6046">
        <w:rPr>
          <w:rFonts w:ascii="Arial" w:eastAsia="Times New Roman" w:hAnsi="Arial" w:cs="Arial"/>
          <w:b/>
          <w:bCs/>
          <w:sz w:val="24"/>
          <w:szCs w:val="24"/>
        </w:rPr>
        <w:t>A. Chemical Waste </w:t>
      </w:r>
      <w:r w:rsidRPr="00EE6046">
        <w:rPr>
          <w:rFonts w:ascii="Arial" w:eastAsia="Times New Roman" w:hAnsi="Arial" w:cs="Arial"/>
          <w:b/>
          <w:sz w:val="24"/>
          <w:szCs w:val="24"/>
        </w:rPr>
        <w:t> </w:t>
      </w:r>
    </w:p>
    <w:p w14:paraId="52CE5B1E" w14:textId="77777777" w:rsidR="005B6CD5" w:rsidRPr="00EE6046" w:rsidRDefault="005B6CD5" w:rsidP="005B6CD5">
      <w:pPr>
        <w:spacing w:after="0" w:line="240" w:lineRule="auto"/>
        <w:ind w:left="90" w:firstLine="1500"/>
        <w:textAlignment w:val="baseline"/>
        <w:rPr>
          <w:rFonts w:ascii="Segoe UI" w:eastAsia="Times New Roman" w:hAnsi="Segoe UI" w:cs="Segoe UI"/>
          <w:sz w:val="24"/>
          <w:szCs w:val="24"/>
        </w:rPr>
      </w:pPr>
      <w:r w:rsidRPr="00EE6046">
        <w:rPr>
          <w:rFonts w:ascii="Arial" w:eastAsia="Times New Roman" w:hAnsi="Arial" w:cs="Arial"/>
          <w:sz w:val="24"/>
          <w:szCs w:val="24"/>
        </w:rPr>
        <w:t>  </w:t>
      </w:r>
    </w:p>
    <w:p w14:paraId="518A60C5" w14:textId="77777777" w:rsidR="005B6CD5" w:rsidRPr="00EE6046" w:rsidRDefault="005B6CD5" w:rsidP="00891B8D">
      <w:pPr>
        <w:numPr>
          <w:ilvl w:val="0"/>
          <w:numId w:val="131"/>
        </w:numPr>
        <w:spacing w:after="0" w:line="240" w:lineRule="auto"/>
        <w:ind w:left="0" w:firstLine="0"/>
        <w:textAlignment w:val="baseline"/>
        <w:rPr>
          <w:rFonts w:ascii="Arial" w:eastAsia="Times New Roman" w:hAnsi="Arial" w:cs="Arial"/>
          <w:sz w:val="24"/>
          <w:szCs w:val="24"/>
        </w:rPr>
      </w:pPr>
      <w:r w:rsidRPr="00EE6046">
        <w:rPr>
          <w:rFonts w:ascii="Arial" w:eastAsia="Times New Roman" w:hAnsi="Arial" w:cs="Arial"/>
          <w:sz w:val="24"/>
          <w:szCs w:val="24"/>
        </w:rPr>
        <w:t xml:space="preserve">The waste in the storage area shall be segregated and separated by hazard </w:t>
      </w:r>
      <w:r w:rsidRPr="00EE6046">
        <w:rPr>
          <w:rFonts w:ascii="Arial" w:eastAsia="Times New Roman" w:hAnsi="Arial" w:cs="Arial"/>
          <w:color w:val="000000" w:themeColor="text1"/>
          <w:sz w:val="24"/>
          <w:szCs w:val="24"/>
        </w:rPr>
        <w:t>class and placed into containers that are no larger than 5 gallons</w:t>
      </w:r>
      <w:r w:rsidRPr="00EE6046">
        <w:rPr>
          <w:rFonts w:ascii="Arial" w:eastAsia="Times New Roman" w:hAnsi="Arial" w:cs="Arial"/>
          <w:sz w:val="24"/>
          <w:szCs w:val="24"/>
        </w:rPr>
        <w:t>.  Waste shall be separated into at least the following hazard classes in separate containers:  </w:t>
      </w:r>
    </w:p>
    <w:p w14:paraId="44AF3B5C" w14:textId="77777777" w:rsidR="005B6CD5" w:rsidRPr="00EE6046" w:rsidRDefault="005B6CD5" w:rsidP="00891B8D">
      <w:pPr>
        <w:numPr>
          <w:ilvl w:val="0"/>
          <w:numId w:val="132"/>
        </w:numPr>
        <w:spacing w:after="0" w:line="240" w:lineRule="auto"/>
        <w:ind w:left="360" w:firstLine="0"/>
        <w:textAlignment w:val="baseline"/>
        <w:rPr>
          <w:rFonts w:ascii="Arial" w:eastAsia="Times New Roman" w:hAnsi="Arial" w:cs="Arial"/>
          <w:sz w:val="24"/>
          <w:szCs w:val="24"/>
        </w:rPr>
      </w:pPr>
      <w:r w:rsidRPr="00EE6046">
        <w:rPr>
          <w:rFonts w:ascii="Arial" w:eastAsia="Times New Roman" w:hAnsi="Arial" w:cs="Arial"/>
          <w:b/>
          <w:bCs/>
          <w:sz w:val="24"/>
          <w:szCs w:val="24"/>
        </w:rPr>
        <w:t>Ignitable</w:t>
      </w:r>
      <w:r w:rsidRPr="00EE6046">
        <w:rPr>
          <w:rFonts w:ascii="Arial" w:eastAsia="Times New Roman" w:hAnsi="Arial" w:cs="Arial"/>
          <w:sz w:val="24"/>
          <w:szCs w:val="24"/>
        </w:rPr>
        <w:t xml:space="preserve"> (22 CCR 66261.21)  </w:t>
      </w:r>
    </w:p>
    <w:p w14:paraId="11851171" w14:textId="77777777" w:rsidR="005B6CD5" w:rsidRPr="00EE6046" w:rsidRDefault="005B6CD5" w:rsidP="00891B8D">
      <w:pPr>
        <w:numPr>
          <w:ilvl w:val="0"/>
          <w:numId w:val="133"/>
        </w:numPr>
        <w:spacing w:after="0" w:line="240" w:lineRule="auto"/>
        <w:ind w:firstLine="0"/>
        <w:textAlignment w:val="baseline"/>
        <w:rPr>
          <w:rFonts w:ascii="Arial" w:eastAsia="Times New Roman" w:hAnsi="Arial" w:cs="Arial"/>
          <w:sz w:val="24"/>
          <w:szCs w:val="24"/>
        </w:rPr>
      </w:pPr>
      <w:r w:rsidRPr="00EE6046">
        <w:rPr>
          <w:rFonts w:ascii="Arial" w:eastAsia="Times New Roman" w:hAnsi="Arial" w:cs="Arial"/>
          <w:sz w:val="24"/>
          <w:szCs w:val="24"/>
        </w:rPr>
        <w:t>Liquid with a flash point less than 60 C/140 F  </w:t>
      </w:r>
    </w:p>
    <w:p w14:paraId="38FAC76F" w14:textId="77777777" w:rsidR="005B6CD5" w:rsidRPr="00EE6046" w:rsidRDefault="005B6CD5" w:rsidP="00891B8D">
      <w:pPr>
        <w:numPr>
          <w:ilvl w:val="0"/>
          <w:numId w:val="134"/>
        </w:numPr>
        <w:spacing w:after="0" w:line="240" w:lineRule="auto"/>
        <w:ind w:firstLine="0"/>
        <w:textAlignment w:val="baseline"/>
        <w:rPr>
          <w:rFonts w:ascii="Arial" w:eastAsia="Times New Roman" w:hAnsi="Arial" w:cs="Arial"/>
          <w:sz w:val="24"/>
          <w:szCs w:val="24"/>
        </w:rPr>
      </w:pPr>
      <w:r w:rsidRPr="00EE6046">
        <w:rPr>
          <w:rFonts w:ascii="Arial" w:eastAsia="Times New Roman" w:hAnsi="Arial" w:cs="Arial"/>
          <w:sz w:val="24"/>
          <w:szCs w:val="24"/>
        </w:rPr>
        <w:t>Friction sensitive solids  </w:t>
      </w:r>
    </w:p>
    <w:p w14:paraId="07C1CDB0" w14:textId="77777777" w:rsidR="005B6CD5" w:rsidRPr="00EE6046" w:rsidRDefault="005B6CD5" w:rsidP="00891B8D">
      <w:pPr>
        <w:numPr>
          <w:ilvl w:val="0"/>
          <w:numId w:val="135"/>
        </w:numPr>
        <w:spacing w:after="0" w:line="240" w:lineRule="auto"/>
        <w:ind w:firstLine="0"/>
        <w:textAlignment w:val="baseline"/>
        <w:rPr>
          <w:rFonts w:ascii="Arial" w:eastAsia="Times New Roman" w:hAnsi="Arial" w:cs="Arial"/>
          <w:sz w:val="24"/>
          <w:szCs w:val="24"/>
        </w:rPr>
      </w:pPr>
      <w:r w:rsidRPr="00EE6046">
        <w:rPr>
          <w:rFonts w:ascii="Arial" w:eastAsia="Times New Roman" w:hAnsi="Arial" w:cs="Arial"/>
          <w:sz w:val="24"/>
          <w:szCs w:val="24"/>
        </w:rPr>
        <w:t>Spontaneously combustible chemicals  </w:t>
      </w:r>
    </w:p>
    <w:p w14:paraId="30FC7CAE" w14:textId="77777777" w:rsidR="005B6CD5" w:rsidRPr="00EE6046" w:rsidRDefault="005B6CD5" w:rsidP="00891B8D">
      <w:pPr>
        <w:numPr>
          <w:ilvl w:val="0"/>
          <w:numId w:val="136"/>
        </w:numPr>
        <w:spacing w:after="0" w:line="240" w:lineRule="auto"/>
        <w:ind w:firstLine="0"/>
        <w:textAlignment w:val="baseline"/>
        <w:rPr>
          <w:rFonts w:ascii="Arial" w:eastAsia="Times New Roman" w:hAnsi="Arial" w:cs="Arial"/>
          <w:sz w:val="24"/>
          <w:szCs w:val="24"/>
        </w:rPr>
      </w:pPr>
      <w:r w:rsidRPr="00EE6046">
        <w:rPr>
          <w:rFonts w:ascii="Arial" w:eastAsia="Times New Roman" w:hAnsi="Arial" w:cs="Arial"/>
          <w:sz w:val="24"/>
          <w:szCs w:val="24"/>
        </w:rPr>
        <w:t>Oxidizer (chlorate, permanganate, inorganic peroxide, nitrate, hydrogen peroxide derivatives)  </w:t>
      </w:r>
    </w:p>
    <w:p w14:paraId="6147EB56" w14:textId="77777777" w:rsidR="005B6CD5" w:rsidRPr="00EE6046" w:rsidRDefault="005B6CD5" w:rsidP="00891B8D">
      <w:pPr>
        <w:numPr>
          <w:ilvl w:val="0"/>
          <w:numId w:val="137"/>
        </w:numPr>
        <w:spacing w:after="0" w:line="240" w:lineRule="auto"/>
        <w:ind w:left="360" w:firstLine="0"/>
        <w:textAlignment w:val="baseline"/>
        <w:rPr>
          <w:rFonts w:ascii="Arial" w:eastAsia="Times New Roman" w:hAnsi="Arial" w:cs="Arial"/>
          <w:sz w:val="24"/>
          <w:szCs w:val="24"/>
        </w:rPr>
      </w:pPr>
      <w:r w:rsidRPr="00EE6046">
        <w:rPr>
          <w:rFonts w:ascii="Arial" w:eastAsia="Times New Roman" w:hAnsi="Arial" w:cs="Arial"/>
          <w:b/>
          <w:bCs/>
          <w:sz w:val="24"/>
          <w:szCs w:val="24"/>
        </w:rPr>
        <w:t>Corrosive</w:t>
      </w:r>
      <w:r w:rsidRPr="00EE6046">
        <w:rPr>
          <w:rFonts w:ascii="Arial" w:eastAsia="Times New Roman" w:hAnsi="Arial" w:cs="Arial"/>
          <w:sz w:val="24"/>
          <w:szCs w:val="24"/>
        </w:rPr>
        <w:t xml:space="preserve"> (22 CCR 66261.22)  </w:t>
      </w:r>
    </w:p>
    <w:p w14:paraId="1F1C3110" w14:textId="77777777" w:rsidR="005B6CD5" w:rsidRPr="00EE6046" w:rsidRDefault="005B6CD5" w:rsidP="00891B8D">
      <w:pPr>
        <w:pStyle w:val="ListParagraph"/>
        <w:numPr>
          <w:ilvl w:val="0"/>
          <w:numId w:val="177"/>
        </w:numPr>
        <w:spacing w:after="0" w:line="240" w:lineRule="auto"/>
        <w:textAlignment w:val="baseline"/>
        <w:rPr>
          <w:rFonts w:ascii="Segoe UI" w:eastAsia="Times New Roman" w:hAnsi="Segoe UI" w:cs="Segoe UI"/>
          <w:sz w:val="24"/>
          <w:szCs w:val="24"/>
        </w:rPr>
      </w:pPr>
      <w:r w:rsidRPr="00EE6046">
        <w:rPr>
          <w:rFonts w:ascii="Arial" w:eastAsia="Times New Roman" w:hAnsi="Arial" w:cs="Arial"/>
          <w:sz w:val="24"/>
          <w:szCs w:val="24"/>
        </w:rPr>
        <w:t>pH less than or equal to 2  </w:t>
      </w:r>
    </w:p>
    <w:p w14:paraId="1792FF18" w14:textId="77777777" w:rsidR="005B6CD5" w:rsidRPr="00EE6046" w:rsidRDefault="005B6CD5" w:rsidP="00891B8D">
      <w:pPr>
        <w:pStyle w:val="ListParagraph"/>
        <w:numPr>
          <w:ilvl w:val="0"/>
          <w:numId w:val="177"/>
        </w:numPr>
        <w:spacing w:after="0" w:line="240" w:lineRule="auto"/>
        <w:textAlignment w:val="baseline"/>
        <w:rPr>
          <w:rFonts w:ascii="Segoe UI" w:eastAsia="Times New Roman" w:hAnsi="Segoe UI" w:cs="Segoe UI"/>
          <w:sz w:val="24"/>
          <w:szCs w:val="24"/>
        </w:rPr>
      </w:pPr>
      <w:r w:rsidRPr="00EE6046">
        <w:rPr>
          <w:rFonts w:ascii="Arial" w:eastAsia="Times New Roman" w:hAnsi="Arial" w:cs="Arial"/>
          <w:sz w:val="24"/>
          <w:szCs w:val="24"/>
        </w:rPr>
        <w:t>pH more than or equal to 12.5  </w:t>
      </w:r>
    </w:p>
    <w:p w14:paraId="7D50EBBF" w14:textId="03F61AB7" w:rsidR="005B6CD5" w:rsidRPr="00EE6046" w:rsidRDefault="005B6CD5" w:rsidP="00891B8D">
      <w:pPr>
        <w:pStyle w:val="ListParagraph"/>
        <w:numPr>
          <w:ilvl w:val="0"/>
          <w:numId w:val="177"/>
        </w:numPr>
        <w:spacing w:after="0" w:line="240" w:lineRule="auto"/>
        <w:textAlignment w:val="baseline"/>
        <w:rPr>
          <w:rFonts w:ascii="Segoe UI" w:eastAsia="Times New Roman" w:hAnsi="Segoe UI" w:cs="Segoe UI"/>
          <w:sz w:val="24"/>
          <w:szCs w:val="24"/>
        </w:rPr>
      </w:pPr>
      <w:r w:rsidRPr="00EE6046">
        <w:rPr>
          <w:rFonts w:ascii="Arial" w:eastAsia="Times New Roman" w:hAnsi="Arial" w:cs="Arial"/>
          <w:sz w:val="24"/>
          <w:szCs w:val="24"/>
        </w:rPr>
        <w:t>Solids that when mixed with water form solutions equivalent to (1) or (2)  </w:t>
      </w:r>
    </w:p>
    <w:p w14:paraId="2470E8C9" w14:textId="77777777" w:rsidR="005B6CD5" w:rsidRPr="00EE6046" w:rsidRDefault="005B6CD5" w:rsidP="00891B8D">
      <w:pPr>
        <w:numPr>
          <w:ilvl w:val="0"/>
          <w:numId w:val="138"/>
        </w:numPr>
        <w:spacing w:after="0" w:line="240" w:lineRule="auto"/>
        <w:ind w:left="360" w:firstLine="0"/>
        <w:textAlignment w:val="baseline"/>
        <w:rPr>
          <w:rFonts w:ascii="Arial" w:eastAsia="Times New Roman" w:hAnsi="Arial" w:cs="Arial"/>
          <w:sz w:val="24"/>
          <w:szCs w:val="24"/>
        </w:rPr>
      </w:pPr>
      <w:r w:rsidRPr="00EE6046">
        <w:rPr>
          <w:rFonts w:ascii="Arial" w:eastAsia="Times New Roman" w:hAnsi="Arial" w:cs="Arial"/>
          <w:b/>
          <w:bCs/>
          <w:sz w:val="24"/>
          <w:szCs w:val="24"/>
        </w:rPr>
        <w:t>Reactive</w:t>
      </w:r>
      <w:r w:rsidRPr="00EE6046">
        <w:rPr>
          <w:rFonts w:ascii="Arial" w:eastAsia="Times New Roman" w:hAnsi="Arial" w:cs="Arial"/>
          <w:sz w:val="24"/>
          <w:szCs w:val="24"/>
        </w:rPr>
        <w:t xml:space="preserve"> (22 CCR 66261.23)  </w:t>
      </w:r>
    </w:p>
    <w:p w14:paraId="1A9F3E2A" w14:textId="77777777" w:rsidR="005B6CD5" w:rsidRPr="00EE6046" w:rsidRDefault="005B6CD5" w:rsidP="00891B8D">
      <w:pPr>
        <w:numPr>
          <w:ilvl w:val="0"/>
          <w:numId w:val="139"/>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Water reactive  </w:t>
      </w:r>
    </w:p>
    <w:p w14:paraId="6A208E3F" w14:textId="77777777" w:rsidR="005B6CD5" w:rsidRPr="00EE6046" w:rsidRDefault="005B6CD5" w:rsidP="00891B8D">
      <w:pPr>
        <w:numPr>
          <w:ilvl w:val="0"/>
          <w:numId w:val="140"/>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Inorganic cyanide or sulfide waste  </w:t>
      </w:r>
    </w:p>
    <w:p w14:paraId="7DFE018A" w14:textId="77777777" w:rsidR="005B6CD5" w:rsidRPr="00EE6046" w:rsidRDefault="005B6CD5" w:rsidP="00891B8D">
      <w:pPr>
        <w:numPr>
          <w:ilvl w:val="0"/>
          <w:numId w:val="141"/>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Capable of detonation or explosion if initiated or heated  </w:t>
      </w:r>
    </w:p>
    <w:p w14:paraId="148E189A" w14:textId="77777777" w:rsidR="005B6CD5" w:rsidRPr="00EE6046" w:rsidRDefault="005B6CD5" w:rsidP="00891B8D">
      <w:pPr>
        <w:numPr>
          <w:ilvl w:val="0"/>
          <w:numId w:val="142"/>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Air reactive  </w:t>
      </w:r>
    </w:p>
    <w:p w14:paraId="2A527D06" w14:textId="77777777" w:rsidR="005B6CD5" w:rsidRPr="00EE6046" w:rsidRDefault="005B6CD5" w:rsidP="00891B8D">
      <w:pPr>
        <w:numPr>
          <w:ilvl w:val="0"/>
          <w:numId w:val="143"/>
        </w:numPr>
        <w:spacing w:after="0" w:line="240" w:lineRule="auto"/>
        <w:ind w:left="360" w:firstLine="0"/>
        <w:textAlignment w:val="baseline"/>
        <w:rPr>
          <w:rFonts w:ascii="Arial" w:eastAsia="Times New Roman" w:hAnsi="Arial" w:cs="Arial"/>
          <w:sz w:val="24"/>
          <w:szCs w:val="24"/>
        </w:rPr>
      </w:pPr>
      <w:r w:rsidRPr="00EE6046">
        <w:rPr>
          <w:rFonts w:ascii="Arial" w:eastAsia="Times New Roman" w:hAnsi="Arial" w:cs="Arial"/>
          <w:b/>
          <w:bCs/>
          <w:sz w:val="24"/>
          <w:szCs w:val="24"/>
        </w:rPr>
        <w:t>Toxic</w:t>
      </w:r>
      <w:r w:rsidRPr="00EE6046">
        <w:rPr>
          <w:rFonts w:ascii="Arial" w:eastAsia="Times New Roman" w:hAnsi="Arial" w:cs="Arial"/>
          <w:sz w:val="24"/>
          <w:szCs w:val="24"/>
        </w:rPr>
        <w:t xml:space="preserve"> (22 CCR 66261.24)  </w:t>
      </w:r>
    </w:p>
    <w:p w14:paraId="3993280C" w14:textId="77777777" w:rsidR="005B6CD5" w:rsidRPr="00EE6046" w:rsidRDefault="005B6CD5" w:rsidP="00891B8D">
      <w:pPr>
        <w:numPr>
          <w:ilvl w:val="0"/>
          <w:numId w:val="144"/>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Specific substances listed in the standard  </w:t>
      </w:r>
    </w:p>
    <w:p w14:paraId="5D74182B" w14:textId="77777777" w:rsidR="005B6CD5" w:rsidRPr="00EE6046" w:rsidRDefault="005B6CD5" w:rsidP="00891B8D">
      <w:pPr>
        <w:numPr>
          <w:ilvl w:val="0"/>
          <w:numId w:val="145"/>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Oral LD</w:t>
      </w:r>
      <w:r w:rsidRPr="00EE6046">
        <w:rPr>
          <w:rFonts w:ascii="Arial" w:eastAsia="Times New Roman" w:hAnsi="Arial" w:cs="Arial"/>
          <w:sz w:val="24"/>
          <w:szCs w:val="24"/>
          <w:vertAlign w:val="subscript"/>
        </w:rPr>
        <w:t>50</w:t>
      </w:r>
      <w:r w:rsidRPr="00EE6046">
        <w:rPr>
          <w:rFonts w:ascii="Arial" w:eastAsia="Times New Roman" w:hAnsi="Arial" w:cs="Arial"/>
          <w:sz w:val="24"/>
          <w:szCs w:val="24"/>
        </w:rPr>
        <w:t xml:space="preserve"> &lt; 2,500 mg/kg  </w:t>
      </w:r>
    </w:p>
    <w:p w14:paraId="49D01239" w14:textId="77777777" w:rsidR="005B6CD5" w:rsidRPr="00EE6046" w:rsidRDefault="005B6CD5" w:rsidP="00891B8D">
      <w:pPr>
        <w:numPr>
          <w:ilvl w:val="0"/>
          <w:numId w:val="146"/>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Dermal LD</w:t>
      </w:r>
      <w:r w:rsidRPr="00EE6046">
        <w:rPr>
          <w:rFonts w:ascii="Arial" w:eastAsia="Times New Roman" w:hAnsi="Arial" w:cs="Arial"/>
          <w:sz w:val="24"/>
          <w:szCs w:val="24"/>
          <w:vertAlign w:val="subscript"/>
        </w:rPr>
        <w:t>50</w:t>
      </w:r>
      <w:r w:rsidRPr="00EE6046">
        <w:rPr>
          <w:rFonts w:ascii="Arial" w:eastAsia="Times New Roman" w:hAnsi="Arial" w:cs="Arial"/>
          <w:sz w:val="24"/>
          <w:szCs w:val="24"/>
        </w:rPr>
        <w:t xml:space="preserve"> &lt;4,300 mg/kg  </w:t>
      </w:r>
    </w:p>
    <w:p w14:paraId="4E57DE10" w14:textId="77777777" w:rsidR="005B6CD5" w:rsidRPr="00EE6046" w:rsidRDefault="005B6CD5" w:rsidP="00891B8D">
      <w:pPr>
        <w:numPr>
          <w:ilvl w:val="0"/>
          <w:numId w:val="147"/>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Inhalation LC</w:t>
      </w:r>
      <w:r w:rsidRPr="00EE6046">
        <w:rPr>
          <w:rFonts w:ascii="Arial" w:eastAsia="Times New Roman" w:hAnsi="Arial" w:cs="Arial"/>
          <w:sz w:val="24"/>
          <w:szCs w:val="24"/>
          <w:vertAlign w:val="subscript"/>
        </w:rPr>
        <w:t>50</w:t>
      </w:r>
      <w:r w:rsidRPr="00EE6046">
        <w:rPr>
          <w:rFonts w:ascii="Arial" w:eastAsia="Times New Roman" w:hAnsi="Arial" w:cs="Arial"/>
          <w:sz w:val="24"/>
          <w:szCs w:val="24"/>
        </w:rPr>
        <w:t xml:space="preserve"> &lt;10,000 ppm  </w:t>
      </w:r>
    </w:p>
    <w:p w14:paraId="1BEEDEFC" w14:textId="40534CD9" w:rsidR="005B6CD5" w:rsidRPr="00EE6046" w:rsidRDefault="005B6CD5" w:rsidP="00891B8D">
      <w:pPr>
        <w:numPr>
          <w:ilvl w:val="0"/>
          <w:numId w:val="148"/>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 xml:space="preserve">Carcinogens- Refer to </w:t>
      </w:r>
      <w:hyperlink w:anchor="appendixD" w:history="1">
        <w:r w:rsidR="00C2158D" w:rsidRPr="0084352E">
          <w:rPr>
            <w:rStyle w:val="Hyperlink"/>
            <w:rFonts w:ascii="Arial" w:eastAsia="Times New Roman" w:hAnsi="Arial" w:cs="Arial"/>
            <w:sz w:val="24"/>
            <w:szCs w:val="24"/>
          </w:rPr>
          <w:t>Appendix D</w:t>
        </w:r>
        <w:r w:rsidRPr="0084352E">
          <w:rPr>
            <w:rStyle w:val="Hyperlink"/>
            <w:rFonts w:ascii="Arial" w:eastAsia="Times New Roman" w:hAnsi="Arial" w:cs="Arial"/>
            <w:sz w:val="24"/>
            <w:szCs w:val="24"/>
          </w:rPr>
          <w:t> </w:t>
        </w:r>
      </w:hyperlink>
    </w:p>
    <w:p w14:paraId="35ED34DA" w14:textId="2DDC5516" w:rsidR="005B6CD5" w:rsidRPr="00EE6046" w:rsidRDefault="005B6CD5" w:rsidP="00891B8D">
      <w:pPr>
        <w:numPr>
          <w:ilvl w:val="0"/>
          <w:numId w:val="149"/>
        </w:numPr>
        <w:spacing w:after="0" w:line="240" w:lineRule="auto"/>
        <w:ind w:left="1080" w:firstLine="0"/>
        <w:textAlignment w:val="baseline"/>
        <w:rPr>
          <w:rFonts w:ascii="Arial" w:eastAsia="Times New Roman" w:hAnsi="Arial" w:cs="Arial"/>
          <w:sz w:val="24"/>
          <w:szCs w:val="24"/>
        </w:rPr>
      </w:pPr>
      <w:r w:rsidRPr="00EE6046">
        <w:rPr>
          <w:rFonts w:ascii="Arial" w:eastAsia="Times New Roman" w:hAnsi="Arial" w:cs="Arial"/>
          <w:sz w:val="24"/>
          <w:szCs w:val="24"/>
        </w:rPr>
        <w:t>Solid waste  </w:t>
      </w:r>
    </w:p>
    <w:p w14:paraId="681157B9" w14:textId="77777777" w:rsidR="005B6CD5" w:rsidRPr="005B6CD5" w:rsidRDefault="005B6CD5" w:rsidP="00891B8D">
      <w:pPr>
        <w:numPr>
          <w:ilvl w:val="0"/>
          <w:numId w:val="150"/>
        </w:numPr>
        <w:spacing w:after="0" w:line="240" w:lineRule="auto"/>
        <w:ind w:left="360" w:firstLine="0"/>
        <w:textAlignment w:val="baseline"/>
        <w:rPr>
          <w:rFonts w:ascii="Arial" w:eastAsia="Times New Roman" w:hAnsi="Arial" w:cs="Arial"/>
          <w:sz w:val="24"/>
          <w:szCs w:val="24"/>
        </w:rPr>
      </w:pPr>
      <w:r w:rsidRPr="005B6CD5">
        <w:rPr>
          <w:rFonts w:ascii="Arial" w:eastAsia="Times New Roman" w:hAnsi="Arial" w:cs="Arial"/>
          <w:sz w:val="24"/>
          <w:szCs w:val="24"/>
        </w:rPr>
        <w:t>Other waste categories may be designated by the Departments as appropriate.  </w:t>
      </w:r>
    </w:p>
    <w:p w14:paraId="7C5F4DD0" w14:textId="77777777" w:rsidR="005B6CD5" w:rsidRPr="005B6CD5" w:rsidRDefault="005B6CD5" w:rsidP="00891B8D">
      <w:pPr>
        <w:numPr>
          <w:ilvl w:val="0"/>
          <w:numId w:val="151"/>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sz w:val="24"/>
          <w:szCs w:val="24"/>
        </w:rPr>
        <w:t>Separate containers shall be used for solid waste, each liquid waste category, and containerized waste for each hazard class (22 CCR 66262).  </w:t>
      </w:r>
    </w:p>
    <w:p w14:paraId="6F391D32" w14:textId="77777777" w:rsidR="005B6CD5" w:rsidRPr="005B6CD5" w:rsidRDefault="005B6CD5" w:rsidP="00891B8D">
      <w:pPr>
        <w:numPr>
          <w:ilvl w:val="0"/>
          <w:numId w:val="152"/>
        </w:numPr>
        <w:spacing w:after="0" w:line="240" w:lineRule="auto"/>
        <w:ind w:left="360" w:firstLine="0"/>
        <w:textAlignment w:val="baseline"/>
        <w:rPr>
          <w:rFonts w:ascii="Arial" w:eastAsia="Times New Roman" w:hAnsi="Arial" w:cs="Arial"/>
          <w:sz w:val="24"/>
          <w:szCs w:val="24"/>
        </w:rPr>
      </w:pPr>
      <w:r w:rsidRPr="005B6CD5">
        <w:rPr>
          <w:rFonts w:ascii="Arial" w:eastAsia="Times New Roman" w:hAnsi="Arial" w:cs="Arial"/>
          <w:sz w:val="24"/>
          <w:szCs w:val="24"/>
        </w:rPr>
        <w:t>‘</w:t>
      </w:r>
      <w:r w:rsidRPr="005B6CD5">
        <w:rPr>
          <w:rFonts w:ascii="Arial" w:eastAsia="Times New Roman" w:hAnsi="Arial" w:cs="Arial"/>
          <w:b/>
          <w:bCs/>
          <w:sz w:val="24"/>
          <w:szCs w:val="24"/>
        </w:rPr>
        <w:t>Containerized</w:t>
      </w:r>
      <w:r w:rsidRPr="005B6CD5">
        <w:rPr>
          <w:rFonts w:ascii="Arial" w:eastAsia="Times New Roman" w:hAnsi="Arial" w:cs="Arial"/>
          <w:sz w:val="24"/>
          <w:szCs w:val="24"/>
        </w:rPr>
        <w:t>’ waste refers to waste in small containers that are placed in a larger container. Both container and chemical are waste.  </w:t>
      </w:r>
    </w:p>
    <w:p w14:paraId="7D21F215" w14:textId="77777777" w:rsidR="005B6CD5" w:rsidRPr="005B6CD5" w:rsidRDefault="005B6CD5" w:rsidP="00891B8D">
      <w:pPr>
        <w:numPr>
          <w:ilvl w:val="0"/>
          <w:numId w:val="153"/>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sz w:val="24"/>
          <w:szCs w:val="24"/>
        </w:rPr>
        <w:t xml:space="preserve">Waste of similar hazard classification may be consolidated into larger containers.  Refer to VI.A.2.c of this </w:t>
      </w:r>
      <w:r w:rsidRPr="005B6CD5">
        <w:rPr>
          <w:rFonts w:ascii="Arial" w:eastAsia="Times New Roman" w:hAnsi="Arial" w:cs="Arial"/>
          <w:i/>
          <w:iCs/>
          <w:sz w:val="24"/>
          <w:szCs w:val="24"/>
        </w:rPr>
        <w:t xml:space="preserve">Plan </w:t>
      </w:r>
      <w:r w:rsidRPr="005B6CD5">
        <w:rPr>
          <w:rFonts w:ascii="Arial" w:eastAsia="Times New Roman" w:hAnsi="Arial" w:cs="Arial"/>
          <w:sz w:val="24"/>
          <w:szCs w:val="24"/>
        </w:rPr>
        <w:t>for consolidation guidelines.  </w:t>
      </w:r>
    </w:p>
    <w:p w14:paraId="1A5117A0" w14:textId="77777777" w:rsidR="005B6CD5" w:rsidRPr="005B6CD5" w:rsidRDefault="005B6CD5" w:rsidP="00891B8D">
      <w:pPr>
        <w:numPr>
          <w:ilvl w:val="0"/>
          <w:numId w:val="154"/>
        </w:numPr>
        <w:spacing w:after="0" w:line="240" w:lineRule="auto"/>
        <w:ind w:left="360" w:firstLine="0"/>
        <w:textAlignment w:val="baseline"/>
        <w:rPr>
          <w:rFonts w:ascii="Arial" w:eastAsia="Times New Roman" w:hAnsi="Arial" w:cs="Arial"/>
          <w:sz w:val="24"/>
          <w:szCs w:val="24"/>
        </w:rPr>
      </w:pPr>
      <w:r w:rsidRPr="005B6CD5">
        <w:rPr>
          <w:rFonts w:ascii="Arial" w:eastAsia="Times New Roman" w:hAnsi="Arial" w:cs="Arial"/>
          <w:sz w:val="24"/>
          <w:szCs w:val="24"/>
        </w:rPr>
        <w:t>‘</w:t>
      </w:r>
      <w:r w:rsidRPr="005B6CD5">
        <w:rPr>
          <w:rFonts w:ascii="Arial" w:eastAsia="Times New Roman" w:hAnsi="Arial" w:cs="Arial"/>
          <w:b/>
          <w:bCs/>
          <w:sz w:val="24"/>
          <w:szCs w:val="24"/>
        </w:rPr>
        <w:t>Consolidation</w:t>
      </w:r>
      <w:r w:rsidRPr="005B6CD5">
        <w:rPr>
          <w:rFonts w:ascii="Arial" w:eastAsia="Times New Roman" w:hAnsi="Arial" w:cs="Arial"/>
          <w:sz w:val="24"/>
          <w:szCs w:val="24"/>
        </w:rPr>
        <w:t>’ refers to the practice of emptying smaller containers into a larger container to combine liquid or solid wastes into a single container. Only chemical is waste, container is retained for reuse.  </w:t>
      </w:r>
    </w:p>
    <w:p w14:paraId="340422AD" w14:textId="77777777" w:rsidR="005B6CD5" w:rsidRPr="005B6CD5" w:rsidRDefault="005B6CD5" w:rsidP="00891B8D">
      <w:pPr>
        <w:numPr>
          <w:ilvl w:val="0"/>
          <w:numId w:val="155"/>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sz w:val="24"/>
          <w:szCs w:val="24"/>
        </w:rPr>
        <w:lastRenderedPageBreak/>
        <w:t>Only compatible wastes can be placed in the same container. Compatibility shall be determined by the OEHS Coordinator </w:t>
      </w:r>
    </w:p>
    <w:p w14:paraId="1DB3209D" w14:textId="77777777" w:rsidR="005B6CD5" w:rsidRPr="005B6CD5" w:rsidRDefault="005B6CD5" w:rsidP="00891B8D">
      <w:pPr>
        <w:numPr>
          <w:ilvl w:val="0"/>
          <w:numId w:val="156"/>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sz w:val="24"/>
          <w:szCs w:val="24"/>
        </w:rPr>
        <w:t>Waste from different Departments shall not be consolidated.  </w:t>
      </w:r>
    </w:p>
    <w:p w14:paraId="7BF6F1BC" w14:textId="77777777" w:rsidR="005B6CD5" w:rsidRPr="005B6CD5" w:rsidRDefault="005B6CD5" w:rsidP="00891B8D">
      <w:pPr>
        <w:numPr>
          <w:ilvl w:val="0"/>
          <w:numId w:val="157"/>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sz w:val="24"/>
          <w:szCs w:val="24"/>
        </w:rPr>
        <w:t>Aqueous and organic wastes of the same hazard class shall be placed in separate waste containers.  </w:t>
      </w:r>
    </w:p>
    <w:p w14:paraId="4BA4BD2C"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09FA0ED7" w14:textId="77777777" w:rsidR="005B6CD5" w:rsidRPr="00C2158D" w:rsidRDefault="005B6CD5" w:rsidP="00891B8D">
      <w:pPr>
        <w:numPr>
          <w:ilvl w:val="0"/>
          <w:numId w:val="158"/>
        </w:numPr>
        <w:spacing w:after="0" w:line="240" w:lineRule="auto"/>
        <w:ind w:left="0" w:firstLine="0"/>
        <w:textAlignment w:val="baseline"/>
        <w:rPr>
          <w:rFonts w:ascii="Arial" w:eastAsia="Times New Roman" w:hAnsi="Arial" w:cs="Arial"/>
          <w:b/>
          <w:sz w:val="24"/>
          <w:szCs w:val="24"/>
        </w:rPr>
      </w:pPr>
      <w:r w:rsidRPr="00C2158D">
        <w:rPr>
          <w:rFonts w:ascii="Arial" w:eastAsia="Times New Roman" w:hAnsi="Arial" w:cs="Arial"/>
          <w:b/>
          <w:bCs/>
          <w:sz w:val="24"/>
          <w:szCs w:val="24"/>
        </w:rPr>
        <w:t>Special Waste Classes </w:t>
      </w:r>
      <w:r w:rsidRPr="00C2158D">
        <w:rPr>
          <w:rFonts w:ascii="Arial" w:eastAsia="Times New Roman" w:hAnsi="Arial" w:cs="Arial"/>
          <w:b/>
          <w:sz w:val="24"/>
          <w:szCs w:val="24"/>
        </w:rPr>
        <w:t> </w:t>
      </w:r>
    </w:p>
    <w:p w14:paraId="5917F704"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5D3B7947" w14:textId="13B1CFEA" w:rsidR="005B6CD5" w:rsidRPr="005B6CD5" w:rsidRDefault="005B6CD5" w:rsidP="00827F8A">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 xml:space="preserve">There are specific classes or types of hazardous waste that have additional labeling, packaging, handling, or storage requirements. The mandatory requirements are found in </w:t>
      </w:r>
      <w:hyperlink w:anchor="appendixC" w:history="1">
        <w:r w:rsidRPr="0084352E">
          <w:rPr>
            <w:rStyle w:val="Hyperlink"/>
            <w:rFonts w:ascii="Arial" w:eastAsia="Times New Roman" w:hAnsi="Arial" w:cs="Arial"/>
            <w:b/>
            <w:bCs/>
            <w:sz w:val="24"/>
            <w:szCs w:val="24"/>
          </w:rPr>
          <w:t xml:space="preserve">Appendix </w:t>
        </w:r>
        <w:r w:rsidR="00EE6046" w:rsidRPr="0084352E">
          <w:rPr>
            <w:rStyle w:val="Hyperlink"/>
            <w:rFonts w:ascii="Arial" w:eastAsia="Times New Roman" w:hAnsi="Arial" w:cs="Arial"/>
            <w:b/>
            <w:bCs/>
            <w:sz w:val="24"/>
            <w:szCs w:val="24"/>
          </w:rPr>
          <w:t>C</w:t>
        </w:r>
      </w:hyperlink>
      <w:r w:rsidRPr="005B6CD5">
        <w:rPr>
          <w:rFonts w:ascii="Arial" w:eastAsia="Times New Roman" w:hAnsi="Arial" w:cs="Arial"/>
          <w:sz w:val="24"/>
          <w:szCs w:val="24"/>
        </w:rPr>
        <w:t xml:space="preserve"> for the following classes of waste    </w:t>
      </w:r>
    </w:p>
    <w:p w14:paraId="4DA87EEB" w14:textId="77777777" w:rsidR="005B6CD5" w:rsidRPr="00EE6046" w:rsidRDefault="005B6CD5" w:rsidP="0088401A">
      <w:pPr>
        <w:numPr>
          <w:ilvl w:val="0"/>
          <w:numId w:val="20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Liquid paint - Unused liquid paint shall be managed either by recycling or handling as hazardous waste.  </w:t>
      </w:r>
    </w:p>
    <w:p w14:paraId="5419ED50" w14:textId="77777777" w:rsidR="005B6CD5" w:rsidRPr="00EE6046" w:rsidRDefault="005B6CD5" w:rsidP="0088401A">
      <w:pPr>
        <w:numPr>
          <w:ilvl w:val="0"/>
          <w:numId w:val="20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Dry paint  </w:t>
      </w:r>
    </w:p>
    <w:p w14:paraId="01B1FE24" w14:textId="77777777" w:rsidR="005B6CD5" w:rsidRPr="00EE6046" w:rsidRDefault="005B6CD5" w:rsidP="0088401A">
      <w:pPr>
        <w:numPr>
          <w:ilvl w:val="0"/>
          <w:numId w:val="20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Oil Rags </w:t>
      </w:r>
    </w:p>
    <w:p w14:paraId="246F6A05" w14:textId="77777777" w:rsidR="005B6CD5" w:rsidRPr="00EE6046" w:rsidRDefault="005B6CD5" w:rsidP="0088401A">
      <w:pPr>
        <w:numPr>
          <w:ilvl w:val="0"/>
          <w:numId w:val="20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Used oil - Used oil shall be managed either by recycling or handling as hazardous waste  </w:t>
      </w:r>
    </w:p>
    <w:p w14:paraId="61430B79" w14:textId="77777777" w:rsidR="005B6CD5" w:rsidRPr="00EE6046" w:rsidRDefault="005B6CD5" w:rsidP="0088401A">
      <w:pPr>
        <w:numPr>
          <w:ilvl w:val="0"/>
          <w:numId w:val="20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Used oil filters -Used oil filters shall be managed either by recycling or handling as hazardous waste  </w:t>
      </w:r>
    </w:p>
    <w:p w14:paraId="641C00A3" w14:textId="77777777" w:rsidR="005B6CD5" w:rsidRPr="00EE6046" w:rsidRDefault="005B6CD5" w:rsidP="0088401A">
      <w:pPr>
        <w:numPr>
          <w:ilvl w:val="0"/>
          <w:numId w:val="20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Empty chemical or hazardous waste containers  </w:t>
      </w:r>
    </w:p>
    <w:p w14:paraId="21516BB2" w14:textId="77777777" w:rsidR="005B6CD5" w:rsidRPr="00EE6046" w:rsidRDefault="005B6CD5" w:rsidP="0088401A">
      <w:pPr>
        <w:numPr>
          <w:ilvl w:val="0"/>
          <w:numId w:val="20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Aerosol cans  </w:t>
      </w:r>
    </w:p>
    <w:p w14:paraId="4B9D5684" w14:textId="77777777" w:rsidR="005B6CD5" w:rsidRPr="00EE6046" w:rsidRDefault="005B6CD5" w:rsidP="0088401A">
      <w:pPr>
        <w:numPr>
          <w:ilvl w:val="0"/>
          <w:numId w:val="20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Pesticides  </w:t>
      </w:r>
    </w:p>
    <w:p w14:paraId="6E0CF166" w14:textId="77777777" w:rsidR="005B6CD5" w:rsidRPr="00EE6046" w:rsidRDefault="005B6CD5" w:rsidP="0088401A">
      <w:pPr>
        <w:numPr>
          <w:ilvl w:val="0"/>
          <w:numId w:val="20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Printer ink and Toner </w:t>
      </w:r>
    </w:p>
    <w:p w14:paraId="0195C208" w14:textId="77777777" w:rsidR="005B6CD5" w:rsidRPr="005B6CD5" w:rsidRDefault="005B6CD5" w:rsidP="005B6CD5">
      <w:pPr>
        <w:spacing w:after="0" w:line="240" w:lineRule="auto"/>
        <w:ind w:left="36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694156A4" w14:textId="77777777" w:rsidR="005B6CD5" w:rsidRPr="00E97273" w:rsidRDefault="005B6CD5" w:rsidP="00891B8D">
      <w:pPr>
        <w:numPr>
          <w:ilvl w:val="0"/>
          <w:numId w:val="159"/>
        </w:numPr>
        <w:spacing w:after="0" w:line="240" w:lineRule="auto"/>
        <w:ind w:left="0" w:firstLine="0"/>
        <w:textAlignment w:val="baseline"/>
        <w:rPr>
          <w:rFonts w:ascii="Arial" w:eastAsia="Times New Roman" w:hAnsi="Arial" w:cs="Arial"/>
          <w:sz w:val="24"/>
          <w:szCs w:val="24"/>
        </w:rPr>
      </w:pPr>
      <w:r w:rsidRPr="00E97273">
        <w:rPr>
          <w:rFonts w:ascii="Arial" w:eastAsia="Times New Roman" w:hAnsi="Arial" w:cs="Arial"/>
          <w:b/>
          <w:bCs/>
          <w:sz w:val="24"/>
          <w:szCs w:val="24"/>
        </w:rPr>
        <w:t>Chemical Waste Containers </w:t>
      </w:r>
      <w:r w:rsidRPr="00E97273">
        <w:rPr>
          <w:rFonts w:ascii="Arial" w:eastAsia="Times New Roman" w:hAnsi="Arial" w:cs="Arial"/>
          <w:sz w:val="24"/>
          <w:szCs w:val="24"/>
        </w:rPr>
        <w:t> </w:t>
      </w:r>
    </w:p>
    <w:p w14:paraId="0AA5B217"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11ADD980"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Waste shall be collected in containers that contain the waste and any vapors generated to prevent any exposure of the environment or employees to the contents. The following requirements apply to all waste containers.  </w:t>
      </w:r>
    </w:p>
    <w:p w14:paraId="557DBF5E"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54235802" w14:textId="77777777" w:rsidR="005B6CD5" w:rsidRPr="00EE6046" w:rsidRDefault="005B6CD5" w:rsidP="0088401A">
      <w:pPr>
        <w:pStyle w:val="ListParagraph"/>
        <w:numPr>
          <w:ilvl w:val="0"/>
          <w:numId w:val="210"/>
        </w:numPr>
        <w:spacing w:after="0" w:line="240" w:lineRule="auto"/>
        <w:textAlignment w:val="baseline"/>
        <w:rPr>
          <w:rFonts w:ascii="Arial" w:eastAsia="Times New Roman" w:hAnsi="Arial" w:cs="Arial"/>
          <w:sz w:val="24"/>
          <w:szCs w:val="24"/>
        </w:rPr>
      </w:pPr>
      <w:r w:rsidRPr="00EE6046">
        <w:rPr>
          <w:rFonts w:ascii="Arial" w:eastAsia="Times New Roman" w:hAnsi="Arial" w:cs="Arial"/>
          <w:sz w:val="24"/>
          <w:szCs w:val="24"/>
        </w:rPr>
        <w:t>Containers shall be compatible with the material they are designated to contain (22 CCR 66265.172).  </w:t>
      </w:r>
    </w:p>
    <w:p w14:paraId="6AF41CEA" w14:textId="77777777" w:rsidR="005B6CD5" w:rsidRPr="005B6CD5" w:rsidRDefault="005B6CD5" w:rsidP="0088401A">
      <w:pPr>
        <w:numPr>
          <w:ilvl w:val="0"/>
          <w:numId w:val="211"/>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Containers that are to be disposed of with the waste (‘lab packed’) must be (49 CFR 173.12(b)(2)(i))  </w:t>
      </w:r>
    </w:p>
    <w:p w14:paraId="32063532" w14:textId="77777777" w:rsidR="005B6CD5" w:rsidRPr="005B6CD5" w:rsidRDefault="005B6CD5" w:rsidP="0088401A">
      <w:pPr>
        <w:numPr>
          <w:ilvl w:val="0"/>
          <w:numId w:val="21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One (1) gallon or smaller for glass containers  </w:t>
      </w:r>
    </w:p>
    <w:p w14:paraId="33338021" w14:textId="77777777" w:rsidR="005B6CD5" w:rsidRPr="005B6CD5" w:rsidRDefault="005B6CD5" w:rsidP="0088401A">
      <w:pPr>
        <w:numPr>
          <w:ilvl w:val="0"/>
          <w:numId w:val="21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Less than 5.3 gallons for plastic  </w:t>
      </w:r>
    </w:p>
    <w:p w14:paraId="59C737F8" w14:textId="77777777" w:rsidR="005B6CD5" w:rsidRPr="005B6CD5" w:rsidRDefault="005B6CD5" w:rsidP="0088401A">
      <w:pPr>
        <w:numPr>
          <w:ilvl w:val="0"/>
          <w:numId w:val="21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Have secure, tight-fitting lids, preferably threaded, that do not react or degrade with the waste class within.  </w:t>
      </w:r>
    </w:p>
    <w:p w14:paraId="4ABB17F5" w14:textId="77777777" w:rsidR="005B6CD5" w:rsidRPr="00EE6046" w:rsidRDefault="005B6CD5" w:rsidP="0088401A">
      <w:pPr>
        <w:pStyle w:val="ListParagraph"/>
        <w:numPr>
          <w:ilvl w:val="0"/>
          <w:numId w:val="210"/>
        </w:numPr>
        <w:spacing w:after="0" w:line="240" w:lineRule="auto"/>
        <w:textAlignment w:val="baseline"/>
        <w:rPr>
          <w:rFonts w:ascii="Arial" w:eastAsia="Times New Roman" w:hAnsi="Arial" w:cs="Arial"/>
          <w:sz w:val="24"/>
          <w:szCs w:val="24"/>
        </w:rPr>
      </w:pPr>
      <w:r w:rsidRPr="00EE6046">
        <w:rPr>
          <w:rFonts w:ascii="Arial" w:eastAsia="Times New Roman" w:hAnsi="Arial" w:cs="Arial"/>
          <w:sz w:val="24"/>
          <w:szCs w:val="24"/>
        </w:rPr>
        <w:t>Containers shall prevent the leakage of liquid or solid materials.  </w:t>
      </w:r>
    </w:p>
    <w:p w14:paraId="0692FD4E" w14:textId="77777777" w:rsidR="005B6CD5" w:rsidRPr="005B6CD5" w:rsidRDefault="005B6CD5" w:rsidP="00891B8D">
      <w:pPr>
        <w:numPr>
          <w:ilvl w:val="0"/>
          <w:numId w:val="160"/>
        </w:numPr>
        <w:spacing w:after="0" w:line="240" w:lineRule="auto"/>
        <w:ind w:left="360" w:firstLine="0"/>
        <w:textAlignment w:val="baseline"/>
        <w:rPr>
          <w:rFonts w:ascii="Arial" w:eastAsia="Times New Roman" w:hAnsi="Arial" w:cs="Arial"/>
          <w:sz w:val="24"/>
          <w:szCs w:val="24"/>
        </w:rPr>
      </w:pPr>
      <w:r w:rsidRPr="005B6CD5">
        <w:rPr>
          <w:rFonts w:ascii="Arial" w:eastAsia="Times New Roman" w:hAnsi="Arial" w:cs="Arial"/>
          <w:sz w:val="24"/>
          <w:szCs w:val="24"/>
        </w:rPr>
        <w:t>If containers show visible signs of degradation or begin to leak,   </w:t>
      </w:r>
    </w:p>
    <w:p w14:paraId="500C5102" w14:textId="77777777" w:rsidR="005B6CD5" w:rsidRPr="005B6CD5" w:rsidRDefault="005B6CD5" w:rsidP="0088401A">
      <w:pPr>
        <w:numPr>
          <w:ilvl w:val="0"/>
          <w:numId w:val="213"/>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The contents shall be completely transferred to another container.  </w:t>
      </w:r>
    </w:p>
    <w:p w14:paraId="038C91FF" w14:textId="77777777" w:rsidR="005B6CD5" w:rsidRPr="005B6CD5" w:rsidRDefault="005B6CD5" w:rsidP="0088401A">
      <w:pPr>
        <w:numPr>
          <w:ilvl w:val="0"/>
          <w:numId w:val="213"/>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The ‘new’ container shall inherit the accumulation start date of the waste.  </w:t>
      </w:r>
    </w:p>
    <w:p w14:paraId="42C99610" w14:textId="77777777" w:rsidR="005B6CD5" w:rsidRPr="005B6CD5" w:rsidRDefault="005B6CD5" w:rsidP="0088401A">
      <w:pPr>
        <w:numPr>
          <w:ilvl w:val="0"/>
          <w:numId w:val="213"/>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The compromised container shall be disposed of properly.  </w:t>
      </w:r>
    </w:p>
    <w:p w14:paraId="4A8EC704" w14:textId="77777777" w:rsidR="005B6CD5" w:rsidRPr="00EE6046" w:rsidRDefault="005B6CD5" w:rsidP="0088401A">
      <w:pPr>
        <w:pStyle w:val="ListParagraph"/>
        <w:numPr>
          <w:ilvl w:val="0"/>
          <w:numId w:val="210"/>
        </w:numPr>
        <w:spacing w:after="0" w:line="240" w:lineRule="auto"/>
        <w:textAlignment w:val="baseline"/>
        <w:rPr>
          <w:rFonts w:ascii="Arial" w:eastAsia="Times New Roman" w:hAnsi="Arial" w:cs="Arial"/>
          <w:sz w:val="24"/>
          <w:szCs w:val="24"/>
        </w:rPr>
      </w:pPr>
      <w:r w:rsidRPr="00EE6046">
        <w:rPr>
          <w:rFonts w:ascii="Arial" w:eastAsia="Times New Roman" w:hAnsi="Arial" w:cs="Arial"/>
          <w:sz w:val="24"/>
          <w:szCs w:val="24"/>
        </w:rPr>
        <w:t>All containers shall have appropriate lids that close securely.  </w:t>
      </w:r>
    </w:p>
    <w:p w14:paraId="6275D12C" w14:textId="77777777" w:rsidR="005B6CD5" w:rsidRPr="005B6CD5" w:rsidRDefault="005B6CD5" w:rsidP="0088401A">
      <w:pPr>
        <w:numPr>
          <w:ilvl w:val="0"/>
          <w:numId w:val="214"/>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Lids are to remain in place unless waste is actively being added or removed from the container.  </w:t>
      </w:r>
    </w:p>
    <w:p w14:paraId="5CE67454" w14:textId="77777777" w:rsidR="005B6CD5" w:rsidRPr="005B6CD5" w:rsidRDefault="005B6CD5" w:rsidP="0088401A">
      <w:pPr>
        <w:numPr>
          <w:ilvl w:val="0"/>
          <w:numId w:val="214"/>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lastRenderedPageBreak/>
        <w:t>Lids shall prevent the intrusion of rainwater or other materials.  </w:t>
      </w:r>
    </w:p>
    <w:p w14:paraId="10099136" w14:textId="77777777" w:rsidR="005B6CD5" w:rsidRPr="005B6CD5" w:rsidRDefault="005B6CD5" w:rsidP="0088401A">
      <w:pPr>
        <w:numPr>
          <w:ilvl w:val="0"/>
          <w:numId w:val="214"/>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Lids shall be secure enough to prevent spillage of contents if the container is knocked over.  </w:t>
      </w:r>
    </w:p>
    <w:p w14:paraId="5A147E29" w14:textId="77777777" w:rsidR="005B6CD5" w:rsidRPr="005B6CD5" w:rsidRDefault="005B6CD5" w:rsidP="0088401A">
      <w:pPr>
        <w:numPr>
          <w:ilvl w:val="0"/>
          <w:numId w:val="214"/>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Lids shall not be adversely affected by the materials they come into contact with.  </w:t>
      </w:r>
    </w:p>
    <w:p w14:paraId="5F38D7EA" w14:textId="77777777" w:rsidR="005B6CD5" w:rsidRPr="005B6CD5" w:rsidRDefault="005B6CD5" w:rsidP="00891B8D">
      <w:pPr>
        <w:numPr>
          <w:ilvl w:val="0"/>
          <w:numId w:val="161"/>
        </w:numPr>
        <w:spacing w:after="0" w:line="240" w:lineRule="auto"/>
        <w:ind w:left="-90" w:firstLine="0"/>
        <w:textAlignment w:val="baseline"/>
        <w:rPr>
          <w:rFonts w:ascii="Arial" w:eastAsia="Times New Roman" w:hAnsi="Arial" w:cs="Arial"/>
          <w:sz w:val="24"/>
          <w:szCs w:val="24"/>
        </w:rPr>
      </w:pPr>
      <w:r w:rsidRPr="005B6CD5">
        <w:rPr>
          <w:rFonts w:ascii="Arial" w:eastAsia="Times New Roman" w:hAnsi="Arial" w:cs="Arial"/>
          <w:sz w:val="24"/>
          <w:szCs w:val="24"/>
        </w:rPr>
        <w:t>Funnels can be used to facilitate adding waste to the containers.   </w:t>
      </w:r>
    </w:p>
    <w:p w14:paraId="22C010DD" w14:textId="77777777" w:rsidR="005B6CD5" w:rsidRPr="005B6CD5" w:rsidRDefault="005B6CD5" w:rsidP="0088401A">
      <w:pPr>
        <w:numPr>
          <w:ilvl w:val="0"/>
          <w:numId w:val="21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Funnels shall be  </w:t>
      </w:r>
    </w:p>
    <w:p w14:paraId="3D53B47E" w14:textId="77777777" w:rsidR="005B6CD5" w:rsidRPr="005B6CD5" w:rsidRDefault="005B6CD5" w:rsidP="0088401A">
      <w:pPr>
        <w:numPr>
          <w:ilvl w:val="0"/>
          <w:numId w:val="21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Attached to the container in a method that reduces vapor escape, and  </w:t>
      </w:r>
    </w:p>
    <w:p w14:paraId="4F40272E" w14:textId="77777777" w:rsidR="005B6CD5" w:rsidRPr="005B6CD5" w:rsidRDefault="005B6CD5" w:rsidP="0088401A">
      <w:pPr>
        <w:numPr>
          <w:ilvl w:val="0"/>
          <w:numId w:val="21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Self-closing or have lids that attach securely when waste is not being added.  </w:t>
      </w:r>
    </w:p>
    <w:p w14:paraId="6B2BEEA5" w14:textId="77777777" w:rsidR="005B6CD5" w:rsidRPr="005B6CD5" w:rsidRDefault="005B6CD5" w:rsidP="0088401A">
      <w:pPr>
        <w:numPr>
          <w:ilvl w:val="0"/>
          <w:numId w:val="21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Funnels may be reused until they show signs of deterioration and are used with compatible wastes only.  </w:t>
      </w:r>
    </w:p>
    <w:p w14:paraId="0F6F0F1B" w14:textId="77777777" w:rsidR="005B6CD5" w:rsidRPr="005B6CD5" w:rsidRDefault="005B6CD5" w:rsidP="0088401A">
      <w:pPr>
        <w:numPr>
          <w:ilvl w:val="0"/>
          <w:numId w:val="21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Funnels may be cleaned by rinsing with an appropriate solvent into the waste container while the container is in an appropriately ventilated area.  </w:t>
      </w:r>
    </w:p>
    <w:p w14:paraId="32A3264C" w14:textId="77777777" w:rsidR="005B6CD5" w:rsidRPr="005B6CD5" w:rsidRDefault="005B6CD5" w:rsidP="0088401A">
      <w:pPr>
        <w:numPr>
          <w:ilvl w:val="0"/>
          <w:numId w:val="21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Physical blockages shall be removed using all appropriate personal protective equipment in an appropriately ventilated area.  </w:t>
      </w:r>
    </w:p>
    <w:p w14:paraId="380100E2" w14:textId="77777777" w:rsidR="005B6CD5" w:rsidRPr="005B6CD5" w:rsidRDefault="005B6CD5" w:rsidP="00891B8D">
      <w:pPr>
        <w:numPr>
          <w:ilvl w:val="0"/>
          <w:numId w:val="162"/>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sz w:val="24"/>
          <w:szCs w:val="24"/>
        </w:rPr>
        <w:t>Containers shall be clearly, visibly, and legibly labeled “Hazardous Waste.”  </w:t>
      </w:r>
    </w:p>
    <w:p w14:paraId="198BBEB0" w14:textId="77777777" w:rsidR="005B6CD5" w:rsidRPr="005B6CD5" w:rsidRDefault="005B6CD5" w:rsidP="0088401A">
      <w:pPr>
        <w:numPr>
          <w:ilvl w:val="0"/>
          <w:numId w:val="217"/>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All waste containers shall have yellow hazardous waste stickers with red lettering.  </w:t>
      </w:r>
    </w:p>
    <w:p w14:paraId="211F1E96" w14:textId="77777777" w:rsidR="005B6CD5" w:rsidRPr="005B6CD5" w:rsidRDefault="005B6CD5" w:rsidP="0088401A">
      <w:pPr>
        <w:numPr>
          <w:ilvl w:val="0"/>
          <w:numId w:val="217"/>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Labels shall be at least four inches in dimension on all sides.  </w:t>
      </w:r>
    </w:p>
    <w:p w14:paraId="41E52042" w14:textId="77777777" w:rsidR="005B6CD5" w:rsidRPr="005B6CD5" w:rsidRDefault="005B6CD5" w:rsidP="0088401A">
      <w:pPr>
        <w:numPr>
          <w:ilvl w:val="0"/>
          <w:numId w:val="217"/>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Labels shall be durably affixed to the container.  </w:t>
      </w:r>
    </w:p>
    <w:p w14:paraId="0E134D8F" w14:textId="77777777" w:rsidR="005B6CD5" w:rsidRPr="005B6CD5" w:rsidRDefault="005B6CD5" w:rsidP="0088401A">
      <w:pPr>
        <w:numPr>
          <w:ilvl w:val="0"/>
          <w:numId w:val="217"/>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The following information shall be clearly and legibly entered on the label in blue or black ink:  </w:t>
      </w:r>
    </w:p>
    <w:tbl>
      <w:tblPr>
        <w:tblW w:w="0"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0"/>
        <w:gridCol w:w="4514"/>
      </w:tblGrid>
      <w:tr w:rsidR="005B6CD5" w:rsidRPr="005B6CD5" w14:paraId="2FEF9291" w14:textId="77777777" w:rsidTr="005B6CD5">
        <w:trPr>
          <w:trHeight w:val="300"/>
        </w:trPr>
        <w:tc>
          <w:tcPr>
            <w:tcW w:w="4470" w:type="dxa"/>
            <w:tcBorders>
              <w:top w:val="single" w:sz="6" w:space="0" w:color="auto"/>
              <w:left w:val="single" w:sz="6" w:space="0" w:color="auto"/>
              <w:bottom w:val="single" w:sz="6" w:space="0" w:color="auto"/>
              <w:right w:val="single" w:sz="6" w:space="0" w:color="auto"/>
            </w:tcBorders>
            <w:shd w:val="clear" w:color="auto" w:fill="auto"/>
            <w:hideMark/>
          </w:tcPr>
          <w:p w14:paraId="54BAF7BB" w14:textId="77777777" w:rsidR="00EE6046" w:rsidRDefault="00EE6046" w:rsidP="005B6CD5">
            <w:pPr>
              <w:spacing w:after="0" w:line="240" w:lineRule="auto"/>
              <w:textAlignment w:val="baseline"/>
              <w:rPr>
                <w:rFonts w:ascii="Arial" w:eastAsia="Times New Roman" w:hAnsi="Arial" w:cs="Arial"/>
                <w:color w:val="FF0000"/>
                <w:sz w:val="24"/>
                <w:szCs w:val="24"/>
              </w:rPr>
            </w:pPr>
          </w:p>
          <w:p w14:paraId="450CFA29" w14:textId="77777777" w:rsidR="00EE6046" w:rsidRPr="001349EE" w:rsidRDefault="00EE6046" w:rsidP="00EE6046">
            <w:pPr>
              <w:pStyle w:val="paragraph"/>
              <w:spacing w:before="0" w:beforeAutospacing="0" w:after="0" w:afterAutospacing="0"/>
              <w:jc w:val="center"/>
              <w:textAlignment w:val="baseline"/>
              <w:rPr>
                <w:rFonts w:ascii="Calibri" w:hAnsi="Calibri" w:cs="Calibri"/>
                <w:color w:val="FF0000"/>
                <w:sz w:val="18"/>
                <w:szCs w:val="18"/>
              </w:rPr>
            </w:pPr>
            <w:r>
              <w:rPr>
                <w:rStyle w:val="normaltextrun"/>
                <w:rFonts w:ascii="Calibri" w:hAnsi="Calibri" w:cs="Calibri"/>
                <w:b/>
                <w:bCs/>
                <w:color w:val="FF0000"/>
                <w:sz w:val="28"/>
                <w:szCs w:val="28"/>
              </w:rPr>
              <w:t>Hazardous Waste</w:t>
            </w:r>
            <w:r>
              <w:rPr>
                <w:rStyle w:val="eop"/>
                <w:rFonts w:ascii="Calibri" w:hAnsi="Calibri" w:cs="Calibri"/>
                <w:color w:val="FF0000"/>
                <w:sz w:val="28"/>
                <w:szCs w:val="28"/>
              </w:rPr>
              <w:t> </w:t>
            </w:r>
          </w:p>
          <w:p w14:paraId="1DE5C9FE" w14:textId="77777777" w:rsidR="00EE6046" w:rsidRPr="000715B2" w:rsidRDefault="00EE6046" w:rsidP="00EE6046">
            <w:pPr>
              <w:pStyle w:val="paragraph"/>
              <w:spacing w:before="0" w:beforeAutospacing="0" w:after="0" w:afterAutospacing="0"/>
              <w:jc w:val="center"/>
              <w:textAlignment w:val="baseline"/>
              <w:rPr>
                <w:rFonts w:ascii="Calibri" w:hAnsi="Calibri" w:cs="Calibri"/>
                <w:sz w:val="18"/>
                <w:szCs w:val="18"/>
              </w:rPr>
            </w:pPr>
            <w:r w:rsidRPr="001349EE">
              <w:rPr>
                <w:rStyle w:val="normaltextrun"/>
                <w:rFonts w:ascii="Calibri" w:hAnsi="Calibri" w:cs="Calibri"/>
                <w:sz w:val="18"/>
                <w:szCs w:val="18"/>
              </w:rPr>
              <w:t> State and Federal Law Prohibits improper disposal, if found, contact the nearest police or public safety authority or the U.S.  environmental protection agency or the </w:t>
            </w:r>
            <w:r>
              <w:rPr>
                <w:rStyle w:val="eop"/>
                <w:rFonts w:ascii="Calibri" w:hAnsi="Calibri" w:cs="Calibri"/>
                <w:sz w:val="18"/>
                <w:szCs w:val="18"/>
              </w:rPr>
              <w:t>California</w:t>
            </w:r>
            <w:r w:rsidRPr="001349EE">
              <w:rPr>
                <w:rStyle w:val="normaltextrun"/>
                <w:rFonts w:ascii="Calibri" w:hAnsi="Calibri" w:cs="Calibri"/>
                <w:sz w:val="18"/>
                <w:szCs w:val="18"/>
              </w:rPr>
              <w:t xml:space="preserve"> department of health services.</w:t>
            </w:r>
            <w:r w:rsidRPr="001349EE">
              <w:rPr>
                <w:rStyle w:val="eop"/>
                <w:rFonts w:ascii="Calibri" w:hAnsi="Calibri" w:cs="Calibri"/>
                <w:sz w:val="18"/>
                <w:szCs w:val="18"/>
              </w:rPr>
              <w:t> </w:t>
            </w:r>
          </w:p>
          <w:p w14:paraId="1382D99C" w14:textId="77777777" w:rsidR="00EE6046" w:rsidRPr="001349EE" w:rsidRDefault="00EE6046" w:rsidP="00EE6046">
            <w:pPr>
              <w:pStyle w:val="paragraph"/>
              <w:spacing w:before="0" w:beforeAutospacing="0" w:after="0" w:afterAutospacing="0"/>
              <w:textAlignment w:val="baseline"/>
              <w:rPr>
                <w:rFonts w:ascii="Segoe UI" w:hAnsi="Segoe UI" w:cs="Segoe UI"/>
                <w:sz w:val="18"/>
                <w:szCs w:val="18"/>
              </w:rPr>
            </w:pPr>
            <w:r w:rsidRPr="001349EE">
              <w:rPr>
                <w:rStyle w:val="normaltextrun"/>
                <w:rFonts w:ascii="Calibri" w:hAnsi="Calibri" w:cs="Calibri"/>
                <w:b/>
                <w:bCs/>
                <w:sz w:val="18"/>
                <w:szCs w:val="18"/>
              </w:rPr>
              <w:t>  Generator name:</w:t>
            </w:r>
            <w:r w:rsidRPr="001349EE">
              <w:rPr>
                <w:rStyle w:val="normaltextrun"/>
                <w:rFonts w:ascii="Calibri" w:hAnsi="Calibri" w:cs="Calibri"/>
                <w:sz w:val="18"/>
                <w:szCs w:val="18"/>
              </w:rPr>
              <w:t xml:space="preserve"> Miramar Chemistry</w:t>
            </w:r>
            <w:r w:rsidRPr="001349EE">
              <w:rPr>
                <w:rStyle w:val="eop"/>
                <w:rFonts w:ascii="Calibri" w:hAnsi="Calibri" w:cs="Calibri"/>
                <w:sz w:val="18"/>
                <w:szCs w:val="18"/>
              </w:rPr>
              <w:t> </w:t>
            </w:r>
          </w:p>
          <w:p w14:paraId="1DE30253" w14:textId="77777777" w:rsidR="00EE6046" w:rsidRDefault="00EE6046" w:rsidP="00EE6046">
            <w:pPr>
              <w:pStyle w:val="paragraph"/>
              <w:spacing w:before="0" w:beforeAutospacing="0" w:after="0" w:afterAutospacing="0"/>
              <w:textAlignment w:val="baseline"/>
              <w:rPr>
                <w:rStyle w:val="normaltextrun"/>
                <w:rFonts w:ascii="Calibri" w:hAnsi="Calibri" w:cs="Calibri"/>
                <w:sz w:val="18"/>
                <w:szCs w:val="18"/>
              </w:rPr>
            </w:pPr>
            <w:r w:rsidRPr="001349EE">
              <w:rPr>
                <w:rStyle w:val="normaltextrun"/>
                <w:rFonts w:ascii="Calibri" w:hAnsi="Calibri" w:cs="Calibri"/>
                <w:b/>
                <w:bCs/>
                <w:sz w:val="18"/>
                <w:szCs w:val="18"/>
              </w:rPr>
              <w:t>  Address:</w:t>
            </w:r>
            <w:r w:rsidRPr="001349EE">
              <w:rPr>
                <w:rStyle w:val="normaltextrun"/>
                <w:rFonts w:ascii="Calibri" w:hAnsi="Calibri" w:cs="Calibri"/>
                <w:sz w:val="18"/>
                <w:szCs w:val="18"/>
              </w:rPr>
              <w:t xml:space="preserve"> 10440 Black Mountain Rd San Diego, CA92126. </w:t>
            </w:r>
          </w:p>
          <w:p w14:paraId="28DCFD06" w14:textId="54424A4E" w:rsidR="00EE6046" w:rsidRPr="001349EE" w:rsidRDefault="00EE6046" w:rsidP="00EE60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 xml:space="preserve">  </w:t>
            </w:r>
            <w:r w:rsidRPr="001349EE">
              <w:rPr>
                <w:rStyle w:val="normaltextrun"/>
                <w:rFonts w:ascii="Calibri" w:hAnsi="Calibri" w:cs="Calibri"/>
                <w:sz w:val="18"/>
                <w:szCs w:val="18"/>
              </w:rPr>
              <w:t xml:space="preserve"> Phone # 1(619) </w:t>
            </w:r>
            <w:r>
              <w:rPr>
                <w:rStyle w:val="normaltextrun"/>
                <w:rFonts w:ascii="Calibri" w:hAnsi="Calibri" w:cs="Calibri"/>
                <w:sz w:val="18"/>
                <w:szCs w:val="18"/>
              </w:rPr>
              <w:t xml:space="preserve">  </w:t>
            </w:r>
            <w:r w:rsidRPr="001349EE">
              <w:rPr>
                <w:rStyle w:val="normaltextrun"/>
                <w:rFonts w:ascii="Calibri" w:hAnsi="Calibri" w:cs="Calibri"/>
                <w:sz w:val="18"/>
                <w:szCs w:val="18"/>
              </w:rPr>
              <w:t>388-</w:t>
            </w:r>
            <w:r>
              <w:rPr>
                <w:rStyle w:val="normaltextrun"/>
                <w:rFonts w:ascii="Calibri" w:hAnsi="Calibri" w:cs="Calibri"/>
                <w:sz w:val="18"/>
                <w:szCs w:val="18"/>
              </w:rPr>
              <w:t>2634</w:t>
            </w:r>
            <w:r w:rsidRPr="001349EE">
              <w:rPr>
                <w:rStyle w:val="eop"/>
                <w:rFonts w:ascii="Calibri" w:hAnsi="Calibri" w:cs="Calibri"/>
                <w:sz w:val="18"/>
                <w:szCs w:val="18"/>
              </w:rPr>
              <w:t> </w:t>
            </w:r>
          </w:p>
          <w:p w14:paraId="40E3A4F9" w14:textId="77777777" w:rsidR="00EE6046" w:rsidRPr="001349EE" w:rsidRDefault="00EE6046" w:rsidP="00EE6046">
            <w:pPr>
              <w:pStyle w:val="paragraph"/>
              <w:spacing w:before="0" w:beforeAutospacing="0" w:after="0" w:afterAutospacing="0"/>
              <w:textAlignment w:val="baseline"/>
              <w:rPr>
                <w:rFonts w:ascii="Segoe UI" w:hAnsi="Segoe UI" w:cs="Segoe UI"/>
                <w:sz w:val="18"/>
                <w:szCs w:val="18"/>
              </w:rPr>
            </w:pPr>
            <w:r w:rsidRPr="001349EE">
              <w:rPr>
                <w:rStyle w:val="normaltextrun"/>
                <w:rFonts w:ascii="Calibri" w:hAnsi="Calibri" w:cs="Calibri"/>
                <w:b/>
                <w:bCs/>
                <w:sz w:val="18"/>
                <w:szCs w:val="18"/>
              </w:rPr>
              <w:t>  EPA ID number:</w:t>
            </w:r>
            <w:r w:rsidRPr="001349EE">
              <w:rPr>
                <w:rStyle w:val="normaltextrun"/>
                <w:rFonts w:ascii="Calibri" w:hAnsi="Calibri" w:cs="Calibri"/>
                <w:sz w:val="18"/>
                <w:szCs w:val="18"/>
              </w:rPr>
              <w:t xml:space="preserve"> CAD 981972474</w:t>
            </w:r>
            <w:r w:rsidRPr="001349EE">
              <w:rPr>
                <w:rStyle w:val="eop"/>
                <w:rFonts w:ascii="Calibri" w:hAnsi="Calibri" w:cs="Calibri"/>
                <w:sz w:val="18"/>
                <w:szCs w:val="18"/>
              </w:rPr>
              <w:t> </w:t>
            </w:r>
          </w:p>
          <w:p w14:paraId="783CBD78" w14:textId="0E9C619D" w:rsidR="00EE6046" w:rsidRPr="001349EE" w:rsidRDefault="00EE6046" w:rsidP="00EE6046">
            <w:pPr>
              <w:pStyle w:val="paragraph"/>
              <w:spacing w:before="0" w:beforeAutospacing="0" w:after="0" w:afterAutospacing="0"/>
              <w:textAlignment w:val="baseline"/>
              <w:rPr>
                <w:rFonts w:ascii="Segoe UI" w:hAnsi="Segoe UI" w:cs="Segoe UI"/>
                <w:sz w:val="18"/>
                <w:szCs w:val="18"/>
              </w:rPr>
            </w:pPr>
            <w:r w:rsidRPr="001349EE">
              <w:rPr>
                <w:rStyle w:val="normaltextrun"/>
                <w:rFonts w:ascii="Calibri" w:hAnsi="Calibri" w:cs="Calibri"/>
                <w:b/>
                <w:bCs/>
                <w:sz w:val="18"/>
                <w:szCs w:val="18"/>
              </w:rPr>
              <w:t>  Accumulation Start Date</w:t>
            </w:r>
            <w:r w:rsidRPr="001349EE">
              <w:rPr>
                <w:rStyle w:val="normaltextrun"/>
                <w:rFonts w:ascii="Calibri" w:hAnsi="Calibri" w:cs="Calibri"/>
                <w:sz w:val="18"/>
                <w:szCs w:val="18"/>
              </w:rPr>
              <w:t>: </w:t>
            </w:r>
            <w:r w:rsidRPr="001349EE">
              <w:rPr>
                <w:rStyle w:val="eop"/>
                <w:rFonts w:ascii="Calibri" w:hAnsi="Calibri" w:cs="Calibri"/>
                <w:sz w:val="18"/>
                <w:szCs w:val="18"/>
              </w:rPr>
              <w:t> </w:t>
            </w:r>
            <w:r>
              <w:rPr>
                <w:rStyle w:val="eop"/>
                <w:rFonts w:ascii="Calibri" w:hAnsi="Calibri" w:cs="Calibri"/>
                <w:sz w:val="18"/>
                <w:szCs w:val="18"/>
              </w:rPr>
              <w:t>3/25/25</w:t>
            </w:r>
          </w:p>
          <w:p w14:paraId="4D3D9CB4" w14:textId="4DEA28D5" w:rsidR="00EE6046" w:rsidRPr="001349EE" w:rsidRDefault="00EE6046" w:rsidP="00EE6046">
            <w:pPr>
              <w:pStyle w:val="paragraph"/>
              <w:spacing w:before="0" w:beforeAutospacing="0" w:after="0" w:afterAutospacing="0"/>
              <w:textAlignment w:val="baseline"/>
              <w:rPr>
                <w:rFonts w:ascii="Segoe UI" w:hAnsi="Segoe UI" w:cs="Segoe UI"/>
                <w:sz w:val="18"/>
                <w:szCs w:val="18"/>
              </w:rPr>
            </w:pPr>
            <w:r w:rsidRPr="001349EE">
              <w:rPr>
                <w:rStyle w:val="normaltextrun"/>
                <w:rFonts w:ascii="Calibri" w:hAnsi="Calibri" w:cs="Calibri"/>
                <w:b/>
                <w:bCs/>
                <w:sz w:val="18"/>
                <w:szCs w:val="18"/>
              </w:rPr>
              <w:t>  Technician Names</w:t>
            </w:r>
            <w:r w:rsidRPr="001349EE">
              <w:rPr>
                <w:rStyle w:val="normaltextrun"/>
                <w:rFonts w:ascii="Calibri" w:hAnsi="Calibri" w:cs="Calibri"/>
                <w:sz w:val="18"/>
                <w:szCs w:val="18"/>
              </w:rPr>
              <w:t>:</w:t>
            </w:r>
            <w:r>
              <w:rPr>
                <w:rStyle w:val="normaltextrun"/>
                <w:rFonts w:ascii="Calibri" w:hAnsi="Calibri" w:cs="Calibri"/>
                <w:sz w:val="18"/>
                <w:szCs w:val="18"/>
              </w:rPr>
              <w:t xml:space="preserve"> Carina Castro </w:t>
            </w:r>
          </w:p>
          <w:p w14:paraId="4FB185D3" w14:textId="77777777" w:rsidR="00EE6046" w:rsidRPr="001349EE" w:rsidRDefault="00EE6046" w:rsidP="00EE6046">
            <w:pPr>
              <w:pStyle w:val="paragraph"/>
              <w:spacing w:before="0" w:beforeAutospacing="0" w:after="0" w:afterAutospacing="0"/>
              <w:textAlignment w:val="baseline"/>
              <w:rPr>
                <w:rFonts w:ascii="Segoe UI" w:hAnsi="Segoe UI" w:cs="Segoe UI"/>
                <w:sz w:val="18"/>
                <w:szCs w:val="18"/>
              </w:rPr>
            </w:pPr>
            <w:r w:rsidRPr="001349EE">
              <w:rPr>
                <w:rStyle w:val="normaltextrun"/>
                <w:rFonts w:ascii="Calibri" w:hAnsi="Calibri" w:cs="Calibri"/>
                <w:b/>
                <w:bCs/>
                <w:sz w:val="18"/>
                <w:szCs w:val="18"/>
              </w:rPr>
              <w:t>  Physical State:</w:t>
            </w:r>
            <w:r w:rsidRPr="001349EE">
              <w:rPr>
                <w:rStyle w:val="normaltextrun"/>
                <w:rFonts w:ascii="Calibri" w:hAnsi="Calibri" w:cs="Calibri"/>
                <w:sz w:val="18"/>
                <w:szCs w:val="18"/>
              </w:rPr>
              <w:t xml:space="preserve"> __Solid; _</w:t>
            </w:r>
            <w:proofErr w:type="spellStart"/>
            <w:r w:rsidRPr="001349EE">
              <w:rPr>
                <w:rStyle w:val="normaltextrun"/>
                <w:rFonts w:ascii="Calibri" w:hAnsi="Calibri" w:cs="Calibri"/>
                <w:sz w:val="18"/>
                <w:szCs w:val="18"/>
              </w:rPr>
              <w:t>x_Liquid</w:t>
            </w:r>
            <w:proofErr w:type="spellEnd"/>
            <w:r w:rsidRPr="001349EE">
              <w:rPr>
                <w:rStyle w:val="eop"/>
                <w:rFonts w:ascii="Calibri" w:hAnsi="Calibri" w:cs="Calibri"/>
                <w:sz w:val="18"/>
                <w:szCs w:val="18"/>
              </w:rPr>
              <w:t> </w:t>
            </w:r>
          </w:p>
          <w:p w14:paraId="6867C0B9" w14:textId="205982C1" w:rsidR="00EE6046" w:rsidRPr="001349EE" w:rsidRDefault="00EE6046" w:rsidP="00EE6046">
            <w:pPr>
              <w:pStyle w:val="paragraph"/>
              <w:spacing w:before="0" w:beforeAutospacing="0" w:after="0" w:afterAutospacing="0"/>
              <w:textAlignment w:val="baseline"/>
              <w:rPr>
                <w:rFonts w:ascii="Segoe UI" w:hAnsi="Segoe UI" w:cs="Segoe UI"/>
                <w:sz w:val="18"/>
                <w:szCs w:val="18"/>
              </w:rPr>
            </w:pPr>
            <w:r w:rsidRPr="001349EE">
              <w:rPr>
                <w:rStyle w:val="normaltextrun"/>
                <w:rFonts w:ascii="Calibri" w:hAnsi="Calibri" w:cs="Calibri"/>
                <w:b/>
                <w:bCs/>
                <w:sz w:val="18"/>
                <w:szCs w:val="18"/>
              </w:rPr>
              <w:t>  Hazardous Properties:  </w:t>
            </w:r>
            <w:r w:rsidRPr="001349EE">
              <w:rPr>
                <w:rStyle w:val="normaltextrun"/>
                <w:rFonts w:ascii="Calibri" w:hAnsi="Calibri" w:cs="Calibri"/>
                <w:b/>
                <w:bCs/>
                <w:sz w:val="18"/>
                <w:szCs w:val="18"/>
                <w:u w:val="single"/>
              </w:rPr>
              <w:t xml:space="preserve">   </w:t>
            </w:r>
            <w:r>
              <w:rPr>
                <w:rStyle w:val="normaltextrun"/>
                <w:rFonts w:ascii="Calibri" w:hAnsi="Calibri" w:cs="Calibri"/>
                <w:b/>
                <w:bCs/>
                <w:sz w:val="18"/>
                <w:szCs w:val="18"/>
                <w:u w:val="single"/>
              </w:rPr>
              <w:t>X</w:t>
            </w:r>
            <w:r w:rsidRPr="001349EE">
              <w:rPr>
                <w:rStyle w:val="normaltextrun"/>
                <w:rFonts w:ascii="Calibri" w:hAnsi="Calibri" w:cs="Calibri"/>
                <w:b/>
                <w:bCs/>
                <w:sz w:val="18"/>
                <w:szCs w:val="18"/>
              </w:rPr>
              <w:t xml:space="preserve">_ </w:t>
            </w:r>
            <w:proofErr w:type="gramStart"/>
            <w:r w:rsidRPr="001349EE">
              <w:rPr>
                <w:rStyle w:val="normaltextrun"/>
                <w:rFonts w:ascii="Calibri" w:hAnsi="Calibri" w:cs="Calibri"/>
                <w:sz w:val="18"/>
                <w:szCs w:val="18"/>
              </w:rPr>
              <w:t>Flammable;  </w:t>
            </w:r>
            <w:r w:rsidRPr="001349EE">
              <w:rPr>
                <w:rStyle w:val="normaltextrun"/>
                <w:rFonts w:ascii="Calibri" w:hAnsi="Calibri" w:cs="Calibri"/>
                <w:sz w:val="18"/>
                <w:szCs w:val="18"/>
                <w:u w:val="single"/>
              </w:rPr>
              <w:t xml:space="preserve"> </w:t>
            </w:r>
            <w:proofErr w:type="gramEnd"/>
            <w:r w:rsidRPr="001349EE">
              <w:rPr>
                <w:rStyle w:val="normaltextrun"/>
                <w:rFonts w:ascii="Calibri" w:hAnsi="Calibri" w:cs="Calibri"/>
                <w:sz w:val="18"/>
                <w:szCs w:val="18"/>
                <w:u w:val="single"/>
              </w:rPr>
              <w:t xml:space="preserve">  X   </w:t>
            </w:r>
            <w:r w:rsidRPr="001349EE">
              <w:rPr>
                <w:rStyle w:val="normaltextrun"/>
                <w:rFonts w:ascii="Calibri" w:hAnsi="Calibri" w:cs="Calibri"/>
                <w:sz w:val="18"/>
                <w:szCs w:val="18"/>
              </w:rPr>
              <w:t>Toxic; __ Corrosive;  _____Reactive;     Other:_______________________</w:t>
            </w:r>
            <w:r w:rsidRPr="001349EE">
              <w:rPr>
                <w:rStyle w:val="eop"/>
                <w:rFonts w:ascii="Calibri" w:hAnsi="Calibri" w:cs="Calibri"/>
                <w:sz w:val="18"/>
                <w:szCs w:val="18"/>
              </w:rPr>
              <w:t> </w:t>
            </w:r>
          </w:p>
          <w:p w14:paraId="6F596793" w14:textId="77777777" w:rsidR="00EE6046" w:rsidRPr="001349EE" w:rsidRDefault="00EE6046" w:rsidP="00EE6046">
            <w:pPr>
              <w:pStyle w:val="paragraph"/>
              <w:spacing w:before="0" w:beforeAutospacing="0" w:after="0" w:afterAutospacing="0"/>
              <w:textAlignment w:val="baseline"/>
              <w:rPr>
                <w:rFonts w:ascii="Segoe UI" w:hAnsi="Segoe UI" w:cs="Segoe UI"/>
                <w:sz w:val="18"/>
                <w:szCs w:val="18"/>
                <w:u w:val="single"/>
              </w:rPr>
            </w:pPr>
            <w:r w:rsidRPr="001349EE">
              <w:rPr>
                <w:rStyle w:val="normaltextrun"/>
                <w:rFonts w:ascii="Calibri" w:hAnsi="Calibri" w:cs="Calibri"/>
                <w:b/>
                <w:bCs/>
                <w:color w:val="FF0000"/>
                <w:sz w:val="18"/>
                <w:szCs w:val="18"/>
              </w:rPr>
              <w:t>Contents</w:t>
            </w:r>
            <w:r>
              <w:rPr>
                <w:rStyle w:val="normaltextrun"/>
                <w:rFonts w:ascii="Calibri" w:hAnsi="Calibri" w:cs="Calibri"/>
                <w:color w:val="FF0000"/>
                <w:sz w:val="18"/>
                <w:szCs w:val="18"/>
                <w:u w:val="single"/>
              </w:rPr>
              <w:t>:</w:t>
            </w:r>
          </w:p>
          <w:p w14:paraId="53E76198" w14:textId="1E2EC862" w:rsidR="00EE6046" w:rsidRPr="001349EE" w:rsidRDefault="00EE6046" w:rsidP="00EE6046">
            <w:pPr>
              <w:pStyle w:val="paragraph"/>
              <w:spacing w:before="0" w:beforeAutospacing="0" w:after="0" w:afterAutospacing="0"/>
              <w:textAlignment w:val="baseline"/>
              <w:rPr>
                <w:rFonts w:ascii="Segoe UI" w:hAnsi="Segoe UI" w:cs="Segoe UI"/>
                <w:sz w:val="18"/>
                <w:szCs w:val="18"/>
              </w:rPr>
            </w:pPr>
            <w:r w:rsidRPr="001349EE">
              <w:rPr>
                <w:rStyle w:val="eop"/>
                <w:rFonts w:ascii="Calibri" w:hAnsi="Calibri" w:cs="Calibri"/>
                <w:sz w:val="18"/>
                <w:szCs w:val="18"/>
              </w:rPr>
              <w:t> </w:t>
            </w:r>
            <w:r>
              <w:rPr>
                <w:rStyle w:val="eop"/>
                <w:rFonts w:ascii="Calibri" w:hAnsi="Calibri" w:cs="Calibri"/>
                <w:sz w:val="18"/>
                <w:szCs w:val="18"/>
              </w:rPr>
              <w:t xml:space="preserve">95% Ethanol </w:t>
            </w:r>
            <w:r>
              <w:rPr>
                <w:rStyle w:val="eop"/>
                <w:rFonts w:ascii="Calibri" w:hAnsi="Calibri" w:cs="Calibri"/>
                <w:sz w:val="18"/>
                <w:szCs w:val="18"/>
              </w:rPr>
              <w:br/>
            </w:r>
            <w:r>
              <w:rPr>
                <w:rStyle w:val="eop"/>
                <w:rFonts w:ascii="Calibri" w:hAnsi="Calibri" w:cs="Calibri"/>
                <w:sz w:val="18"/>
                <w:szCs w:val="18"/>
              </w:rPr>
              <w:br/>
            </w:r>
            <w:r>
              <w:rPr>
                <w:rStyle w:val="eop"/>
                <w:rFonts w:ascii="Calibri" w:hAnsi="Calibri" w:cs="Calibri"/>
                <w:sz w:val="18"/>
                <w:szCs w:val="18"/>
              </w:rPr>
              <w:br/>
            </w:r>
            <w:r>
              <w:rPr>
                <w:rStyle w:val="eop"/>
                <w:rFonts w:ascii="Calibri" w:hAnsi="Calibri" w:cs="Calibri"/>
                <w:sz w:val="18"/>
                <w:szCs w:val="18"/>
              </w:rPr>
              <w:br/>
            </w:r>
          </w:p>
          <w:p w14:paraId="6E97F356" w14:textId="77777777" w:rsidR="00EE6046" w:rsidRPr="001349EE" w:rsidRDefault="00EE6046" w:rsidP="00EE6046">
            <w:pPr>
              <w:pStyle w:val="paragraph"/>
              <w:spacing w:before="0" w:beforeAutospacing="0" w:after="0" w:afterAutospacing="0"/>
              <w:jc w:val="center"/>
              <w:textAlignment w:val="baseline"/>
              <w:rPr>
                <w:rFonts w:ascii="Segoe UI" w:hAnsi="Segoe UI" w:cs="Segoe UI"/>
                <w:sz w:val="18"/>
                <w:szCs w:val="18"/>
              </w:rPr>
            </w:pPr>
            <w:r w:rsidRPr="001349EE">
              <w:rPr>
                <w:rStyle w:val="normaltextrun"/>
                <w:rFonts w:ascii="Calibri" w:hAnsi="Calibri" w:cs="Calibri"/>
                <w:b/>
                <w:bCs/>
                <w:color w:val="FF0000"/>
                <w:sz w:val="18"/>
                <w:szCs w:val="18"/>
              </w:rPr>
              <w:t>Handle with Care!</w:t>
            </w:r>
            <w:r w:rsidRPr="001349EE">
              <w:rPr>
                <w:rStyle w:val="normaltextrun"/>
                <w:rFonts w:ascii="Calibri" w:hAnsi="Calibri" w:cs="Calibri"/>
                <w:b/>
                <w:bCs/>
                <w:sz w:val="18"/>
                <w:szCs w:val="18"/>
              </w:rPr>
              <w:t>  Contains Hazardous or Toxic Wastes</w:t>
            </w:r>
          </w:p>
          <w:p w14:paraId="64133AC7" w14:textId="77777777" w:rsidR="00EE6046" w:rsidRDefault="00EE6046" w:rsidP="005B6CD5">
            <w:pPr>
              <w:spacing w:after="0" w:line="240" w:lineRule="auto"/>
              <w:textAlignment w:val="baseline"/>
              <w:rPr>
                <w:rFonts w:ascii="Arial" w:eastAsia="Times New Roman" w:hAnsi="Arial" w:cs="Arial"/>
                <w:color w:val="FF0000"/>
                <w:sz w:val="24"/>
                <w:szCs w:val="24"/>
              </w:rPr>
            </w:pPr>
          </w:p>
          <w:p w14:paraId="5E01621C" w14:textId="77777777" w:rsidR="00EE6046" w:rsidRDefault="00EE6046" w:rsidP="005B6CD5">
            <w:pPr>
              <w:spacing w:after="0" w:line="240" w:lineRule="auto"/>
              <w:textAlignment w:val="baseline"/>
              <w:rPr>
                <w:rFonts w:ascii="Arial" w:eastAsia="Times New Roman" w:hAnsi="Arial" w:cs="Arial"/>
                <w:color w:val="FF0000"/>
                <w:sz w:val="24"/>
                <w:szCs w:val="24"/>
              </w:rPr>
            </w:pPr>
          </w:p>
          <w:p w14:paraId="159328AA" w14:textId="03CA2BAD" w:rsidR="005B6CD5" w:rsidRPr="005B6CD5" w:rsidRDefault="005B6CD5" w:rsidP="005B6CD5">
            <w:pPr>
              <w:spacing w:after="0" w:line="240" w:lineRule="auto"/>
              <w:textAlignment w:val="baseline"/>
              <w:rPr>
                <w:rFonts w:ascii="Times New Roman" w:eastAsia="Times New Roman" w:hAnsi="Times New Roman" w:cs="Times New Roman"/>
                <w:sz w:val="24"/>
                <w:szCs w:val="24"/>
              </w:rPr>
            </w:pP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498BC0B3" w14:textId="77777777" w:rsidR="005B6CD5" w:rsidRPr="005B6CD5" w:rsidRDefault="005B6CD5" w:rsidP="0088401A">
            <w:pPr>
              <w:numPr>
                <w:ilvl w:val="0"/>
                <w:numId w:val="218"/>
              </w:numPr>
              <w:tabs>
                <w:tab w:val="clear" w:pos="720"/>
                <w:tab w:val="num" w:pos="376"/>
              </w:tabs>
              <w:spacing w:after="0" w:line="240" w:lineRule="auto"/>
              <w:ind w:left="376"/>
              <w:textAlignment w:val="baseline"/>
              <w:rPr>
                <w:rFonts w:ascii="Arial" w:eastAsia="Times New Roman" w:hAnsi="Arial" w:cs="Arial"/>
                <w:sz w:val="24"/>
                <w:szCs w:val="24"/>
              </w:rPr>
            </w:pPr>
            <w:r w:rsidRPr="005B6CD5">
              <w:rPr>
                <w:rFonts w:ascii="Arial" w:eastAsia="Times New Roman" w:hAnsi="Arial" w:cs="Arial"/>
                <w:sz w:val="24"/>
                <w:szCs w:val="24"/>
              </w:rPr>
              <w:t>EPA ID number  </w:t>
            </w:r>
          </w:p>
          <w:p w14:paraId="116C5CAF" w14:textId="77777777" w:rsidR="005B6CD5" w:rsidRPr="00EE6046" w:rsidRDefault="005B6CD5" w:rsidP="0088401A">
            <w:pPr>
              <w:numPr>
                <w:ilvl w:val="0"/>
                <w:numId w:val="21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San Diego Miramar College has a unique EPA identification number obtained from the State.  </w:t>
            </w:r>
          </w:p>
          <w:p w14:paraId="052C6E42" w14:textId="4AB5A658" w:rsidR="005B6CD5" w:rsidRPr="00EE6046" w:rsidRDefault="005B6CD5" w:rsidP="0088401A">
            <w:pPr>
              <w:numPr>
                <w:ilvl w:val="0"/>
                <w:numId w:val="219"/>
              </w:numPr>
              <w:spacing w:after="0" w:line="240" w:lineRule="auto"/>
              <w:textAlignment w:val="baseline"/>
              <w:rPr>
                <w:rFonts w:ascii="Arial" w:eastAsia="Times New Roman" w:hAnsi="Arial" w:cs="Arial"/>
                <w:color w:val="000000" w:themeColor="text1"/>
                <w:sz w:val="24"/>
                <w:szCs w:val="24"/>
              </w:rPr>
            </w:pPr>
            <w:r w:rsidRPr="00EE6046">
              <w:rPr>
                <w:rFonts w:ascii="Arial" w:eastAsia="Times New Roman" w:hAnsi="Arial" w:cs="Arial"/>
                <w:color w:val="000000" w:themeColor="text1"/>
                <w:sz w:val="24"/>
                <w:szCs w:val="24"/>
              </w:rPr>
              <w:t>San Diego Miramar College has one EPA identification number</w:t>
            </w:r>
            <w:r w:rsidR="00B2189D">
              <w:rPr>
                <w:rFonts w:ascii="Arial" w:eastAsia="Times New Roman" w:hAnsi="Arial" w:cs="Arial"/>
                <w:color w:val="000000" w:themeColor="text1"/>
                <w:sz w:val="24"/>
                <w:szCs w:val="24"/>
              </w:rPr>
              <w:t xml:space="preserve"> for the main campus and one EPA identification number for the airport</w:t>
            </w:r>
            <w:r w:rsidRPr="00EE6046">
              <w:rPr>
                <w:rFonts w:ascii="Arial" w:eastAsia="Times New Roman" w:hAnsi="Arial" w:cs="Arial"/>
                <w:color w:val="000000" w:themeColor="text1"/>
                <w:sz w:val="24"/>
                <w:szCs w:val="24"/>
              </w:rPr>
              <w:t xml:space="preserve"> to be used for tracking all waste</w:t>
            </w:r>
            <w:r w:rsidR="00B2189D">
              <w:rPr>
                <w:rFonts w:ascii="Arial" w:eastAsia="Times New Roman" w:hAnsi="Arial" w:cs="Arial"/>
                <w:color w:val="000000" w:themeColor="text1"/>
                <w:sz w:val="24"/>
                <w:szCs w:val="24"/>
              </w:rPr>
              <w:t xml:space="preserve"> at respective areas</w:t>
            </w:r>
            <w:r w:rsidRPr="00EE6046">
              <w:rPr>
                <w:rFonts w:ascii="Arial" w:eastAsia="Times New Roman" w:hAnsi="Arial" w:cs="Arial"/>
                <w:color w:val="000000" w:themeColor="text1"/>
                <w:sz w:val="24"/>
                <w:szCs w:val="24"/>
              </w:rPr>
              <w:t>.  </w:t>
            </w:r>
          </w:p>
          <w:p w14:paraId="148E94CC" w14:textId="77777777" w:rsidR="005B6CD5" w:rsidRPr="005B6CD5" w:rsidRDefault="005B6CD5" w:rsidP="0088401A">
            <w:pPr>
              <w:numPr>
                <w:ilvl w:val="0"/>
                <w:numId w:val="219"/>
              </w:numPr>
              <w:spacing w:after="0" w:line="240" w:lineRule="auto"/>
              <w:textAlignment w:val="baseline"/>
              <w:rPr>
                <w:rFonts w:ascii="Arial" w:eastAsia="Times New Roman" w:hAnsi="Arial" w:cs="Arial"/>
                <w:sz w:val="24"/>
                <w:szCs w:val="24"/>
              </w:rPr>
            </w:pPr>
            <w:r w:rsidRPr="00EE6046">
              <w:rPr>
                <w:rFonts w:ascii="Arial" w:eastAsia="Times New Roman" w:hAnsi="Arial" w:cs="Arial"/>
                <w:color w:val="000000" w:themeColor="text1"/>
                <w:sz w:val="24"/>
                <w:szCs w:val="24"/>
              </w:rPr>
              <w:t>The facility is responsible for obtaining and maintaining the EPA ID number</w:t>
            </w:r>
            <w:r w:rsidRPr="005B6CD5">
              <w:rPr>
                <w:rFonts w:ascii="Arial" w:eastAsia="Times New Roman" w:hAnsi="Arial" w:cs="Arial"/>
                <w:sz w:val="24"/>
                <w:szCs w:val="24"/>
              </w:rPr>
              <w:t>.  </w:t>
            </w:r>
          </w:p>
          <w:p w14:paraId="64C292B1" w14:textId="0993084C" w:rsidR="00EE6046" w:rsidRDefault="005B6CD5" w:rsidP="0088401A">
            <w:pPr>
              <w:numPr>
                <w:ilvl w:val="0"/>
                <w:numId w:val="218"/>
              </w:numPr>
              <w:tabs>
                <w:tab w:val="clear" w:pos="720"/>
                <w:tab w:val="num" w:pos="376"/>
              </w:tabs>
              <w:spacing w:after="0" w:line="240" w:lineRule="auto"/>
              <w:ind w:left="376"/>
              <w:textAlignment w:val="baseline"/>
              <w:rPr>
                <w:rFonts w:ascii="Arial" w:eastAsia="Times New Roman" w:hAnsi="Arial" w:cs="Arial"/>
                <w:sz w:val="24"/>
                <w:szCs w:val="24"/>
              </w:rPr>
            </w:pPr>
            <w:r w:rsidRPr="005B6CD5">
              <w:rPr>
                <w:rFonts w:ascii="Arial" w:eastAsia="Times New Roman" w:hAnsi="Arial" w:cs="Arial"/>
                <w:sz w:val="24"/>
                <w:szCs w:val="24"/>
              </w:rPr>
              <w:t>Street address of San Diego Miramar College</w:t>
            </w:r>
            <w:r w:rsidR="00EE6046">
              <w:rPr>
                <w:rFonts w:ascii="Arial" w:eastAsia="Times New Roman" w:hAnsi="Arial" w:cs="Arial"/>
                <w:sz w:val="24"/>
                <w:szCs w:val="24"/>
              </w:rPr>
              <w:t>.</w:t>
            </w:r>
            <w:r w:rsidRPr="005B6CD5">
              <w:rPr>
                <w:rFonts w:ascii="Arial" w:eastAsia="Times New Roman" w:hAnsi="Arial" w:cs="Arial"/>
                <w:sz w:val="24"/>
                <w:szCs w:val="24"/>
              </w:rPr>
              <w:t xml:space="preserve"> </w:t>
            </w:r>
          </w:p>
          <w:p w14:paraId="654B52BC" w14:textId="5BC11874" w:rsidR="005B6CD5" w:rsidRPr="00EE6046" w:rsidRDefault="005B6CD5" w:rsidP="0088401A">
            <w:pPr>
              <w:numPr>
                <w:ilvl w:val="0"/>
                <w:numId w:val="218"/>
              </w:numPr>
              <w:tabs>
                <w:tab w:val="clear" w:pos="720"/>
                <w:tab w:val="num" w:pos="376"/>
              </w:tabs>
              <w:spacing w:after="0" w:line="240" w:lineRule="auto"/>
              <w:ind w:left="376"/>
              <w:textAlignment w:val="baseline"/>
              <w:rPr>
                <w:rFonts w:ascii="Arial" w:eastAsia="Times New Roman" w:hAnsi="Arial" w:cs="Arial"/>
                <w:sz w:val="24"/>
                <w:szCs w:val="24"/>
              </w:rPr>
            </w:pPr>
            <w:r w:rsidRPr="005B6CD5">
              <w:rPr>
                <w:rFonts w:ascii="Arial" w:eastAsia="Times New Roman" w:hAnsi="Arial" w:cs="Arial"/>
                <w:sz w:val="24"/>
                <w:szCs w:val="24"/>
              </w:rPr>
              <w:t>Contact phone number  </w:t>
            </w:r>
            <w:r w:rsidRPr="00EE6046">
              <w:rPr>
                <w:rFonts w:ascii="Arial" w:eastAsia="Times New Roman" w:hAnsi="Arial" w:cs="Arial"/>
                <w:sz w:val="24"/>
                <w:szCs w:val="24"/>
              </w:rPr>
              <w:t>  </w:t>
            </w:r>
          </w:p>
          <w:p w14:paraId="15B1E891" w14:textId="6836FD9E" w:rsidR="005B6CD5" w:rsidRPr="005B6CD5" w:rsidRDefault="005B6CD5" w:rsidP="0088401A">
            <w:pPr>
              <w:numPr>
                <w:ilvl w:val="0"/>
                <w:numId w:val="218"/>
              </w:numPr>
              <w:tabs>
                <w:tab w:val="clear" w:pos="720"/>
                <w:tab w:val="num" w:pos="376"/>
              </w:tabs>
              <w:spacing w:after="0" w:line="240" w:lineRule="auto"/>
              <w:ind w:left="376"/>
              <w:textAlignment w:val="baseline"/>
              <w:rPr>
                <w:rFonts w:ascii="Arial" w:eastAsia="Times New Roman" w:hAnsi="Arial" w:cs="Arial"/>
                <w:sz w:val="24"/>
                <w:szCs w:val="24"/>
              </w:rPr>
            </w:pPr>
            <w:r w:rsidRPr="005B6CD5">
              <w:rPr>
                <w:rFonts w:ascii="Arial" w:eastAsia="Times New Roman" w:hAnsi="Arial" w:cs="Arial"/>
                <w:sz w:val="24"/>
                <w:szCs w:val="24"/>
              </w:rPr>
              <w:t xml:space="preserve">Hazard class of waste. </w:t>
            </w:r>
          </w:p>
          <w:p w14:paraId="6533B639" w14:textId="77777777" w:rsidR="005B6CD5" w:rsidRPr="005B6CD5" w:rsidRDefault="005B6CD5" w:rsidP="0088401A">
            <w:pPr>
              <w:numPr>
                <w:ilvl w:val="0"/>
                <w:numId w:val="218"/>
              </w:numPr>
              <w:tabs>
                <w:tab w:val="clear" w:pos="720"/>
                <w:tab w:val="num" w:pos="376"/>
              </w:tabs>
              <w:spacing w:after="0" w:line="240" w:lineRule="auto"/>
              <w:ind w:left="376"/>
              <w:textAlignment w:val="baseline"/>
              <w:rPr>
                <w:rFonts w:ascii="Arial" w:eastAsia="Times New Roman" w:hAnsi="Arial" w:cs="Arial"/>
                <w:sz w:val="24"/>
                <w:szCs w:val="24"/>
              </w:rPr>
            </w:pPr>
            <w:r w:rsidRPr="005B6CD5">
              <w:rPr>
                <w:rFonts w:ascii="Arial" w:eastAsia="Times New Roman" w:hAnsi="Arial" w:cs="Arial"/>
                <w:sz w:val="24"/>
                <w:szCs w:val="24"/>
              </w:rPr>
              <w:t>Physical form of waste  </w:t>
            </w:r>
          </w:p>
          <w:p w14:paraId="1148C664" w14:textId="5D8F4D17" w:rsidR="005B6CD5" w:rsidRPr="00B2189D" w:rsidRDefault="005B6CD5" w:rsidP="0088401A">
            <w:pPr>
              <w:numPr>
                <w:ilvl w:val="0"/>
                <w:numId w:val="220"/>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Date the first waste was placed into the container or when the container was placed in the storage area.  </w:t>
            </w:r>
          </w:p>
        </w:tc>
      </w:tr>
    </w:tbl>
    <w:p w14:paraId="14D68CE9" w14:textId="77777777" w:rsidR="005B6CD5" w:rsidRPr="005B6CD5" w:rsidRDefault="005B6CD5" w:rsidP="005B6CD5">
      <w:pPr>
        <w:spacing w:after="0" w:line="240" w:lineRule="auto"/>
        <w:ind w:left="36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05E87E05" w14:textId="77777777" w:rsidR="005B6CD5" w:rsidRPr="005B6CD5" w:rsidRDefault="005B6CD5" w:rsidP="00891B8D">
      <w:pPr>
        <w:numPr>
          <w:ilvl w:val="0"/>
          <w:numId w:val="163"/>
        </w:numPr>
        <w:spacing w:after="0" w:line="240" w:lineRule="auto"/>
        <w:ind w:left="360" w:firstLine="0"/>
        <w:textAlignment w:val="baseline"/>
        <w:rPr>
          <w:rFonts w:ascii="Arial" w:eastAsia="Times New Roman" w:hAnsi="Arial" w:cs="Arial"/>
          <w:sz w:val="24"/>
          <w:szCs w:val="24"/>
        </w:rPr>
      </w:pPr>
      <w:r w:rsidRPr="005B6CD5">
        <w:rPr>
          <w:rFonts w:ascii="Arial" w:eastAsia="Times New Roman" w:hAnsi="Arial" w:cs="Arial"/>
          <w:sz w:val="24"/>
          <w:szCs w:val="24"/>
        </w:rPr>
        <w:t>Information on the labels shall be protected from chemical exposure.  </w:t>
      </w:r>
    </w:p>
    <w:p w14:paraId="43374235" w14:textId="77777777" w:rsidR="005B6CD5" w:rsidRPr="005B6CD5" w:rsidRDefault="005B6CD5" w:rsidP="0088401A">
      <w:pPr>
        <w:numPr>
          <w:ilvl w:val="0"/>
          <w:numId w:val="221"/>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lastRenderedPageBreak/>
        <w:t>Labels can be placed in plastic protective covers that are permanently affixed to the container.  </w:t>
      </w:r>
    </w:p>
    <w:p w14:paraId="39F3D487" w14:textId="77777777" w:rsidR="005B6CD5" w:rsidRPr="005B6CD5" w:rsidRDefault="005B6CD5" w:rsidP="0088401A">
      <w:pPr>
        <w:numPr>
          <w:ilvl w:val="0"/>
          <w:numId w:val="221"/>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Labels can be covered with clear tape after the information has been written on the label.  </w:t>
      </w:r>
    </w:p>
    <w:p w14:paraId="5A2D20C0" w14:textId="77777777" w:rsidR="005B6CD5" w:rsidRPr="005B6CD5" w:rsidRDefault="005B6CD5" w:rsidP="0088401A">
      <w:pPr>
        <w:numPr>
          <w:ilvl w:val="0"/>
          <w:numId w:val="223"/>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Unused portions of chemicals can be disposed of in their original containers as long as the container is properly labeled as hazardous waste.  </w:t>
      </w:r>
    </w:p>
    <w:p w14:paraId="104E3A33" w14:textId="77777777" w:rsidR="005B6CD5" w:rsidRPr="00B2189D" w:rsidRDefault="005B6CD5" w:rsidP="0088401A">
      <w:pPr>
        <w:numPr>
          <w:ilvl w:val="0"/>
          <w:numId w:val="222"/>
        </w:numPr>
        <w:spacing w:after="0" w:line="240" w:lineRule="auto"/>
        <w:textAlignment w:val="baseline"/>
        <w:rPr>
          <w:rFonts w:ascii="Arial" w:eastAsia="Times New Roman" w:hAnsi="Arial" w:cs="Arial"/>
          <w:color w:val="000000" w:themeColor="text1"/>
          <w:sz w:val="24"/>
          <w:szCs w:val="24"/>
        </w:rPr>
      </w:pPr>
      <w:r w:rsidRPr="00B2189D">
        <w:rPr>
          <w:rFonts w:ascii="Arial" w:eastAsia="Times New Roman" w:hAnsi="Arial" w:cs="Arial"/>
          <w:color w:val="000000" w:themeColor="text1"/>
          <w:sz w:val="24"/>
          <w:szCs w:val="24"/>
        </w:rPr>
        <w:t>One example of labeling it as a hazardous waste is to put the container inside a Ziploc bag and label the Ziploc bag with the hazardous waste label.  </w:t>
      </w:r>
    </w:p>
    <w:p w14:paraId="241B5ED7"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49122D4E" w14:textId="77777777" w:rsidR="005B6CD5" w:rsidRPr="00B2189D" w:rsidRDefault="005B6CD5" w:rsidP="00891B8D">
      <w:pPr>
        <w:numPr>
          <w:ilvl w:val="0"/>
          <w:numId w:val="164"/>
        </w:numPr>
        <w:spacing w:after="0" w:line="240" w:lineRule="auto"/>
        <w:ind w:left="0" w:firstLine="0"/>
        <w:textAlignment w:val="baseline"/>
        <w:rPr>
          <w:rFonts w:ascii="Arial" w:eastAsia="Times New Roman" w:hAnsi="Arial" w:cs="Arial"/>
          <w:sz w:val="24"/>
          <w:szCs w:val="24"/>
        </w:rPr>
      </w:pPr>
      <w:r w:rsidRPr="00B2189D">
        <w:rPr>
          <w:rFonts w:ascii="Arial" w:eastAsia="Times New Roman" w:hAnsi="Arial" w:cs="Arial"/>
          <w:b/>
          <w:bCs/>
          <w:sz w:val="24"/>
          <w:szCs w:val="24"/>
        </w:rPr>
        <w:t xml:space="preserve">Chemical Waste Storage Facilities </w:t>
      </w:r>
      <w:r w:rsidRPr="00B2189D">
        <w:rPr>
          <w:rFonts w:ascii="Arial" w:eastAsia="Times New Roman" w:hAnsi="Arial" w:cs="Arial"/>
          <w:bCs/>
          <w:sz w:val="24"/>
          <w:szCs w:val="24"/>
        </w:rPr>
        <w:t>(8 CCR 1930, 8 CCR 1931, 8 CCR 1932, 22 CCR 66261, 22 CCR 66262, 22 CCR 66265, 40 CFR 262.34) </w:t>
      </w:r>
      <w:r w:rsidRPr="00B2189D">
        <w:rPr>
          <w:rFonts w:ascii="Arial" w:eastAsia="Times New Roman" w:hAnsi="Arial" w:cs="Arial"/>
          <w:sz w:val="24"/>
          <w:szCs w:val="24"/>
        </w:rPr>
        <w:t> </w:t>
      </w:r>
    </w:p>
    <w:p w14:paraId="5960E2F3"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74EF6768" w14:textId="77777777" w:rsidR="005B6CD5" w:rsidRPr="00B2189D" w:rsidRDefault="005B6CD5" w:rsidP="00891B8D">
      <w:pPr>
        <w:numPr>
          <w:ilvl w:val="0"/>
          <w:numId w:val="165"/>
        </w:numPr>
        <w:spacing w:after="0" w:line="240" w:lineRule="auto"/>
        <w:ind w:left="0" w:firstLine="0"/>
        <w:textAlignment w:val="baseline"/>
        <w:rPr>
          <w:rFonts w:ascii="Arial" w:eastAsia="Times New Roman" w:hAnsi="Arial" w:cs="Arial"/>
          <w:sz w:val="24"/>
          <w:szCs w:val="24"/>
        </w:rPr>
      </w:pPr>
      <w:r w:rsidRPr="00B2189D">
        <w:rPr>
          <w:rFonts w:ascii="Arial" w:eastAsia="Times New Roman" w:hAnsi="Arial" w:cs="Arial"/>
          <w:b/>
          <w:bCs/>
          <w:sz w:val="24"/>
          <w:szCs w:val="24"/>
        </w:rPr>
        <w:t>Satellite Accumulation Areas </w:t>
      </w:r>
      <w:r w:rsidRPr="00B2189D">
        <w:rPr>
          <w:rFonts w:ascii="Arial" w:eastAsia="Times New Roman" w:hAnsi="Arial" w:cs="Arial"/>
          <w:sz w:val="24"/>
          <w:szCs w:val="24"/>
        </w:rPr>
        <w:t> </w:t>
      </w:r>
    </w:p>
    <w:p w14:paraId="1F5EE689"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16BEE306"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Satellite accumulation areas are locations near the point of generation of hazardous waste that are used as collection or consolidation locations for small amounts of waste.   </w:t>
      </w:r>
    </w:p>
    <w:p w14:paraId="34181B12" w14:textId="77777777" w:rsidR="005B6CD5" w:rsidRPr="005B6CD5" w:rsidRDefault="005B6CD5" w:rsidP="005B6CD5">
      <w:pPr>
        <w:spacing w:after="0" w:line="240" w:lineRule="auto"/>
        <w:ind w:left="108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1BD35CBB" w14:textId="77777777" w:rsidR="005B6CD5" w:rsidRPr="005B6CD5"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Departments that generate waste less than fifty-five (55) gallons of waste per year and who do not have dedicated hazardous waste storage facilities shall be considered ‘satellite accumulators.’  </w:t>
      </w:r>
    </w:p>
    <w:p w14:paraId="16992796" w14:textId="77777777" w:rsidR="005B6CD5" w:rsidRPr="00B2189D" w:rsidRDefault="005B6CD5" w:rsidP="0088401A">
      <w:pPr>
        <w:numPr>
          <w:ilvl w:val="0"/>
          <w:numId w:val="225"/>
        </w:numPr>
        <w:spacing w:after="0" w:line="240" w:lineRule="auto"/>
        <w:textAlignment w:val="baseline"/>
        <w:rPr>
          <w:rFonts w:ascii="Arial" w:eastAsia="Times New Roman" w:hAnsi="Arial" w:cs="Arial"/>
          <w:color w:val="000000" w:themeColor="text1"/>
          <w:sz w:val="24"/>
          <w:szCs w:val="24"/>
        </w:rPr>
      </w:pPr>
      <w:r w:rsidRPr="00B2189D">
        <w:rPr>
          <w:rFonts w:ascii="Arial" w:eastAsia="Times New Roman" w:hAnsi="Arial" w:cs="Arial"/>
          <w:color w:val="000000" w:themeColor="text1"/>
          <w:sz w:val="24"/>
          <w:szCs w:val="24"/>
        </w:rPr>
        <w:t>These Departments shall arrange with the facility to have their waste moved to a central storage location for removal pursuant to the requirements of this section.  </w:t>
      </w:r>
    </w:p>
    <w:p w14:paraId="0C905B12" w14:textId="77777777" w:rsidR="005B6CD5" w:rsidRPr="00B2189D" w:rsidRDefault="005B6CD5" w:rsidP="0088401A">
      <w:pPr>
        <w:numPr>
          <w:ilvl w:val="0"/>
          <w:numId w:val="225"/>
        </w:numPr>
        <w:spacing w:after="0" w:line="240" w:lineRule="auto"/>
        <w:textAlignment w:val="baseline"/>
        <w:rPr>
          <w:rFonts w:ascii="Arial" w:eastAsia="Times New Roman" w:hAnsi="Arial" w:cs="Arial"/>
          <w:color w:val="000000" w:themeColor="text1"/>
          <w:sz w:val="24"/>
          <w:szCs w:val="24"/>
        </w:rPr>
      </w:pPr>
      <w:r w:rsidRPr="00B2189D">
        <w:rPr>
          <w:rFonts w:ascii="Arial" w:eastAsia="Times New Roman" w:hAnsi="Arial" w:cs="Arial"/>
          <w:color w:val="000000" w:themeColor="text1"/>
          <w:sz w:val="24"/>
          <w:szCs w:val="24"/>
        </w:rPr>
        <w:t>These Departments shall assign an individual as being responsible for coordinating waste removal with the facility </w:t>
      </w:r>
    </w:p>
    <w:p w14:paraId="0D951489" w14:textId="41D16532" w:rsidR="005B6CD5" w:rsidRPr="00B2189D"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Departments having dedicated storage facilities may accumulate satellite waste near instructional laboratory locations if they abide by the requirements of this section for those containers. </w:t>
      </w:r>
      <w:r w:rsidRPr="00B2189D">
        <w:rPr>
          <w:rFonts w:ascii="Arial" w:eastAsia="Times New Roman" w:hAnsi="Arial" w:cs="Arial"/>
          <w:sz w:val="24"/>
          <w:szCs w:val="24"/>
        </w:rPr>
        <w:t>These Departments shall coordinate routine disposal with the Facilities Services Department.  </w:t>
      </w:r>
    </w:p>
    <w:p w14:paraId="2B417E1F" w14:textId="77777777" w:rsidR="005B6CD5" w:rsidRPr="005B6CD5"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Satellite accumulation areas shall  </w:t>
      </w:r>
    </w:p>
    <w:p w14:paraId="0A904781" w14:textId="77777777" w:rsidR="005B6CD5" w:rsidRPr="005B6CD5" w:rsidRDefault="005B6CD5" w:rsidP="0088401A">
      <w:pPr>
        <w:numPr>
          <w:ilvl w:val="0"/>
          <w:numId w:val="22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Be locked to prevent unauthorized access  </w:t>
      </w:r>
    </w:p>
    <w:p w14:paraId="5C13C3FA" w14:textId="77777777" w:rsidR="005B6CD5" w:rsidRPr="00B2189D" w:rsidRDefault="005B6CD5" w:rsidP="0088401A">
      <w:pPr>
        <w:numPr>
          <w:ilvl w:val="0"/>
          <w:numId w:val="226"/>
        </w:numPr>
        <w:spacing w:after="0" w:line="240" w:lineRule="auto"/>
        <w:textAlignment w:val="baseline"/>
        <w:rPr>
          <w:rFonts w:ascii="Arial" w:eastAsia="Times New Roman" w:hAnsi="Arial" w:cs="Arial"/>
          <w:color w:val="000000" w:themeColor="text1"/>
          <w:sz w:val="24"/>
          <w:szCs w:val="24"/>
        </w:rPr>
      </w:pPr>
      <w:r w:rsidRPr="005B6CD5">
        <w:rPr>
          <w:rFonts w:ascii="Arial" w:eastAsia="Times New Roman" w:hAnsi="Arial" w:cs="Arial"/>
          <w:sz w:val="24"/>
          <w:szCs w:val="24"/>
        </w:rPr>
        <w:t xml:space="preserve">Be labeled on the exterior as </w:t>
      </w:r>
      <w:r w:rsidRPr="00B2189D">
        <w:rPr>
          <w:rFonts w:ascii="Arial" w:eastAsia="Times New Roman" w:hAnsi="Arial" w:cs="Arial"/>
          <w:color w:val="000000" w:themeColor="text1"/>
          <w:sz w:val="24"/>
          <w:szCs w:val="24"/>
        </w:rPr>
        <w:t>containing hazardous waste  </w:t>
      </w:r>
    </w:p>
    <w:p w14:paraId="7D523CC9" w14:textId="77777777" w:rsidR="005B6CD5" w:rsidRPr="00B2189D" w:rsidRDefault="005B6CD5" w:rsidP="0088401A">
      <w:pPr>
        <w:numPr>
          <w:ilvl w:val="0"/>
          <w:numId w:val="226"/>
        </w:numPr>
        <w:spacing w:after="0" w:line="240" w:lineRule="auto"/>
        <w:textAlignment w:val="baseline"/>
        <w:rPr>
          <w:rFonts w:ascii="Arial" w:eastAsia="Times New Roman" w:hAnsi="Arial" w:cs="Arial"/>
          <w:color w:val="000000" w:themeColor="text1"/>
          <w:sz w:val="24"/>
          <w:szCs w:val="24"/>
        </w:rPr>
      </w:pPr>
      <w:r w:rsidRPr="00B2189D">
        <w:rPr>
          <w:rFonts w:ascii="Arial" w:eastAsia="Times New Roman" w:hAnsi="Arial" w:cs="Arial"/>
          <w:color w:val="000000" w:themeColor="text1"/>
          <w:sz w:val="24"/>
          <w:szCs w:val="24"/>
        </w:rPr>
        <w:t>Be marked with an NFPA 704 hazard diamond warning label  </w:t>
      </w:r>
    </w:p>
    <w:p w14:paraId="56F2EB98" w14:textId="77777777" w:rsidR="005B6CD5" w:rsidRPr="005B6CD5" w:rsidRDefault="005B6CD5" w:rsidP="0088401A">
      <w:pPr>
        <w:numPr>
          <w:ilvl w:val="0"/>
          <w:numId w:val="226"/>
        </w:numPr>
        <w:spacing w:after="0" w:line="240" w:lineRule="auto"/>
        <w:textAlignment w:val="baseline"/>
        <w:rPr>
          <w:rFonts w:ascii="Arial" w:eastAsia="Times New Roman" w:hAnsi="Arial" w:cs="Arial"/>
          <w:sz w:val="24"/>
          <w:szCs w:val="24"/>
        </w:rPr>
      </w:pPr>
      <w:r w:rsidRPr="00B2189D">
        <w:rPr>
          <w:rFonts w:ascii="Arial" w:eastAsia="Times New Roman" w:hAnsi="Arial" w:cs="Arial"/>
          <w:color w:val="000000" w:themeColor="text1"/>
          <w:sz w:val="24"/>
          <w:szCs w:val="24"/>
        </w:rPr>
        <w:t xml:space="preserve">Have adequate ventilation or be equipped with </w:t>
      </w:r>
      <w:r w:rsidRPr="005B6CD5">
        <w:rPr>
          <w:rFonts w:ascii="Arial" w:eastAsia="Times New Roman" w:hAnsi="Arial" w:cs="Arial"/>
          <w:sz w:val="24"/>
          <w:szCs w:val="24"/>
        </w:rPr>
        <w:t>chemical fume hoods  </w:t>
      </w:r>
    </w:p>
    <w:p w14:paraId="40451ABC" w14:textId="77777777" w:rsidR="005B6CD5" w:rsidRPr="005B6CD5" w:rsidRDefault="005B6CD5" w:rsidP="0088401A">
      <w:pPr>
        <w:numPr>
          <w:ilvl w:val="0"/>
          <w:numId w:val="22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Have adequate and appropriate storage for hazardous waste containers  </w:t>
      </w:r>
    </w:p>
    <w:p w14:paraId="361F6315" w14:textId="77777777" w:rsidR="005B6CD5" w:rsidRPr="005B6CD5" w:rsidRDefault="005B6CD5" w:rsidP="0088401A">
      <w:pPr>
        <w:numPr>
          <w:ilvl w:val="0"/>
          <w:numId w:val="22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Have containers placed in or on a means of secondary containment in the event of spills or leaks.  </w:t>
      </w:r>
    </w:p>
    <w:p w14:paraId="6D28ECBA" w14:textId="77777777" w:rsidR="005B6CD5" w:rsidRPr="005B6CD5"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Waste may be accumulated at or near the point of generation for up to one (1) year (Title 22 Cal. Code Regs., section 66262.34(e)).  </w:t>
      </w:r>
    </w:p>
    <w:p w14:paraId="560E7C14" w14:textId="628D8E82" w:rsidR="005B6CD5" w:rsidRPr="00B2189D" w:rsidRDefault="005B6CD5" w:rsidP="0088401A">
      <w:pPr>
        <w:pStyle w:val="ListParagraph"/>
        <w:numPr>
          <w:ilvl w:val="1"/>
          <w:numId w:val="224"/>
        </w:numPr>
        <w:spacing w:after="0" w:line="240" w:lineRule="auto"/>
        <w:textAlignment w:val="baseline"/>
        <w:rPr>
          <w:rFonts w:ascii="Arial" w:eastAsia="Times New Roman" w:hAnsi="Arial" w:cs="Arial"/>
          <w:sz w:val="24"/>
          <w:szCs w:val="24"/>
        </w:rPr>
      </w:pPr>
      <w:r w:rsidRPr="00B2189D">
        <w:rPr>
          <w:rFonts w:ascii="Arial" w:eastAsia="Times New Roman" w:hAnsi="Arial" w:cs="Arial"/>
          <w:sz w:val="24"/>
          <w:szCs w:val="24"/>
        </w:rPr>
        <w:t>The maximum amount for any point of generation area is fifty-five (55) gallons or one (1) quart of acutely or extremely toxic substances.  </w:t>
      </w:r>
    </w:p>
    <w:p w14:paraId="04BAE34F" w14:textId="77777777" w:rsidR="005B6CD5" w:rsidRPr="005B6CD5" w:rsidRDefault="005B6CD5" w:rsidP="0088401A">
      <w:pPr>
        <w:numPr>
          <w:ilvl w:val="0"/>
          <w:numId w:val="227"/>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The list of acutely toxic substances can be found in 40 CFR 261.31 and 261.33.  </w:t>
      </w:r>
    </w:p>
    <w:p w14:paraId="10AF1196" w14:textId="77777777" w:rsidR="005B6CD5" w:rsidRPr="005B6CD5" w:rsidRDefault="005B6CD5" w:rsidP="0088401A">
      <w:pPr>
        <w:numPr>
          <w:ilvl w:val="0"/>
          <w:numId w:val="227"/>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The criteria for extremely hazardous substances can be found in 22 CCR 66261.110.  </w:t>
      </w:r>
    </w:p>
    <w:p w14:paraId="274270B3" w14:textId="77777777" w:rsidR="005B6CD5" w:rsidRPr="005B6CD5"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lastRenderedPageBreak/>
        <w:t>If that threshold amount is reached before one year, the waste must be moved to the hazardous waste storage facility.  </w:t>
      </w:r>
    </w:p>
    <w:p w14:paraId="3AEA4843" w14:textId="77777777" w:rsidR="005B6CD5" w:rsidRPr="005B6CD5"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The waste must be removed from the facility within one year of the accumulation start date regardless of when it is moved to the storage facility.  </w:t>
      </w:r>
    </w:p>
    <w:p w14:paraId="48E305E2" w14:textId="77777777" w:rsidR="005B6CD5" w:rsidRPr="005B6CD5"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 xml:space="preserve">Waste of similar hazard classification may be consolidated into larger containers only if the exact composition is known and compatibility has been assessed by a competent person or </w:t>
      </w:r>
      <w:r w:rsidRPr="0012620A">
        <w:rPr>
          <w:rFonts w:ascii="Arial" w:eastAsia="Times New Roman" w:hAnsi="Arial" w:cs="Arial"/>
          <w:color w:val="000000" w:themeColor="text1"/>
          <w:sz w:val="24"/>
          <w:szCs w:val="24"/>
        </w:rPr>
        <w:t>the OEHS Coordinator.   </w:t>
      </w:r>
    </w:p>
    <w:p w14:paraId="48659D3F" w14:textId="77777777" w:rsidR="005B6CD5" w:rsidRPr="005B6CD5" w:rsidRDefault="005B6CD5" w:rsidP="0088401A">
      <w:pPr>
        <w:numPr>
          <w:ilvl w:val="1"/>
          <w:numId w:val="229"/>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In this instance, a competent person is a person with knowledge of the chemical and physical properties of all substances to be combined as well as any potential reactions that may occur or products that may be formed during mixing including, but not limited to, the generation of heat, the production of toxic by-products, oxidative reactions, and auto-ignition.   </w:t>
      </w:r>
    </w:p>
    <w:p w14:paraId="7D4E542C" w14:textId="77777777" w:rsidR="005B6CD5" w:rsidRPr="005B6CD5" w:rsidRDefault="005B6CD5" w:rsidP="0088401A">
      <w:pPr>
        <w:numPr>
          <w:ilvl w:val="1"/>
          <w:numId w:val="229"/>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Chemicals with the following properties will not be consolidated or combined with any other chemicals; however, residual amounts of the same chemical can be combined into a single container  </w:t>
      </w:r>
    </w:p>
    <w:p w14:paraId="41001777" w14:textId="77777777" w:rsidR="005B6CD5" w:rsidRPr="005B6CD5" w:rsidRDefault="005B6CD5" w:rsidP="0088401A">
      <w:pPr>
        <w:numPr>
          <w:ilvl w:val="0"/>
          <w:numId w:val="228"/>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Pyrophoric  </w:t>
      </w:r>
    </w:p>
    <w:p w14:paraId="3B911742" w14:textId="77777777" w:rsidR="005B6CD5" w:rsidRPr="005B6CD5" w:rsidRDefault="005B6CD5" w:rsidP="0088401A">
      <w:pPr>
        <w:numPr>
          <w:ilvl w:val="0"/>
          <w:numId w:val="228"/>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Water reactive  </w:t>
      </w:r>
    </w:p>
    <w:p w14:paraId="48360F73" w14:textId="77777777" w:rsidR="005B6CD5" w:rsidRPr="005B6CD5" w:rsidRDefault="005B6CD5" w:rsidP="0088401A">
      <w:pPr>
        <w:numPr>
          <w:ilvl w:val="0"/>
          <w:numId w:val="228"/>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Organic peroxides  </w:t>
      </w:r>
    </w:p>
    <w:p w14:paraId="5CFB8BC3" w14:textId="77777777" w:rsidR="005B6CD5" w:rsidRPr="005B6CD5" w:rsidRDefault="005B6CD5" w:rsidP="0088401A">
      <w:pPr>
        <w:numPr>
          <w:ilvl w:val="0"/>
          <w:numId w:val="228"/>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Self-reactive  </w:t>
      </w:r>
    </w:p>
    <w:p w14:paraId="392DA1A4" w14:textId="77777777" w:rsidR="005B6CD5" w:rsidRPr="005B6CD5" w:rsidRDefault="005B6CD5" w:rsidP="0088401A">
      <w:pPr>
        <w:numPr>
          <w:ilvl w:val="0"/>
          <w:numId w:val="228"/>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Flammable solids.  </w:t>
      </w:r>
    </w:p>
    <w:p w14:paraId="269ED657" w14:textId="77777777" w:rsidR="005B6CD5" w:rsidRPr="005B6CD5" w:rsidRDefault="005B6CD5" w:rsidP="0088401A">
      <w:pPr>
        <w:numPr>
          <w:ilvl w:val="1"/>
          <w:numId w:val="229"/>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 xml:space="preserve">The accumulation start date is the date the waste was originally placed into its </w:t>
      </w:r>
      <w:r w:rsidRPr="005B6CD5">
        <w:rPr>
          <w:rFonts w:ascii="Arial" w:eastAsia="Times New Roman" w:hAnsi="Arial" w:cs="Arial"/>
          <w:sz w:val="24"/>
          <w:szCs w:val="24"/>
          <w:u w:val="single"/>
        </w:rPr>
        <w:t>first</w:t>
      </w:r>
      <w:r w:rsidRPr="005B6CD5">
        <w:rPr>
          <w:rFonts w:ascii="Arial" w:eastAsia="Times New Roman" w:hAnsi="Arial" w:cs="Arial"/>
          <w:sz w:val="24"/>
          <w:szCs w:val="24"/>
        </w:rPr>
        <w:t xml:space="preserve"> container, not when it was consolidated.  </w:t>
      </w:r>
    </w:p>
    <w:p w14:paraId="36917F34" w14:textId="77777777" w:rsidR="005B6CD5" w:rsidRPr="005B6CD5" w:rsidRDefault="005B6CD5" w:rsidP="0088401A">
      <w:pPr>
        <w:numPr>
          <w:ilvl w:val="1"/>
          <w:numId w:val="229"/>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Consolidation is only allowed in areas that are properly ventilated, with the use of respiratory protection, or in chemical fume hoods.  </w:t>
      </w:r>
    </w:p>
    <w:p w14:paraId="06C9BF31" w14:textId="77777777" w:rsidR="005B6CD5" w:rsidRPr="005B6CD5"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Wastes must not be treated, neutralized, or intentionally mixed in an attempt to render the waste less- or non-hazardous.  </w:t>
      </w:r>
    </w:p>
    <w:p w14:paraId="04B8715A" w14:textId="77777777" w:rsidR="005B6CD5" w:rsidRPr="005B6CD5"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Satellite accumulation containers can be reused if contents are transferred to other containers prior to end of year time-limit.  </w:t>
      </w:r>
    </w:p>
    <w:p w14:paraId="58F0D209" w14:textId="77777777" w:rsidR="00B2189D" w:rsidRDefault="005B6CD5" w:rsidP="0088401A">
      <w:pPr>
        <w:numPr>
          <w:ilvl w:val="1"/>
          <w:numId w:val="230"/>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Containers shall be marked with the date they were emptied which signifies the start of a new accumulation time.  </w:t>
      </w:r>
    </w:p>
    <w:p w14:paraId="074D8324" w14:textId="4E66CDC5" w:rsidR="005B6CD5" w:rsidRPr="00B2189D" w:rsidRDefault="005B6CD5" w:rsidP="0088401A">
      <w:pPr>
        <w:numPr>
          <w:ilvl w:val="2"/>
          <w:numId w:val="230"/>
        </w:numPr>
        <w:spacing w:after="0" w:line="240" w:lineRule="auto"/>
        <w:textAlignment w:val="baseline"/>
        <w:rPr>
          <w:rFonts w:ascii="Arial" w:eastAsia="Times New Roman" w:hAnsi="Arial" w:cs="Arial"/>
          <w:sz w:val="24"/>
          <w:szCs w:val="24"/>
        </w:rPr>
      </w:pPr>
      <w:r w:rsidRPr="00B2189D">
        <w:rPr>
          <w:rFonts w:ascii="Arial" w:eastAsia="Times New Roman" w:hAnsi="Arial" w:cs="Arial"/>
          <w:sz w:val="24"/>
          <w:szCs w:val="24"/>
        </w:rPr>
        <w:t>If not immediately reused, do not label containers as ‘empty.’  </w:t>
      </w:r>
    </w:p>
    <w:p w14:paraId="43ACB34D" w14:textId="77777777" w:rsidR="005B6CD5" w:rsidRPr="005B6CD5" w:rsidRDefault="005B6CD5" w:rsidP="0088401A">
      <w:pPr>
        <w:numPr>
          <w:ilvl w:val="1"/>
          <w:numId w:val="230"/>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Satellite or laboratory containers that are degraded, compromised, or no longer needed can either be  </w:t>
      </w:r>
    </w:p>
    <w:p w14:paraId="536765CA" w14:textId="77777777" w:rsidR="005B6CD5" w:rsidRPr="005B6CD5" w:rsidRDefault="005B6CD5" w:rsidP="0088401A">
      <w:pPr>
        <w:numPr>
          <w:ilvl w:val="0"/>
          <w:numId w:val="231"/>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Marked ‘empty’ and disposed of as solid hazardous waste, or  </w:t>
      </w:r>
    </w:p>
    <w:p w14:paraId="10A54384" w14:textId="29F849FF" w:rsidR="005B6CD5" w:rsidRPr="00B2189D" w:rsidRDefault="005B6CD5" w:rsidP="0088401A">
      <w:pPr>
        <w:numPr>
          <w:ilvl w:val="0"/>
          <w:numId w:val="231"/>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Triple rinsed with an appropriate solvent and disposed of in regular trash.  </w:t>
      </w:r>
      <w:r w:rsidRPr="00B2189D">
        <w:rPr>
          <w:rFonts w:ascii="Arial" w:eastAsia="Times New Roman" w:hAnsi="Arial" w:cs="Arial"/>
          <w:sz w:val="24"/>
          <w:szCs w:val="24"/>
        </w:rPr>
        <w:t xml:space="preserve">All </w:t>
      </w:r>
      <w:proofErr w:type="spellStart"/>
      <w:r w:rsidRPr="00B2189D">
        <w:rPr>
          <w:rFonts w:ascii="Arial" w:eastAsia="Times New Roman" w:hAnsi="Arial" w:cs="Arial"/>
          <w:sz w:val="24"/>
          <w:szCs w:val="24"/>
        </w:rPr>
        <w:t>rinsates</w:t>
      </w:r>
      <w:proofErr w:type="spellEnd"/>
      <w:r w:rsidRPr="00B2189D">
        <w:rPr>
          <w:rFonts w:ascii="Arial" w:eastAsia="Times New Roman" w:hAnsi="Arial" w:cs="Arial"/>
          <w:sz w:val="24"/>
          <w:szCs w:val="24"/>
        </w:rPr>
        <w:t xml:space="preserve"> must be captured and managed as hazardous waste.  </w:t>
      </w:r>
    </w:p>
    <w:p w14:paraId="2F1BD414" w14:textId="77777777" w:rsidR="005B6CD5" w:rsidRPr="005B6CD5" w:rsidRDefault="005B6CD5" w:rsidP="0012620A">
      <w:pPr>
        <w:numPr>
          <w:ilvl w:val="0"/>
          <w:numId w:val="36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Satellite waste shall be moved to the hazardous waste storage area when the containers are ¾ full.  </w:t>
      </w:r>
    </w:p>
    <w:p w14:paraId="59A3D4C9" w14:textId="77777777" w:rsidR="005B6CD5" w:rsidRPr="005B6CD5" w:rsidRDefault="005B6CD5" w:rsidP="0088401A">
      <w:pPr>
        <w:numPr>
          <w:ilvl w:val="0"/>
          <w:numId w:val="23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If a satellite waste container is moved to the storage area and the contents are not removed (consolidated), the date the container was moved to the hazardous waste storage area will be marked on the label.  </w:t>
      </w:r>
    </w:p>
    <w:p w14:paraId="7D2714D5" w14:textId="77777777" w:rsidR="005B6CD5" w:rsidRPr="005B6CD5" w:rsidRDefault="005B6CD5" w:rsidP="0088401A">
      <w:pPr>
        <w:numPr>
          <w:ilvl w:val="0"/>
          <w:numId w:val="233"/>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The original accumulation start date must be retained and visible on the container.  </w:t>
      </w:r>
    </w:p>
    <w:p w14:paraId="5F572C35" w14:textId="77777777" w:rsidR="005B6CD5" w:rsidRPr="005B6CD5" w:rsidRDefault="005B6CD5" w:rsidP="0088401A">
      <w:pPr>
        <w:numPr>
          <w:ilvl w:val="0"/>
          <w:numId w:val="233"/>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Satellite waste containers must be disposed of before whichever date comes first  </w:t>
      </w:r>
    </w:p>
    <w:p w14:paraId="2E47DEC6" w14:textId="77777777" w:rsidR="005B6CD5" w:rsidRPr="005B6CD5" w:rsidRDefault="005B6CD5" w:rsidP="0088401A">
      <w:pPr>
        <w:numPr>
          <w:ilvl w:val="0"/>
          <w:numId w:val="234"/>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lastRenderedPageBreak/>
        <w:t>One year from the original accumulation date  </w:t>
      </w:r>
    </w:p>
    <w:p w14:paraId="163A0C87" w14:textId="77777777" w:rsidR="005B6CD5" w:rsidRPr="005B6CD5" w:rsidRDefault="005B6CD5" w:rsidP="0088401A">
      <w:pPr>
        <w:numPr>
          <w:ilvl w:val="0"/>
          <w:numId w:val="234"/>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Before the accumulation time limit pursuant to the generator classification (90 or 180 days).  </w:t>
      </w:r>
    </w:p>
    <w:p w14:paraId="4BFF4C2B"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1C19DF25" w14:textId="77777777" w:rsidR="005B6CD5" w:rsidRPr="005B6CD5" w:rsidRDefault="005B6CD5" w:rsidP="00891B8D">
      <w:pPr>
        <w:numPr>
          <w:ilvl w:val="0"/>
          <w:numId w:val="166"/>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b/>
          <w:bCs/>
          <w:sz w:val="24"/>
          <w:szCs w:val="24"/>
          <w:u w:val="single"/>
        </w:rPr>
        <w:t>Instructional Laboratory Accumulation Areas</w:t>
      </w:r>
      <w:r w:rsidRPr="005B6CD5">
        <w:rPr>
          <w:rFonts w:ascii="Arial" w:eastAsia="Times New Roman" w:hAnsi="Arial" w:cs="Arial"/>
          <w:b/>
          <w:bCs/>
          <w:sz w:val="24"/>
          <w:szCs w:val="24"/>
        </w:rPr>
        <w:t> </w:t>
      </w:r>
      <w:r w:rsidRPr="005B6CD5">
        <w:rPr>
          <w:rFonts w:ascii="Arial" w:eastAsia="Times New Roman" w:hAnsi="Arial" w:cs="Arial"/>
          <w:sz w:val="24"/>
          <w:szCs w:val="24"/>
        </w:rPr>
        <w:t> </w:t>
      </w:r>
    </w:p>
    <w:p w14:paraId="279259E5"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348F7CA9"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Instructional laboratory accumulation sites are a subset of satellite accumulation areas. Laboratory accumulation areas are designated containers in instructional laboratories where wastes from experiments are deposited.  </w:t>
      </w:r>
    </w:p>
    <w:p w14:paraId="7FAE2A65"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579D5E13" w14:textId="77777777" w:rsidR="005B6CD5" w:rsidRPr="005B6CD5" w:rsidRDefault="005B6CD5" w:rsidP="0088401A">
      <w:pPr>
        <w:numPr>
          <w:ilvl w:val="0"/>
          <w:numId w:val="23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Chemical waste generated in instructional laboratories shall be collected in containers, segregated by waste stream, located in functional fume hoods.  </w:t>
      </w:r>
    </w:p>
    <w:p w14:paraId="60B9319F" w14:textId="0249999C" w:rsidR="005B6CD5" w:rsidRPr="00B2189D" w:rsidRDefault="005B6CD5" w:rsidP="0088401A">
      <w:pPr>
        <w:numPr>
          <w:ilvl w:val="0"/>
          <w:numId w:val="23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Containers shall abide by all requirements set forth for satellite accumulation area containers.  </w:t>
      </w:r>
      <w:r w:rsidRPr="00B2189D">
        <w:rPr>
          <w:rFonts w:ascii="Arial" w:eastAsia="Times New Roman" w:hAnsi="Arial" w:cs="Arial"/>
          <w:sz w:val="24"/>
          <w:szCs w:val="24"/>
        </w:rPr>
        <w:t>Exception- Instructional laboratory accumulation containers shall not exceed 5 gallons in size.  </w:t>
      </w:r>
    </w:p>
    <w:p w14:paraId="3BB1999F" w14:textId="77777777" w:rsidR="005B6CD5" w:rsidRPr="005B6CD5" w:rsidRDefault="005B6CD5" w:rsidP="0088401A">
      <w:pPr>
        <w:numPr>
          <w:ilvl w:val="0"/>
          <w:numId w:val="23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Instructional laboratories that contain waste shall be locked or otherwise have access restricted when class is not in session; otherwise, the waste containers shall be removed.  </w:t>
      </w:r>
    </w:p>
    <w:p w14:paraId="275F4214"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0C76C087" w14:textId="77777777" w:rsidR="005B6CD5" w:rsidRPr="005B6CD5" w:rsidRDefault="005B6CD5" w:rsidP="00891B8D">
      <w:pPr>
        <w:numPr>
          <w:ilvl w:val="0"/>
          <w:numId w:val="167"/>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b/>
          <w:bCs/>
          <w:sz w:val="24"/>
          <w:szCs w:val="24"/>
          <w:u w:val="single"/>
        </w:rPr>
        <w:t>Hazardous Waste Storage Area</w:t>
      </w:r>
      <w:r w:rsidRPr="005B6CD5">
        <w:rPr>
          <w:rFonts w:ascii="Arial" w:eastAsia="Times New Roman" w:hAnsi="Arial" w:cs="Arial"/>
          <w:b/>
          <w:bCs/>
          <w:sz w:val="24"/>
          <w:szCs w:val="24"/>
        </w:rPr>
        <w:t> </w:t>
      </w:r>
      <w:r w:rsidRPr="005B6CD5">
        <w:rPr>
          <w:rFonts w:ascii="Arial" w:eastAsia="Times New Roman" w:hAnsi="Arial" w:cs="Arial"/>
          <w:sz w:val="24"/>
          <w:szCs w:val="24"/>
        </w:rPr>
        <w:t> </w:t>
      </w:r>
    </w:p>
    <w:p w14:paraId="42C4A48E"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0CE9A731"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San Diego Miramar College has hazardous waste storage areas where hazardous waste is consolidated and stored while awaiting disposal in the following locations:  </w:t>
      </w:r>
    </w:p>
    <w:p w14:paraId="7ABFC0D7" w14:textId="77777777" w:rsidR="005B6CD5" w:rsidRPr="00B2189D" w:rsidRDefault="005B6CD5" w:rsidP="00891B8D">
      <w:pPr>
        <w:numPr>
          <w:ilvl w:val="0"/>
          <w:numId w:val="168"/>
        </w:numPr>
        <w:spacing w:after="0" w:line="240" w:lineRule="auto"/>
        <w:ind w:left="0" w:firstLine="720"/>
        <w:textAlignment w:val="baseline"/>
        <w:rPr>
          <w:rFonts w:ascii="Arial" w:eastAsia="Times New Roman" w:hAnsi="Arial" w:cs="Arial"/>
          <w:color w:val="000000" w:themeColor="text1"/>
          <w:sz w:val="24"/>
          <w:szCs w:val="24"/>
        </w:rPr>
      </w:pPr>
      <w:r w:rsidRPr="005B6CD5">
        <w:rPr>
          <w:rFonts w:ascii="Arial" w:eastAsia="Times New Roman" w:hAnsi="Arial" w:cs="Arial"/>
          <w:sz w:val="24"/>
          <w:szCs w:val="24"/>
        </w:rPr>
        <w:t>Near the S5 and S6 buildings (</w:t>
      </w:r>
      <w:r w:rsidRPr="00B2189D">
        <w:rPr>
          <w:rFonts w:ascii="Arial" w:eastAsia="Times New Roman" w:hAnsi="Arial" w:cs="Arial"/>
          <w:color w:val="000000" w:themeColor="text1"/>
          <w:sz w:val="24"/>
          <w:szCs w:val="24"/>
        </w:rPr>
        <w:t>Hazardous Waste bunker) </w:t>
      </w:r>
    </w:p>
    <w:p w14:paraId="2955E13B" w14:textId="77777777" w:rsidR="005B6CD5" w:rsidRPr="00B2189D" w:rsidRDefault="005B6CD5" w:rsidP="00891B8D">
      <w:pPr>
        <w:numPr>
          <w:ilvl w:val="0"/>
          <w:numId w:val="169"/>
        </w:numPr>
        <w:spacing w:after="0" w:line="240" w:lineRule="auto"/>
        <w:ind w:left="0" w:firstLine="720"/>
        <w:textAlignment w:val="baseline"/>
        <w:rPr>
          <w:rFonts w:ascii="Arial" w:eastAsia="Times New Roman" w:hAnsi="Arial" w:cs="Arial"/>
          <w:color w:val="000000" w:themeColor="text1"/>
          <w:sz w:val="24"/>
          <w:szCs w:val="24"/>
        </w:rPr>
      </w:pPr>
      <w:r w:rsidRPr="00B2189D">
        <w:rPr>
          <w:rFonts w:ascii="Arial" w:eastAsia="Times New Roman" w:hAnsi="Arial" w:cs="Arial"/>
          <w:color w:val="000000" w:themeColor="text1"/>
          <w:sz w:val="24"/>
          <w:szCs w:val="24"/>
        </w:rPr>
        <w:t>Inside the F1 building (Aviation F1-112A)  </w:t>
      </w:r>
    </w:p>
    <w:p w14:paraId="5EAE6847" w14:textId="77777777" w:rsidR="005B6CD5" w:rsidRPr="00B2189D" w:rsidRDefault="005B6CD5" w:rsidP="00891B8D">
      <w:pPr>
        <w:numPr>
          <w:ilvl w:val="0"/>
          <w:numId w:val="170"/>
        </w:numPr>
        <w:spacing w:after="0" w:line="240" w:lineRule="auto"/>
        <w:ind w:left="0" w:firstLine="720"/>
        <w:textAlignment w:val="baseline"/>
        <w:rPr>
          <w:rFonts w:ascii="Arial" w:eastAsia="Times New Roman" w:hAnsi="Arial" w:cs="Arial"/>
          <w:color w:val="000000" w:themeColor="text1"/>
          <w:sz w:val="24"/>
          <w:szCs w:val="24"/>
        </w:rPr>
      </w:pPr>
      <w:r w:rsidRPr="00B2189D">
        <w:rPr>
          <w:rFonts w:ascii="Arial" w:eastAsia="Times New Roman" w:hAnsi="Arial" w:cs="Arial"/>
          <w:color w:val="000000" w:themeColor="text1"/>
          <w:sz w:val="24"/>
          <w:szCs w:val="24"/>
        </w:rPr>
        <w:t>Inside the S3 building (Automotive S3-301)  </w:t>
      </w:r>
    </w:p>
    <w:p w14:paraId="63E34F72" w14:textId="77777777" w:rsidR="005B6CD5" w:rsidRPr="005B6CD5" w:rsidRDefault="005B6CD5" w:rsidP="005B6CD5">
      <w:pPr>
        <w:spacing w:after="0" w:line="240" w:lineRule="auto"/>
        <w:ind w:left="108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226BB895" w14:textId="77777777" w:rsidR="005B6CD5" w:rsidRPr="005B6CD5" w:rsidRDefault="005B6CD5" w:rsidP="0088401A">
      <w:pPr>
        <w:numPr>
          <w:ilvl w:val="0"/>
          <w:numId w:val="23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The storage areas shall  </w:t>
      </w:r>
    </w:p>
    <w:p w14:paraId="199502C0"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Be secured from unauthorized employee and student access  </w:t>
      </w:r>
    </w:p>
    <w:p w14:paraId="04973255"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 xml:space="preserve">Be in an area </w:t>
      </w:r>
      <w:r w:rsidRPr="005B6CD5">
        <w:rPr>
          <w:rFonts w:ascii="Arial" w:eastAsia="Times New Roman" w:hAnsi="Arial" w:cs="Arial"/>
          <w:b/>
          <w:bCs/>
          <w:sz w:val="24"/>
          <w:szCs w:val="24"/>
        </w:rPr>
        <w:t>away</w:t>
      </w:r>
      <w:r w:rsidRPr="005B6CD5">
        <w:rPr>
          <w:rFonts w:ascii="Arial" w:eastAsia="Times New Roman" w:hAnsi="Arial" w:cs="Arial"/>
          <w:sz w:val="24"/>
          <w:szCs w:val="24"/>
        </w:rPr>
        <w:t xml:space="preserve"> from pedestrian or vehicle traffic, if possible  </w:t>
      </w:r>
    </w:p>
    <w:p w14:paraId="37728B4B" w14:textId="77777777" w:rsidR="005B6CD5" w:rsidRPr="005B6CD5" w:rsidRDefault="005B6CD5" w:rsidP="0088401A">
      <w:pPr>
        <w:numPr>
          <w:ilvl w:val="0"/>
          <w:numId w:val="237"/>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Storage facility shall be at least ten (10) feet away from any street, alley, or public way (8 CCR 1932)  </w:t>
      </w:r>
    </w:p>
    <w:p w14:paraId="4056A0BA"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Be located at least fifty (50) feet from the property line if the facility is designated as a large quantity generator and has ignitable or reactive wastes  </w:t>
      </w:r>
    </w:p>
    <w:p w14:paraId="5660C94C"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Be constructed of fire-retardant materials having a fire rating of at least two (2) hours   </w:t>
      </w:r>
    </w:p>
    <w:p w14:paraId="5A175E9F"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Protect the waste containers from rain and direct sunlight  </w:t>
      </w:r>
    </w:p>
    <w:p w14:paraId="4D95D6D2"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Have at least a twelve (12) foot access way within two hundred (200) feet to allow Fire Department vehicle access  </w:t>
      </w:r>
    </w:p>
    <w:p w14:paraId="085F270F"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Have adequate ventilation, either gravity or mechanical, no more than twelve (12) inches off the ground which provides at least 6 air exchanges per hour (8 CCR 1931)  </w:t>
      </w:r>
    </w:p>
    <w:p w14:paraId="456A2C16" w14:textId="77777777" w:rsidR="005B6CD5" w:rsidRPr="005B6CD5" w:rsidRDefault="005B6CD5" w:rsidP="0088401A">
      <w:pPr>
        <w:numPr>
          <w:ilvl w:val="0"/>
          <w:numId w:val="239"/>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Mechanical systems shall have a switch located outside of the facility.  </w:t>
      </w:r>
    </w:p>
    <w:p w14:paraId="152A2654" w14:textId="77777777" w:rsidR="005B6CD5" w:rsidRPr="005B6CD5" w:rsidRDefault="005B6CD5" w:rsidP="0088401A">
      <w:pPr>
        <w:numPr>
          <w:ilvl w:val="0"/>
          <w:numId w:val="239"/>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For gravity systems, a supply vent must also be provided.  </w:t>
      </w:r>
    </w:p>
    <w:p w14:paraId="0D0D324B"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lastRenderedPageBreak/>
        <w:t>Have a chemical fume hood with separate ventilation if waste consolidation is to take place  </w:t>
      </w:r>
    </w:p>
    <w:p w14:paraId="4E4F2F8D"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Have secondary drainage systems or containment systems to prevent the migration of spilled or leaking chemicals  </w:t>
      </w:r>
    </w:p>
    <w:p w14:paraId="4EE018ED" w14:textId="77777777" w:rsidR="005B6CD5" w:rsidRPr="005B6CD5" w:rsidRDefault="005B6CD5" w:rsidP="0088401A">
      <w:pPr>
        <w:numPr>
          <w:ilvl w:val="0"/>
          <w:numId w:val="240"/>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Outside storage facilities shall be surrounded by curbs at least 12 inches in height or graded to prevent spills from draining toward buildings, sanitary sewer systems, or sources of surface water.  </w:t>
      </w:r>
    </w:p>
    <w:p w14:paraId="06291ABC" w14:textId="77777777" w:rsidR="005B6CD5" w:rsidRPr="005B6CD5" w:rsidRDefault="005B6CD5" w:rsidP="0088401A">
      <w:pPr>
        <w:numPr>
          <w:ilvl w:val="0"/>
          <w:numId w:val="240"/>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If curbed, the basin must have a means to handle rainwater.  </w:t>
      </w:r>
    </w:p>
    <w:p w14:paraId="71F36194"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Have intrinsically safe lighting with external switches  </w:t>
      </w:r>
    </w:p>
    <w:p w14:paraId="36023657" w14:textId="1A1A98D8" w:rsidR="005B6CD5" w:rsidRPr="00C5495B"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Be outfitted with an automatic fire protection system appropriate for the waste categories stored within or have an alarm actuation device</w:t>
      </w:r>
      <w:r w:rsidR="00C5495B">
        <w:rPr>
          <w:rFonts w:ascii="Arial" w:eastAsia="Times New Roman" w:hAnsi="Arial" w:cs="Arial"/>
          <w:sz w:val="24"/>
          <w:szCs w:val="24"/>
        </w:rPr>
        <w:t xml:space="preserve">. </w:t>
      </w:r>
      <w:r w:rsidRPr="00C5495B">
        <w:rPr>
          <w:rFonts w:ascii="Arial" w:eastAsia="Times New Roman" w:hAnsi="Arial" w:cs="Arial"/>
          <w:sz w:val="24"/>
          <w:szCs w:val="24"/>
        </w:rPr>
        <w:t>If the alarm is not connected to external emergency responders, then the facility shall be outfitted with a communication device  </w:t>
      </w:r>
    </w:p>
    <w:p w14:paraId="0DEB7F20"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Be equipped with a spill kit  </w:t>
      </w:r>
    </w:p>
    <w:p w14:paraId="1E78A819"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Have decontamination equipment external to the storage facility, such as an emergency shower and eyewash, to allow exposed employees to reach such equipment within ten (10) seconds  </w:t>
      </w:r>
    </w:p>
    <w:p w14:paraId="15D586C6"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Have an external fire extinguisher no more than ten (10) feet away  </w:t>
      </w:r>
    </w:p>
    <w:p w14:paraId="3BA01C8B" w14:textId="77777777" w:rsidR="005B6CD5" w:rsidRPr="005B6CD5" w:rsidRDefault="005B6CD5" w:rsidP="0088401A">
      <w:pPr>
        <w:numPr>
          <w:ilvl w:val="0"/>
          <w:numId w:val="238"/>
        </w:numPr>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Have interior aisles of at least three (3) feet  </w:t>
      </w:r>
    </w:p>
    <w:p w14:paraId="54552D45" w14:textId="77777777" w:rsidR="00C5495B" w:rsidRDefault="005B6CD5" w:rsidP="0088401A">
      <w:pPr>
        <w:pStyle w:val="ListParagraph"/>
        <w:numPr>
          <w:ilvl w:val="0"/>
          <w:numId w:val="236"/>
        </w:numPr>
        <w:spacing w:after="0" w:line="240" w:lineRule="auto"/>
        <w:textAlignment w:val="baseline"/>
        <w:rPr>
          <w:rFonts w:ascii="Arial" w:eastAsia="Times New Roman" w:hAnsi="Arial" w:cs="Arial"/>
          <w:sz w:val="24"/>
          <w:szCs w:val="24"/>
        </w:rPr>
      </w:pPr>
      <w:r w:rsidRPr="00C5495B">
        <w:rPr>
          <w:rFonts w:ascii="Arial" w:eastAsia="Times New Roman" w:hAnsi="Arial" w:cs="Arial"/>
          <w:sz w:val="24"/>
          <w:szCs w:val="24"/>
        </w:rPr>
        <w:t>Be externally labeled with</w:t>
      </w:r>
      <w:r w:rsidR="00C5495B" w:rsidRPr="00C5495B">
        <w:t xml:space="preserve"> </w:t>
      </w:r>
      <w:r w:rsidR="00C5495B" w:rsidRPr="00C5495B">
        <w:rPr>
          <w:rFonts w:ascii="Arial" w:eastAsia="Times New Roman" w:hAnsi="Arial" w:cs="Arial"/>
          <w:sz w:val="24"/>
          <w:szCs w:val="24"/>
        </w:rPr>
        <w:t xml:space="preserve">NFPA 704 hazard diamond warning sign  </w:t>
      </w:r>
    </w:p>
    <w:p w14:paraId="3FC18963" w14:textId="76CA9223" w:rsidR="005B6CD5" w:rsidRPr="00C5495B" w:rsidRDefault="005B6CD5" w:rsidP="0088401A">
      <w:pPr>
        <w:pStyle w:val="ListParagraph"/>
        <w:numPr>
          <w:ilvl w:val="0"/>
          <w:numId w:val="236"/>
        </w:numPr>
        <w:spacing w:after="0" w:line="240" w:lineRule="auto"/>
        <w:textAlignment w:val="baseline"/>
        <w:rPr>
          <w:rFonts w:ascii="Arial" w:eastAsia="Times New Roman" w:hAnsi="Arial" w:cs="Arial"/>
          <w:sz w:val="24"/>
          <w:szCs w:val="24"/>
        </w:rPr>
      </w:pPr>
      <w:r w:rsidRPr="00C5495B">
        <w:rPr>
          <w:rFonts w:ascii="Arial" w:eastAsia="Times New Roman" w:hAnsi="Arial" w:cs="Arial"/>
          <w:sz w:val="24"/>
          <w:szCs w:val="24"/>
        </w:rPr>
        <w:t>Containers may be placed on secondary containment systems.   </w:t>
      </w:r>
    </w:p>
    <w:p w14:paraId="7EC07699" w14:textId="77777777" w:rsidR="005B6CD5" w:rsidRPr="005B6CD5" w:rsidRDefault="005B6CD5" w:rsidP="0088401A">
      <w:pPr>
        <w:numPr>
          <w:ilvl w:val="0"/>
          <w:numId w:val="241"/>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Secondary containment is required for outdoor storage areas.  </w:t>
      </w:r>
    </w:p>
    <w:p w14:paraId="3892D168" w14:textId="77777777" w:rsidR="005B6CD5" w:rsidRPr="005B6CD5" w:rsidRDefault="005B6CD5" w:rsidP="0088401A">
      <w:pPr>
        <w:numPr>
          <w:ilvl w:val="0"/>
          <w:numId w:val="241"/>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Secondary containment systems can be an integral part of the facility.  </w:t>
      </w:r>
    </w:p>
    <w:p w14:paraId="73784624" w14:textId="77777777" w:rsidR="005B6CD5" w:rsidRPr="005B6CD5" w:rsidRDefault="005B6CD5" w:rsidP="0088401A">
      <w:pPr>
        <w:numPr>
          <w:ilvl w:val="0"/>
          <w:numId w:val="23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Incompatible wastes shall be separated by at least three (3) feet or a physical barrier (e.g., separate containment skids).  </w:t>
      </w:r>
    </w:p>
    <w:p w14:paraId="6827B83B" w14:textId="77777777" w:rsidR="005B6CD5" w:rsidRPr="005B6CD5" w:rsidRDefault="005B6CD5" w:rsidP="0088401A">
      <w:pPr>
        <w:numPr>
          <w:ilvl w:val="0"/>
          <w:numId w:val="23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Hazardous waste containers in the storage area shall be inspected weekly.  </w:t>
      </w:r>
    </w:p>
    <w:p w14:paraId="56D391AA" w14:textId="77777777" w:rsidR="005B6CD5" w:rsidRPr="005B6CD5" w:rsidRDefault="005B6CD5" w:rsidP="0088401A">
      <w:pPr>
        <w:numPr>
          <w:ilvl w:val="1"/>
          <w:numId w:val="243"/>
        </w:numPr>
        <w:tabs>
          <w:tab w:val="clear" w:pos="1440"/>
          <w:tab w:val="num" w:pos="1080"/>
        </w:tabs>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Containers shall be inspected for damage, corrosion, leaking, or waste past the allowable accumulation time limits.  </w:t>
      </w:r>
    </w:p>
    <w:p w14:paraId="0D88059F" w14:textId="77777777" w:rsidR="005B6CD5" w:rsidRPr="005B6CD5" w:rsidRDefault="005B6CD5" w:rsidP="0088401A">
      <w:pPr>
        <w:numPr>
          <w:ilvl w:val="1"/>
          <w:numId w:val="243"/>
        </w:numPr>
        <w:tabs>
          <w:tab w:val="clear" w:pos="1440"/>
          <w:tab w:val="num" w:pos="1080"/>
        </w:tabs>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A record of the inspection shall contain  </w:t>
      </w:r>
    </w:p>
    <w:p w14:paraId="364C5697" w14:textId="77777777" w:rsidR="005B6CD5" w:rsidRPr="005B6CD5" w:rsidRDefault="005B6CD5" w:rsidP="0088401A">
      <w:pPr>
        <w:numPr>
          <w:ilvl w:val="0"/>
          <w:numId w:val="24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Name of inspector  </w:t>
      </w:r>
    </w:p>
    <w:p w14:paraId="29A2B0AE" w14:textId="77777777" w:rsidR="005B6CD5" w:rsidRPr="005B6CD5" w:rsidRDefault="005B6CD5" w:rsidP="0088401A">
      <w:pPr>
        <w:numPr>
          <w:ilvl w:val="0"/>
          <w:numId w:val="24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Date of inspection  </w:t>
      </w:r>
    </w:p>
    <w:p w14:paraId="6160C42C" w14:textId="77777777" w:rsidR="005B6CD5" w:rsidRPr="005B6CD5" w:rsidRDefault="005B6CD5" w:rsidP="0088401A">
      <w:pPr>
        <w:numPr>
          <w:ilvl w:val="0"/>
          <w:numId w:val="24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Notation of any damaged or corroding containers as well as corrective action  </w:t>
      </w:r>
    </w:p>
    <w:p w14:paraId="5852B854" w14:textId="77777777" w:rsidR="005B6CD5" w:rsidRPr="005B6CD5" w:rsidRDefault="005B6CD5" w:rsidP="0088401A">
      <w:pPr>
        <w:numPr>
          <w:ilvl w:val="0"/>
          <w:numId w:val="24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Notation of any waste past accumulation time limits as well as corrective action  </w:t>
      </w:r>
    </w:p>
    <w:p w14:paraId="78766161" w14:textId="578548C3" w:rsidR="005B6CD5" w:rsidRPr="005B6CD5" w:rsidRDefault="005B6CD5" w:rsidP="0088401A">
      <w:pPr>
        <w:numPr>
          <w:ilvl w:val="1"/>
          <w:numId w:val="243"/>
        </w:numPr>
        <w:tabs>
          <w:tab w:val="clear" w:pos="1440"/>
          <w:tab w:val="num" w:pos="1080"/>
        </w:tabs>
        <w:spacing w:after="0" w:line="240" w:lineRule="auto"/>
        <w:ind w:left="1080"/>
        <w:textAlignment w:val="baseline"/>
        <w:rPr>
          <w:rFonts w:ascii="Arial" w:eastAsia="Times New Roman" w:hAnsi="Arial" w:cs="Arial"/>
          <w:sz w:val="24"/>
          <w:szCs w:val="24"/>
        </w:rPr>
      </w:pPr>
      <w:r w:rsidRPr="005B6CD5">
        <w:rPr>
          <w:rFonts w:ascii="Arial" w:eastAsia="Times New Roman" w:hAnsi="Arial" w:cs="Arial"/>
          <w:sz w:val="24"/>
          <w:szCs w:val="24"/>
        </w:rPr>
        <w:t xml:space="preserve">San Diego County Hazardous Materials Division provides a </w:t>
      </w:r>
      <w:r w:rsidRPr="005B6CD5">
        <w:rPr>
          <w:rFonts w:ascii="Arial" w:eastAsia="Times New Roman" w:hAnsi="Arial" w:cs="Arial"/>
          <w:i/>
          <w:iCs/>
          <w:sz w:val="24"/>
          <w:szCs w:val="24"/>
        </w:rPr>
        <w:t xml:space="preserve">Hazardous Waste Storage Inspection Checklist </w:t>
      </w:r>
      <w:r w:rsidRPr="005B6CD5">
        <w:rPr>
          <w:rFonts w:ascii="Arial" w:eastAsia="Times New Roman" w:hAnsi="Arial" w:cs="Arial"/>
          <w:sz w:val="24"/>
          <w:szCs w:val="24"/>
        </w:rPr>
        <w:t xml:space="preserve">that can be used. Refer to </w:t>
      </w:r>
      <w:hyperlink w:anchor="storage" w:history="1">
        <w:r w:rsidRPr="0084352E">
          <w:rPr>
            <w:rStyle w:val="Hyperlink"/>
            <w:rFonts w:ascii="Arial" w:eastAsia="Times New Roman" w:hAnsi="Arial" w:cs="Arial"/>
            <w:sz w:val="24"/>
            <w:szCs w:val="24"/>
          </w:rPr>
          <w:t xml:space="preserve">Appendix </w:t>
        </w:r>
        <w:r w:rsidR="00C5495B" w:rsidRPr="0084352E">
          <w:rPr>
            <w:rStyle w:val="Hyperlink"/>
            <w:rFonts w:ascii="Arial" w:eastAsia="Times New Roman" w:hAnsi="Arial" w:cs="Arial"/>
            <w:sz w:val="24"/>
            <w:szCs w:val="24"/>
          </w:rPr>
          <w:t>B</w:t>
        </w:r>
      </w:hyperlink>
      <w:r w:rsidRPr="005B6CD5">
        <w:rPr>
          <w:rFonts w:ascii="Arial" w:eastAsia="Times New Roman" w:hAnsi="Arial" w:cs="Arial"/>
          <w:sz w:val="24"/>
          <w:szCs w:val="24"/>
        </w:rPr>
        <w:t xml:space="preserve"> for a copy.  </w:t>
      </w:r>
    </w:p>
    <w:p w14:paraId="735AE74C" w14:textId="77777777" w:rsidR="00C5495B" w:rsidRDefault="00C5495B" w:rsidP="0088401A">
      <w:pPr>
        <w:pStyle w:val="ListParagraph"/>
        <w:numPr>
          <w:ilvl w:val="0"/>
          <w:numId w:val="242"/>
        </w:numPr>
        <w:ind w:left="450"/>
        <w:rPr>
          <w:rFonts w:ascii="Arial" w:eastAsia="Times New Roman" w:hAnsi="Arial" w:cs="Arial"/>
          <w:sz w:val="24"/>
          <w:szCs w:val="24"/>
        </w:rPr>
      </w:pPr>
      <w:r w:rsidRPr="00C5495B">
        <w:rPr>
          <w:rFonts w:ascii="Arial" w:eastAsia="Times New Roman" w:hAnsi="Arial" w:cs="Arial"/>
          <w:sz w:val="24"/>
          <w:szCs w:val="24"/>
        </w:rPr>
        <w:t xml:space="preserve">As San Diego Miramar College generates less than 1000 kg of hazardous waste (excluding universal waste) per month and/or less than one (1) kg of acutely or extremely hazardous waste (Small Quantity Generator), the waste shall be removed at least every 90 days.  </w:t>
      </w:r>
    </w:p>
    <w:p w14:paraId="4FB33B04" w14:textId="234CDAE8" w:rsidR="00C5495B" w:rsidRPr="00C5495B" w:rsidRDefault="005B6CD5" w:rsidP="00891B8D">
      <w:pPr>
        <w:pStyle w:val="ListParagraph"/>
        <w:numPr>
          <w:ilvl w:val="0"/>
          <w:numId w:val="171"/>
        </w:numPr>
        <w:tabs>
          <w:tab w:val="num" w:pos="1350"/>
        </w:tabs>
        <w:spacing w:after="0" w:line="240" w:lineRule="auto"/>
        <w:textAlignment w:val="baseline"/>
        <w:rPr>
          <w:rFonts w:ascii="Arial" w:eastAsia="Times New Roman" w:hAnsi="Arial" w:cs="Arial"/>
          <w:sz w:val="24"/>
          <w:szCs w:val="24"/>
        </w:rPr>
      </w:pPr>
      <w:r w:rsidRPr="00C5495B">
        <w:rPr>
          <w:rFonts w:ascii="Arial" w:eastAsia="Times New Roman" w:hAnsi="Arial" w:cs="Arial"/>
          <w:sz w:val="24"/>
          <w:szCs w:val="24"/>
        </w:rPr>
        <w:t xml:space="preserve">San Diego Miramar College, </w:t>
      </w:r>
      <w:r w:rsidRPr="00E97273">
        <w:rPr>
          <w:rFonts w:ascii="Arial" w:eastAsia="Times New Roman" w:hAnsi="Arial" w:cs="Arial"/>
          <w:color w:val="000000" w:themeColor="text1"/>
          <w:sz w:val="24"/>
          <w:szCs w:val="24"/>
        </w:rPr>
        <w:t xml:space="preserve">as a Small Quantity </w:t>
      </w:r>
      <w:r w:rsidRPr="00C5495B">
        <w:rPr>
          <w:rFonts w:ascii="Arial" w:eastAsia="Times New Roman" w:hAnsi="Arial" w:cs="Arial"/>
          <w:sz w:val="24"/>
          <w:szCs w:val="24"/>
        </w:rPr>
        <w:t>Generator, must also  </w:t>
      </w:r>
    </w:p>
    <w:p w14:paraId="3AACA6D6" w14:textId="77777777" w:rsidR="00C029C2" w:rsidRPr="00C029C2" w:rsidRDefault="00C029C2" w:rsidP="0088401A">
      <w:pPr>
        <w:numPr>
          <w:ilvl w:val="1"/>
          <w:numId w:val="236"/>
        </w:numPr>
        <w:spacing w:after="0" w:line="240" w:lineRule="auto"/>
        <w:textAlignment w:val="baseline"/>
        <w:rPr>
          <w:rFonts w:ascii="Arial" w:eastAsia="Times New Roman" w:hAnsi="Arial" w:cs="Arial"/>
          <w:sz w:val="24"/>
          <w:szCs w:val="24"/>
        </w:rPr>
      </w:pPr>
      <w:r w:rsidRPr="00C029C2">
        <w:rPr>
          <w:rFonts w:ascii="Arial" w:eastAsia="Times New Roman" w:hAnsi="Arial" w:cs="Arial"/>
          <w:sz w:val="24"/>
          <w:szCs w:val="24"/>
        </w:rPr>
        <w:t xml:space="preserve">Have a Federal, not State, EPA ID number  </w:t>
      </w:r>
    </w:p>
    <w:p w14:paraId="0C89304B" w14:textId="77777777" w:rsidR="00C029C2" w:rsidRPr="00C029C2" w:rsidRDefault="00C029C2" w:rsidP="0088401A">
      <w:pPr>
        <w:numPr>
          <w:ilvl w:val="1"/>
          <w:numId w:val="236"/>
        </w:numPr>
        <w:spacing w:after="0" w:line="240" w:lineRule="auto"/>
        <w:textAlignment w:val="baseline"/>
        <w:rPr>
          <w:rFonts w:ascii="Arial" w:eastAsia="Times New Roman" w:hAnsi="Arial" w:cs="Arial"/>
          <w:sz w:val="24"/>
          <w:szCs w:val="24"/>
        </w:rPr>
      </w:pPr>
      <w:r w:rsidRPr="00C029C2">
        <w:rPr>
          <w:rFonts w:ascii="Arial" w:eastAsia="Times New Roman" w:hAnsi="Arial" w:cs="Arial"/>
          <w:sz w:val="24"/>
          <w:szCs w:val="24"/>
        </w:rPr>
        <w:t xml:space="preserve">Prepare and retain an emergency response plan for chemical incidents. Refer to section 11 of this plan.  </w:t>
      </w:r>
    </w:p>
    <w:p w14:paraId="060E764E" w14:textId="77777777" w:rsidR="00C029C2" w:rsidRPr="00C029C2" w:rsidRDefault="00C029C2" w:rsidP="0088401A">
      <w:pPr>
        <w:numPr>
          <w:ilvl w:val="1"/>
          <w:numId w:val="236"/>
        </w:numPr>
        <w:spacing w:after="0" w:line="240" w:lineRule="auto"/>
        <w:textAlignment w:val="baseline"/>
        <w:rPr>
          <w:rFonts w:ascii="Arial" w:eastAsia="Times New Roman" w:hAnsi="Arial" w:cs="Arial"/>
          <w:sz w:val="24"/>
          <w:szCs w:val="24"/>
        </w:rPr>
      </w:pPr>
      <w:r w:rsidRPr="00C029C2">
        <w:rPr>
          <w:rFonts w:ascii="Arial" w:eastAsia="Times New Roman" w:hAnsi="Arial" w:cs="Arial"/>
          <w:sz w:val="24"/>
          <w:szCs w:val="24"/>
        </w:rPr>
        <w:lastRenderedPageBreak/>
        <w:t xml:space="preserve">Assign an emergency coordinator to respond to spills and initiate emergency responses, as necessary  </w:t>
      </w:r>
    </w:p>
    <w:p w14:paraId="73DD45A1" w14:textId="77777777" w:rsidR="00C029C2" w:rsidRPr="00C029C2" w:rsidRDefault="00C029C2" w:rsidP="0088401A">
      <w:pPr>
        <w:numPr>
          <w:ilvl w:val="1"/>
          <w:numId w:val="236"/>
        </w:numPr>
        <w:spacing w:after="0" w:line="240" w:lineRule="auto"/>
        <w:textAlignment w:val="baseline"/>
        <w:rPr>
          <w:rFonts w:ascii="Arial" w:eastAsia="Times New Roman" w:hAnsi="Arial" w:cs="Arial"/>
          <w:sz w:val="24"/>
          <w:szCs w:val="24"/>
        </w:rPr>
      </w:pPr>
      <w:r w:rsidRPr="00C029C2">
        <w:rPr>
          <w:rFonts w:ascii="Arial" w:eastAsia="Times New Roman" w:hAnsi="Arial" w:cs="Arial"/>
          <w:sz w:val="24"/>
          <w:szCs w:val="24"/>
        </w:rPr>
        <w:t xml:space="preserve">Train the employees who generate, package, consolidate, transport, or otherwise handle the waste in spill response procedures  </w:t>
      </w:r>
    </w:p>
    <w:p w14:paraId="718F8580" w14:textId="77777777" w:rsidR="005B6CD5" w:rsidRPr="005B6CD5" w:rsidRDefault="005B6CD5" w:rsidP="0088401A">
      <w:pPr>
        <w:numPr>
          <w:ilvl w:val="0"/>
          <w:numId w:val="23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Waste shall only be transported by certified hazardous waste contractors.  </w:t>
      </w:r>
    </w:p>
    <w:p w14:paraId="136AF226" w14:textId="420C6071" w:rsidR="005B6CD5" w:rsidRPr="000F587C" w:rsidRDefault="005B6CD5" w:rsidP="0088401A">
      <w:pPr>
        <w:numPr>
          <w:ilvl w:val="0"/>
          <w:numId w:val="244"/>
        </w:numPr>
        <w:tabs>
          <w:tab w:val="clear" w:pos="720"/>
          <w:tab w:val="num" w:pos="990"/>
        </w:tabs>
        <w:spacing w:after="0" w:line="240" w:lineRule="auto"/>
        <w:ind w:left="990" w:hanging="270"/>
        <w:textAlignment w:val="baseline"/>
        <w:rPr>
          <w:rFonts w:ascii="Arial" w:eastAsia="Times New Roman" w:hAnsi="Arial" w:cs="Arial"/>
          <w:sz w:val="24"/>
          <w:szCs w:val="24"/>
        </w:rPr>
      </w:pPr>
      <w:r w:rsidRPr="000F587C">
        <w:rPr>
          <w:rFonts w:ascii="Arial" w:eastAsia="Times New Roman" w:hAnsi="Arial" w:cs="Arial"/>
          <w:sz w:val="24"/>
          <w:szCs w:val="24"/>
        </w:rPr>
        <w:t>Waste may be moved between buildings if properly transported.  </w:t>
      </w:r>
      <w:r w:rsidR="000F587C" w:rsidRPr="000F587C">
        <w:rPr>
          <w:rFonts w:ascii="Arial" w:eastAsia="Times New Roman" w:hAnsi="Arial" w:cs="Arial"/>
          <w:sz w:val="24"/>
          <w:szCs w:val="24"/>
        </w:rPr>
        <w:t>R</w:t>
      </w:r>
      <w:r w:rsidRPr="000F587C">
        <w:rPr>
          <w:rFonts w:ascii="Arial" w:eastAsia="Times New Roman" w:hAnsi="Arial" w:cs="Arial"/>
          <w:sz w:val="24"/>
          <w:szCs w:val="24"/>
        </w:rPr>
        <w:t xml:space="preserve">efer to </w:t>
      </w:r>
      <w:r w:rsidR="00C029C2" w:rsidRPr="000F587C">
        <w:rPr>
          <w:rFonts w:ascii="Arial" w:eastAsia="Times New Roman" w:hAnsi="Arial" w:cs="Arial"/>
          <w:sz w:val="24"/>
          <w:szCs w:val="24"/>
        </w:rPr>
        <w:t xml:space="preserve">section 3.B.4.e </w:t>
      </w:r>
      <w:r w:rsidRPr="000F587C">
        <w:rPr>
          <w:rFonts w:ascii="Arial" w:eastAsia="Times New Roman" w:hAnsi="Arial" w:cs="Arial"/>
          <w:sz w:val="24"/>
          <w:szCs w:val="24"/>
        </w:rPr>
        <w:t xml:space="preserve">of this </w:t>
      </w:r>
      <w:r w:rsidRPr="000F587C">
        <w:rPr>
          <w:rFonts w:ascii="Arial" w:eastAsia="Times New Roman" w:hAnsi="Arial" w:cs="Arial"/>
          <w:i/>
          <w:iCs/>
          <w:sz w:val="24"/>
          <w:szCs w:val="24"/>
        </w:rPr>
        <w:t>Plan</w:t>
      </w:r>
      <w:r w:rsidRPr="000F587C">
        <w:rPr>
          <w:rFonts w:ascii="Arial" w:eastAsia="Times New Roman" w:hAnsi="Arial" w:cs="Arial"/>
          <w:sz w:val="24"/>
          <w:szCs w:val="24"/>
        </w:rPr>
        <w:t xml:space="preserve"> for guidelines on transporting chemical waste.  </w:t>
      </w:r>
    </w:p>
    <w:p w14:paraId="08D84DB6" w14:textId="77777777" w:rsidR="005B6CD5" w:rsidRPr="005B6CD5" w:rsidRDefault="005B6CD5" w:rsidP="0088401A">
      <w:pPr>
        <w:numPr>
          <w:ilvl w:val="0"/>
          <w:numId w:val="244"/>
        </w:numPr>
        <w:tabs>
          <w:tab w:val="clear" w:pos="720"/>
          <w:tab w:val="left" w:pos="990"/>
        </w:tabs>
        <w:spacing w:after="0" w:line="240" w:lineRule="auto"/>
        <w:ind w:left="990" w:hanging="270"/>
        <w:textAlignment w:val="baseline"/>
        <w:rPr>
          <w:rFonts w:ascii="Arial" w:eastAsia="Times New Roman" w:hAnsi="Arial" w:cs="Arial"/>
          <w:sz w:val="24"/>
          <w:szCs w:val="24"/>
        </w:rPr>
      </w:pPr>
      <w:r w:rsidRPr="005B6CD5">
        <w:rPr>
          <w:rFonts w:ascii="Arial" w:eastAsia="Times New Roman" w:hAnsi="Arial" w:cs="Arial"/>
          <w:sz w:val="24"/>
          <w:szCs w:val="24"/>
        </w:rPr>
        <w:t>Waste may not be moved between buildings if the waste must cross municipal roadways.  </w:t>
      </w:r>
    </w:p>
    <w:p w14:paraId="6D29F18B" w14:textId="59A1ABA6" w:rsidR="005B6CD5" w:rsidRPr="005B6CD5" w:rsidRDefault="005B6CD5" w:rsidP="0088401A">
      <w:pPr>
        <w:numPr>
          <w:ilvl w:val="0"/>
          <w:numId w:val="23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Emergency notification information shall be posted at the entrance to all hazardous waste storage areas</w:t>
      </w:r>
      <w:r w:rsidR="000F587C">
        <w:rPr>
          <w:rFonts w:ascii="Arial" w:eastAsia="Times New Roman" w:hAnsi="Arial" w:cs="Arial"/>
          <w:sz w:val="24"/>
          <w:szCs w:val="24"/>
        </w:rPr>
        <w:t xml:space="preserve"> and it must have</w:t>
      </w:r>
      <w:r w:rsidRPr="005B6CD5">
        <w:rPr>
          <w:rFonts w:ascii="Arial" w:eastAsia="Times New Roman" w:hAnsi="Arial" w:cs="Arial"/>
          <w:sz w:val="24"/>
          <w:szCs w:val="24"/>
        </w:rPr>
        <w:t xml:space="preserve"> the following information  </w:t>
      </w:r>
    </w:p>
    <w:p w14:paraId="5E4E06B4" w14:textId="77777777" w:rsidR="000F587C" w:rsidRDefault="005B6CD5" w:rsidP="0088401A">
      <w:pPr>
        <w:pStyle w:val="ListParagraph"/>
        <w:numPr>
          <w:ilvl w:val="0"/>
          <w:numId w:val="245"/>
        </w:numPr>
        <w:spacing w:after="0" w:line="240" w:lineRule="auto"/>
        <w:textAlignment w:val="baseline"/>
        <w:rPr>
          <w:rFonts w:ascii="Arial" w:eastAsia="Times New Roman" w:hAnsi="Arial" w:cs="Arial"/>
          <w:sz w:val="24"/>
          <w:szCs w:val="24"/>
        </w:rPr>
      </w:pPr>
      <w:r w:rsidRPr="000F587C">
        <w:rPr>
          <w:rFonts w:ascii="Arial" w:eastAsia="Times New Roman" w:hAnsi="Arial" w:cs="Arial"/>
          <w:sz w:val="24"/>
          <w:szCs w:val="24"/>
        </w:rPr>
        <w:t xml:space="preserve">San Diego Miramar </w:t>
      </w:r>
      <w:r w:rsidR="000F587C" w:rsidRPr="000F587C">
        <w:rPr>
          <w:rFonts w:ascii="Arial" w:eastAsia="Times New Roman" w:hAnsi="Arial" w:cs="Arial"/>
          <w:sz w:val="24"/>
          <w:szCs w:val="24"/>
        </w:rPr>
        <w:t xml:space="preserve">College emergency coordinator, who is the head of facility, responsible 24-hours for chemical spill responses  </w:t>
      </w:r>
    </w:p>
    <w:p w14:paraId="736C73BF" w14:textId="457914F7" w:rsidR="005B6CD5" w:rsidRPr="000F587C" w:rsidRDefault="000F587C" w:rsidP="0088401A">
      <w:pPr>
        <w:pStyle w:val="ListParagraph"/>
        <w:numPr>
          <w:ilvl w:val="0"/>
          <w:numId w:val="245"/>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Supervisor</w:t>
      </w:r>
      <w:r w:rsidR="005B6CD5" w:rsidRPr="000F587C">
        <w:rPr>
          <w:rFonts w:ascii="Arial" w:eastAsia="Times New Roman" w:hAnsi="Arial" w:cs="Arial"/>
          <w:sz w:val="24"/>
          <w:szCs w:val="24"/>
        </w:rPr>
        <w:t xml:space="preserve"> responsible for the area containing the storage area  </w:t>
      </w:r>
    </w:p>
    <w:p w14:paraId="22659D93" w14:textId="050765B8" w:rsidR="005B6CD5" w:rsidRPr="000F587C" w:rsidRDefault="005B6CD5" w:rsidP="0088401A">
      <w:pPr>
        <w:numPr>
          <w:ilvl w:val="0"/>
          <w:numId w:val="245"/>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College Police Dispatch </w:t>
      </w:r>
      <w:r w:rsidR="000F587C">
        <w:rPr>
          <w:rFonts w:ascii="Arial" w:eastAsia="Times New Roman" w:hAnsi="Arial" w:cs="Arial"/>
          <w:sz w:val="24"/>
          <w:szCs w:val="24"/>
        </w:rPr>
        <w:t xml:space="preserve">619-388-6405 or </w:t>
      </w:r>
      <w:r w:rsidRPr="000F587C">
        <w:rPr>
          <w:rFonts w:ascii="Arial" w:eastAsia="Times New Roman" w:hAnsi="Arial" w:cs="Arial"/>
          <w:sz w:val="24"/>
          <w:szCs w:val="24"/>
        </w:rPr>
        <w:t>911  </w:t>
      </w:r>
    </w:p>
    <w:p w14:paraId="32E71F20" w14:textId="04F028D3" w:rsidR="005B6CD5" w:rsidRPr="000F587C" w:rsidRDefault="005B6CD5" w:rsidP="0088401A">
      <w:pPr>
        <w:pStyle w:val="ListParagraph"/>
        <w:numPr>
          <w:ilvl w:val="0"/>
          <w:numId w:val="245"/>
        </w:numPr>
        <w:spacing w:after="0" w:line="240" w:lineRule="auto"/>
        <w:textAlignment w:val="baseline"/>
        <w:rPr>
          <w:rFonts w:ascii="Arial" w:eastAsia="Times New Roman" w:hAnsi="Arial" w:cs="Arial"/>
          <w:sz w:val="24"/>
          <w:szCs w:val="24"/>
        </w:rPr>
      </w:pPr>
      <w:r w:rsidRPr="000F587C">
        <w:rPr>
          <w:rFonts w:ascii="Arial" w:eastAsia="Times New Roman" w:hAnsi="Arial" w:cs="Arial"/>
          <w:sz w:val="24"/>
          <w:szCs w:val="24"/>
        </w:rPr>
        <w:t>Location of Fire extinguisher</w:t>
      </w:r>
      <w:r w:rsidR="000F587C" w:rsidRPr="000F587C">
        <w:rPr>
          <w:rFonts w:ascii="Arial" w:eastAsia="Times New Roman" w:hAnsi="Arial" w:cs="Arial"/>
          <w:sz w:val="24"/>
          <w:szCs w:val="24"/>
        </w:rPr>
        <w:t xml:space="preserve">, </w:t>
      </w:r>
      <w:r w:rsidRPr="000F587C">
        <w:rPr>
          <w:rFonts w:ascii="Arial" w:eastAsia="Times New Roman" w:hAnsi="Arial" w:cs="Arial"/>
          <w:sz w:val="24"/>
          <w:szCs w:val="24"/>
        </w:rPr>
        <w:t>Fire alarm</w:t>
      </w:r>
      <w:r w:rsidR="000F587C" w:rsidRPr="000F587C">
        <w:rPr>
          <w:rFonts w:ascii="Arial" w:eastAsia="Times New Roman" w:hAnsi="Arial" w:cs="Arial"/>
          <w:sz w:val="24"/>
          <w:szCs w:val="24"/>
        </w:rPr>
        <w:t xml:space="preserve">, and </w:t>
      </w:r>
      <w:r w:rsidRPr="000F587C">
        <w:rPr>
          <w:rFonts w:ascii="Arial" w:eastAsia="Times New Roman" w:hAnsi="Arial" w:cs="Arial"/>
          <w:sz w:val="24"/>
          <w:szCs w:val="24"/>
        </w:rPr>
        <w:t>Spill kit.  </w:t>
      </w:r>
    </w:p>
    <w:p w14:paraId="67A1DD4C"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47B3A22C" w14:textId="77777777" w:rsidR="005B6CD5" w:rsidRPr="005B6CD5" w:rsidRDefault="005B6CD5" w:rsidP="00891B8D">
      <w:pPr>
        <w:numPr>
          <w:ilvl w:val="0"/>
          <w:numId w:val="172"/>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b/>
          <w:bCs/>
          <w:sz w:val="24"/>
          <w:szCs w:val="24"/>
          <w:u w:val="single"/>
        </w:rPr>
        <w:t>Hazardous Waste Profiles </w:t>
      </w:r>
      <w:r w:rsidRPr="005B6CD5">
        <w:rPr>
          <w:rFonts w:ascii="Arial" w:eastAsia="Times New Roman" w:hAnsi="Arial" w:cs="Arial"/>
          <w:sz w:val="24"/>
          <w:szCs w:val="24"/>
        </w:rPr>
        <w:t> </w:t>
      </w:r>
    </w:p>
    <w:p w14:paraId="51614B99"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1C9E0FB7"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Hazardous waste profiles are records that delineate the content and associated hazard characteristics of a particular waste stream.  </w:t>
      </w:r>
    </w:p>
    <w:p w14:paraId="76CD9EDE" w14:textId="77777777" w:rsidR="005B6CD5" w:rsidRPr="005B6CD5" w:rsidRDefault="005B6CD5" w:rsidP="005B6CD5">
      <w:pPr>
        <w:spacing w:after="0" w:line="240" w:lineRule="auto"/>
        <w:ind w:left="72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49549E1D" w14:textId="77777777" w:rsidR="005B6CD5" w:rsidRPr="000F587C" w:rsidRDefault="005B6CD5" w:rsidP="0088401A">
      <w:pPr>
        <w:numPr>
          <w:ilvl w:val="0"/>
          <w:numId w:val="246"/>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The facility shall coordinate the waste profiles from every Department at Miramar College that generates hazardous waste.  </w:t>
      </w:r>
    </w:p>
    <w:p w14:paraId="4E4294ED" w14:textId="77777777" w:rsidR="005B6CD5" w:rsidRPr="005B6CD5" w:rsidRDefault="005B6CD5" w:rsidP="0088401A">
      <w:pPr>
        <w:numPr>
          <w:ilvl w:val="0"/>
          <w:numId w:val="246"/>
        </w:numPr>
        <w:spacing w:after="0" w:line="240" w:lineRule="auto"/>
        <w:textAlignment w:val="baseline"/>
        <w:rPr>
          <w:rFonts w:ascii="Arial" w:eastAsia="Times New Roman" w:hAnsi="Arial" w:cs="Arial"/>
          <w:sz w:val="24"/>
          <w:szCs w:val="24"/>
        </w:rPr>
      </w:pPr>
      <w:r w:rsidRPr="000F587C">
        <w:rPr>
          <w:rFonts w:ascii="Arial" w:eastAsia="Times New Roman" w:hAnsi="Arial" w:cs="Arial"/>
          <w:color w:val="000000" w:themeColor="text1"/>
          <w:sz w:val="24"/>
          <w:szCs w:val="24"/>
        </w:rPr>
        <w:t xml:space="preserve">The San </w:t>
      </w:r>
      <w:r w:rsidRPr="005B6CD5">
        <w:rPr>
          <w:rFonts w:ascii="Arial" w:eastAsia="Times New Roman" w:hAnsi="Arial" w:cs="Arial"/>
          <w:sz w:val="24"/>
          <w:szCs w:val="24"/>
        </w:rPr>
        <w:t>Diego Community College District determines profiles by way of knowledge of hazardous chemical inputs into the waste streams.  </w:t>
      </w:r>
    </w:p>
    <w:p w14:paraId="6B58327E" w14:textId="77777777" w:rsidR="005B6CD5" w:rsidRPr="005B6CD5" w:rsidRDefault="005B6CD5" w:rsidP="0088401A">
      <w:pPr>
        <w:numPr>
          <w:ilvl w:val="0"/>
          <w:numId w:val="24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Hazardous waste profiles must accurately reflect the waste in any particular container.  </w:t>
      </w:r>
    </w:p>
    <w:p w14:paraId="181AE73F" w14:textId="532510C6" w:rsidR="000F587C" w:rsidRPr="000F587C" w:rsidRDefault="000F587C" w:rsidP="0088401A">
      <w:pPr>
        <w:pStyle w:val="ListParagraph"/>
        <w:numPr>
          <w:ilvl w:val="0"/>
          <w:numId w:val="246"/>
        </w:numPr>
        <w:rPr>
          <w:rFonts w:ascii="Arial" w:eastAsia="Times New Roman" w:hAnsi="Arial" w:cs="Arial"/>
          <w:sz w:val="24"/>
          <w:szCs w:val="24"/>
        </w:rPr>
      </w:pPr>
      <w:r w:rsidRPr="000F587C">
        <w:rPr>
          <w:rFonts w:ascii="Arial" w:eastAsia="Times New Roman" w:hAnsi="Arial" w:cs="Arial"/>
          <w:sz w:val="24"/>
          <w:szCs w:val="24"/>
        </w:rPr>
        <w:t xml:space="preserve">Profiles should be reviewed by OEHS Coordinator and head of facility.  </w:t>
      </w:r>
    </w:p>
    <w:p w14:paraId="63EECC39" w14:textId="77777777" w:rsidR="005B6CD5" w:rsidRPr="005B6CD5" w:rsidRDefault="005B6CD5" w:rsidP="0088401A">
      <w:pPr>
        <w:numPr>
          <w:ilvl w:val="0"/>
          <w:numId w:val="24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Profiles may be reviewed by the hazardous waste contractor.  </w:t>
      </w:r>
    </w:p>
    <w:p w14:paraId="5B1D81F8" w14:textId="77777777" w:rsidR="005B6CD5" w:rsidRPr="005B6CD5" w:rsidRDefault="005B6CD5" w:rsidP="0088401A">
      <w:pPr>
        <w:numPr>
          <w:ilvl w:val="0"/>
          <w:numId w:val="24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Profiles must be updated annually or whenever there is a change before the waste can be removed from Miramar College.  </w:t>
      </w:r>
    </w:p>
    <w:p w14:paraId="160FEA14" w14:textId="77777777" w:rsidR="005B6CD5" w:rsidRPr="005B6CD5" w:rsidRDefault="005B6CD5" w:rsidP="0088401A">
      <w:pPr>
        <w:numPr>
          <w:ilvl w:val="0"/>
          <w:numId w:val="24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Copies of each Departme</w:t>
      </w:r>
      <w:r w:rsidRPr="000F587C">
        <w:rPr>
          <w:rFonts w:ascii="Arial" w:eastAsia="Times New Roman" w:hAnsi="Arial" w:cs="Arial"/>
          <w:color w:val="000000" w:themeColor="text1"/>
          <w:sz w:val="24"/>
          <w:szCs w:val="24"/>
        </w:rPr>
        <w:t>nt’s waste profiles must be forwarded to the head of facility.  </w:t>
      </w:r>
    </w:p>
    <w:p w14:paraId="7B93B2B7" w14:textId="77777777" w:rsidR="005B6CD5" w:rsidRPr="005B6CD5" w:rsidRDefault="005B6CD5" w:rsidP="0088401A">
      <w:pPr>
        <w:numPr>
          <w:ilvl w:val="0"/>
          <w:numId w:val="246"/>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Profiles must be kept by Miramar College indefinitely.  </w:t>
      </w:r>
    </w:p>
    <w:p w14:paraId="6C3C122F"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57929114" w14:textId="77777777" w:rsidR="005B6CD5" w:rsidRPr="005B6CD5" w:rsidRDefault="005B6CD5" w:rsidP="00891B8D">
      <w:pPr>
        <w:numPr>
          <w:ilvl w:val="0"/>
          <w:numId w:val="173"/>
        </w:numPr>
        <w:spacing w:after="0" w:line="240" w:lineRule="auto"/>
        <w:ind w:left="90" w:firstLine="0"/>
        <w:textAlignment w:val="baseline"/>
        <w:rPr>
          <w:rFonts w:ascii="Arial" w:eastAsia="Times New Roman" w:hAnsi="Arial" w:cs="Arial"/>
          <w:sz w:val="24"/>
          <w:szCs w:val="24"/>
        </w:rPr>
      </w:pPr>
      <w:r w:rsidRPr="005B6CD5">
        <w:rPr>
          <w:rFonts w:ascii="Arial" w:eastAsia="Times New Roman" w:hAnsi="Arial" w:cs="Arial"/>
          <w:b/>
          <w:bCs/>
          <w:sz w:val="24"/>
          <w:szCs w:val="24"/>
          <w:u w:val="single"/>
        </w:rPr>
        <w:t>Hazardous Waste Manifest </w:t>
      </w:r>
      <w:r w:rsidRPr="005B6CD5">
        <w:rPr>
          <w:rFonts w:ascii="Arial" w:eastAsia="Times New Roman" w:hAnsi="Arial" w:cs="Arial"/>
          <w:sz w:val="24"/>
          <w:szCs w:val="24"/>
        </w:rPr>
        <w:t> </w:t>
      </w:r>
    </w:p>
    <w:p w14:paraId="2CD49DC9"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73B5E29C"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A manifest is a tracking document that is used to identify the owner of hazardous wastes throughout the transportation and disposal process (49 CFR 172.204).   </w:t>
      </w:r>
    </w:p>
    <w:p w14:paraId="23C37C86" w14:textId="77777777" w:rsidR="005B6CD5" w:rsidRPr="005B6CD5" w:rsidRDefault="005B6CD5" w:rsidP="005B6CD5">
      <w:pPr>
        <w:spacing w:after="0" w:line="240" w:lineRule="auto"/>
        <w:ind w:left="9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1D8CF247" w14:textId="77777777" w:rsidR="005B6CD5" w:rsidRPr="005B6CD5" w:rsidRDefault="005B6CD5" w:rsidP="0088401A">
      <w:pPr>
        <w:numPr>
          <w:ilvl w:val="0"/>
          <w:numId w:val="247"/>
        </w:numPr>
        <w:tabs>
          <w:tab w:val="clear" w:pos="720"/>
          <w:tab w:val="num" w:pos="450"/>
        </w:tabs>
        <w:spacing w:after="0" w:line="240" w:lineRule="auto"/>
        <w:ind w:left="450" w:hanging="450"/>
        <w:textAlignment w:val="baseline"/>
        <w:rPr>
          <w:rFonts w:ascii="Arial" w:eastAsia="Times New Roman" w:hAnsi="Arial" w:cs="Arial"/>
          <w:sz w:val="24"/>
          <w:szCs w:val="24"/>
        </w:rPr>
      </w:pPr>
      <w:r w:rsidRPr="005B6CD5">
        <w:rPr>
          <w:rFonts w:ascii="Arial" w:eastAsia="Times New Roman" w:hAnsi="Arial" w:cs="Arial"/>
          <w:sz w:val="24"/>
          <w:szCs w:val="24"/>
        </w:rPr>
        <w:t xml:space="preserve">A </w:t>
      </w:r>
      <w:r w:rsidRPr="005B6CD5">
        <w:rPr>
          <w:rFonts w:ascii="Arial" w:eastAsia="Times New Roman" w:hAnsi="Arial" w:cs="Arial"/>
          <w:i/>
          <w:iCs/>
          <w:sz w:val="24"/>
          <w:szCs w:val="24"/>
        </w:rPr>
        <w:t xml:space="preserve">Uniform Hazardous Waste Manifest </w:t>
      </w:r>
      <w:r w:rsidRPr="005B6CD5">
        <w:rPr>
          <w:rFonts w:ascii="Arial" w:eastAsia="Times New Roman" w:hAnsi="Arial" w:cs="Arial"/>
          <w:sz w:val="24"/>
          <w:szCs w:val="24"/>
        </w:rPr>
        <w:t>must be filled out prior to shipment.   </w:t>
      </w:r>
    </w:p>
    <w:p w14:paraId="3E72F054" w14:textId="07CC85A6" w:rsidR="005B6CD5" w:rsidRPr="000F587C" w:rsidRDefault="005B6CD5" w:rsidP="0088401A">
      <w:pPr>
        <w:numPr>
          <w:ilvl w:val="0"/>
          <w:numId w:val="248"/>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If San Diego Miramar College has entered into an ‘authorized representative’ agreement with a hazardous waste contractor, the then contractor will complete and sign the manifest for the College. </w:t>
      </w:r>
      <w:r w:rsidRPr="000F587C">
        <w:rPr>
          <w:rFonts w:ascii="Arial" w:eastAsia="Times New Roman" w:hAnsi="Arial" w:cs="Arial"/>
          <w:sz w:val="24"/>
          <w:szCs w:val="24"/>
        </w:rPr>
        <w:t xml:space="preserve">If no agreement is in place, then San Diego </w:t>
      </w:r>
      <w:r w:rsidRPr="000F587C">
        <w:rPr>
          <w:rFonts w:ascii="Arial" w:eastAsia="Times New Roman" w:hAnsi="Arial" w:cs="Arial"/>
          <w:sz w:val="24"/>
          <w:szCs w:val="24"/>
        </w:rPr>
        <w:lastRenderedPageBreak/>
        <w:t xml:space="preserve">Miramar College is responsible </w:t>
      </w:r>
      <w:r w:rsidRPr="000F587C">
        <w:rPr>
          <w:rFonts w:ascii="Arial" w:eastAsia="Times New Roman" w:hAnsi="Arial" w:cs="Arial"/>
          <w:color w:val="000000" w:themeColor="text1"/>
          <w:sz w:val="24"/>
          <w:szCs w:val="24"/>
        </w:rPr>
        <w:t>for accurately and correctly completing the manifest.  </w:t>
      </w:r>
    </w:p>
    <w:p w14:paraId="5A7A91E4" w14:textId="77777777" w:rsidR="005B6CD5" w:rsidRPr="000F587C" w:rsidRDefault="005B6CD5" w:rsidP="0088401A">
      <w:pPr>
        <w:numPr>
          <w:ilvl w:val="0"/>
          <w:numId w:val="248"/>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The Manifest should be signed by a San Diego Miramar College representative, preferably the head of facility.   </w:t>
      </w:r>
    </w:p>
    <w:p w14:paraId="2B3BCDB1" w14:textId="77777777" w:rsidR="005B6CD5" w:rsidRPr="000F587C" w:rsidRDefault="005B6CD5" w:rsidP="0088401A">
      <w:pPr>
        <w:numPr>
          <w:ilvl w:val="0"/>
          <w:numId w:val="249"/>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The Campus representative must receive US Department of Transportation training before they can sign a manifest (49 CFR 172.704).  </w:t>
      </w:r>
    </w:p>
    <w:p w14:paraId="304ECE6D" w14:textId="77777777" w:rsidR="005B6CD5" w:rsidRPr="000F587C" w:rsidRDefault="005B6CD5" w:rsidP="0088401A">
      <w:pPr>
        <w:numPr>
          <w:ilvl w:val="0"/>
          <w:numId w:val="249"/>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Refresher training must be completed every three (3) years.  </w:t>
      </w:r>
    </w:p>
    <w:p w14:paraId="5A51FE3E" w14:textId="77777777" w:rsidR="005B6CD5" w:rsidRPr="000F587C" w:rsidRDefault="005B6CD5" w:rsidP="0088401A">
      <w:pPr>
        <w:numPr>
          <w:ilvl w:val="0"/>
          <w:numId w:val="248"/>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The Campus representative will be presented or left a copy by the transporter.   </w:t>
      </w:r>
    </w:p>
    <w:p w14:paraId="169377C7" w14:textId="77777777" w:rsidR="005B6CD5" w:rsidRPr="000F587C" w:rsidRDefault="005B6CD5" w:rsidP="0088401A">
      <w:pPr>
        <w:numPr>
          <w:ilvl w:val="0"/>
          <w:numId w:val="250"/>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This copy must be retained for at least three (3) years.  </w:t>
      </w:r>
    </w:p>
    <w:p w14:paraId="3266CC4F" w14:textId="77777777" w:rsidR="005B6CD5" w:rsidRPr="000F587C" w:rsidRDefault="005B6CD5" w:rsidP="0088401A">
      <w:pPr>
        <w:numPr>
          <w:ilvl w:val="0"/>
          <w:numId w:val="250"/>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A copy of this manifest must be sent within thirty (30) days of shipment to DTSC Generator Manifests, Department of Toxic Substances Control, P.O. Box 400, Sacramento, CA 95812-0400.  </w:t>
      </w:r>
    </w:p>
    <w:p w14:paraId="2CB8C353" w14:textId="77777777" w:rsidR="005B6CD5" w:rsidRPr="000F587C" w:rsidRDefault="005B6CD5" w:rsidP="0088401A">
      <w:pPr>
        <w:numPr>
          <w:ilvl w:val="0"/>
          <w:numId w:val="248"/>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An additional copy will be sent to San Diego Miramar College upon receipt at the final waste handling destination.   </w:t>
      </w:r>
    </w:p>
    <w:p w14:paraId="472A0BB6" w14:textId="77777777" w:rsidR="005B6CD5" w:rsidRPr="000F587C" w:rsidRDefault="005B6CD5" w:rsidP="0088401A">
      <w:pPr>
        <w:numPr>
          <w:ilvl w:val="0"/>
          <w:numId w:val="251"/>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The head of facility must obtain a copy of the final manifest, signed by the destination facility, within thirty-five (35) days of shipping the waste.  </w:t>
      </w:r>
    </w:p>
    <w:p w14:paraId="331026AD" w14:textId="77777777" w:rsidR="005B6CD5" w:rsidRPr="000F587C" w:rsidRDefault="005B6CD5" w:rsidP="0088401A">
      <w:pPr>
        <w:numPr>
          <w:ilvl w:val="0"/>
          <w:numId w:val="251"/>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If a copy is not obtained within thirty-five (35) days of shipping the waste, the head of facility must contact the destination facility and the disposal company to determine the status of the shipment.  </w:t>
      </w:r>
    </w:p>
    <w:p w14:paraId="147756FA" w14:textId="6EC9ADD5" w:rsidR="005B6CD5" w:rsidRPr="000F587C" w:rsidRDefault="005B6CD5" w:rsidP="0088401A">
      <w:pPr>
        <w:numPr>
          <w:ilvl w:val="0"/>
          <w:numId w:val="251"/>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 xml:space="preserve">If San Diego Miramar College does not receive a copy of the signed manifest, the head of facility responsible for the waste must file an </w:t>
      </w:r>
      <w:r w:rsidRPr="000F587C">
        <w:rPr>
          <w:rFonts w:ascii="Arial" w:eastAsia="Times New Roman" w:hAnsi="Arial" w:cs="Arial"/>
          <w:i/>
          <w:iCs/>
          <w:color w:val="000000" w:themeColor="text1"/>
          <w:sz w:val="24"/>
          <w:szCs w:val="24"/>
        </w:rPr>
        <w:t>Exception Report</w:t>
      </w:r>
      <w:r w:rsidRPr="000F587C">
        <w:rPr>
          <w:rFonts w:ascii="Arial" w:eastAsia="Times New Roman" w:hAnsi="Arial" w:cs="Arial"/>
          <w:color w:val="000000" w:themeColor="text1"/>
          <w:sz w:val="24"/>
          <w:szCs w:val="24"/>
        </w:rPr>
        <w:t xml:space="preserve"> with the Department of Toxic Substances Control.  Large quantity generators have forty-five (45) days to file a Report.  </w:t>
      </w:r>
    </w:p>
    <w:p w14:paraId="41508345" w14:textId="77777777" w:rsidR="005B6CD5" w:rsidRPr="000F587C" w:rsidRDefault="005B6CD5" w:rsidP="0088401A">
      <w:pPr>
        <w:numPr>
          <w:ilvl w:val="0"/>
          <w:numId w:val="248"/>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The manifests signed by the TSDF must be kept for three (3) years.  </w:t>
      </w:r>
    </w:p>
    <w:p w14:paraId="5AAF752F" w14:textId="7B9FD4A8" w:rsidR="005B6CD5" w:rsidRPr="000F587C" w:rsidRDefault="005B6CD5" w:rsidP="0088401A">
      <w:pPr>
        <w:numPr>
          <w:ilvl w:val="0"/>
          <w:numId w:val="248"/>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A copy of the final signed Manifest must be mailed to California Department of Toxic Substances Control within thirty (30) days of the waste pickup. The head of facility must verify whether this is performed by the TSDF or if they must forward a copy to the State.  </w:t>
      </w:r>
    </w:p>
    <w:p w14:paraId="182F6E15" w14:textId="77777777" w:rsidR="005B6CD5" w:rsidRPr="000F587C" w:rsidRDefault="005B6CD5" w:rsidP="0088401A">
      <w:pPr>
        <w:numPr>
          <w:ilvl w:val="0"/>
          <w:numId w:val="248"/>
        </w:numPr>
        <w:spacing w:after="0" w:line="240" w:lineRule="auto"/>
        <w:textAlignment w:val="baseline"/>
        <w:rPr>
          <w:rFonts w:ascii="Arial" w:eastAsia="Times New Roman" w:hAnsi="Arial" w:cs="Arial"/>
          <w:color w:val="000000" w:themeColor="text1"/>
          <w:sz w:val="24"/>
          <w:szCs w:val="24"/>
        </w:rPr>
      </w:pPr>
      <w:r w:rsidRPr="000F587C">
        <w:rPr>
          <w:rFonts w:ascii="Arial" w:eastAsia="Times New Roman" w:hAnsi="Arial" w:cs="Arial"/>
          <w:color w:val="000000" w:themeColor="text1"/>
          <w:sz w:val="24"/>
          <w:szCs w:val="24"/>
        </w:rPr>
        <w:t xml:space="preserve">It is recommended that the </w:t>
      </w:r>
      <w:r w:rsidRPr="000F587C">
        <w:rPr>
          <w:rFonts w:ascii="Arial" w:eastAsia="Times New Roman" w:hAnsi="Arial" w:cs="Arial"/>
          <w:i/>
          <w:iCs/>
          <w:color w:val="000000" w:themeColor="text1"/>
          <w:sz w:val="24"/>
          <w:szCs w:val="24"/>
        </w:rPr>
        <w:t>Manifest</w:t>
      </w:r>
      <w:r w:rsidRPr="000F587C">
        <w:rPr>
          <w:rFonts w:ascii="Arial" w:eastAsia="Times New Roman" w:hAnsi="Arial" w:cs="Arial"/>
          <w:color w:val="000000" w:themeColor="text1"/>
          <w:sz w:val="24"/>
          <w:szCs w:val="24"/>
        </w:rPr>
        <w:t xml:space="preserve"> copy offered by the transporter and the final copy signed by the TSDF, as well as any </w:t>
      </w:r>
      <w:r w:rsidRPr="000F587C">
        <w:rPr>
          <w:rFonts w:ascii="Arial" w:eastAsia="Times New Roman" w:hAnsi="Arial" w:cs="Arial"/>
          <w:i/>
          <w:iCs/>
          <w:color w:val="000000" w:themeColor="text1"/>
          <w:sz w:val="24"/>
          <w:szCs w:val="24"/>
        </w:rPr>
        <w:t>Exception Reports</w:t>
      </w:r>
      <w:r w:rsidRPr="000F587C">
        <w:rPr>
          <w:rFonts w:ascii="Arial" w:eastAsia="Times New Roman" w:hAnsi="Arial" w:cs="Arial"/>
          <w:color w:val="000000" w:themeColor="text1"/>
          <w:sz w:val="24"/>
          <w:szCs w:val="24"/>
        </w:rPr>
        <w:t>, be retained no less than thirty (30) years to indemnify San Diego Miramar College and the District against any future remediation actions.  </w:t>
      </w:r>
    </w:p>
    <w:p w14:paraId="6E9EE595" w14:textId="79D3316B" w:rsidR="005B6CD5" w:rsidRPr="005B6CD5" w:rsidRDefault="005B6CD5" w:rsidP="0088401A">
      <w:pPr>
        <w:numPr>
          <w:ilvl w:val="0"/>
          <w:numId w:val="247"/>
        </w:numPr>
        <w:tabs>
          <w:tab w:val="clear" w:pos="720"/>
          <w:tab w:val="num" w:pos="450"/>
        </w:tabs>
        <w:spacing w:after="0" w:line="240" w:lineRule="auto"/>
        <w:ind w:left="450" w:hanging="450"/>
        <w:textAlignment w:val="baseline"/>
        <w:rPr>
          <w:rFonts w:ascii="Arial" w:eastAsia="Times New Roman" w:hAnsi="Arial" w:cs="Arial"/>
          <w:sz w:val="24"/>
          <w:szCs w:val="24"/>
        </w:rPr>
      </w:pPr>
      <w:r w:rsidRPr="000F587C">
        <w:rPr>
          <w:rFonts w:ascii="Arial" w:eastAsia="Times New Roman" w:hAnsi="Arial" w:cs="Arial"/>
          <w:color w:val="000000" w:themeColor="text1"/>
          <w:sz w:val="24"/>
          <w:szCs w:val="24"/>
        </w:rPr>
        <w:t xml:space="preserve">The head of facility is responsible </w:t>
      </w:r>
      <w:r w:rsidRPr="005B6CD5">
        <w:rPr>
          <w:rFonts w:ascii="Arial" w:eastAsia="Times New Roman" w:hAnsi="Arial" w:cs="Arial"/>
          <w:sz w:val="24"/>
          <w:szCs w:val="24"/>
        </w:rPr>
        <w:t>for retaining all copies of the signed manifests.  </w:t>
      </w:r>
    </w:p>
    <w:p w14:paraId="60DA69AE"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36152F6C" w14:textId="77777777" w:rsidR="005B6CD5" w:rsidRPr="005B6CD5" w:rsidRDefault="005B6CD5" w:rsidP="00891B8D">
      <w:pPr>
        <w:numPr>
          <w:ilvl w:val="0"/>
          <w:numId w:val="174"/>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b/>
          <w:bCs/>
          <w:sz w:val="24"/>
          <w:szCs w:val="24"/>
          <w:u w:val="single"/>
        </w:rPr>
        <w:t>Biennial Reports (22 CCR 66262.41) </w:t>
      </w:r>
      <w:r w:rsidRPr="005B6CD5">
        <w:rPr>
          <w:rFonts w:ascii="Arial" w:eastAsia="Times New Roman" w:hAnsi="Arial" w:cs="Arial"/>
          <w:sz w:val="24"/>
          <w:szCs w:val="24"/>
        </w:rPr>
        <w:t> </w:t>
      </w:r>
    </w:p>
    <w:p w14:paraId="65C91BB2" w14:textId="77777777" w:rsidR="005B6CD5" w:rsidRPr="000F587C" w:rsidRDefault="005B6CD5" w:rsidP="005B6CD5">
      <w:pPr>
        <w:spacing w:after="0" w:line="240" w:lineRule="auto"/>
        <w:ind w:left="90"/>
        <w:textAlignment w:val="baseline"/>
        <w:rPr>
          <w:rFonts w:ascii="Segoe UI" w:eastAsia="Times New Roman" w:hAnsi="Segoe UI" w:cs="Segoe UI"/>
          <w:color w:val="000000" w:themeColor="text1"/>
          <w:sz w:val="18"/>
          <w:szCs w:val="18"/>
        </w:rPr>
      </w:pPr>
      <w:r w:rsidRPr="005B6CD5">
        <w:rPr>
          <w:rFonts w:ascii="Arial" w:eastAsia="Times New Roman" w:hAnsi="Arial" w:cs="Arial"/>
          <w:sz w:val="24"/>
          <w:szCs w:val="24"/>
        </w:rPr>
        <w:t>  </w:t>
      </w:r>
    </w:p>
    <w:p w14:paraId="6F387738"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0F587C">
        <w:rPr>
          <w:rFonts w:ascii="Arial" w:eastAsia="Times New Roman" w:hAnsi="Arial" w:cs="Arial"/>
          <w:color w:val="000000" w:themeColor="text1"/>
          <w:sz w:val="24"/>
          <w:szCs w:val="24"/>
        </w:rPr>
        <w:t xml:space="preserve">Biennial reports of hazardous waste activities are required to be submitted by the head of facility before </w:t>
      </w:r>
      <w:r w:rsidRPr="005B6CD5">
        <w:rPr>
          <w:rFonts w:ascii="Arial" w:eastAsia="Times New Roman" w:hAnsi="Arial" w:cs="Arial"/>
          <w:sz w:val="24"/>
          <w:szCs w:val="24"/>
        </w:rPr>
        <w:t>March 1 of each even year.  </w:t>
      </w:r>
    </w:p>
    <w:p w14:paraId="64428D56" w14:textId="77777777" w:rsidR="005B6CD5" w:rsidRPr="005B6CD5" w:rsidRDefault="005B6CD5" w:rsidP="005B6CD5">
      <w:pPr>
        <w:spacing w:after="0" w:line="240" w:lineRule="auto"/>
        <w:ind w:left="720"/>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68350EF5" w14:textId="77777777" w:rsidR="005B6CD5" w:rsidRPr="005B6CD5" w:rsidRDefault="005B6CD5" w:rsidP="00891B8D">
      <w:pPr>
        <w:numPr>
          <w:ilvl w:val="0"/>
          <w:numId w:val="175"/>
        </w:numPr>
        <w:spacing w:after="0" w:line="240" w:lineRule="auto"/>
        <w:ind w:left="0" w:firstLine="0"/>
        <w:textAlignment w:val="baseline"/>
        <w:rPr>
          <w:rFonts w:ascii="Arial" w:eastAsia="Times New Roman" w:hAnsi="Arial" w:cs="Arial"/>
          <w:sz w:val="24"/>
          <w:szCs w:val="24"/>
        </w:rPr>
      </w:pPr>
      <w:r w:rsidRPr="005B6CD5">
        <w:rPr>
          <w:rFonts w:ascii="Arial" w:eastAsia="Times New Roman" w:hAnsi="Arial" w:cs="Arial"/>
          <w:sz w:val="24"/>
          <w:szCs w:val="24"/>
        </w:rPr>
        <w:t>The information required includes  </w:t>
      </w:r>
    </w:p>
    <w:p w14:paraId="568BAA5D" w14:textId="77777777" w:rsidR="005B6CD5" w:rsidRPr="005B6CD5" w:rsidRDefault="005B6CD5" w:rsidP="0088401A">
      <w:pPr>
        <w:numPr>
          <w:ilvl w:val="0"/>
          <w:numId w:val="25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EPA id number, College name, and address of San Diego Miramar College  </w:t>
      </w:r>
    </w:p>
    <w:p w14:paraId="47139810" w14:textId="77777777" w:rsidR="005B6CD5" w:rsidRPr="005B6CD5" w:rsidRDefault="005B6CD5" w:rsidP="0088401A">
      <w:pPr>
        <w:numPr>
          <w:ilvl w:val="0"/>
          <w:numId w:val="25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Calendar year covered by report  </w:t>
      </w:r>
    </w:p>
    <w:p w14:paraId="55BD7554" w14:textId="77777777" w:rsidR="005B6CD5" w:rsidRPr="005B6CD5" w:rsidRDefault="005B6CD5" w:rsidP="0088401A">
      <w:pPr>
        <w:numPr>
          <w:ilvl w:val="0"/>
          <w:numId w:val="25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ID number, name, and address of all TSDFs waste was sent to for the time covered by the report  </w:t>
      </w:r>
    </w:p>
    <w:p w14:paraId="604AF759" w14:textId="77777777" w:rsidR="005B6CD5" w:rsidRPr="005B6CD5" w:rsidRDefault="005B6CD5" w:rsidP="0088401A">
      <w:pPr>
        <w:numPr>
          <w:ilvl w:val="0"/>
          <w:numId w:val="25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lastRenderedPageBreak/>
        <w:t>Description, EPA hazardous waste number, California Hazardous Waste Category Number, DOT Hazard Class, and quantity for each hazardous waste shipped offsite.   </w:t>
      </w:r>
    </w:p>
    <w:p w14:paraId="14C25394" w14:textId="77777777" w:rsidR="005B6CD5" w:rsidRPr="005B6CD5" w:rsidRDefault="005B6CD5" w:rsidP="0088401A">
      <w:pPr>
        <w:numPr>
          <w:ilvl w:val="0"/>
          <w:numId w:val="25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Description of efforts taken to reduce volume and toxicity of waste generated  </w:t>
      </w:r>
    </w:p>
    <w:p w14:paraId="7E0D1A98" w14:textId="77777777" w:rsidR="005B6CD5" w:rsidRPr="005B6CD5" w:rsidRDefault="005B6CD5" w:rsidP="0088401A">
      <w:pPr>
        <w:numPr>
          <w:ilvl w:val="0"/>
          <w:numId w:val="25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Description of changes in volume and toxicity actually achieved compared to previous years  </w:t>
      </w:r>
    </w:p>
    <w:p w14:paraId="57C24482" w14:textId="77777777" w:rsidR="005B6CD5" w:rsidRPr="005B6CD5" w:rsidRDefault="005B6CD5" w:rsidP="0088401A">
      <w:pPr>
        <w:numPr>
          <w:ilvl w:val="0"/>
          <w:numId w:val="252"/>
        </w:numPr>
        <w:spacing w:after="0" w:line="240" w:lineRule="auto"/>
        <w:textAlignment w:val="baseline"/>
        <w:rPr>
          <w:rFonts w:ascii="Arial" w:eastAsia="Times New Roman" w:hAnsi="Arial" w:cs="Arial"/>
          <w:sz w:val="24"/>
          <w:szCs w:val="24"/>
        </w:rPr>
      </w:pPr>
      <w:r w:rsidRPr="005B6CD5">
        <w:rPr>
          <w:rFonts w:ascii="Arial" w:eastAsia="Times New Roman" w:hAnsi="Arial" w:cs="Arial"/>
          <w:sz w:val="24"/>
          <w:szCs w:val="24"/>
        </w:rPr>
        <w:t xml:space="preserve">Signature </w:t>
      </w:r>
      <w:r w:rsidRPr="000F587C">
        <w:rPr>
          <w:rFonts w:ascii="Arial" w:eastAsia="Times New Roman" w:hAnsi="Arial" w:cs="Arial"/>
          <w:color w:val="000000" w:themeColor="text1"/>
          <w:sz w:val="24"/>
          <w:szCs w:val="24"/>
        </w:rPr>
        <w:t xml:space="preserve">of head of facility certifying </w:t>
      </w:r>
      <w:r w:rsidRPr="005B6CD5">
        <w:rPr>
          <w:rFonts w:ascii="Arial" w:eastAsia="Times New Roman" w:hAnsi="Arial" w:cs="Arial"/>
          <w:sz w:val="24"/>
          <w:szCs w:val="24"/>
        </w:rPr>
        <w:t>report.  </w:t>
      </w:r>
    </w:p>
    <w:p w14:paraId="52CB22D7"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5604765C" w14:textId="77777777" w:rsidR="005B6CD5" w:rsidRPr="000F587C" w:rsidRDefault="005B6CD5" w:rsidP="00891B8D">
      <w:pPr>
        <w:numPr>
          <w:ilvl w:val="0"/>
          <w:numId w:val="176"/>
        </w:numPr>
        <w:spacing w:after="0" w:line="240" w:lineRule="auto"/>
        <w:ind w:left="360" w:firstLine="0"/>
        <w:textAlignment w:val="baseline"/>
        <w:rPr>
          <w:rFonts w:ascii="Arial" w:eastAsia="Times New Roman" w:hAnsi="Arial" w:cs="Arial"/>
          <w:sz w:val="24"/>
          <w:szCs w:val="24"/>
        </w:rPr>
      </w:pPr>
      <w:r w:rsidRPr="000F587C">
        <w:rPr>
          <w:rFonts w:ascii="Arial" w:eastAsia="Times New Roman" w:hAnsi="Arial" w:cs="Arial"/>
          <w:b/>
          <w:bCs/>
          <w:sz w:val="24"/>
          <w:szCs w:val="24"/>
        </w:rPr>
        <w:t>Contact Information</w:t>
      </w:r>
      <w:r w:rsidRPr="000F587C">
        <w:rPr>
          <w:rFonts w:ascii="Arial" w:eastAsia="Times New Roman" w:hAnsi="Arial" w:cs="Arial"/>
          <w:sz w:val="24"/>
          <w:szCs w:val="24"/>
        </w:rPr>
        <w:t> </w:t>
      </w:r>
    </w:p>
    <w:p w14:paraId="043D829D"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Head of facilities oversees hazardous waste collection and coordinating with the hazardous waste hauler. Clean Harbor is our hazardous waste hauler. They pick up hazardous waste once a month. </w:t>
      </w:r>
    </w:p>
    <w:p w14:paraId="46C876AF"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5B6CD5" w:rsidRPr="005B6CD5" w14:paraId="421F9A92" w14:textId="77777777" w:rsidTr="000F587C">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37DF384" w14:textId="77777777" w:rsidR="005B6CD5" w:rsidRPr="005B6CD5" w:rsidRDefault="005B6CD5" w:rsidP="005B6CD5">
            <w:pPr>
              <w:spacing w:after="0" w:line="240" w:lineRule="auto"/>
              <w:textAlignment w:val="baseline"/>
              <w:rPr>
                <w:rFonts w:ascii="Times New Roman" w:eastAsia="Times New Roman" w:hAnsi="Times New Roman" w:cs="Times New Roman"/>
                <w:sz w:val="24"/>
                <w:szCs w:val="24"/>
              </w:rPr>
            </w:pPr>
            <w:r w:rsidRPr="005B6CD5">
              <w:rPr>
                <w:rFonts w:ascii="Arial" w:eastAsia="Times New Roman" w:hAnsi="Arial" w:cs="Arial"/>
                <w:sz w:val="24"/>
                <w:szCs w:val="24"/>
              </w:rPr>
              <w:t>Head of Facilities Officer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1F3BD8F" w14:textId="77777777" w:rsidR="005B6CD5" w:rsidRPr="005B6CD5" w:rsidRDefault="005B6CD5" w:rsidP="005B6CD5">
            <w:pPr>
              <w:spacing w:after="0" w:line="240" w:lineRule="auto"/>
              <w:textAlignment w:val="baseline"/>
              <w:rPr>
                <w:rFonts w:ascii="Times New Roman" w:eastAsia="Times New Roman" w:hAnsi="Times New Roman" w:cs="Times New Roman"/>
                <w:sz w:val="24"/>
                <w:szCs w:val="24"/>
              </w:rPr>
            </w:pPr>
            <w:r w:rsidRPr="005B6CD5">
              <w:rPr>
                <w:rFonts w:ascii="Arial" w:eastAsia="Times New Roman" w:hAnsi="Arial" w:cs="Arial"/>
                <w:sz w:val="24"/>
                <w:szCs w:val="24"/>
              </w:rPr>
              <w:t>Darrell Rankin </w:t>
            </w:r>
          </w:p>
          <w:p w14:paraId="5EBBF00A" w14:textId="77777777" w:rsidR="005B6CD5" w:rsidRPr="005B6CD5" w:rsidRDefault="00000000" w:rsidP="005B6CD5">
            <w:pPr>
              <w:spacing w:after="0" w:line="240" w:lineRule="auto"/>
              <w:textAlignment w:val="baseline"/>
              <w:rPr>
                <w:rFonts w:ascii="Times New Roman" w:eastAsia="Times New Roman" w:hAnsi="Times New Roman" w:cs="Times New Roman"/>
                <w:sz w:val="24"/>
                <w:szCs w:val="24"/>
              </w:rPr>
            </w:pPr>
            <w:hyperlink r:id="rId19" w:tgtFrame="_blank" w:history="1">
              <w:r w:rsidR="005B6CD5" w:rsidRPr="005B6CD5">
                <w:rPr>
                  <w:rFonts w:ascii="Arial" w:eastAsia="Times New Roman" w:hAnsi="Arial" w:cs="Arial"/>
                  <w:color w:val="0563C1"/>
                  <w:sz w:val="24"/>
                  <w:szCs w:val="24"/>
                  <w:u w:val="single"/>
                </w:rPr>
                <w:t>drankin@sdccd.edu</w:t>
              </w:r>
            </w:hyperlink>
            <w:r w:rsidR="005B6CD5" w:rsidRPr="005B6CD5">
              <w:rPr>
                <w:rFonts w:ascii="Arial" w:eastAsia="Times New Roman" w:hAnsi="Arial" w:cs="Arial"/>
                <w:sz w:val="24"/>
                <w:szCs w:val="24"/>
              </w:rPr>
              <w:t> </w:t>
            </w:r>
          </w:p>
          <w:p w14:paraId="6AF48858" w14:textId="77777777" w:rsidR="005B6CD5" w:rsidRPr="005B6CD5" w:rsidRDefault="005B6CD5" w:rsidP="005B6CD5">
            <w:pPr>
              <w:spacing w:after="0" w:line="240" w:lineRule="auto"/>
              <w:textAlignment w:val="baseline"/>
              <w:rPr>
                <w:rFonts w:ascii="Times New Roman" w:eastAsia="Times New Roman" w:hAnsi="Times New Roman" w:cs="Times New Roman"/>
                <w:sz w:val="24"/>
                <w:szCs w:val="24"/>
              </w:rPr>
            </w:pPr>
            <w:r w:rsidRPr="005B6CD5">
              <w:rPr>
                <w:rFonts w:ascii="Arial" w:eastAsia="Times New Roman" w:hAnsi="Arial" w:cs="Arial"/>
                <w:sz w:val="24"/>
                <w:szCs w:val="24"/>
              </w:rPr>
              <w:t>1 619-388-7435 </w:t>
            </w:r>
          </w:p>
        </w:tc>
      </w:tr>
      <w:tr w:rsidR="005B6CD5" w:rsidRPr="005B6CD5" w14:paraId="75AD5A1C" w14:textId="77777777" w:rsidTr="000F587C">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1799D98" w14:textId="77777777" w:rsidR="005B6CD5" w:rsidRPr="005B6CD5" w:rsidRDefault="005B6CD5" w:rsidP="005B6CD5">
            <w:pPr>
              <w:spacing w:after="0" w:line="240" w:lineRule="auto"/>
              <w:textAlignment w:val="baseline"/>
              <w:rPr>
                <w:rFonts w:ascii="Times New Roman" w:eastAsia="Times New Roman" w:hAnsi="Times New Roman" w:cs="Times New Roman"/>
                <w:sz w:val="24"/>
                <w:szCs w:val="24"/>
              </w:rPr>
            </w:pPr>
            <w:r w:rsidRPr="005B6CD5">
              <w:rPr>
                <w:rFonts w:ascii="Arial" w:eastAsia="Times New Roman" w:hAnsi="Arial" w:cs="Arial"/>
                <w:sz w:val="24"/>
                <w:szCs w:val="24"/>
              </w:rPr>
              <w:t>Occupational Environmental Health Safety Coordinator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19F9FCB" w14:textId="77777777" w:rsidR="005B6CD5" w:rsidRPr="005B6CD5" w:rsidRDefault="005B6CD5" w:rsidP="005B6CD5">
            <w:pPr>
              <w:spacing w:after="0" w:line="240" w:lineRule="auto"/>
              <w:textAlignment w:val="baseline"/>
              <w:rPr>
                <w:rFonts w:ascii="Times New Roman" w:eastAsia="Times New Roman" w:hAnsi="Times New Roman" w:cs="Times New Roman"/>
                <w:sz w:val="24"/>
                <w:szCs w:val="24"/>
              </w:rPr>
            </w:pPr>
            <w:r w:rsidRPr="005B6CD5">
              <w:rPr>
                <w:rFonts w:ascii="Arial" w:eastAsia="Times New Roman" w:hAnsi="Arial" w:cs="Arial"/>
                <w:sz w:val="24"/>
                <w:szCs w:val="24"/>
              </w:rPr>
              <w:t>Carina Castro </w:t>
            </w:r>
          </w:p>
          <w:p w14:paraId="23C204D7" w14:textId="77777777" w:rsidR="005B6CD5" w:rsidRPr="005B6CD5" w:rsidRDefault="00000000" w:rsidP="005B6CD5">
            <w:pPr>
              <w:spacing w:after="0" w:line="240" w:lineRule="auto"/>
              <w:textAlignment w:val="baseline"/>
              <w:rPr>
                <w:rFonts w:ascii="Times New Roman" w:eastAsia="Times New Roman" w:hAnsi="Times New Roman" w:cs="Times New Roman"/>
                <w:sz w:val="24"/>
                <w:szCs w:val="24"/>
              </w:rPr>
            </w:pPr>
            <w:hyperlink r:id="rId20" w:tgtFrame="_blank" w:history="1">
              <w:r w:rsidR="005B6CD5" w:rsidRPr="005B6CD5">
                <w:rPr>
                  <w:rFonts w:ascii="Arial" w:eastAsia="Times New Roman" w:hAnsi="Arial" w:cs="Arial"/>
                  <w:color w:val="0563C1"/>
                  <w:sz w:val="24"/>
                  <w:szCs w:val="24"/>
                  <w:u w:val="single"/>
                </w:rPr>
                <w:t>ccastro@sdccd.edu</w:t>
              </w:r>
            </w:hyperlink>
            <w:r w:rsidR="005B6CD5" w:rsidRPr="005B6CD5">
              <w:rPr>
                <w:rFonts w:ascii="Arial" w:eastAsia="Times New Roman" w:hAnsi="Arial" w:cs="Arial"/>
                <w:sz w:val="24"/>
                <w:szCs w:val="24"/>
              </w:rPr>
              <w:t> </w:t>
            </w:r>
          </w:p>
          <w:p w14:paraId="65407AA1" w14:textId="77777777" w:rsidR="005B6CD5" w:rsidRPr="005B6CD5" w:rsidRDefault="005B6CD5" w:rsidP="005B6CD5">
            <w:pPr>
              <w:spacing w:after="0" w:line="240" w:lineRule="auto"/>
              <w:textAlignment w:val="baseline"/>
              <w:rPr>
                <w:rFonts w:ascii="Times New Roman" w:eastAsia="Times New Roman" w:hAnsi="Times New Roman" w:cs="Times New Roman"/>
                <w:sz w:val="24"/>
                <w:szCs w:val="24"/>
              </w:rPr>
            </w:pPr>
            <w:r w:rsidRPr="005B6CD5">
              <w:rPr>
                <w:rFonts w:ascii="Arial" w:eastAsia="Times New Roman" w:hAnsi="Arial" w:cs="Arial"/>
                <w:sz w:val="24"/>
                <w:szCs w:val="24"/>
              </w:rPr>
              <w:t>1-619-388-2634 </w:t>
            </w:r>
          </w:p>
        </w:tc>
      </w:tr>
    </w:tbl>
    <w:p w14:paraId="580A05F6"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1393879C" w14:textId="77777777" w:rsidR="005B6CD5" w:rsidRPr="005B6CD5" w:rsidRDefault="005B6CD5" w:rsidP="005B6CD5">
      <w:pPr>
        <w:spacing w:after="0" w:line="240" w:lineRule="auto"/>
        <w:textAlignment w:val="baseline"/>
        <w:rPr>
          <w:rFonts w:ascii="Segoe UI" w:eastAsia="Times New Roman" w:hAnsi="Segoe UI" w:cs="Segoe UI"/>
          <w:sz w:val="18"/>
          <w:szCs w:val="18"/>
        </w:rPr>
      </w:pPr>
      <w:r w:rsidRPr="005B6CD5">
        <w:rPr>
          <w:rFonts w:ascii="Arial" w:eastAsia="Times New Roman" w:hAnsi="Arial" w:cs="Arial"/>
          <w:sz w:val="24"/>
          <w:szCs w:val="24"/>
        </w:rPr>
        <w:t> </w:t>
      </w:r>
    </w:p>
    <w:p w14:paraId="0F8C4D06" w14:textId="2D53E01A" w:rsidR="00C2158D" w:rsidRDefault="00C2158D">
      <w:pPr>
        <w:rPr>
          <w:rFonts w:ascii="Arial" w:eastAsia="Times New Roman" w:hAnsi="Arial" w:cs="Arial"/>
          <w:sz w:val="24"/>
          <w:szCs w:val="24"/>
        </w:rPr>
      </w:pPr>
      <w:r>
        <w:rPr>
          <w:rFonts w:ascii="Arial" w:eastAsia="Times New Roman" w:hAnsi="Arial" w:cs="Arial"/>
          <w:sz w:val="24"/>
          <w:szCs w:val="24"/>
        </w:rPr>
        <w:br w:type="page"/>
      </w:r>
    </w:p>
    <w:p w14:paraId="7CABB255" w14:textId="033AC6A0" w:rsidR="00C2158D" w:rsidRPr="008D26B0" w:rsidRDefault="00C2158D" w:rsidP="00864AC3">
      <w:pPr>
        <w:pStyle w:val="Title"/>
        <w:numPr>
          <w:ilvl w:val="0"/>
          <w:numId w:val="1"/>
        </w:numPr>
      </w:pPr>
      <w:bookmarkStart w:id="6" w:name="universal"/>
      <w:r w:rsidRPr="008D26B0">
        <w:rPr>
          <w:rStyle w:val="normaltextrun"/>
          <w:rFonts w:ascii="Arial" w:hAnsi="Arial" w:cs="Arial"/>
          <w:b/>
          <w:bCs/>
        </w:rPr>
        <w:lastRenderedPageBreak/>
        <w:t>UNIVERSAL WASTE </w:t>
      </w:r>
      <w:r w:rsidRPr="008D26B0">
        <w:rPr>
          <w:rStyle w:val="eop"/>
          <w:rFonts w:ascii="Arial" w:hAnsi="Arial" w:cs="Arial"/>
        </w:rPr>
        <w:t> </w:t>
      </w:r>
    </w:p>
    <w:bookmarkEnd w:id="6"/>
    <w:p w14:paraId="61E56D73" w14:textId="77777777" w:rsidR="00C2158D" w:rsidRPr="008D26B0" w:rsidRDefault="00C2158D" w:rsidP="00C2158D">
      <w:pPr>
        <w:pStyle w:val="paragraph"/>
        <w:spacing w:before="0" w:beforeAutospacing="0" w:after="0" w:afterAutospacing="0"/>
        <w:textAlignment w:val="baseline"/>
        <w:rPr>
          <w:rFonts w:ascii="Arial" w:hAnsi="Arial" w:cs="Arial"/>
        </w:rPr>
      </w:pPr>
      <w:r w:rsidRPr="008D26B0">
        <w:rPr>
          <w:rStyle w:val="normaltextrun"/>
          <w:rFonts w:ascii="Arial" w:hAnsi="Arial" w:cs="Arial"/>
        </w:rPr>
        <w:t xml:space="preserve">Universal wastes (UW) are hazardous wastes of specific categories that are exempt from hazardous waste management requirements; however, as they do pose some hazard to health and the environment, they must be disposed of properly. Regarding universal </w:t>
      </w:r>
      <w:r w:rsidRPr="008D26B0">
        <w:rPr>
          <w:rStyle w:val="normaltextrun"/>
          <w:rFonts w:ascii="Arial" w:hAnsi="Arial" w:cs="Arial"/>
          <w:color w:val="000000" w:themeColor="text1"/>
        </w:rPr>
        <w:t xml:space="preserve">waste regulations, the term ‘handler’ is synonymous with ‘generator.’ The head of facility is </w:t>
      </w:r>
      <w:r w:rsidRPr="008D26B0">
        <w:rPr>
          <w:rStyle w:val="normaltextrun"/>
          <w:rFonts w:ascii="Arial" w:hAnsi="Arial" w:cs="Arial"/>
        </w:rPr>
        <w:t>responsible for implementation and oversight of this section. </w:t>
      </w:r>
      <w:r w:rsidRPr="008D26B0">
        <w:rPr>
          <w:rStyle w:val="eop"/>
          <w:rFonts w:ascii="Arial" w:hAnsi="Arial" w:cs="Arial"/>
        </w:rPr>
        <w:t> </w:t>
      </w:r>
    </w:p>
    <w:p w14:paraId="39A4B74F" w14:textId="77777777" w:rsidR="00C2158D" w:rsidRPr="008D26B0" w:rsidRDefault="00C2158D" w:rsidP="00C2158D">
      <w:pPr>
        <w:pStyle w:val="paragraph"/>
        <w:spacing w:before="0" w:beforeAutospacing="0" w:after="0" w:afterAutospacing="0"/>
        <w:ind w:left="36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7F192611" w14:textId="77777777" w:rsidR="00C2158D" w:rsidRPr="008D26B0" w:rsidRDefault="00C2158D" w:rsidP="00891B8D">
      <w:pPr>
        <w:pStyle w:val="paragraph"/>
        <w:numPr>
          <w:ilvl w:val="0"/>
          <w:numId w:val="178"/>
        </w:numPr>
        <w:spacing w:before="0" w:beforeAutospacing="0" w:after="0" w:afterAutospacing="0"/>
        <w:ind w:left="0" w:firstLine="0"/>
        <w:textAlignment w:val="baseline"/>
        <w:rPr>
          <w:rFonts w:ascii="Arial" w:hAnsi="Arial" w:cs="Arial"/>
          <w:b/>
        </w:rPr>
      </w:pPr>
      <w:r w:rsidRPr="008D26B0">
        <w:rPr>
          <w:rStyle w:val="normaltextrun"/>
          <w:rFonts w:ascii="Arial" w:hAnsi="Arial" w:cs="Arial"/>
          <w:b/>
          <w:bCs/>
        </w:rPr>
        <w:t>Universal Wastes </w:t>
      </w:r>
      <w:r w:rsidRPr="008D26B0">
        <w:rPr>
          <w:rStyle w:val="eop"/>
          <w:rFonts w:ascii="Arial" w:hAnsi="Arial" w:cs="Arial"/>
          <w:b/>
        </w:rPr>
        <w:t> </w:t>
      </w:r>
    </w:p>
    <w:p w14:paraId="02D64840" w14:textId="77777777" w:rsidR="00C2158D" w:rsidRPr="008D26B0" w:rsidRDefault="00C2158D" w:rsidP="00C2158D">
      <w:pPr>
        <w:pStyle w:val="paragraph"/>
        <w:spacing w:before="0" w:beforeAutospacing="0" w:after="0" w:afterAutospacing="0"/>
        <w:ind w:left="9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719E6C47" w14:textId="77777777" w:rsidR="00C2158D" w:rsidRPr="008D26B0" w:rsidRDefault="00C2158D" w:rsidP="00C2158D">
      <w:pPr>
        <w:pStyle w:val="paragraph"/>
        <w:spacing w:before="0" w:beforeAutospacing="0" w:after="0" w:afterAutospacing="0"/>
        <w:textAlignment w:val="baseline"/>
        <w:rPr>
          <w:rFonts w:ascii="Arial" w:hAnsi="Arial" w:cs="Arial"/>
        </w:rPr>
      </w:pPr>
      <w:r w:rsidRPr="008D26B0">
        <w:rPr>
          <w:rStyle w:val="normaltextrun"/>
          <w:rFonts w:ascii="Arial" w:hAnsi="Arial" w:cs="Arial"/>
        </w:rPr>
        <w:t>The following are classes of universal waste (22 CCR 66261.9): </w:t>
      </w:r>
      <w:r w:rsidRPr="008D26B0">
        <w:rPr>
          <w:rStyle w:val="eop"/>
          <w:rFonts w:ascii="Arial" w:hAnsi="Arial" w:cs="Arial"/>
        </w:rPr>
        <w:t> </w:t>
      </w:r>
    </w:p>
    <w:p w14:paraId="65ACE65D" w14:textId="77777777" w:rsidR="00C2158D" w:rsidRPr="008D26B0" w:rsidRDefault="00C2158D" w:rsidP="0088401A">
      <w:pPr>
        <w:pStyle w:val="paragraph"/>
        <w:numPr>
          <w:ilvl w:val="0"/>
          <w:numId w:val="253"/>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Batteries, used and discarded (excluding lead acid vehicle batteries) </w:t>
      </w:r>
      <w:r w:rsidRPr="008D26B0">
        <w:rPr>
          <w:rStyle w:val="eop"/>
          <w:rFonts w:ascii="Arial" w:hAnsi="Arial" w:cs="Arial"/>
          <w:color w:val="000000" w:themeColor="text1"/>
        </w:rPr>
        <w:t> </w:t>
      </w:r>
    </w:p>
    <w:p w14:paraId="350E7765" w14:textId="77777777" w:rsidR="00C2158D" w:rsidRPr="008D26B0" w:rsidRDefault="00C2158D" w:rsidP="0088401A">
      <w:pPr>
        <w:pStyle w:val="paragraph"/>
        <w:numPr>
          <w:ilvl w:val="0"/>
          <w:numId w:val="253"/>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Electronic devices, used and discarded, such as computers, A/V equipment, cell phones, and monitors (excluding devices to be recycled) </w:t>
      </w:r>
      <w:r w:rsidRPr="008D26B0">
        <w:rPr>
          <w:rStyle w:val="eop"/>
          <w:rFonts w:ascii="Arial" w:hAnsi="Arial" w:cs="Arial"/>
          <w:color w:val="000000" w:themeColor="text1"/>
        </w:rPr>
        <w:t> </w:t>
      </w:r>
    </w:p>
    <w:p w14:paraId="07072FF7" w14:textId="77777777" w:rsidR="00C2158D" w:rsidRPr="008D26B0" w:rsidRDefault="00C2158D" w:rsidP="0088401A">
      <w:pPr>
        <w:pStyle w:val="paragraph"/>
        <w:numPr>
          <w:ilvl w:val="0"/>
          <w:numId w:val="253"/>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Mercury-containing equipment such as thermostats, mercury-containing switches, pressure gauges, mercury thermometers, and gas flow regulators </w:t>
      </w:r>
      <w:r w:rsidRPr="008D26B0">
        <w:rPr>
          <w:rStyle w:val="eop"/>
          <w:rFonts w:ascii="Arial" w:hAnsi="Arial" w:cs="Arial"/>
          <w:color w:val="000000" w:themeColor="text1"/>
        </w:rPr>
        <w:t> </w:t>
      </w:r>
    </w:p>
    <w:p w14:paraId="39C7DB24" w14:textId="77777777" w:rsidR="00C2158D" w:rsidRPr="008D26B0" w:rsidRDefault="00C2158D" w:rsidP="0088401A">
      <w:pPr>
        <w:pStyle w:val="paragraph"/>
        <w:numPr>
          <w:ilvl w:val="0"/>
          <w:numId w:val="253"/>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Light bulbs, including but not limited to fluorescent, high-intensity discharge, neon, mercury vapor, sodium, metal halide, and LED bulbs</w:t>
      </w:r>
      <w:r w:rsidRPr="008D26B0">
        <w:rPr>
          <w:rStyle w:val="eop"/>
          <w:rFonts w:ascii="Arial" w:hAnsi="Arial" w:cs="Arial"/>
          <w:color w:val="000000" w:themeColor="text1"/>
        </w:rPr>
        <w:t> </w:t>
      </w:r>
    </w:p>
    <w:p w14:paraId="432EC7B3" w14:textId="77777777" w:rsidR="00C2158D" w:rsidRPr="008D26B0" w:rsidRDefault="00C2158D" w:rsidP="0088401A">
      <w:pPr>
        <w:pStyle w:val="paragraph"/>
        <w:numPr>
          <w:ilvl w:val="0"/>
          <w:numId w:val="253"/>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Cathode ray tubes and tube glass from older monitors or televisions </w:t>
      </w:r>
      <w:r w:rsidRPr="008D26B0">
        <w:rPr>
          <w:rStyle w:val="eop"/>
          <w:rFonts w:ascii="Arial" w:hAnsi="Arial" w:cs="Arial"/>
          <w:color w:val="000000" w:themeColor="text1"/>
        </w:rPr>
        <w:t> </w:t>
      </w:r>
    </w:p>
    <w:p w14:paraId="74AFECC6" w14:textId="5B7EE969" w:rsidR="00C2158D" w:rsidRPr="008D26B0" w:rsidRDefault="00C2158D" w:rsidP="0088401A">
      <w:pPr>
        <w:pStyle w:val="paragraph"/>
        <w:numPr>
          <w:ilvl w:val="0"/>
          <w:numId w:val="253"/>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Non-empty</w:t>
      </w:r>
      <w:r w:rsidR="00C33333">
        <w:rPr>
          <w:rStyle w:val="normaltextrun"/>
          <w:rFonts w:ascii="Arial" w:hAnsi="Arial" w:cs="Arial"/>
          <w:color w:val="000000" w:themeColor="text1"/>
        </w:rPr>
        <w:t xml:space="preserve"> non-hazardous</w:t>
      </w:r>
      <w:r w:rsidRPr="008D26B0">
        <w:rPr>
          <w:rStyle w:val="normaltextrun"/>
          <w:rFonts w:ascii="Arial" w:hAnsi="Arial" w:cs="Arial"/>
          <w:color w:val="000000" w:themeColor="text1"/>
        </w:rPr>
        <w:t xml:space="preserve"> aerosol cans. </w:t>
      </w:r>
      <w:r w:rsidRPr="008D26B0">
        <w:rPr>
          <w:rStyle w:val="eop"/>
          <w:rFonts w:ascii="Arial" w:hAnsi="Arial" w:cs="Arial"/>
          <w:color w:val="000000" w:themeColor="text1"/>
        </w:rPr>
        <w:t> </w:t>
      </w:r>
    </w:p>
    <w:p w14:paraId="1C1B6477" w14:textId="77777777" w:rsidR="00C2158D" w:rsidRPr="008D26B0" w:rsidRDefault="00C2158D" w:rsidP="0088401A">
      <w:pPr>
        <w:pStyle w:val="paragraph"/>
        <w:numPr>
          <w:ilvl w:val="0"/>
          <w:numId w:val="253"/>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Empty printer ink and toner cartridge </w:t>
      </w:r>
      <w:r w:rsidRPr="008D26B0">
        <w:rPr>
          <w:rStyle w:val="eop"/>
          <w:rFonts w:ascii="Arial" w:hAnsi="Arial" w:cs="Arial"/>
          <w:color w:val="000000" w:themeColor="text1"/>
        </w:rPr>
        <w:t> </w:t>
      </w:r>
    </w:p>
    <w:p w14:paraId="61E9D882" w14:textId="77777777" w:rsidR="00C2158D" w:rsidRPr="008D26B0" w:rsidRDefault="00C2158D" w:rsidP="00C2158D">
      <w:pPr>
        <w:pStyle w:val="paragraph"/>
        <w:spacing w:before="0" w:beforeAutospacing="0" w:after="0" w:afterAutospacing="0"/>
        <w:ind w:left="9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6323E4AB" w14:textId="77777777" w:rsidR="00C2158D" w:rsidRPr="00CA7501" w:rsidRDefault="00C2158D" w:rsidP="00891B8D">
      <w:pPr>
        <w:pStyle w:val="paragraph"/>
        <w:numPr>
          <w:ilvl w:val="0"/>
          <w:numId w:val="179"/>
        </w:numPr>
        <w:spacing w:before="0" w:beforeAutospacing="0" w:after="0" w:afterAutospacing="0"/>
        <w:ind w:left="90" w:firstLine="0"/>
        <w:textAlignment w:val="baseline"/>
        <w:rPr>
          <w:rFonts w:ascii="Arial" w:hAnsi="Arial" w:cs="Arial"/>
        </w:rPr>
      </w:pPr>
      <w:r w:rsidRPr="00CA7501">
        <w:rPr>
          <w:rStyle w:val="normaltextrun"/>
          <w:rFonts w:ascii="Arial" w:hAnsi="Arial" w:cs="Arial"/>
          <w:b/>
          <w:bCs/>
        </w:rPr>
        <w:t>General Requirements </w:t>
      </w:r>
      <w:r w:rsidRPr="00CA7501">
        <w:rPr>
          <w:rStyle w:val="eop"/>
          <w:rFonts w:ascii="Arial" w:hAnsi="Arial" w:cs="Arial"/>
        </w:rPr>
        <w:t> </w:t>
      </w:r>
    </w:p>
    <w:p w14:paraId="73084E1B" w14:textId="77777777" w:rsidR="00C2158D" w:rsidRPr="008D26B0" w:rsidRDefault="00C2158D" w:rsidP="00C2158D">
      <w:pPr>
        <w:pStyle w:val="paragraph"/>
        <w:spacing w:before="0" w:beforeAutospacing="0" w:after="0" w:afterAutospacing="0"/>
        <w:ind w:left="9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20A967C8" w14:textId="77777777" w:rsidR="00C2158D" w:rsidRPr="008D26B0" w:rsidRDefault="00C2158D" w:rsidP="0088401A">
      <w:pPr>
        <w:pStyle w:val="paragraph"/>
        <w:numPr>
          <w:ilvl w:val="0"/>
          <w:numId w:val="254"/>
        </w:numPr>
        <w:tabs>
          <w:tab w:val="clear" w:pos="720"/>
          <w:tab w:val="num" w:pos="360"/>
        </w:tabs>
        <w:spacing w:before="0" w:beforeAutospacing="0" w:after="0" w:afterAutospacing="0"/>
        <w:ind w:left="360"/>
        <w:textAlignment w:val="baseline"/>
        <w:rPr>
          <w:rFonts w:ascii="Arial" w:hAnsi="Arial" w:cs="Arial"/>
        </w:rPr>
      </w:pPr>
      <w:r w:rsidRPr="008D26B0">
        <w:rPr>
          <w:rStyle w:val="normaltextrun"/>
          <w:rFonts w:ascii="Arial" w:hAnsi="Arial" w:cs="Arial"/>
        </w:rPr>
        <w:t>San Diego Miramar College will not accept UW from households or other businesses. </w:t>
      </w:r>
      <w:r w:rsidRPr="008D26B0">
        <w:rPr>
          <w:rStyle w:val="eop"/>
          <w:rFonts w:ascii="Arial" w:hAnsi="Arial" w:cs="Arial"/>
        </w:rPr>
        <w:t> </w:t>
      </w:r>
    </w:p>
    <w:p w14:paraId="1DFF34CE" w14:textId="77777777" w:rsidR="00C2158D" w:rsidRPr="008D26B0" w:rsidRDefault="00C2158D" w:rsidP="0088401A">
      <w:pPr>
        <w:pStyle w:val="paragraph"/>
        <w:numPr>
          <w:ilvl w:val="0"/>
          <w:numId w:val="254"/>
        </w:numPr>
        <w:tabs>
          <w:tab w:val="clear" w:pos="720"/>
          <w:tab w:val="num" w:pos="360"/>
        </w:tabs>
        <w:spacing w:before="0" w:beforeAutospacing="0" w:after="0" w:afterAutospacing="0"/>
        <w:ind w:left="360"/>
        <w:textAlignment w:val="baseline"/>
        <w:rPr>
          <w:rFonts w:ascii="Arial" w:hAnsi="Arial" w:cs="Arial"/>
        </w:rPr>
      </w:pPr>
      <w:r w:rsidRPr="008D26B0">
        <w:rPr>
          <w:rStyle w:val="normaltextrun"/>
          <w:rFonts w:ascii="Arial" w:hAnsi="Arial" w:cs="Arial"/>
        </w:rPr>
        <w:t>For the purposes of UW, </w:t>
      </w:r>
      <w:r w:rsidRPr="008D26B0">
        <w:rPr>
          <w:rStyle w:val="eop"/>
          <w:rFonts w:ascii="Arial" w:hAnsi="Arial" w:cs="Arial"/>
        </w:rPr>
        <w:t> </w:t>
      </w:r>
    </w:p>
    <w:p w14:paraId="629991CF" w14:textId="77777777" w:rsidR="00C2158D" w:rsidRPr="008D26B0" w:rsidRDefault="00C2158D" w:rsidP="0088401A">
      <w:pPr>
        <w:pStyle w:val="paragraph"/>
        <w:numPr>
          <w:ilvl w:val="0"/>
          <w:numId w:val="255"/>
        </w:numPr>
        <w:spacing w:before="0" w:beforeAutospacing="0" w:after="0" w:afterAutospacing="0"/>
        <w:textAlignment w:val="baseline"/>
        <w:rPr>
          <w:rFonts w:ascii="Arial" w:hAnsi="Arial" w:cs="Arial"/>
        </w:rPr>
      </w:pPr>
      <w:r w:rsidRPr="008D26B0">
        <w:rPr>
          <w:rStyle w:val="normaltextrun"/>
          <w:rFonts w:ascii="Arial" w:hAnsi="Arial" w:cs="Arial"/>
        </w:rPr>
        <w:t>A small quantity generator accumulates less than five thousand kilograms (5000 kg) of total UW at any time. </w:t>
      </w:r>
      <w:r w:rsidRPr="008D26B0">
        <w:rPr>
          <w:rStyle w:val="eop"/>
          <w:rFonts w:ascii="Arial" w:hAnsi="Arial" w:cs="Arial"/>
        </w:rPr>
        <w:t> </w:t>
      </w:r>
    </w:p>
    <w:p w14:paraId="387B9D46" w14:textId="77777777" w:rsidR="00C2158D" w:rsidRPr="008D26B0" w:rsidRDefault="00C2158D" w:rsidP="0088401A">
      <w:pPr>
        <w:pStyle w:val="paragraph"/>
        <w:numPr>
          <w:ilvl w:val="0"/>
          <w:numId w:val="255"/>
        </w:numPr>
        <w:spacing w:before="0" w:beforeAutospacing="0" w:after="0" w:afterAutospacing="0"/>
        <w:textAlignment w:val="baseline"/>
        <w:rPr>
          <w:rFonts w:ascii="Arial" w:hAnsi="Arial" w:cs="Arial"/>
        </w:rPr>
      </w:pPr>
      <w:r w:rsidRPr="008D26B0">
        <w:rPr>
          <w:rStyle w:val="normaltextrun"/>
          <w:rFonts w:ascii="Arial" w:hAnsi="Arial" w:cs="Arial"/>
        </w:rPr>
        <w:t>A large quantity generator accumulates more than five thousand kilograms (5000 kg) of total UW at any one time. </w:t>
      </w:r>
      <w:r w:rsidRPr="008D26B0">
        <w:rPr>
          <w:rStyle w:val="eop"/>
          <w:rFonts w:ascii="Arial" w:hAnsi="Arial" w:cs="Arial"/>
        </w:rPr>
        <w:t> </w:t>
      </w:r>
    </w:p>
    <w:p w14:paraId="794D4F8E" w14:textId="77777777" w:rsidR="00C2158D" w:rsidRPr="008D26B0" w:rsidRDefault="00C2158D" w:rsidP="0088401A">
      <w:pPr>
        <w:pStyle w:val="paragraph"/>
        <w:numPr>
          <w:ilvl w:val="0"/>
          <w:numId w:val="254"/>
        </w:numPr>
        <w:tabs>
          <w:tab w:val="clear" w:pos="720"/>
          <w:tab w:val="num" w:pos="360"/>
        </w:tabs>
        <w:spacing w:before="0" w:beforeAutospacing="0" w:after="0" w:afterAutospacing="0"/>
        <w:ind w:left="360"/>
        <w:textAlignment w:val="baseline"/>
        <w:rPr>
          <w:rFonts w:ascii="Arial" w:hAnsi="Arial" w:cs="Arial"/>
        </w:rPr>
      </w:pPr>
      <w:r w:rsidRPr="008D26B0">
        <w:rPr>
          <w:rStyle w:val="normaltextrun"/>
          <w:rFonts w:ascii="Arial" w:hAnsi="Arial" w:cs="Arial"/>
        </w:rPr>
        <w:t>Containers for UW shall </w:t>
      </w:r>
      <w:r w:rsidRPr="008D26B0">
        <w:rPr>
          <w:rStyle w:val="eop"/>
          <w:rFonts w:ascii="Arial" w:hAnsi="Arial" w:cs="Arial"/>
        </w:rPr>
        <w:t> </w:t>
      </w:r>
    </w:p>
    <w:p w14:paraId="25F20594" w14:textId="77777777" w:rsidR="00C2158D" w:rsidRPr="008D26B0" w:rsidRDefault="00C2158D" w:rsidP="0088401A">
      <w:pPr>
        <w:pStyle w:val="paragraph"/>
        <w:numPr>
          <w:ilvl w:val="0"/>
          <w:numId w:val="256"/>
        </w:numPr>
        <w:spacing w:before="0" w:beforeAutospacing="0" w:after="0" w:afterAutospacing="0"/>
        <w:ind w:left="720"/>
        <w:textAlignment w:val="baseline"/>
        <w:rPr>
          <w:rFonts w:ascii="Arial" w:hAnsi="Arial" w:cs="Arial"/>
        </w:rPr>
      </w:pPr>
      <w:r w:rsidRPr="008D26B0">
        <w:rPr>
          <w:rStyle w:val="normaltextrun"/>
          <w:rFonts w:ascii="Arial" w:hAnsi="Arial" w:cs="Arial"/>
        </w:rPr>
        <w:t>Be constructed of materials to prevent the breakage or damage to the UW contained within. </w:t>
      </w:r>
      <w:r w:rsidRPr="008D26B0">
        <w:rPr>
          <w:rStyle w:val="eop"/>
          <w:rFonts w:ascii="Arial" w:hAnsi="Arial" w:cs="Arial"/>
        </w:rPr>
        <w:t> </w:t>
      </w:r>
    </w:p>
    <w:p w14:paraId="50CCD682" w14:textId="77777777" w:rsidR="00C2158D" w:rsidRPr="008D26B0" w:rsidRDefault="00C2158D" w:rsidP="0088401A">
      <w:pPr>
        <w:pStyle w:val="paragraph"/>
        <w:numPr>
          <w:ilvl w:val="0"/>
          <w:numId w:val="256"/>
        </w:numPr>
        <w:spacing w:before="0" w:beforeAutospacing="0" w:after="0" w:afterAutospacing="0"/>
        <w:ind w:left="720"/>
        <w:textAlignment w:val="baseline"/>
        <w:rPr>
          <w:rFonts w:ascii="Arial" w:hAnsi="Arial" w:cs="Arial"/>
        </w:rPr>
      </w:pPr>
      <w:r w:rsidRPr="008D26B0">
        <w:rPr>
          <w:rStyle w:val="normaltextrun"/>
          <w:rFonts w:ascii="Arial" w:hAnsi="Arial" w:cs="Arial"/>
        </w:rPr>
        <w:t>Have lids that </w:t>
      </w:r>
      <w:r w:rsidRPr="008D26B0">
        <w:rPr>
          <w:rStyle w:val="eop"/>
          <w:rFonts w:ascii="Arial" w:hAnsi="Arial" w:cs="Arial"/>
        </w:rPr>
        <w:t> </w:t>
      </w:r>
    </w:p>
    <w:p w14:paraId="5D4E079A" w14:textId="77777777" w:rsidR="00C2158D" w:rsidRPr="008D26B0" w:rsidRDefault="00C2158D" w:rsidP="0088401A">
      <w:pPr>
        <w:pStyle w:val="paragraph"/>
        <w:numPr>
          <w:ilvl w:val="0"/>
          <w:numId w:val="257"/>
        </w:numPr>
        <w:spacing w:before="0" w:beforeAutospacing="0" w:after="0" w:afterAutospacing="0"/>
        <w:textAlignment w:val="baseline"/>
        <w:rPr>
          <w:rFonts w:ascii="Arial" w:hAnsi="Arial" w:cs="Arial"/>
        </w:rPr>
      </w:pPr>
      <w:r w:rsidRPr="008D26B0">
        <w:rPr>
          <w:rStyle w:val="normaltextrun"/>
          <w:rFonts w:ascii="Arial" w:hAnsi="Arial" w:cs="Arial"/>
        </w:rPr>
        <w:t>Are appropriate for the container </w:t>
      </w:r>
      <w:r w:rsidRPr="008D26B0">
        <w:rPr>
          <w:rStyle w:val="eop"/>
          <w:rFonts w:ascii="Arial" w:hAnsi="Arial" w:cs="Arial"/>
        </w:rPr>
        <w:t> </w:t>
      </w:r>
    </w:p>
    <w:p w14:paraId="158678A3" w14:textId="77777777" w:rsidR="00C2158D" w:rsidRPr="008D26B0" w:rsidRDefault="00C2158D" w:rsidP="0088401A">
      <w:pPr>
        <w:pStyle w:val="paragraph"/>
        <w:numPr>
          <w:ilvl w:val="0"/>
          <w:numId w:val="257"/>
        </w:numPr>
        <w:spacing w:before="0" w:beforeAutospacing="0" w:after="0" w:afterAutospacing="0"/>
        <w:textAlignment w:val="baseline"/>
        <w:rPr>
          <w:rFonts w:ascii="Arial" w:hAnsi="Arial" w:cs="Arial"/>
        </w:rPr>
      </w:pPr>
      <w:r w:rsidRPr="008D26B0">
        <w:rPr>
          <w:rStyle w:val="normaltextrun"/>
          <w:rFonts w:ascii="Arial" w:hAnsi="Arial" w:cs="Arial"/>
        </w:rPr>
        <w:t>Remain in place unless waste is actively being added or removed </w:t>
      </w:r>
      <w:r w:rsidRPr="008D26B0">
        <w:rPr>
          <w:rStyle w:val="eop"/>
          <w:rFonts w:ascii="Arial" w:hAnsi="Arial" w:cs="Arial"/>
        </w:rPr>
        <w:t> </w:t>
      </w:r>
    </w:p>
    <w:p w14:paraId="62CEC8F3" w14:textId="77777777" w:rsidR="00C2158D" w:rsidRPr="008D26B0" w:rsidRDefault="00C2158D" w:rsidP="0088401A">
      <w:pPr>
        <w:pStyle w:val="paragraph"/>
        <w:numPr>
          <w:ilvl w:val="0"/>
          <w:numId w:val="257"/>
        </w:numPr>
        <w:spacing w:before="0" w:beforeAutospacing="0" w:after="0" w:afterAutospacing="0"/>
        <w:textAlignment w:val="baseline"/>
        <w:rPr>
          <w:rFonts w:ascii="Arial" w:hAnsi="Arial" w:cs="Arial"/>
        </w:rPr>
      </w:pPr>
      <w:r w:rsidRPr="008D26B0">
        <w:rPr>
          <w:rStyle w:val="normaltextrun"/>
          <w:rFonts w:ascii="Arial" w:hAnsi="Arial" w:cs="Arial"/>
        </w:rPr>
        <w:t>Protect the contents from rainwater or other contaminating material. </w:t>
      </w:r>
      <w:r w:rsidRPr="008D26B0">
        <w:rPr>
          <w:rStyle w:val="eop"/>
          <w:rFonts w:ascii="Arial" w:hAnsi="Arial" w:cs="Arial"/>
        </w:rPr>
        <w:t> </w:t>
      </w:r>
    </w:p>
    <w:p w14:paraId="31FFF3E9" w14:textId="77777777" w:rsidR="00C2158D" w:rsidRPr="008D26B0" w:rsidRDefault="00C2158D" w:rsidP="0088401A">
      <w:pPr>
        <w:pStyle w:val="paragraph"/>
        <w:numPr>
          <w:ilvl w:val="0"/>
          <w:numId w:val="256"/>
        </w:numPr>
        <w:spacing w:before="0" w:beforeAutospacing="0" w:after="0" w:afterAutospacing="0"/>
        <w:ind w:left="720"/>
        <w:textAlignment w:val="baseline"/>
        <w:rPr>
          <w:rFonts w:ascii="Arial" w:hAnsi="Arial" w:cs="Arial"/>
        </w:rPr>
      </w:pPr>
      <w:r w:rsidRPr="008D26B0">
        <w:rPr>
          <w:rStyle w:val="normaltextrun"/>
          <w:rFonts w:ascii="Arial" w:hAnsi="Arial" w:cs="Arial"/>
        </w:rPr>
        <w:t>Be clearly and legibly marked “Universal Waste” and identify the waste they are to contain (e.g., ‘fluorescent bulbs,’ ‘batteries,’ ‘mercury thermometers,’ etc.). </w:t>
      </w:r>
      <w:r w:rsidRPr="008D26B0">
        <w:rPr>
          <w:rStyle w:val="eop"/>
          <w:rFonts w:ascii="Arial" w:hAnsi="Arial" w:cs="Arial"/>
        </w:rPr>
        <w:t> </w:t>
      </w:r>
    </w:p>
    <w:p w14:paraId="433CFF1F" w14:textId="77777777" w:rsidR="00C2158D" w:rsidRPr="008D26B0" w:rsidRDefault="00C2158D" w:rsidP="0088401A">
      <w:pPr>
        <w:pStyle w:val="paragraph"/>
        <w:numPr>
          <w:ilvl w:val="0"/>
          <w:numId w:val="256"/>
        </w:numPr>
        <w:spacing w:before="0" w:beforeAutospacing="0" w:after="0" w:afterAutospacing="0"/>
        <w:ind w:left="720"/>
        <w:textAlignment w:val="baseline"/>
        <w:rPr>
          <w:rFonts w:ascii="Arial" w:hAnsi="Arial" w:cs="Arial"/>
        </w:rPr>
      </w:pPr>
      <w:r w:rsidRPr="008D26B0">
        <w:rPr>
          <w:rStyle w:val="normaltextrun"/>
          <w:rFonts w:ascii="Arial" w:hAnsi="Arial" w:cs="Arial"/>
        </w:rPr>
        <w:t>Have labels of a different color than hazardous waste labels used at the Facility or College. </w:t>
      </w:r>
      <w:r w:rsidRPr="008D26B0">
        <w:rPr>
          <w:rStyle w:val="eop"/>
          <w:rFonts w:ascii="Arial" w:hAnsi="Arial" w:cs="Arial"/>
        </w:rPr>
        <w:t> </w:t>
      </w:r>
    </w:p>
    <w:p w14:paraId="16141B0F" w14:textId="77777777" w:rsidR="00C2158D" w:rsidRPr="008D26B0" w:rsidRDefault="00C2158D" w:rsidP="0088401A">
      <w:pPr>
        <w:pStyle w:val="paragraph"/>
        <w:numPr>
          <w:ilvl w:val="0"/>
          <w:numId w:val="256"/>
        </w:numPr>
        <w:spacing w:before="0" w:beforeAutospacing="0" w:after="0" w:afterAutospacing="0"/>
        <w:ind w:left="720"/>
        <w:textAlignment w:val="baseline"/>
        <w:rPr>
          <w:rFonts w:ascii="Arial" w:hAnsi="Arial" w:cs="Arial"/>
        </w:rPr>
      </w:pPr>
      <w:r w:rsidRPr="008D26B0">
        <w:rPr>
          <w:rStyle w:val="normaltextrun"/>
          <w:rFonts w:ascii="Arial" w:hAnsi="Arial" w:cs="Arial"/>
        </w:rPr>
        <w:t>Be clearly and legibly marked with the accumulation start date. </w:t>
      </w:r>
      <w:r w:rsidRPr="008D26B0">
        <w:rPr>
          <w:rStyle w:val="eop"/>
          <w:rFonts w:ascii="Arial" w:hAnsi="Arial" w:cs="Arial"/>
        </w:rPr>
        <w:t> </w:t>
      </w:r>
    </w:p>
    <w:p w14:paraId="7E5BA390" w14:textId="7F92FDEF" w:rsidR="00C2158D" w:rsidRPr="008D26B0" w:rsidRDefault="00C2158D" w:rsidP="0088401A">
      <w:pPr>
        <w:pStyle w:val="paragraph"/>
        <w:numPr>
          <w:ilvl w:val="0"/>
          <w:numId w:val="254"/>
        </w:numPr>
        <w:tabs>
          <w:tab w:val="clear" w:pos="720"/>
          <w:tab w:val="num" w:pos="360"/>
        </w:tabs>
        <w:spacing w:before="0" w:beforeAutospacing="0" w:after="0" w:afterAutospacing="0"/>
        <w:ind w:left="360"/>
        <w:textAlignment w:val="baseline"/>
        <w:rPr>
          <w:rFonts w:ascii="Arial" w:hAnsi="Arial" w:cs="Arial"/>
        </w:rPr>
      </w:pPr>
      <w:r w:rsidRPr="008D26B0">
        <w:rPr>
          <w:rStyle w:val="normaltextrun"/>
          <w:rFonts w:ascii="Arial" w:hAnsi="Arial" w:cs="Arial"/>
        </w:rPr>
        <w:t>If San Diego Miramar College collects mercury-containing implements for disposal, a mercury spill kit must be near the waste container. </w:t>
      </w:r>
      <w:r w:rsidRPr="008D26B0">
        <w:rPr>
          <w:rStyle w:val="eop"/>
          <w:rFonts w:ascii="Arial" w:hAnsi="Arial" w:cs="Arial"/>
        </w:rPr>
        <w:t> </w:t>
      </w:r>
      <w:r w:rsidRPr="008D26B0">
        <w:rPr>
          <w:rStyle w:val="normaltextrun"/>
          <w:rFonts w:ascii="Arial" w:hAnsi="Arial" w:cs="Arial"/>
        </w:rPr>
        <w:t>Employees must receive training specifically to clean up mercury spills. </w:t>
      </w:r>
      <w:r w:rsidRPr="008D26B0">
        <w:rPr>
          <w:rStyle w:val="eop"/>
          <w:rFonts w:ascii="Arial" w:hAnsi="Arial" w:cs="Arial"/>
        </w:rPr>
        <w:t> </w:t>
      </w:r>
    </w:p>
    <w:p w14:paraId="11AD8764" w14:textId="393E59BD" w:rsidR="00C2158D" w:rsidRPr="008D26B0" w:rsidRDefault="00C2158D" w:rsidP="0088401A">
      <w:pPr>
        <w:pStyle w:val="paragraph"/>
        <w:numPr>
          <w:ilvl w:val="0"/>
          <w:numId w:val="254"/>
        </w:numPr>
        <w:tabs>
          <w:tab w:val="clear" w:pos="720"/>
          <w:tab w:val="num" w:pos="360"/>
        </w:tabs>
        <w:spacing w:before="0" w:beforeAutospacing="0" w:after="0" w:afterAutospacing="0"/>
        <w:ind w:left="360"/>
        <w:textAlignment w:val="baseline"/>
        <w:rPr>
          <w:rFonts w:ascii="Arial" w:hAnsi="Arial" w:cs="Arial"/>
        </w:rPr>
      </w:pPr>
      <w:r w:rsidRPr="008D26B0">
        <w:rPr>
          <w:rStyle w:val="normaltextrun"/>
          <w:rFonts w:ascii="Arial" w:hAnsi="Arial" w:cs="Arial"/>
        </w:rPr>
        <w:lastRenderedPageBreak/>
        <w:t>UW must be removed from San Diego Miramar College within one (1) year of the accumulation start date. </w:t>
      </w:r>
      <w:r w:rsidRPr="008D26B0">
        <w:rPr>
          <w:rStyle w:val="eop"/>
          <w:rFonts w:ascii="Arial" w:hAnsi="Arial" w:cs="Arial"/>
        </w:rPr>
        <w:t> </w:t>
      </w:r>
      <w:r w:rsidRPr="008D26B0">
        <w:rPr>
          <w:rStyle w:val="normaltextrun"/>
          <w:rFonts w:ascii="Arial" w:hAnsi="Arial" w:cs="Arial"/>
        </w:rPr>
        <w:t>Waste may be removed by </w:t>
      </w:r>
      <w:r w:rsidRPr="008D26B0">
        <w:rPr>
          <w:rStyle w:val="eop"/>
          <w:rFonts w:ascii="Arial" w:hAnsi="Arial" w:cs="Arial"/>
        </w:rPr>
        <w:t> </w:t>
      </w:r>
    </w:p>
    <w:p w14:paraId="492FCD9C" w14:textId="77777777" w:rsidR="00C2158D" w:rsidRPr="008D26B0" w:rsidRDefault="00C2158D" w:rsidP="0088401A">
      <w:pPr>
        <w:pStyle w:val="paragraph"/>
        <w:numPr>
          <w:ilvl w:val="0"/>
          <w:numId w:val="258"/>
        </w:numPr>
        <w:spacing w:before="0" w:beforeAutospacing="0" w:after="0" w:afterAutospacing="0"/>
        <w:textAlignment w:val="baseline"/>
        <w:rPr>
          <w:rFonts w:ascii="Arial" w:hAnsi="Arial" w:cs="Arial"/>
        </w:rPr>
      </w:pPr>
      <w:r w:rsidRPr="008D26B0">
        <w:rPr>
          <w:rStyle w:val="normaltextrun"/>
          <w:rFonts w:ascii="Arial" w:hAnsi="Arial" w:cs="Arial"/>
        </w:rPr>
        <w:t>A licensed Universal Waste Hauler/Handler </w:t>
      </w:r>
      <w:r w:rsidRPr="008D26B0">
        <w:rPr>
          <w:rStyle w:val="eop"/>
          <w:rFonts w:ascii="Arial" w:hAnsi="Arial" w:cs="Arial"/>
        </w:rPr>
        <w:t> </w:t>
      </w:r>
    </w:p>
    <w:p w14:paraId="49EFC20C" w14:textId="77777777" w:rsidR="00C2158D" w:rsidRPr="008D26B0" w:rsidRDefault="00C2158D" w:rsidP="0088401A">
      <w:pPr>
        <w:pStyle w:val="paragraph"/>
        <w:numPr>
          <w:ilvl w:val="0"/>
          <w:numId w:val="258"/>
        </w:numPr>
        <w:spacing w:before="0" w:beforeAutospacing="0" w:after="0" w:afterAutospacing="0"/>
        <w:textAlignment w:val="baseline"/>
        <w:rPr>
          <w:rFonts w:ascii="Arial" w:hAnsi="Arial" w:cs="Arial"/>
        </w:rPr>
      </w:pPr>
      <w:r w:rsidRPr="008D26B0">
        <w:rPr>
          <w:rStyle w:val="normaltextrun"/>
          <w:rFonts w:ascii="Arial" w:hAnsi="Arial" w:cs="Arial"/>
        </w:rPr>
        <w:t>A recycling facility </w:t>
      </w:r>
      <w:r w:rsidRPr="008D26B0">
        <w:rPr>
          <w:rStyle w:val="eop"/>
          <w:rFonts w:ascii="Arial" w:hAnsi="Arial" w:cs="Arial"/>
        </w:rPr>
        <w:t> </w:t>
      </w:r>
    </w:p>
    <w:p w14:paraId="0DF4212D" w14:textId="77777777" w:rsidR="00C2158D" w:rsidRPr="008D26B0" w:rsidRDefault="00C2158D" w:rsidP="0088401A">
      <w:pPr>
        <w:pStyle w:val="paragraph"/>
        <w:numPr>
          <w:ilvl w:val="0"/>
          <w:numId w:val="258"/>
        </w:numPr>
        <w:spacing w:before="0" w:beforeAutospacing="0" w:after="0" w:afterAutospacing="0"/>
        <w:textAlignment w:val="baseline"/>
        <w:rPr>
          <w:rFonts w:ascii="Arial" w:hAnsi="Arial" w:cs="Arial"/>
        </w:rPr>
      </w:pPr>
      <w:r w:rsidRPr="008D26B0">
        <w:rPr>
          <w:rStyle w:val="normaltextrun"/>
          <w:rFonts w:ascii="Arial" w:hAnsi="Arial" w:cs="Arial"/>
        </w:rPr>
        <w:t>District personnel transporting UW to an appropriate recycle or disposal facility </w:t>
      </w:r>
      <w:r w:rsidRPr="008D26B0">
        <w:rPr>
          <w:rStyle w:val="eop"/>
          <w:rFonts w:ascii="Arial" w:hAnsi="Arial" w:cs="Arial"/>
        </w:rPr>
        <w:t> </w:t>
      </w:r>
    </w:p>
    <w:p w14:paraId="69A97484" w14:textId="77777777" w:rsidR="00C2158D" w:rsidRPr="008D26B0" w:rsidRDefault="00C2158D" w:rsidP="0088401A">
      <w:pPr>
        <w:pStyle w:val="paragraph"/>
        <w:numPr>
          <w:ilvl w:val="0"/>
          <w:numId w:val="258"/>
        </w:numPr>
        <w:spacing w:before="0" w:beforeAutospacing="0" w:after="0" w:afterAutospacing="0"/>
        <w:textAlignment w:val="baseline"/>
        <w:rPr>
          <w:rFonts w:ascii="Arial" w:hAnsi="Arial" w:cs="Arial"/>
        </w:rPr>
      </w:pPr>
      <w:r w:rsidRPr="008D26B0">
        <w:rPr>
          <w:rStyle w:val="normaltextrun"/>
          <w:rFonts w:ascii="Arial" w:hAnsi="Arial" w:cs="Arial"/>
        </w:rPr>
        <w:t>A hazardous waste contractor. </w:t>
      </w:r>
      <w:r w:rsidRPr="008D26B0">
        <w:rPr>
          <w:rStyle w:val="eop"/>
          <w:rFonts w:ascii="Arial" w:hAnsi="Arial" w:cs="Arial"/>
        </w:rPr>
        <w:t> </w:t>
      </w:r>
    </w:p>
    <w:p w14:paraId="24E7DC7F" w14:textId="77777777" w:rsidR="00C2158D" w:rsidRPr="008D26B0" w:rsidRDefault="00C2158D" w:rsidP="0088401A">
      <w:pPr>
        <w:pStyle w:val="paragraph"/>
        <w:numPr>
          <w:ilvl w:val="0"/>
          <w:numId w:val="254"/>
        </w:numPr>
        <w:tabs>
          <w:tab w:val="clear" w:pos="720"/>
          <w:tab w:val="num" w:pos="360"/>
        </w:tabs>
        <w:spacing w:before="0" w:beforeAutospacing="0" w:after="0" w:afterAutospacing="0"/>
        <w:ind w:left="360"/>
        <w:textAlignment w:val="baseline"/>
        <w:rPr>
          <w:rFonts w:ascii="Arial" w:hAnsi="Arial" w:cs="Arial"/>
        </w:rPr>
      </w:pPr>
      <w:r w:rsidRPr="008D26B0">
        <w:rPr>
          <w:rStyle w:val="normaltextrun"/>
          <w:rFonts w:ascii="Arial" w:hAnsi="Arial" w:cs="Arial"/>
        </w:rPr>
        <w:t>Records </w:t>
      </w:r>
      <w:r w:rsidRPr="008D26B0">
        <w:rPr>
          <w:rStyle w:val="eop"/>
          <w:rFonts w:ascii="Arial" w:hAnsi="Arial" w:cs="Arial"/>
        </w:rPr>
        <w:t> </w:t>
      </w:r>
    </w:p>
    <w:p w14:paraId="7BA20D21" w14:textId="7DE0204E" w:rsidR="00C2158D" w:rsidRPr="008D26B0" w:rsidRDefault="00C2158D" w:rsidP="0088401A">
      <w:pPr>
        <w:pStyle w:val="paragraph"/>
        <w:numPr>
          <w:ilvl w:val="0"/>
          <w:numId w:val="259"/>
        </w:numPr>
        <w:spacing w:before="0" w:beforeAutospacing="0" w:after="0" w:afterAutospacing="0"/>
        <w:ind w:left="720"/>
        <w:textAlignment w:val="baseline"/>
        <w:rPr>
          <w:rFonts w:ascii="Arial" w:hAnsi="Arial" w:cs="Arial"/>
        </w:rPr>
      </w:pPr>
      <w:r w:rsidRPr="008D26B0">
        <w:rPr>
          <w:rStyle w:val="normaltextrun"/>
          <w:rFonts w:ascii="Arial" w:hAnsi="Arial" w:cs="Arial"/>
        </w:rPr>
        <w:t>Records of UW may be in the form of a Manifest, a Bill of Lading, an invoice, or a receipt. </w:t>
      </w:r>
      <w:r w:rsidRPr="008D26B0">
        <w:rPr>
          <w:rStyle w:val="eop"/>
          <w:rFonts w:ascii="Arial" w:hAnsi="Arial" w:cs="Arial"/>
        </w:rPr>
        <w:t> </w:t>
      </w:r>
      <w:r w:rsidRPr="008D26B0">
        <w:rPr>
          <w:rStyle w:val="normaltextrun"/>
          <w:rFonts w:ascii="Arial" w:hAnsi="Arial" w:cs="Arial"/>
        </w:rPr>
        <w:t xml:space="preserve">If transported by a hazardous materials transporter, UW may be included on the </w:t>
      </w:r>
      <w:r w:rsidRPr="008D26B0">
        <w:rPr>
          <w:rStyle w:val="normaltextrun"/>
          <w:rFonts w:ascii="Arial" w:hAnsi="Arial" w:cs="Arial"/>
          <w:i/>
          <w:iCs/>
        </w:rPr>
        <w:t>Manifest</w:t>
      </w:r>
      <w:r w:rsidRPr="008D26B0">
        <w:rPr>
          <w:rStyle w:val="normaltextrun"/>
          <w:rFonts w:ascii="Arial" w:hAnsi="Arial" w:cs="Arial"/>
        </w:rPr>
        <w:t xml:space="preserve"> with other waste streams. </w:t>
      </w:r>
      <w:r w:rsidRPr="008D26B0">
        <w:rPr>
          <w:rStyle w:val="eop"/>
          <w:rFonts w:ascii="Arial" w:hAnsi="Arial" w:cs="Arial"/>
        </w:rPr>
        <w:t> </w:t>
      </w:r>
    </w:p>
    <w:p w14:paraId="12DE9E02" w14:textId="77777777" w:rsidR="00C2158D" w:rsidRPr="008D26B0" w:rsidRDefault="00C2158D" w:rsidP="0088401A">
      <w:pPr>
        <w:pStyle w:val="paragraph"/>
        <w:numPr>
          <w:ilvl w:val="0"/>
          <w:numId w:val="259"/>
        </w:numPr>
        <w:spacing w:before="0" w:beforeAutospacing="0" w:after="0" w:afterAutospacing="0"/>
        <w:ind w:left="720"/>
        <w:textAlignment w:val="baseline"/>
        <w:rPr>
          <w:rFonts w:ascii="Arial" w:hAnsi="Arial" w:cs="Arial"/>
        </w:rPr>
      </w:pPr>
      <w:r w:rsidRPr="008D26B0">
        <w:rPr>
          <w:rStyle w:val="normaltextrun"/>
          <w:rFonts w:ascii="Arial" w:hAnsi="Arial" w:cs="Arial"/>
        </w:rPr>
        <w:t>UW records must include </w:t>
      </w:r>
      <w:r w:rsidRPr="008D26B0">
        <w:rPr>
          <w:rStyle w:val="eop"/>
          <w:rFonts w:ascii="Arial" w:hAnsi="Arial" w:cs="Arial"/>
        </w:rPr>
        <w:t> </w:t>
      </w:r>
    </w:p>
    <w:p w14:paraId="01605F50" w14:textId="77777777" w:rsidR="00C2158D" w:rsidRPr="008D26B0" w:rsidRDefault="00C2158D" w:rsidP="0088401A">
      <w:pPr>
        <w:pStyle w:val="paragraph"/>
        <w:numPr>
          <w:ilvl w:val="0"/>
          <w:numId w:val="260"/>
        </w:numPr>
        <w:spacing w:before="0" w:beforeAutospacing="0" w:after="0" w:afterAutospacing="0"/>
        <w:textAlignment w:val="baseline"/>
        <w:rPr>
          <w:rFonts w:ascii="Arial" w:hAnsi="Arial" w:cs="Arial"/>
        </w:rPr>
      </w:pPr>
      <w:r w:rsidRPr="008D26B0">
        <w:rPr>
          <w:rStyle w:val="normaltextrun"/>
          <w:rFonts w:ascii="Arial" w:hAnsi="Arial" w:cs="Arial"/>
        </w:rPr>
        <w:t>Waste type/class </w:t>
      </w:r>
      <w:r w:rsidRPr="008D26B0">
        <w:rPr>
          <w:rStyle w:val="eop"/>
          <w:rFonts w:ascii="Arial" w:hAnsi="Arial" w:cs="Arial"/>
        </w:rPr>
        <w:t> </w:t>
      </w:r>
    </w:p>
    <w:p w14:paraId="69353675" w14:textId="77777777" w:rsidR="00C2158D" w:rsidRPr="008D26B0" w:rsidRDefault="00C2158D" w:rsidP="0088401A">
      <w:pPr>
        <w:pStyle w:val="paragraph"/>
        <w:numPr>
          <w:ilvl w:val="0"/>
          <w:numId w:val="260"/>
        </w:numPr>
        <w:spacing w:before="0" w:beforeAutospacing="0" w:after="0" w:afterAutospacing="0"/>
        <w:textAlignment w:val="baseline"/>
        <w:rPr>
          <w:rFonts w:ascii="Arial" w:hAnsi="Arial" w:cs="Arial"/>
        </w:rPr>
      </w:pPr>
      <w:r w:rsidRPr="008D26B0">
        <w:rPr>
          <w:rStyle w:val="normaltextrun"/>
          <w:rFonts w:ascii="Arial" w:hAnsi="Arial" w:cs="Arial"/>
        </w:rPr>
        <w:t>Date waste was removed </w:t>
      </w:r>
      <w:r w:rsidRPr="008D26B0">
        <w:rPr>
          <w:rStyle w:val="eop"/>
          <w:rFonts w:ascii="Arial" w:hAnsi="Arial" w:cs="Arial"/>
        </w:rPr>
        <w:t> </w:t>
      </w:r>
    </w:p>
    <w:p w14:paraId="397721C3" w14:textId="77777777" w:rsidR="00C2158D" w:rsidRPr="008D26B0" w:rsidRDefault="00C2158D" w:rsidP="0088401A">
      <w:pPr>
        <w:pStyle w:val="paragraph"/>
        <w:numPr>
          <w:ilvl w:val="0"/>
          <w:numId w:val="260"/>
        </w:numPr>
        <w:spacing w:before="0" w:beforeAutospacing="0" w:after="0" w:afterAutospacing="0"/>
        <w:textAlignment w:val="baseline"/>
        <w:rPr>
          <w:rFonts w:ascii="Arial" w:hAnsi="Arial" w:cs="Arial"/>
        </w:rPr>
      </w:pPr>
      <w:r w:rsidRPr="008D26B0">
        <w:rPr>
          <w:rStyle w:val="normaltextrun"/>
          <w:rFonts w:ascii="Arial" w:hAnsi="Arial" w:cs="Arial"/>
        </w:rPr>
        <w:t>Name, address, and phone number of handlers removing waste </w:t>
      </w:r>
      <w:r w:rsidRPr="008D26B0">
        <w:rPr>
          <w:rStyle w:val="eop"/>
          <w:rFonts w:ascii="Arial" w:hAnsi="Arial" w:cs="Arial"/>
        </w:rPr>
        <w:t> </w:t>
      </w:r>
    </w:p>
    <w:p w14:paraId="2A57136D" w14:textId="77777777" w:rsidR="00C2158D" w:rsidRPr="008D26B0" w:rsidRDefault="00C2158D" w:rsidP="0088401A">
      <w:pPr>
        <w:pStyle w:val="paragraph"/>
        <w:numPr>
          <w:ilvl w:val="0"/>
          <w:numId w:val="260"/>
        </w:numPr>
        <w:spacing w:before="0" w:beforeAutospacing="0" w:after="0" w:afterAutospacing="0"/>
        <w:textAlignment w:val="baseline"/>
        <w:rPr>
          <w:rFonts w:ascii="Arial" w:hAnsi="Arial" w:cs="Arial"/>
        </w:rPr>
      </w:pPr>
      <w:r w:rsidRPr="008D26B0">
        <w:rPr>
          <w:rStyle w:val="normaltextrun"/>
          <w:rFonts w:ascii="Arial" w:hAnsi="Arial" w:cs="Arial"/>
        </w:rPr>
        <w:t>Reasonable estimate of amount of waste removed </w:t>
      </w:r>
      <w:r w:rsidRPr="008D26B0">
        <w:rPr>
          <w:rStyle w:val="eop"/>
          <w:rFonts w:ascii="Arial" w:hAnsi="Arial" w:cs="Arial"/>
        </w:rPr>
        <w:t> </w:t>
      </w:r>
    </w:p>
    <w:p w14:paraId="6991116A" w14:textId="77777777" w:rsidR="00C2158D" w:rsidRPr="008D26B0" w:rsidRDefault="00C2158D" w:rsidP="0088401A">
      <w:pPr>
        <w:pStyle w:val="paragraph"/>
        <w:numPr>
          <w:ilvl w:val="0"/>
          <w:numId w:val="260"/>
        </w:numPr>
        <w:spacing w:before="0" w:beforeAutospacing="0" w:after="0" w:afterAutospacing="0"/>
        <w:textAlignment w:val="baseline"/>
        <w:rPr>
          <w:rFonts w:ascii="Arial" w:hAnsi="Arial" w:cs="Arial"/>
        </w:rPr>
      </w:pPr>
      <w:r w:rsidRPr="008D26B0">
        <w:rPr>
          <w:rStyle w:val="normaltextrun"/>
          <w:rFonts w:ascii="Arial" w:hAnsi="Arial" w:cs="Arial"/>
        </w:rPr>
        <w:t>Destination facility name, address, and phone number. </w:t>
      </w:r>
      <w:r w:rsidRPr="008D26B0">
        <w:rPr>
          <w:rStyle w:val="eop"/>
          <w:rFonts w:ascii="Arial" w:hAnsi="Arial" w:cs="Arial"/>
        </w:rPr>
        <w:t> </w:t>
      </w:r>
    </w:p>
    <w:p w14:paraId="7D560105" w14:textId="77777777" w:rsidR="00C2158D" w:rsidRPr="008D26B0" w:rsidRDefault="00C2158D" w:rsidP="00891B8D">
      <w:pPr>
        <w:pStyle w:val="paragraph"/>
        <w:numPr>
          <w:ilvl w:val="0"/>
          <w:numId w:val="180"/>
        </w:numPr>
        <w:spacing w:before="0" w:beforeAutospacing="0" w:after="0" w:afterAutospacing="0"/>
        <w:ind w:left="360" w:firstLine="0"/>
        <w:textAlignment w:val="baseline"/>
        <w:rPr>
          <w:rFonts w:ascii="Arial" w:hAnsi="Arial" w:cs="Arial"/>
        </w:rPr>
      </w:pPr>
      <w:r w:rsidRPr="008D26B0">
        <w:rPr>
          <w:rStyle w:val="normaltextrun"/>
          <w:rFonts w:ascii="Arial" w:hAnsi="Arial" w:cs="Arial"/>
        </w:rPr>
        <w:t xml:space="preserve">UW records must be retained by </w:t>
      </w:r>
      <w:r w:rsidRPr="00CA7501">
        <w:rPr>
          <w:rStyle w:val="normaltextrun"/>
          <w:rFonts w:ascii="Arial" w:hAnsi="Arial" w:cs="Arial"/>
          <w:color w:val="000000" w:themeColor="text1"/>
        </w:rPr>
        <w:t xml:space="preserve">the head of facility for </w:t>
      </w:r>
      <w:r w:rsidRPr="008D26B0">
        <w:rPr>
          <w:rStyle w:val="normaltextrun"/>
          <w:rFonts w:ascii="Arial" w:hAnsi="Arial" w:cs="Arial"/>
        </w:rPr>
        <w:t>at least three (3) years. </w:t>
      </w:r>
      <w:r w:rsidRPr="008D26B0">
        <w:rPr>
          <w:rStyle w:val="eop"/>
          <w:rFonts w:ascii="Arial" w:hAnsi="Arial" w:cs="Arial"/>
        </w:rPr>
        <w:t> </w:t>
      </w:r>
    </w:p>
    <w:p w14:paraId="67722423" w14:textId="77777777" w:rsidR="00C2158D" w:rsidRPr="008D26B0" w:rsidRDefault="00C2158D" w:rsidP="0088401A">
      <w:pPr>
        <w:pStyle w:val="paragraph"/>
        <w:numPr>
          <w:ilvl w:val="0"/>
          <w:numId w:val="254"/>
        </w:numPr>
        <w:tabs>
          <w:tab w:val="clear" w:pos="720"/>
          <w:tab w:val="num" w:pos="450"/>
        </w:tabs>
        <w:spacing w:before="0" w:beforeAutospacing="0" w:after="0" w:afterAutospacing="0"/>
        <w:ind w:left="360"/>
        <w:textAlignment w:val="baseline"/>
        <w:rPr>
          <w:rFonts w:ascii="Arial" w:hAnsi="Arial" w:cs="Arial"/>
        </w:rPr>
      </w:pPr>
      <w:r w:rsidRPr="008D26B0">
        <w:rPr>
          <w:rStyle w:val="normaltextrun"/>
          <w:rFonts w:ascii="Arial" w:hAnsi="Arial" w:cs="Arial"/>
        </w:rPr>
        <w:t>Departments or buildings may have separate waste containers as long as they meet the above requirements and are removed or emptied in a timely manner. </w:t>
      </w:r>
      <w:r w:rsidRPr="008D26B0">
        <w:rPr>
          <w:rStyle w:val="eop"/>
          <w:rFonts w:ascii="Arial" w:hAnsi="Arial" w:cs="Arial"/>
        </w:rPr>
        <w:t> </w:t>
      </w:r>
    </w:p>
    <w:p w14:paraId="20E12E5B" w14:textId="77777777" w:rsidR="00C2158D" w:rsidRPr="008D26B0" w:rsidRDefault="00C2158D" w:rsidP="0088401A">
      <w:pPr>
        <w:pStyle w:val="paragraph"/>
        <w:numPr>
          <w:ilvl w:val="0"/>
          <w:numId w:val="261"/>
        </w:numPr>
        <w:spacing w:before="0" w:beforeAutospacing="0" w:after="0" w:afterAutospacing="0"/>
        <w:ind w:left="720"/>
        <w:textAlignment w:val="baseline"/>
        <w:rPr>
          <w:rFonts w:ascii="Arial" w:hAnsi="Arial" w:cs="Arial"/>
        </w:rPr>
      </w:pPr>
      <w:r w:rsidRPr="008D26B0">
        <w:rPr>
          <w:rStyle w:val="normaltextrun"/>
          <w:rFonts w:ascii="Arial" w:hAnsi="Arial" w:cs="Arial"/>
        </w:rPr>
        <w:t>Every container must be marked with an accumulation start date to facilitate timely removal. </w:t>
      </w:r>
      <w:r w:rsidRPr="008D26B0">
        <w:rPr>
          <w:rStyle w:val="eop"/>
          <w:rFonts w:ascii="Arial" w:hAnsi="Arial" w:cs="Arial"/>
        </w:rPr>
        <w:t> </w:t>
      </w:r>
    </w:p>
    <w:p w14:paraId="79BC1227" w14:textId="77777777" w:rsidR="00C2158D" w:rsidRPr="008D26B0" w:rsidRDefault="00C2158D" w:rsidP="0088401A">
      <w:pPr>
        <w:pStyle w:val="paragraph"/>
        <w:numPr>
          <w:ilvl w:val="0"/>
          <w:numId w:val="261"/>
        </w:numPr>
        <w:spacing w:before="0" w:beforeAutospacing="0" w:after="0" w:afterAutospacing="0"/>
        <w:ind w:left="720"/>
        <w:textAlignment w:val="baseline"/>
        <w:rPr>
          <w:rFonts w:ascii="Arial" w:hAnsi="Arial" w:cs="Arial"/>
        </w:rPr>
      </w:pPr>
      <w:r w:rsidRPr="008D26B0">
        <w:rPr>
          <w:rStyle w:val="normaltextrun"/>
          <w:rFonts w:ascii="Arial" w:hAnsi="Arial" w:cs="Arial"/>
        </w:rPr>
        <w:t>A representative of the Department must coordinate timely removal and disposal with the Campus Chemical Hygiene Officer. </w:t>
      </w:r>
      <w:r w:rsidRPr="008D26B0">
        <w:rPr>
          <w:rStyle w:val="eop"/>
          <w:rFonts w:ascii="Arial" w:hAnsi="Arial" w:cs="Arial"/>
        </w:rPr>
        <w:t> </w:t>
      </w:r>
    </w:p>
    <w:p w14:paraId="3F114BBE" w14:textId="77777777" w:rsidR="00C2158D" w:rsidRPr="008D26B0" w:rsidRDefault="00C2158D" w:rsidP="00C2158D">
      <w:pPr>
        <w:pStyle w:val="paragraph"/>
        <w:spacing w:before="0" w:beforeAutospacing="0" w:after="0" w:afterAutospacing="0"/>
        <w:ind w:left="288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15938F51" w14:textId="77777777" w:rsidR="00C2158D" w:rsidRPr="00CA7501" w:rsidRDefault="00C2158D" w:rsidP="00891B8D">
      <w:pPr>
        <w:pStyle w:val="paragraph"/>
        <w:numPr>
          <w:ilvl w:val="0"/>
          <w:numId w:val="181"/>
        </w:numPr>
        <w:spacing w:before="0" w:beforeAutospacing="0" w:after="0" w:afterAutospacing="0"/>
        <w:ind w:left="0" w:firstLine="0"/>
        <w:textAlignment w:val="baseline"/>
        <w:rPr>
          <w:rFonts w:ascii="Arial" w:hAnsi="Arial" w:cs="Arial"/>
        </w:rPr>
      </w:pPr>
      <w:r w:rsidRPr="00CA7501">
        <w:rPr>
          <w:rStyle w:val="normaltextrun"/>
          <w:rFonts w:ascii="Arial" w:hAnsi="Arial" w:cs="Arial"/>
          <w:b/>
          <w:bCs/>
        </w:rPr>
        <w:t>Specific Universal Waste Requirements </w:t>
      </w:r>
      <w:r w:rsidRPr="00CA7501">
        <w:rPr>
          <w:rStyle w:val="eop"/>
          <w:rFonts w:ascii="Arial" w:hAnsi="Arial" w:cs="Arial"/>
        </w:rPr>
        <w:t> </w:t>
      </w:r>
    </w:p>
    <w:p w14:paraId="58EDE15A" w14:textId="77777777" w:rsidR="00C2158D" w:rsidRPr="008D26B0" w:rsidRDefault="00C2158D" w:rsidP="00C2158D">
      <w:pPr>
        <w:pStyle w:val="paragraph"/>
        <w:spacing w:before="0" w:beforeAutospacing="0" w:after="0" w:afterAutospacing="0"/>
        <w:ind w:left="9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38EB2C1D" w14:textId="77777777" w:rsidR="00C2158D" w:rsidRPr="008D26B0" w:rsidRDefault="00C2158D" w:rsidP="00891B8D">
      <w:pPr>
        <w:pStyle w:val="paragraph"/>
        <w:numPr>
          <w:ilvl w:val="0"/>
          <w:numId w:val="182"/>
        </w:numPr>
        <w:spacing w:before="0" w:beforeAutospacing="0" w:after="0" w:afterAutospacing="0"/>
        <w:ind w:left="0" w:firstLine="0"/>
        <w:textAlignment w:val="baseline"/>
        <w:rPr>
          <w:rFonts w:ascii="Arial" w:hAnsi="Arial" w:cs="Arial"/>
        </w:rPr>
      </w:pPr>
      <w:r w:rsidRPr="00CA7501">
        <w:rPr>
          <w:rStyle w:val="normaltextrun"/>
          <w:rFonts w:ascii="Arial" w:hAnsi="Arial" w:cs="Arial"/>
          <w:b/>
        </w:rPr>
        <w:t>Batteries</w:t>
      </w:r>
      <w:r w:rsidRPr="008D26B0">
        <w:rPr>
          <w:rStyle w:val="normaltextrun"/>
          <w:rFonts w:ascii="Arial" w:hAnsi="Arial" w:cs="Arial"/>
        </w:rPr>
        <w:t> (22 CA ADC § 66273.2</w:t>
      </w:r>
      <w:r w:rsidRPr="008D26B0">
        <w:rPr>
          <w:rStyle w:val="eop"/>
          <w:rFonts w:ascii="Arial" w:hAnsi="Arial" w:cs="Arial"/>
        </w:rPr>
        <w:t> </w:t>
      </w:r>
    </w:p>
    <w:p w14:paraId="31081606" w14:textId="77777777" w:rsidR="00C2158D" w:rsidRPr="008D26B0" w:rsidRDefault="00C2158D" w:rsidP="00C2158D">
      <w:pPr>
        <w:pStyle w:val="paragraph"/>
        <w:spacing w:before="0" w:beforeAutospacing="0" w:after="0" w:afterAutospacing="0"/>
        <w:ind w:left="9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1E41B495" w14:textId="77777777" w:rsidR="00C2158D" w:rsidRPr="008D26B0" w:rsidRDefault="00C2158D" w:rsidP="0088401A">
      <w:pPr>
        <w:pStyle w:val="paragraph"/>
        <w:numPr>
          <w:ilvl w:val="0"/>
          <w:numId w:val="262"/>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Batteries must be removed from electronic devices as they are separate waste streams. </w:t>
      </w:r>
      <w:r w:rsidRPr="008D26B0">
        <w:rPr>
          <w:rStyle w:val="eop"/>
          <w:rFonts w:ascii="Arial" w:hAnsi="Arial" w:cs="Arial"/>
          <w:color w:val="000000" w:themeColor="text1"/>
        </w:rPr>
        <w:t> </w:t>
      </w:r>
    </w:p>
    <w:p w14:paraId="59B967C8" w14:textId="77777777" w:rsidR="00C2158D" w:rsidRPr="008D26B0" w:rsidRDefault="00C2158D" w:rsidP="0088401A">
      <w:pPr>
        <w:pStyle w:val="paragraph"/>
        <w:numPr>
          <w:ilvl w:val="0"/>
          <w:numId w:val="262"/>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Alkaline batteries larger than 9 V, Nickel-Cadmium (Ni-Cd), and rechargeable batteries must have masking or other heavy-duty tape applied over the positive pole prior to placing in the container. </w:t>
      </w:r>
      <w:r w:rsidRPr="008D26B0">
        <w:rPr>
          <w:rStyle w:val="eop"/>
          <w:rFonts w:ascii="Arial" w:hAnsi="Arial" w:cs="Arial"/>
          <w:color w:val="000000" w:themeColor="text1"/>
        </w:rPr>
        <w:t> </w:t>
      </w:r>
    </w:p>
    <w:p w14:paraId="04796027" w14:textId="1DFAAE4F" w:rsidR="00C2158D" w:rsidRPr="008D26B0" w:rsidRDefault="00C2158D" w:rsidP="0088401A">
      <w:pPr>
        <w:pStyle w:val="paragraph"/>
        <w:numPr>
          <w:ilvl w:val="0"/>
          <w:numId w:val="262"/>
        </w:numPr>
        <w:spacing w:before="0" w:beforeAutospacing="0" w:after="0" w:afterAutospacing="0"/>
        <w:textAlignment w:val="baseline"/>
        <w:rPr>
          <w:rFonts w:ascii="Arial" w:hAnsi="Arial" w:cs="Arial"/>
        </w:rPr>
      </w:pPr>
      <w:r w:rsidRPr="008D26B0">
        <w:rPr>
          <w:rStyle w:val="normaltextrun"/>
          <w:rFonts w:ascii="Arial" w:hAnsi="Arial" w:cs="Arial"/>
          <w:color w:val="000000" w:themeColor="text1"/>
        </w:rPr>
        <w:t xml:space="preserve">Containers </w:t>
      </w:r>
      <w:r w:rsidRPr="008D26B0">
        <w:rPr>
          <w:rStyle w:val="normaltextrun"/>
          <w:rFonts w:ascii="Arial" w:hAnsi="Arial" w:cs="Arial"/>
        </w:rPr>
        <w:t>holding used batteries shall be clearly and legibly labeled “Batteries.” </w:t>
      </w:r>
      <w:r w:rsidRPr="008D26B0">
        <w:rPr>
          <w:rStyle w:val="eop"/>
          <w:rFonts w:ascii="Arial" w:hAnsi="Arial" w:cs="Arial"/>
        </w:rPr>
        <w:t> </w:t>
      </w:r>
      <w:r w:rsidRPr="008D26B0">
        <w:rPr>
          <w:rStyle w:val="normaltextrun"/>
          <w:rFonts w:ascii="Arial" w:hAnsi="Arial" w:cs="Arial"/>
        </w:rPr>
        <w:t>If San Diego Miramar College is disposing of rechargeable batteries and alkaline batteries, two separate waste containers must be used: </w:t>
      </w:r>
      <w:r w:rsidRPr="008D26B0">
        <w:rPr>
          <w:rStyle w:val="eop"/>
          <w:rFonts w:ascii="Arial" w:hAnsi="Arial" w:cs="Arial"/>
        </w:rPr>
        <w:t> </w:t>
      </w:r>
    </w:p>
    <w:p w14:paraId="3F6A7349" w14:textId="77777777" w:rsidR="00C2158D" w:rsidRPr="008D26B0" w:rsidRDefault="00C2158D" w:rsidP="0088401A">
      <w:pPr>
        <w:pStyle w:val="paragraph"/>
        <w:numPr>
          <w:ilvl w:val="0"/>
          <w:numId w:val="263"/>
        </w:numPr>
        <w:spacing w:before="0" w:beforeAutospacing="0" w:after="0" w:afterAutospacing="0"/>
        <w:textAlignment w:val="baseline"/>
        <w:rPr>
          <w:rFonts w:ascii="Arial" w:hAnsi="Arial" w:cs="Arial"/>
        </w:rPr>
      </w:pPr>
      <w:r w:rsidRPr="008D26B0">
        <w:rPr>
          <w:rStyle w:val="normaltextrun"/>
          <w:rFonts w:ascii="Arial" w:hAnsi="Arial" w:cs="Arial"/>
        </w:rPr>
        <w:t>“Used batteries- alkaline” </w:t>
      </w:r>
      <w:r w:rsidRPr="008D26B0">
        <w:rPr>
          <w:rStyle w:val="eop"/>
          <w:rFonts w:ascii="Arial" w:hAnsi="Arial" w:cs="Arial"/>
        </w:rPr>
        <w:t> </w:t>
      </w:r>
    </w:p>
    <w:p w14:paraId="71D59D6B" w14:textId="77777777" w:rsidR="00C2158D" w:rsidRPr="008D26B0" w:rsidRDefault="00C2158D" w:rsidP="0088401A">
      <w:pPr>
        <w:pStyle w:val="paragraph"/>
        <w:numPr>
          <w:ilvl w:val="0"/>
          <w:numId w:val="263"/>
        </w:numPr>
        <w:spacing w:before="0" w:beforeAutospacing="0" w:after="0" w:afterAutospacing="0"/>
        <w:textAlignment w:val="baseline"/>
        <w:rPr>
          <w:rFonts w:ascii="Arial" w:hAnsi="Arial" w:cs="Arial"/>
        </w:rPr>
      </w:pPr>
      <w:r w:rsidRPr="008D26B0">
        <w:rPr>
          <w:rStyle w:val="normaltextrun"/>
          <w:rFonts w:ascii="Arial" w:hAnsi="Arial" w:cs="Arial"/>
        </w:rPr>
        <w:t>“Used batteries- rechargeable” </w:t>
      </w:r>
      <w:r w:rsidRPr="008D26B0">
        <w:rPr>
          <w:rStyle w:val="eop"/>
          <w:rFonts w:ascii="Arial" w:hAnsi="Arial" w:cs="Arial"/>
        </w:rPr>
        <w:t> </w:t>
      </w:r>
    </w:p>
    <w:p w14:paraId="2B051346" w14:textId="77777777" w:rsidR="00C2158D" w:rsidRPr="008D26B0" w:rsidRDefault="00C2158D" w:rsidP="0088401A">
      <w:pPr>
        <w:pStyle w:val="paragraph"/>
        <w:numPr>
          <w:ilvl w:val="0"/>
          <w:numId w:val="262"/>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Batteries are dropped off at the stockroom for the campus. When the batteries bin is full, facilities will need to be notified. They will take the batteries to be recycled off campus site.</w:t>
      </w:r>
      <w:r w:rsidRPr="008D26B0">
        <w:rPr>
          <w:rStyle w:val="eop"/>
          <w:rFonts w:ascii="Arial" w:hAnsi="Arial" w:cs="Arial"/>
          <w:color w:val="000000" w:themeColor="text1"/>
        </w:rPr>
        <w:t> </w:t>
      </w:r>
    </w:p>
    <w:p w14:paraId="7CC13294" w14:textId="4AC98329" w:rsidR="00C2158D" w:rsidRDefault="00C2158D" w:rsidP="0088401A">
      <w:pPr>
        <w:pStyle w:val="paragraph"/>
        <w:numPr>
          <w:ilvl w:val="0"/>
          <w:numId w:val="262"/>
        </w:numPr>
        <w:spacing w:before="0" w:beforeAutospacing="0" w:after="0" w:afterAutospacing="0"/>
        <w:textAlignment w:val="baseline"/>
        <w:rPr>
          <w:rStyle w:val="eop"/>
          <w:rFonts w:ascii="Arial" w:hAnsi="Arial" w:cs="Arial"/>
          <w:color w:val="000000" w:themeColor="text1"/>
        </w:rPr>
      </w:pPr>
      <w:r w:rsidRPr="008D26B0">
        <w:rPr>
          <w:rStyle w:val="normaltextrun"/>
          <w:rFonts w:ascii="Arial" w:hAnsi="Arial" w:cs="Arial"/>
          <w:color w:val="000000" w:themeColor="text1"/>
        </w:rPr>
        <w:t>Automotive type batteries, such as lead-acid batteries, are not universal waste. When they become waste, they will need to be put in the hazardous waste collection. </w:t>
      </w:r>
      <w:r w:rsidRPr="008D26B0">
        <w:rPr>
          <w:rStyle w:val="eop"/>
          <w:rFonts w:ascii="Arial" w:hAnsi="Arial" w:cs="Arial"/>
          <w:color w:val="000000" w:themeColor="text1"/>
        </w:rPr>
        <w:t> </w:t>
      </w:r>
    </w:p>
    <w:p w14:paraId="2FB9943C" w14:textId="085BBB22" w:rsidR="008D26B0" w:rsidRPr="008D26B0" w:rsidRDefault="008D26B0" w:rsidP="0088401A">
      <w:pPr>
        <w:pStyle w:val="paragraph"/>
        <w:numPr>
          <w:ilvl w:val="0"/>
          <w:numId w:val="262"/>
        </w:numPr>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Employees are not allowed to bring batteries from home to be placed in campus universal waste collection site. </w:t>
      </w:r>
    </w:p>
    <w:p w14:paraId="1ABE42EA" w14:textId="77777777" w:rsidR="00C2158D" w:rsidRPr="008D26B0" w:rsidRDefault="00C2158D" w:rsidP="00C2158D">
      <w:pPr>
        <w:pStyle w:val="paragraph"/>
        <w:spacing w:before="0" w:beforeAutospacing="0" w:after="0" w:afterAutospacing="0"/>
        <w:ind w:left="720"/>
        <w:textAlignment w:val="baseline"/>
        <w:rPr>
          <w:rFonts w:ascii="Arial" w:hAnsi="Arial" w:cs="Arial"/>
        </w:rPr>
      </w:pPr>
      <w:r w:rsidRPr="008D26B0">
        <w:rPr>
          <w:rStyle w:val="eop"/>
          <w:rFonts w:ascii="Arial" w:hAnsi="Arial" w:cs="Arial"/>
          <w:color w:val="FF0000"/>
        </w:rPr>
        <w:lastRenderedPageBreak/>
        <w:t> </w:t>
      </w:r>
    </w:p>
    <w:p w14:paraId="1019DB42" w14:textId="77777777" w:rsidR="00C2158D" w:rsidRPr="008D26B0" w:rsidRDefault="00C2158D" w:rsidP="00C2158D">
      <w:pPr>
        <w:pStyle w:val="paragraph"/>
        <w:spacing w:before="0" w:beforeAutospacing="0" w:after="0" w:afterAutospacing="0"/>
        <w:ind w:left="720"/>
        <w:textAlignment w:val="baseline"/>
        <w:rPr>
          <w:rFonts w:ascii="Arial" w:hAnsi="Arial" w:cs="Arial"/>
        </w:rPr>
      </w:pPr>
      <w:r w:rsidRPr="008D26B0">
        <w:rPr>
          <w:rStyle w:val="eop"/>
          <w:rFonts w:ascii="Arial" w:hAnsi="Arial" w:cs="Arial"/>
          <w:color w:val="FF0000"/>
        </w:rPr>
        <w:t> </w:t>
      </w:r>
    </w:p>
    <w:p w14:paraId="4AFD3B0F" w14:textId="77777777" w:rsidR="00C2158D" w:rsidRPr="008D26B0" w:rsidRDefault="00C2158D" w:rsidP="00891B8D">
      <w:pPr>
        <w:pStyle w:val="paragraph"/>
        <w:numPr>
          <w:ilvl w:val="0"/>
          <w:numId w:val="183"/>
        </w:numPr>
        <w:spacing w:before="0" w:beforeAutospacing="0" w:after="0" w:afterAutospacing="0"/>
        <w:ind w:left="0" w:firstLine="0"/>
        <w:textAlignment w:val="baseline"/>
        <w:rPr>
          <w:rFonts w:ascii="Arial" w:hAnsi="Arial" w:cs="Arial"/>
        </w:rPr>
      </w:pPr>
      <w:r w:rsidRPr="00CA7501">
        <w:rPr>
          <w:rStyle w:val="normaltextrun"/>
          <w:rFonts w:ascii="Arial" w:hAnsi="Arial" w:cs="Arial"/>
          <w:b/>
        </w:rPr>
        <w:t>Light Bulbs </w:t>
      </w:r>
      <w:r w:rsidRPr="008D26B0">
        <w:rPr>
          <w:rStyle w:val="normaltextrun"/>
          <w:rFonts w:ascii="Arial" w:hAnsi="Arial" w:cs="Arial"/>
        </w:rPr>
        <w:t>(</w:t>
      </w:r>
      <w:r w:rsidRPr="008D26B0">
        <w:rPr>
          <w:rStyle w:val="normaltextrun"/>
          <w:rFonts w:ascii="Arial" w:hAnsi="Arial" w:cs="Arial"/>
          <w:shd w:val="clear" w:color="auto" w:fill="FFFFFF"/>
        </w:rPr>
        <w:t>22 CCR § 66273.33(b)</w:t>
      </w:r>
      <w:r w:rsidRPr="008D26B0">
        <w:rPr>
          <w:rStyle w:val="normaltextrun"/>
          <w:rFonts w:ascii="Arial" w:hAnsi="Arial" w:cs="Arial"/>
        </w:rPr>
        <w:t>)</w:t>
      </w:r>
      <w:r w:rsidRPr="008D26B0">
        <w:rPr>
          <w:rStyle w:val="eop"/>
          <w:rFonts w:ascii="Arial" w:hAnsi="Arial" w:cs="Arial"/>
        </w:rPr>
        <w:t> </w:t>
      </w:r>
    </w:p>
    <w:p w14:paraId="6FCF7E3F" w14:textId="77777777" w:rsidR="00C2158D" w:rsidRPr="008D26B0" w:rsidRDefault="00C2158D" w:rsidP="00C2158D">
      <w:pPr>
        <w:pStyle w:val="paragraph"/>
        <w:spacing w:before="0" w:beforeAutospacing="0" w:after="0" w:afterAutospacing="0"/>
        <w:ind w:left="9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062B21E3" w14:textId="77777777" w:rsidR="00C2158D" w:rsidRPr="008D26B0" w:rsidRDefault="00C2158D" w:rsidP="0088401A">
      <w:pPr>
        <w:pStyle w:val="paragraph"/>
        <w:numPr>
          <w:ilvl w:val="0"/>
          <w:numId w:val="265"/>
        </w:numPr>
        <w:spacing w:before="0" w:beforeAutospacing="0" w:after="0" w:afterAutospacing="0"/>
        <w:ind w:left="720"/>
        <w:textAlignment w:val="baseline"/>
        <w:rPr>
          <w:rFonts w:ascii="Arial" w:hAnsi="Arial" w:cs="Arial"/>
          <w:color w:val="000000" w:themeColor="text1"/>
        </w:rPr>
      </w:pPr>
      <w:r w:rsidRPr="008D26B0">
        <w:rPr>
          <w:rStyle w:val="normaltextrun"/>
          <w:rFonts w:ascii="Arial" w:hAnsi="Arial" w:cs="Arial"/>
          <w:color w:val="000000" w:themeColor="text1"/>
        </w:rPr>
        <w:t>Universal waste lamps include the following:</w:t>
      </w:r>
      <w:r w:rsidRPr="008D26B0">
        <w:rPr>
          <w:rStyle w:val="eop"/>
          <w:rFonts w:ascii="Arial" w:hAnsi="Arial" w:cs="Arial"/>
          <w:color w:val="000000" w:themeColor="text1"/>
        </w:rPr>
        <w:t> </w:t>
      </w:r>
    </w:p>
    <w:p w14:paraId="3FBFC3A0" w14:textId="77777777" w:rsidR="00C2158D" w:rsidRPr="008D26B0" w:rsidRDefault="00C2158D" w:rsidP="0088401A">
      <w:pPr>
        <w:pStyle w:val="paragraph"/>
        <w:numPr>
          <w:ilvl w:val="0"/>
          <w:numId w:val="264"/>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Fluorescent light tubes and bulbs, compact fluorescent light (CFL) bulbs, high intensity discharge (HID) bulbs, metal halide bulbs, sodium bulbs, and neon bulbs. These light bulbs have mercury and other hazardous metals. </w:t>
      </w:r>
      <w:r w:rsidRPr="008D26B0">
        <w:rPr>
          <w:rStyle w:val="eop"/>
          <w:rFonts w:ascii="Arial" w:hAnsi="Arial" w:cs="Arial"/>
          <w:color w:val="000000" w:themeColor="text1"/>
        </w:rPr>
        <w:t> </w:t>
      </w:r>
    </w:p>
    <w:p w14:paraId="3AC0B9E0" w14:textId="77777777" w:rsidR="00C2158D" w:rsidRPr="008D26B0" w:rsidRDefault="00C2158D" w:rsidP="0088401A">
      <w:pPr>
        <w:pStyle w:val="paragraph"/>
        <w:numPr>
          <w:ilvl w:val="0"/>
          <w:numId w:val="264"/>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LED light bulbs have a circuit board component and copper metal and are considered to be universal waste. </w:t>
      </w:r>
      <w:r w:rsidRPr="008D26B0">
        <w:rPr>
          <w:rStyle w:val="eop"/>
          <w:rFonts w:ascii="Arial" w:hAnsi="Arial" w:cs="Arial"/>
          <w:color w:val="000000" w:themeColor="text1"/>
        </w:rPr>
        <w:t> </w:t>
      </w:r>
    </w:p>
    <w:p w14:paraId="0EA79DAB" w14:textId="77777777" w:rsidR="00C2158D" w:rsidRPr="008D26B0" w:rsidRDefault="00C2158D" w:rsidP="0088401A">
      <w:pPr>
        <w:pStyle w:val="paragraph"/>
        <w:numPr>
          <w:ilvl w:val="0"/>
          <w:numId w:val="264"/>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Incandescent light bulbs are not considered hazardous waste and can be thrown in broken glass containers and thrown into trash.</w:t>
      </w:r>
      <w:r w:rsidRPr="008D26B0">
        <w:rPr>
          <w:rStyle w:val="eop"/>
          <w:rFonts w:ascii="Arial" w:hAnsi="Arial" w:cs="Arial"/>
          <w:color w:val="000000" w:themeColor="text1"/>
        </w:rPr>
        <w:t> </w:t>
      </w:r>
    </w:p>
    <w:p w14:paraId="4F58740C" w14:textId="77777777" w:rsidR="00C2158D" w:rsidRPr="008D26B0" w:rsidRDefault="00C2158D" w:rsidP="0088401A">
      <w:pPr>
        <w:pStyle w:val="paragraph"/>
        <w:numPr>
          <w:ilvl w:val="0"/>
          <w:numId w:val="265"/>
        </w:numPr>
        <w:spacing w:before="0" w:beforeAutospacing="0" w:after="0" w:afterAutospacing="0"/>
        <w:ind w:left="720"/>
        <w:textAlignment w:val="baseline"/>
        <w:rPr>
          <w:rFonts w:ascii="Arial" w:hAnsi="Arial" w:cs="Arial"/>
          <w:color w:val="000000" w:themeColor="text1"/>
        </w:rPr>
      </w:pPr>
      <w:r w:rsidRPr="008D26B0">
        <w:rPr>
          <w:rStyle w:val="normaltextrun"/>
          <w:rFonts w:ascii="Arial" w:hAnsi="Arial" w:cs="Arial"/>
          <w:color w:val="000000" w:themeColor="text1"/>
        </w:rPr>
        <w:t>Containers for used light bulbs must provide adequate protection to prevent damage to the bulbs. </w:t>
      </w:r>
      <w:r w:rsidRPr="008D26B0">
        <w:rPr>
          <w:rStyle w:val="eop"/>
          <w:rFonts w:ascii="Arial" w:hAnsi="Arial" w:cs="Arial"/>
          <w:color w:val="000000" w:themeColor="text1"/>
        </w:rPr>
        <w:t> </w:t>
      </w:r>
    </w:p>
    <w:p w14:paraId="0F68E2C7" w14:textId="77777777" w:rsidR="00C2158D" w:rsidRPr="008D26B0" w:rsidRDefault="00C2158D" w:rsidP="0088401A">
      <w:pPr>
        <w:pStyle w:val="paragraph"/>
        <w:numPr>
          <w:ilvl w:val="0"/>
          <w:numId w:val="265"/>
        </w:numPr>
        <w:spacing w:before="0" w:beforeAutospacing="0" w:after="0" w:afterAutospacing="0"/>
        <w:ind w:left="720"/>
        <w:textAlignment w:val="baseline"/>
        <w:rPr>
          <w:rFonts w:ascii="Arial" w:hAnsi="Arial" w:cs="Arial"/>
          <w:color w:val="000000" w:themeColor="text1"/>
        </w:rPr>
      </w:pPr>
      <w:r w:rsidRPr="008D26B0">
        <w:rPr>
          <w:rStyle w:val="normaltextrun"/>
          <w:rFonts w:ascii="Arial" w:hAnsi="Arial" w:cs="Arial"/>
          <w:color w:val="000000" w:themeColor="text1"/>
        </w:rPr>
        <w:t>Containers holding used light bulbs shall be clearly and legibly labeled “Waste Bulbs.” </w:t>
      </w:r>
      <w:r w:rsidRPr="008D26B0">
        <w:rPr>
          <w:rStyle w:val="eop"/>
          <w:rFonts w:ascii="Arial" w:hAnsi="Arial" w:cs="Arial"/>
          <w:color w:val="000000" w:themeColor="text1"/>
        </w:rPr>
        <w:t> </w:t>
      </w:r>
    </w:p>
    <w:p w14:paraId="45D0ADC8" w14:textId="77777777" w:rsidR="00C2158D" w:rsidRPr="008D26B0" w:rsidRDefault="00C2158D" w:rsidP="0088401A">
      <w:pPr>
        <w:pStyle w:val="paragraph"/>
        <w:numPr>
          <w:ilvl w:val="0"/>
          <w:numId w:val="265"/>
        </w:numPr>
        <w:spacing w:before="0" w:beforeAutospacing="0" w:after="0" w:afterAutospacing="0"/>
        <w:ind w:left="720"/>
        <w:textAlignment w:val="baseline"/>
        <w:rPr>
          <w:rFonts w:ascii="Arial" w:hAnsi="Arial" w:cs="Arial"/>
          <w:color w:val="000000" w:themeColor="text1"/>
        </w:rPr>
      </w:pPr>
      <w:r w:rsidRPr="008D26B0">
        <w:rPr>
          <w:rStyle w:val="normaltextrun"/>
          <w:rFonts w:ascii="Arial" w:hAnsi="Arial" w:cs="Arial"/>
          <w:color w:val="000000" w:themeColor="text1"/>
        </w:rPr>
        <w:t>Particularly for fluorescent bulbs, containers must be sized appropriately to ensure the lid can be affixed properly to protect the used bulbs.  </w:t>
      </w:r>
      <w:r w:rsidRPr="008D26B0">
        <w:rPr>
          <w:rStyle w:val="eop"/>
          <w:rFonts w:ascii="Arial" w:hAnsi="Arial" w:cs="Arial"/>
          <w:color w:val="000000" w:themeColor="text1"/>
        </w:rPr>
        <w:t> </w:t>
      </w:r>
    </w:p>
    <w:p w14:paraId="71A7A20D" w14:textId="77777777" w:rsidR="00C2158D" w:rsidRPr="008D26B0" w:rsidRDefault="00C2158D" w:rsidP="0088401A">
      <w:pPr>
        <w:pStyle w:val="paragraph"/>
        <w:numPr>
          <w:ilvl w:val="0"/>
          <w:numId w:val="265"/>
        </w:numPr>
        <w:spacing w:before="0" w:beforeAutospacing="0" w:after="0" w:afterAutospacing="0"/>
        <w:ind w:left="720"/>
        <w:textAlignment w:val="baseline"/>
        <w:rPr>
          <w:rFonts w:ascii="Arial" w:hAnsi="Arial" w:cs="Arial"/>
          <w:color w:val="000000" w:themeColor="text1"/>
        </w:rPr>
      </w:pPr>
      <w:r w:rsidRPr="008D26B0">
        <w:rPr>
          <w:rStyle w:val="normaltextrun"/>
          <w:rFonts w:ascii="Arial" w:hAnsi="Arial" w:cs="Arial"/>
          <w:color w:val="000000" w:themeColor="text1"/>
        </w:rPr>
        <w:t>Containers must be stored in a safe, dry area where they cannot be broken or damaged. </w:t>
      </w:r>
      <w:r w:rsidRPr="008D26B0">
        <w:rPr>
          <w:rStyle w:val="eop"/>
          <w:rFonts w:ascii="Arial" w:hAnsi="Arial" w:cs="Arial"/>
          <w:color w:val="000000" w:themeColor="text1"/>
        </w:rPr>
        <w:t> </w:t>
      </w:r>
    </w:p>
    <w:p w14:paraId="4700C91A" w14:textId="77777777" w:rsidR="00C2158D" w:rsidRPr="008D26B0" w:rsidRDefault="00C2158D" w:rsidP="0088401A">
      <w:pPr>
        <w:pStyle w:val="paragraph"/>
        <w:numPr>
          <w:ilvl w:val="0"/>
          <w:numId w:val="265"/>
        </w:numPr>
        <w:spacing w:before="0" w:beforeAutospacing="0" w:after="0" w:afterAutospacing="0"/>
        <w:ind w:left="720"/>
        <w:textAlignment w:val="baseline"/>
        <w:rPr>
          <w:rFonts w:ascii="Arial" w:hAnsi="Arial" w:cs="Arial"/>
          <w:color w:val="000000" w:themeColor="text1"/>
        </w:rPr>
      </w:pPr>
      <w:r w:rsidRPr="008D26B0">
        <w:rPr>
          <w:rStyle w:val="normaltextrun"/>
          <w:rFonts w:ascii="Arial" w:hAnsi="Arial" w:cs="Arial"/>
          <w:color w:val="000000" w:themeColor="text1"/>
        </w:rPr>
        <w:t>If compact fluorescent light (CFL) bulb and other mercury containing bulb break, the following procedure for cleaning up:</w:t>
      </w:r>
      <w:r w:rsidRPr="008D26B0">
        <w:rPr>
          <w:rStyle w:val="eop"/>
          <w:rFonts w:ascii="Arial" w:hAnsi="Arial" w:cs="Arial"/>
          <w:color w:val="000000" w:themeColor="text1"/>
        </w:rPr>
        <w:t> </w:t>
      </w:r>
    </w:p>
    <w:p w14:paraId="042FD85E" w14:textId="77777777" w:rsidR="00C2158D" w:rsidRPr="008D26B0" w:rsidRDefault="00C2158D" w:rsidP="0088401A">
      <w:pPr>
        <w:pStyle w:val="paragraph"/>
        <w:numPr>
          <w:ilvl w:val="0"/>
          <w:numId w:val="266"/>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Clear the area of people. </w:t>
      </w:r>
      <w:r w:rsidRPr="008D26B0">
        <w:rPr>
          <w:rStyle w:val="eop"/>
          <w:rFonts w:ascii="Arial" w:hAnsi="Arial" w:cs="Arial"/>
          <w:color w:val="000000" w:themeColor="text1"/>
        </w:rPr>
        <w:t> </w:t>
      </w:r>
    </w:p>
    <w:p w14:paraId="3A8C5388" w14:textId="77777777" w:rsidR="00C2158D" w:rsidRPr="008D26B0" w:rsidRDefault="00C2158D" w:rsidP="0088401A">
      <w:pPr>
        <w:pStyle w:val="paragraph"/>
        <w:numPr>
          <w:ilvl w:val="0"/>
          <w:numId w:val="266"/>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Do NOT use a vacuum or broom to sweep up the broken pieces. </w:t>
      </w:r>
      <w:r w:rsidRPr="008D26B0">
        <w:rPr>
          <w:rStyle w:val="eop"/>
          <w:rFonts w:ascii="Arial" w:hAnsi="Arial" w:cs="Arial"/>
          <w:color w:val="000000" w:themeColor="text1"/>
        </w:rPr>
        <w:t> </w:t>
      </w:r>
    </w:p>
    <w:p w14:paraId="346D69E4" w14:textId="77777777" w:rsidR="00C2158D" w:rsidRPr="008D26B0" w:rsidRDefault="00C2158D" w:rsidP="0088401A">
      <w:pPr>
        <w:pStyle w:val="paragraph"/>
        <w:numPr>
          <w:ilvl w:val="0"/>
          <w:numId w:val="266"/>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Carefully scoop up glass fragments and powder using stiff paper or cardboard and place debris and paper/cardboard in a hazardous waste container with a metal lid. </w:t>
      </w:r>
      <w:r w:rsidRPr="008D26B0">
        <w:rPr>
          <w:rStyle w:val="eop"/>
          <w:rFonts w:ascii="Arial" w:hAnsi="Arial" w:cs="Arial"/>
          <w:color w:val="000000" w:themeColor="text1"/>
        </w:rPr>
        <w:t> </w:t>
      </w:r>
    </w:p>
    <w:p w14:paraId="64840F5E" w14:textId="77777777" w:rsidR="00C2158D" w:rsidRPr="008D26B0" w:rsidRDefault="00C2158D" w:rsidP="0088401A">
      <w:pPr>
        <w:pStyle w:val="paragraph"/>
        <w:numPr>
          <w:ilvl w:val="0"/>
          <w:numId w:val="266"/>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color w:val="000000" w:themeColor="text1"/>
        </w:rPr>
        <w:t>Use sticky tape, such as duct tape, to pick up any remaining small glass fragments and powder. Place the used tape in the hazardous waste container. </w:t>
      </w:r>
      <w:r w:rsidRPr="008D26B0">
        <w:rPr>
          <w:rStyle w:val="eop"/>
          <w:rFonts w:ascii="Arial" w:hAnsi="Arial" w:cs="Arial"/>
          <w:color w:val="000000" w:themeColor="text1"/>
        </w:rPr>
        <w:t> </w:t>
      </w:r>
    </w:p>
    <w:p w14:paraId="394E6430" w14:textId="77777777" w:rsidR="00C2158D" w:rsidRPr="008D26B0" w:rsidRDefault="00C2158D" w:rsidP="00C2158D">
      <w:pPr>
        <w:pStyle w:val="paragraph"/>
        <w:spacing w:before="0" w:beforeAutospacing="0" w:after="0" w:afterAutospacing="0"/>
        <w:ind w:left="9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0F665384" w14:textId="77777777" w:rsidR="00C2158D" w:rsidRPr="00CA7501" w:rsidRDefault="00C2158D" w:rsidP="00891B8D">
      <w:pPr>
        <w:pStyle w:val="paragraph"/>
        <w:numPr>
          <w:ilvl w:val="0"/>
          <w:numId w:val="184"/>
        </w:numPr>
        <w:spacing w:before="0" w:beforeAutospacing="0" w:after="0" w:afterAutospacing="0"/>
        <w:ind w:left="0" w:firstLine="0"/>
        <w:textAlignment w:val="baseline"/>
        <w:rPr>
          <w:rFonts w:ascii="Arial" w:hAnsi="Arial" w:cs="Arial"/>
          <w:b/>
        </w:rPr>
      </w:pPr>
      <w:r w:rsidRPr="00CA7501">
        <w:rPr>
          <w:rStyle w:val="normaltextrun"/>
          <w:rFonts w:ascii="Arial" w:hAnsi="Arial" w:cs="Arial"/>
          <w:b/>
        </w:rPr>
        <w:t>Aerosol Cans </w:t>
      </w:r>
      <w:r w:rsidRPr="00CA7501">
        <w:rPr>
          <w:rStyle w:val="eop"/>
          <w:rFonts w:ascii="Arial" w:hAnsi="Arial" w:cs="Arial"/>
          <w:b/>
        </w:rPr>
        <w:t> </w:t>
      </w:r>
    </w:p>
    <w:p w14:paraId="639EACC4" w14:textId="4127B02B" w:rsidR="00C2158D" w:rsidRPr="00243D16" w:rsidRDefault="00C2158D" w:rsidP="00C2158D">
      <w:pPr>
        <w:pStyle w:val="paragraph"/>
        <w:spacing w:before="0" w:beforeAutospacing="0" w:after="0" w:afterAutospacing="0"/>
        <w:textAlignment w:val="baseline"/>
        <w:rPr>
          <w:rFonts w:ascii="Arial" w:hAnsi="Arial" w:cs="Arial"/>
          <w:color w:val="000000" w:themeColor="text1"/>
        </w:rPr>
      </w:pPr>
      <w:r w:rsidRPr="00243D16">
        <w:rPr>
          <w:rStyle w:val="normaltextrun"/>
          <w:rFonts w:ascii="Arial" w:hAnsi="Arial" w:cs="Arial"/>
          <w:color w:val="000000" w:themeColor="text1"/>
        </w:rPr>
        <w:t>An aerosol can is defined in 40 CFR 273.9 as “a non-refillable receptacle containing a gas compressed, liquefied or dissolved under pressure, the sole purpose of which is to expel a liquid, paste, or powder and fitted with a self-closing release device allowing the contents to be ejected by the gas”. Compressed gas cylinders and propane canisters are not aerosol containers and subject to different regulations. Please see sectio</w:t>
      </w:r>
      <w:r w:rsidR="0012620A">
        <w:rPr>
          <w:rStyle w:val="normaltextrun"/>
          <w:rFonts w:ascii="Arial" w:hAnsi="Arial" w:cs="Arial"/>
          <w:color w:val="000000" w:themeColor="text1"/>
        </w:rPr>
        <w:t>n 3.B.4.6</w:t>
      </w:r>
      <w:r w:rsidRPr="00243D16">
        <w:rPr>
          <w:rStyle w:val="normaltextrun"/>
          <w:rFonts w:ascii="Arial" w:hAnsi="Arial" w:cs="Arial"/>
          <w:color w:val="000000" w:themeColor="text1"/>
        </w:rPr>
        <w:t xml:space="preserve"> </w:t>
      </w:r>
      <w:r w:rsidR="0012620A">
        <w:rPr>
          <w:rStyle w:val="normaltextrun"/>
          <w:rFonts w:ascii="Arial" w:hAnsi="Arial" w:cs="Arial"/>
          <w:color w:val="000000" w:themeColor="text1"/>
        </w:rPr>
        <w:t>o</w:t>
      </w:r>
      <w:r w:rsidRPr="00243D16">
        <w:rPr>
          <w:rStyle w:val="normaltextrun"/>
          <w:rFonts w:ascii="Arial" w:hAnsi="Arial" w:cs="Arial"/>
          <w:color w:val="000000" w:themeColor="text1"/>
        </w:rPr>
        <w:t>n gas cylinders. </w:t>
      </w:r>
      <w:r w:rsidRPr="00243D16">
        <w:rPr>
          <w:rStyle w:val="eop"/>
          <w:rFonts w:ascii="Arial" w:hAnsi="Arial" w:cs="Arial"/>
          <w:color w:val="000000" w:themeColor="text1"/>
        </w:rPr>
        <w:t> </w:t>
      </w:r>
    </w:p>
    <w:p w14:paraId="5956D5C9" w14:textId="77777777" w:rsidR="00C2158D" w:rsidRPr="008D26B0" w:rsidRDefault="00C2158D" w:rsidP="00C2158D">
      <w:pPr>
        <w:pStyle w:val="paragraph"/>
        <w:spacing w:before="0" w:beforeAutospacing="0" w:after="0" w:afterAutospacing="0"/>
        <w:textAlignment w:val="baseline"/>
        <w:rPr>
          <w:rFonts w:ascii="Arial" w:hAnsi="Arial" w:cs="Arial"/>
        </w:rPr>
      </w:pPr>
      <w:r w:rsidRPr="008D26B0">
        <w:rPr>
          <w:rStyle w:val="eop"/>
          <w:rFonts w:ascii="Arial" w:hAnsi="Arial" w:cs="Arial"/>
        </w:rPr>
        <w:t> </w:t>
      </w:r>
    </w:p>
    <w:p w14:paraId="73546026" w14:textId="162EEA1F" w:rsidR="00C2158D" w:rsidRPr="00827F8A" w:rsidRDefault="00C2158D" w:rsidP="0088401A">
      <w:pPr>
        <w:pStyle w:val="paragraph"/>
        <w:numPr>
          <w:ilvl w:val="0"/>
          <w:numId w:val="267"/>
        </w:numPr>
        <w:spacing w:before="0" w:beforeAutospacing="0" w:after="0" w:afterAutospacing="0"/>
        <w:textAlignment w:val="baseline"/>
        <w:rPr>
          <w:rStyle w:val="eop"/>
          <w:rFonts w:ascii="Arial" w:hAnsi="Arial" w:cs="Arial"/>
        </w:rPr>
      </w:pPr>
      <w:r w:rsidRPr="00827F8A">
        <w:rPr>
          <w:rStyle w:val="normaltextrun"/>
          <w:rFonts w:ascii="Arial" w:hAnsi="Arial" w:cs="Arial"/>
        </w:rPr>
        <w:t xml:space="preserve">Aerosol cans that are handled as Universal Waste </w:t>
      </w:r>
      <w:r w:rsidR="00C33333" w:rsidRPr="00827F8A">
        <w:rPr>
          <w:rStyle w:val="normaltextrun"/>
          <w:rFonts w:ascii="Arial" w:hAnsi="Arial" w:cs="Arial"/>
        </w:rPr>
        <w:t xml:space="preserve">(Title 22, 66261.7(m)) </w:t>
      </w:r>
      <w:r w:rsidRPr="00827F8A">
        <w:rPr>
          <w:rStyle w:val="normaltextrun"/>
          <w:rFonts w:ascii="Arial" w:hAnsi="Arial" w:cs="Arial"/>
        </w:rPr>
        <w:t>when </w:t>
      </w:r>
      <w:r w:rsidRPr="00827F8A">
        <w:rPr>
          <w:rStyle w:val="eop"/>
          <w:rFonts w:ascii="Arial" w:hAnsi="Arial" w:cs="Arial"/>
        </w:rPr>
        <w:t> </w:t>
      </w:r>
    </w:p>
    <w:p w14:paraId="651564A0" w14:textId="3AB2D3D2" w:rsidR="00C33333" w:rsidRPr="00827F8A" w:rsidRDefault="00827F8A" w:rsidP="00C33333">
      <w:pPr>
        <w:pStyle w:val="paragraph"/>
        <w:numPr>
          <w:ilvl w:val="0"/>
          <w:numId w:val="367"/>
        </w:numPr>
        <w:spacing w:before="0" w:beforeAutospacing="0" w:after="0" w:afterAutospacing="0"/>
        <w:textAlignment w:val="baseline"/>
        <w:rPr>
          <w:rStyle w:val="normaltextrun"/>
          <w:rFonts w:ascii="Arial" w:hAnsi="Arial" w:cs="Arial"/>
        </w:rPr>
      </w:pPr>
      <w:r w:rsidRPr="00827F8A">
        <w:rPr>
          <w:rStyle w:val="normaltextrun"/>
          <w:rFonts w:ascii="Arial" w:hAnsi="Arial" w:cs="Arial"/>
        </w:rPr>
        <w:t>Non-</w:t>
      </w:r>
      <w:r w:rsidR="00C33333" w:rsidRPr="00827F8A">
        <w:rPr>
          <w:rStyle w:val="normaltextrun"/>
          <w:rFonts w:ascii="Arial" w:hAnsi="Arial" w:cs="Arial"/>
        </w:rPr>
        <w:t xml:space="preserve">Empty </w:t>
      </w:r>
      <w:r w:rsidRPr="00827F8A">
        <w:rPr>
          <w:rStyle w:val="normaltextrun"/>
          <w:rFonts w:ascii="Arial" w:hAnsi="Arial" w:cs="Arial"/>
        </w:rPr>
        <w:t>(containing some residue inside of it)</w:t>
      </w:r>
      <w:r w:rsidR="00C33333" w:rsidRPr="00827F8A">
        <w:rPr>
          <w:rStyle w:val="normaltextrun"/>
          <w:rFonts w:ascii="Arial" w:hAnsi="Arial" w:cs="Arial"/>
        </w:rPr>
        <w:t xml:space="preserve"> </w:t>
      </w:r>
    </w:p>
    <w:p w14:paraId="6E1F3E3A" w14:textId="7A50A0FC" w:rsidR="00C33333" w:rsidRPr="00827F8A" w:rsidRDefault="00C33333" w:rsidP="00C33333">
      <w:pPr>
        <w:pStyle w:val="paragraph"/>
        <w:numPr>
          <w:ilvl w:val="0"/>
          <w:numId w:val="367"/>
        </w:numPr>
        <w:spacing w:before="0" w:beforeAutospacing="0" w:after="0" w:afterAutospacing="0"/>
        <w:textAlignment w:val="baseline"/>
        <w:rPr>
          <w:rStyle w:val="normaltextrun"/>
          <w:rFonts w:ascii="Arial" w:hAnsi="Arial" w:cs="Arial"/>
        </w:rPr>
      </w:pPr>
      <w:r w:rsidRPr="00827F8A">
        <w:rPr>
          <w:rStyle w:val="normaltextrun"/>
          <w:rFonts w:ascii="Arial" w:hAnsi="Arial" w:cs="Arial"/>
        </w:rPr>
        <w:t xml:space="preserve">the propellant or product is ignitable, toxic, or corrosive. </w:t>
      </w:r>
    </w:p>
    <w:p w14:paraId="0305C9F4" w14:textId="5BA3C674" w:rsidR="00C33333" w:rsidRPr="00827F8A" w:rsidRDefault="00C33333" w:rsidP="00C33333">
      <w:pPr>
        <w:pStyle w:val="paragraph"/>
        <w:numPr>
          <w:ilvl w:val="0"/>
          <w:numId w:val="367"/>
        </w:numPr>
        <w:spacing w:before="0" w:beforeAutospacing="0" w:after="0" w:afterAutospacing="0"/>
        <w:textAlignment w:val="baseline"/>
        <w:rPr>
          <w:rStyle w:val="normaltextrun"/>
          <w:rFonts w:ascii="Arial" w:hAnsi="Arial" w:cs="Arial"/>
        </w:rPr>
      </w:pPr>
      <w:r w:rsidRPr="00827F8A">
        <w:rPr>
          <w:rStyle w:val="normaltextrun"/>
          <w:rFonts w:ascii="Arial" w:hAnsi="Arial" w:cs="Arial"/>
        </w:rPr>
        <w:t>An example of a</w:t>
      </w:r>
      <w:r w:rsidRPr="00827F8A">
        <w:rPr>
          <w:rStyle w:val="normaltextrun"/>
          <w:rFonts w:ascii="Arial" w:hAnsi="Arial" w:cs="Arial"/>
        </w:rPr>
        <w:t xml:space="preserve">erosol cans </w:t>
      </w:r>
      <w:r w:rsidRPr="00827F8A">
        <w:rPr>
          <w:rStyle w:val="normaltextrun"/>
          <w:rFonts w:ascii="Arial" w:hAnsi="Arial" w:cs="Arial"/>
        </w:rPr>
        <w:t xml:space="preserve">that are hazardous </w:t>
      </w:r>
      <w:r w:rsidRPr="00827F8A">
        <w:rPr>
          <w:rStyle w:val="normaltextrun"/>
          <w:rFonts w:ascii="Arial" w:hAnsi="Arial" w:cs="Arial"/>
        </w:rPr>
        <w:t>containing paint, pesticides, and cleaning products</w:t>
      </w:r>
      <w:r w:rsidRPr="00827F8A">
        <w:rPr>
          <w:rStyle w:val="normaltextrun"/>
          <w:rFonts w:ascii="Arial" w:hAnsi="Arial" w:cs="Arial"/>
        </w:rPr>
        <w:t xml:space="preserve">. </w:t>
      </w:r>
    </w:p>
    <w:p w14:paraId="0B2CAE16" w14:textId="65255AB3" w:rsidR="00C2158D" w:rsidRPr="008D26B0" w:rsidRDefault="00C2158D" w:rsidP="0088401A">
      <w:pPr>
        <w:pStyle w:val="paragraph"/>
        <w:numPr>
          <w:ilvl w:val="0"/>
          <w:numId w:val="267"/>
        </w:numPr>
        <w:spacing w:before="0" w:beforeAutospacing="0" w:after="0" w:afterAutospacing="0"/>
        <w:textAlignment w:val="baseline"/>
        <w:rPr>
          <w:rFonts w:ascii="Arial" w:hAnsi="Arial" w:cs="Arial"/>
        </w:rPr>
      </w:pPr>
      <w:r w:rsidRPr="008D26B0">
        <w:rPr>
          <w:rStyle w:val="normaltextrun"/>
          <w:rFonts w:ascii="Arial" w:hAnsi="Arial" w:cs="Arial"/>
        </w:rPr>
        <w:t>San Diego Miramar College will not process (puncture, drain, or crush) aerosol cans (Health and Safety Code 25201.16(2)). </w:t>
      </w:r>
      <w:r w:rsidRPr="008D26B0">
        <w:rPr>
          <w:rStyle w:val="eop"/>
          <w:rFonts w:ascii="Arial" w:hAnsi="Arial" w:cs="Arial"/>
        </w:rPr>
        <w:t> </w:t>
      </w:r>
    </w:p>
    <w:p w14:paraId="4C1F4A4C" w14:textId="77777777" w:rsidR="00C2158D" w:rsidRPr="008D26B0" w:rsidRDefault="00C2158D" w:rsidP="0088401A">
      <w:pPr>
        <w:pStyle w:val="paragraph"/>
        <w:numPr>
          <w:ilvl w:val="0"/>
          <w:numId w:val="267"/>
        </w:numPr>
        <w:spacing w:before="0" w:beforeAutospacing="0" w:after="0" w:afterAutospacing="0"/>
        <w:textAlignment w:val="baseline"/>
        <w:rPr>
          <w:rFonts w:ascii="Arial" w:hAnsi="Arial" w:cs="Arial"/>
        </w:rPr>
      </w:pPr>
      <w:r w:rsidRPr="008D26B0">
        <w:rPr>
          <w:rStyle w:val="normaltextrun"/>
          <w:rFonts w:ascii="Arial" w:hAnsi="Arial" w:cs="Arial"/>
        </w:rPr>
        <w:lastRenderedPageBreak/>
        <w:t>Empty aerosol cans, devoid of product and propellant, can be recycled. </w:t>
      </w:r>
      <w:r w:rsidRPr="008D26B0">
        <w:rPr>
          <w:rStyle w:val="eop"/>
          <w:rFonts w:ascii="Arial" w:hAnsi="Arial" w:cs="Arial"/>
        </w:rPr>
        <w:t> </w:t>
      </w:r>
    </w:p>
    <w:p w14:paraId="21CE1DB3" w14:textId="02A71B26" w:rsidR="00C2158D" w:rsidRPr="00243D16" w:rsidRDefault="00C2158D" w:rsidP="0088401A">
      <w:pPr>
        <w:pStyle w:val="paragraph"/>
        <w:numPr>
          <w:ilvl w:val="0"/>
          <w:numId w:val="267"/>
        </w:numPr>
        <w:spacing w:before="0" w:beforeAutospacing="0" w:after="0" w:afterAutospacing="0"/>
        <w:textAlignment w:val="baseline"/>
        <w:rPr>
          <w:rFonts w:ascii="Arial" w:hAnsi="Arial" w:cs="Arial"/>
        </w:rPr>
      </w:pPr>
      <w:r w:rsidRPr="008D26B0">
        <w:rPr>
          <w:rStyle w:val="normaltextrun"/>
          <w:rFonts w:ascii="Arial" w:hAnsi="Arial" w:cs="Arial"/>
        </w:rPr>
        <w:t>Intentionally discharging an aerosol solely for the purpose of rendering it non-hazardous is considered a hazardous materials release and is strictly forbidden. </w:t>
      </w:r>
      <w:r w:rsidRPr="008D26B0">
        <w:rPr>
          <w:rStyle w:val="eop"/>
          <w:rFonts w:ascii="Arial" w:hAnsi="Arial" w:cs="Arial"/>
        </w:rPr>
        <w:t> </w:t>
      </w:r>
      <w:r w:rsidRPr="00243D16">
        <w:rPr>
          <w:rStyle w:val="normaltextrun"/>
          <w:rFonts w:ascii="Arial" w:hAnsi="Arial" w:cs="Arial"/>
        </w:rPr>
        <w:t>Piercing or otherwise compromising the can in an effort to release residual product or propellant is strictly forbidden. </w:t>
      </w:r>
      <w:r w:rsidRPr="00243D16">
        <w:rPr>
          <w:rStyle w:val="eop"/>
          <w:rFonts w:ascii="Arial" w:hAnsi="Arial" w:cs="Arial"/>
        </w:rPr>
        <w:t> </w:t>
      </w:r>
    </w:p>
    <w:p w14:paraId="7B561F4F" w14:textId="77777777" w:rsidR="00C2158D" w:rsidRPr="008D26B0" w:rsidRDefault="00C2158D" w:rsidP="0088401A">
      <w:pPr>
        <w:pStyle w:val="paragraph"/>
        <w:numPr>
          <w:ilvl w:val="0"/>
          <w:numId w:val="267"/>
        </w:numPr>
        <w:spacing w:before="0" w:beforeAutospacing="0" w:after="0" w:afterAutospacing="0"/>
        <w:textAlignment w:val="baseline"/>
        <w:rPr>
          <w:rFonts w:ascii="Arial" w:hAnsi="Arial" w:cs="Arial"/>
        </w:rPr>
      </w:pPr>
      <w:r w:rsidRPr="008D26B0">
        <w:rPr>
          <w:rStyle w:val="normaltextrun"/>
          <w:rFonts w:ascii="Arial" w:hAnsi="Arial" w:cs="Arial"/>
        </w:rPr>
        <w:t>Containers holding used or waste aerosol cans shall be clearly and legibly labeled “Waste Aerosol Cans.” </w:t>
      </w:r>
      <w:r w:rsidRPr="008D26B0">
        <w:rPr>
          <w:rStyle w:val="eop"/>
          <w:rFonts w:ascii="Arial" w:hAnsi="Arial" w:cs="Arial"/>
        </w:rPr>
        <w:t> </w:t>
      </w:r>
    </w:p>
    <w:p w14:paraId="31FC1E40" w14:textId="77777777" w:rsidR="00C2158D" w:rsidRPr="008D26B0" w:rsidRDefault="00C2158D" w:rsidP="0088401A">
      <w:pPr>
        <w:pStyle w:val="paragraph"/>
        <w:numPr>
          <w:ilvl w:val="0"/>
          <w:numId w:val="267"/>
        </w:numPr>
        <w:spacing w:before="0" w:beforeAutospacing="0" w:after="0" w:afterAutospacing="0"/>
        <w:textAlignment w:val="baseline"/>
        <w:rPr>
          <w:rFonts w:ascii="Arial" w:hAnsi="Arial" w:cs="Arial"/>
        </w:rPr>
      </w:pPr>
      <w:r w:rsidRPr="008D26B0">
        <w:rPr>
          <w:rStyle w:val="normaltextrun"/>
          <w:rFonts w:ascii="Arial" w:hAnsi="Arial" w:cs="Arial"/>
        </w:rPr>
        <w:t>If not covered after cans are added, the lid must be secured at the end of each workday. </w:t>
      </w:r>
      <w:r w:rsidRPr="008D26B0">
        <w:rPr>
          <w:rStyle w:val="eop"/>
          <w:rFonts w:ascii="Arial" w:hAnsi="Arial" w:cs="Arial"/>
        </w:rPr>
        <w:t> </w:t>
      </w:r>
    </w:p>
    <w:p w14:paraId="30213D2A" w14:textId="77777777" w:rsidR="00C2158D" w:rsidRPr="00CA7501" w:rsidRDefault="00C2158D" w:rsidP="0088401A">
      <w:pPr>
        <w:pStyle w:val="paragraph"/>
        <w:numPr>
          <w:ilvl w:val="0"/>
          <w:numId w:val="267"/>
        </w:numPr>
        <w:spacing w:before="0" w:beforeAutospacing="0" w:after="0" w:afterAutospacing="0"/>
        <w:textAlignment w:val="baseline"/>
        <w:rPr>
          <w:rFonts w:ascii="Arial" w:hAnsi="Arial" w:cs="Arial"/>
          <w:color w:val="000000" w:themeColor="text1"/>
        </w:rPr>
      </w:pPr>
      <w:r w:rsidRPr="008D26B0">
        <w:rPr>
          <w:rStyle w:val="normaltextrun"/>
          <w:rFonts w:ascii="Arial" w:hAnsi="Arial" w:cs="Arial"/>
        </w:rPr>
        <w:t xml:space="preserve">The container </w:t>
      </w:r>
      <w:r w:rsidRPr="00CA7501">
        <w:rPr>
          <w:rStyle w:val="normaltextrun"/>
          <w:rFonts w:ascii="Arial" w:hAnsi="Arial" w:cs="Arial"/>
          <w:color w:val="000000" w:themeColor="text1"/>
        </w:rPr>
        <w:t>must be stored in an area with adequate ventilation. </w:t>
      </w:r>
      <w:r w:rsidRPr="00CA7501">
        <w:rPr>
          <w:rStyle w:val="eop"/>
          <w:rFonts w:ascii="Arial" w:hAnsi="Arial" w:cs="Arial"/>
          <w:color w:val="000000" w:themeColor="text1"/>
        </w:rPr>
        <w:t> </w:t>
      </w:r>
    </w:p>
    <w:p w14:paraId="06344BC7" w14:textId="77777777" w:rsidR="00C2158D" w:rsidRPr="00CA7501" w:rsidRDefault="00C2158D" w:rsidP="0088401A">
      <w:pPr>
        <w:pStyle w:val="paragraph"/>
        <w:numPr>
          <w:ilvl w:val="0"/>
          <w:numId w:val="268"/>
        </w:numPr>
        <w:spacing w:before="0" w:beforeAutospacing="0" w:after="0" w:afterAutospacing="0"/>
        <w:textAlignment w:val="baseline"/>
        <w:rPr>
          <w:rFonts w:ascii="Arial" w:hAnsi="Arial" w:cs="Arial"/>
          <w:color w:val="000000" w:themeColor="text1"/>
        </w:rPr>
      </w:pPr>
      <w:r w:rsidRPr="00CA7501">
        <w:rPr>
          <w:rStyle w:val="normaltextrun"/>
          <w:rFonts w:ascii="Arial" w:hAnsi="Arial" w:cs="Arial"/>
          <w:color w:val="000000" w:themeColor="text1"/>
        </w:rPr>
        <w:t>Flammable aerosol can be stored in flammable cabinets. </w:t>
      </w:r>
      <w:r w:rsidRPr="00CA7501">
        <w:rPr>
          <w:rStyle w:val="eop"/>
          <w:rFonts w:ascii="Arial" w:hAnsi="Arial" w:cs="Arial"/>
          <w:color w:val="000000" w:themeColor="text1"/>
        </w:rPr>
        <w:t> </w:t>
      </w:r>
    </w:p>
    <w:p w14:paraId="1F4BCAC4" w14:textId="77777777" w:rsidR="00C2158D" w:rsidRPr="00CA7501" w:rsidRDefault="00C2158D" w:rsidP="0088401A">
      <w:pPr>
        <w:pStyle w:val="paragraph"/>
        <w:numPr>
          <w:ilvl w:val="0"/>
          <w:numId w:val="268"/>
        </w:numPr>
        <w:spacing w:before="0" w:beforeAutospacing="0" w:after="0" w:afterAutospacing="0"/>
        <w:textAlignment w:val="baseline"/>
        <w:rPr>
          <w:rFonts w:ascii="Arial" w:hAnsi="Arial" w:cs="Arial"/>
          <w:color w:val="000000" w:themeColor="text1"/>
        </w:rPr>
      </w:pPr>
      <w:r w:rsidRPr="00CA7501">
        <w:rPr>
          <w:rStyle w:val="normaltextrun"/>
          <w:rFonts w:ascii="Arial" w:hAnsi="Arial" w:cs="Arial"/>
          <w:color w:val="000000" w:themeColor="text1"/>
        </w:rPr>
        <w:t>The container must be stored away from any heat sources, including direct sunlight. </w:t>
      </w:r>
      <w:r w:rsidRPr="00CA7501">
        <w:rPr>
          <w:rStyle w:val="eop"/>
          <w:rFonts w:ascii="Arial" w:hAnsi="Arial" w:cs="Arial"/>
          <w:color w:val="000000" w:themeColor="text1"/>
        </w:rPr>
        <w:t> </w:t>
      </w:r>
    </w:p>
    <w:p w14:paraId="39AE80E5" w14:textId="77777777" w:rsidR="00C2158D" w:rsidRPr="00CA7501" w:rsidRDefault="00C2158D" w:rsidP="0088401A">
      <w:pPr>
        <w:pStyle w:val="paragraph"/>
        <w:numPr>
          <w:ilvl w:val="0"/>
          <w:numId w:val="267"/>
        </w:numPr>
        <w:spacing w:before="0" w:beforeAutospacing="0" w:after="0" w:afterAutospacing="0"/>
        <w:textAlignment w:val="baseline"/>
        <w:rPr>
          <w:rFonts w:ascii="Arial" w:hAnsi="Arial" w:cs="Arial"/>
          <w:color w:val="000000" w:themeColor="text1"/>
        </w:rPr>
      </w:pPr>
      <w:r w:rsidRPr="00CA7501">
        <w:rPr>
          <w:rStyle w:val="normaltextrun"/>
          <w:rFonts w:ascii="Arial" w:hAnsi="Arial" w:cs="Arial"/>
          <w:color w:val="000000" w:themeColor="text1"/>
        </w:rPr>
        <w:t>Incompatible aerosol can be disposed in separate universal waste containers. </w:t>
      </w:r>
      <w:r w:rsidRPr="00CA7501">
        <w:rPr>
          <w:rStyle w:val="eop"/>
          <w:rFonts w:ascii="Arial" w:hAnsi="Arial" w:cs="Arial"/>
          <w:color w:val="000000" w:themeColor="text1"/>
        </w:rPr>
        <w:t> </w:t>
      </w:r>
    </w:p>
    <w:p w14:paraId="769393CD" w14:textId="77777777" w:rsidR="00C2158D" w:rsidRPr="008D26B0" w:rsidRDefault="00C2158D" w:rsidP="00C2158D">
      <w:pPr>
        <w:pStyle w:val="paragraph"/>
        <w:spacing w:before="0" w:beforeAutospacing="0" w:after="0" w:afterAutospacing="0"/>
        <w:ind w:left="720"/>
        <w:textAlignment w:val="baseline"/>
        <w:rPr>
          <w:rFonts w:ascii="Arial" w:hAnsi="Arial" w:cs="Arial"/>
        </w:rPr>
      </w:pPr>
      <w:r w:rsidRPr="008D26B0">
        <w:rPr>
          <w:rStyle w:val="eop"/>
          <w:rFonts w:ascii="Arial" w:hAnsi="Arial" w:cs="Arial"/>
          <w:color w:val="FF0000"/>
        </w:rPr>
        <w:t> </w:t>
      </w:r>
    </w:p>
    <w:p w14:paraId="169A0BAC" w14:textId="77777777" w:rsidR="00C2158D" w:rsidRPr="00CA7501" w:rsidRDefault="00C2158D" w:rsidP="00891B8D">
      <w:pPr>
        <w:pStyle w:val="paragraph"/>
        <w:numPr>
          <w:ilvl w:val="0"/>
          <w:numId w:val="185"/>
        </w:numPr>
        <w:spacing w:before="0" w:beforeAutospacing="0" w:after="0" w:afterAutospacing="0"/>
        <w:ind w:left="0" w:firstLine="0"/>
        <w:textAlignment w:val="baseline"/>
        <w:rPr>
          <w:rFonts w:ascii="Arial" w:hAnsi="Arial" w:cs="Arial"/>
          <w:b/>
        </w:rPr>
      </w:pPr>
      <w:r w:rsidRPr="00CA7501">
        <w:rPr>
          <w:rStyle w:val="normaltextrun"/>
          <w:rFonts w:ascii="Arial" w:hAnsi="Arial" w:cs="Arial"/>
          <w:b/>
        </w:rPr>
        <w:t>Electronic Devices </w:t>
      </w:r>
      <w:r w:rsidRPr="00CA7501">
        <w:rPr>
          <w:rStyle w:val="eop"/>
          <w:rFonts w:ascii="Arial" w:hAnsi="Arial" w:cs="Arial"/>
          <w:b/>
        </w:rPr>
        <w:t> </w:t>
      </w:r>
    </w:p>
    <w:p w14:paraId="2EBE840D" w14:textId="77777777" w:rsidR="00C2158D" w:rsidRPr="008D26B0" w:rsidRDefault="00C2158D" w:rsidP="00C2158D">
      <w:pPr>
        <w:pStyle w:val="paragraph"/>
        <w:spacing w:before="0" w:beforeAutospacing="0" w:after="0" w:afterAutospacing="0"/>
        <w:ind w:left="90"/>
        <w:textAlignment w:val="baseline"/>
        <w:rPr>
          <w:rFonts w:ascii="Arial" w:hAnsi="Arial" w:cs="Arial"/>
        </w:rPr>
      </w:pPr>
      <w:r w:rsidRPr="008D26B0">
        <w:rPr>
          <w:rStyle w:val="normaltextrun"/>
          <w:rFonts w:ascii="Arial" w:hAnsi="Arial" w:cs="Arial"/>
        </w:rPr>
        <w:t> </w:t>
      </w:r>
      <w:r w:rsidRPr="008D26B0">
        <w:rPr>
          <w:rStyle w:val="eop"/>
          <w:rFonts w:ascii="Arial" w:hAnsi="Arial" w:cs="Arial"/>
        </w:rPr>
        <w:t> </w:t>
      </w:r>
    </w:p>
    <w:p w14:paraId="76EE5BD6" w14:textId="6EBB6639" w:rsidR="00C2158D" w:rsidRPr="00CA7501" w:rsidRDefault="00C2158D" w:rsidP="0088401A">
      <w:pPr>
        <w:pStyle w:val="paragraph"/>
        <w:numPr>
          <w:ilvl w:val="0"/>
          <w:numId w:val="270"/>
        </w:numPr>
        <w:spacing w:before="0" w:beforeAutospacing="0" w:after="0" w:afterAutospacing="0"/>
        <w:textAlignment w:val="baseline"/>
        <w:rPr>
          <w:rFonts w:ascii="Arial" w:hAnsi="Arial" w:cs="Arial"/>
        </w:rPr>
      </w:pPr>
      <w:r w:rsidRPr="008D26B0">
        <w:rPr>
          <w:rStyle w:val="normaltextrun"/>
          <w:rFonts w:ascii="Arial" w:hAnsi="Arial" w:cs="Arial"/>
        </w:rPr>
        <w:t>Electronic devices to be disposed of do not need to be placed in a container. </w:t>
      </w:r>
      <w:r w:rsidRPr="008D26B0">
        <w:rPr>
          <w:rStyle w:val="eop"/>
          <w:rFonts w:ascii="Arial" w:hAnsi="Arial" w:cs="Arial"/>
        </w:rPr>
        <w:t> </w:t>
      </w:r>
      <w:r w:rsidRPr="00CA7501">
        <w:rPr>
          <w:rStyle w:val="normaltextrun"/>
          <w:rFonts w:ascii="Arial" w:hAnsi="Arial" w:cs="Arial"/>
        </w:rPr>
        <w:t>Waste devices can be placed in a central collection location. </w:t>
      </w:r>
      <w:r w:rsidRPr="00CA7501">
        <w:rPr>
          <w:rStyle w:val="eop"/>
          <w:rFonts w:ascii="Arial" w:hAnsi="Arial" w:cs="Arial"/>
        </w:rPr>
        <w:t> </w:t>
      </w:r>
    </w:p>
    <w:p w14:paraId="3146266A" w14:textId="77777777" w:rsidR="00C2158D" w:rsidRPr="008D26B0" w:rsidRDefault="00C2158D" w:rsidP="0088401A">
      <w:pPr>
        <w:pStyle w:val="paragraph"/>
        <w:numPr>
          <w:ilvl w:val="0"/>
          <w:numId w:val="270"/>
        </w:numPr>
        <w:spacing w:before="0" w:beforeAutospacing="0" w:after="0" w:afterAutospacing="0"/>
        <w:textAlignment w:val="baseline"/>
        <w:rPr>
          <w:rFonts w:ascii="Arial" w:hAnsi="Arial" w:cs="Arial"/>
        </w:rPr>
      </w:pPr>
      <w:r w:rsidRPr="008D26B0">
        <w:rPr>
          <w:rStyle w:val="normaltextrun"/>
          <w:rFonts w:ascii="Arial" w:hAnsi="Arial" w:cs="Arial"/>
        </w:rPr>
        <w:t>Each device must be marked with the date it was determined to be a waste. </w:t>
      </w:r>
      <w:r w:rsidRPr="008D26B0">
        <w:rPr>
          <w:rStyle w:val="eop"/>
          <w:rFonts w:ascii="Arial" w:hAnsi="Arial" w:cs="Arial"/>
        </w:rPr>
        <w:t> </w:t>
      </w:r>
    </w:p>
    <w:p w14:paraId="6B3C8C25" w14:textId="77777777" w:rsidR="00C2158D" w:rsidRPr="008D26B0" w:rsidRDefault="00C2158D" w:rsidP="0088401A">
      <w:pPr>
        <w:pStyle w:val="paragraph"/>
        <w:numPr>
          <w:ilvl w:val="0"/>
          <w:numId w:val="270"/>
        </w:numPr>
        <w:spacing w:before="0" w:beforeAutospacing="0" w:after="0" w:afterAutospacing="0"/>
        <w:textAlignment w:val="baseline"/>
        <w:rPr>
          <w:rFonts w:ascii="Arial" w:hAnsi="Arial" w:cs="Arial"/>
        </w:rPr>
      </w:pPr>
      <w:r w:rsidRPr="008D26B0">
        <w:rPr>
          <w:rStyle w:val="normaltextrun"/>
          <w:rFonts w:ascii="Arial" w:hAnsi="Arial" w:cs="Arial"/>
        </w:rPr>
        <w:t>Devices must be removed from San Diego Miramar College no more than one (1) year after the date marked on the device. </w:t>
      </w:r>
      <w:r w:rsidRPr="008D26B0">
        <w:rPr>
          <w:rStyle w:val="eop"/>
          <w:rFonts w:ascii="Arial" w:hAnsi="Arial" w:cs="Arial"/>
        </w:rPr>
        <w:t> </w:t>
      </w:r>
    </w:p>
    <w:p w14:paraId="0681CF48" w14:textId="4B89115E" w:rsidR="00C2158D" w:rsidRPr="00CA7501" w:rsidRDefault="00C2158D" w:rsidP="0088401A">
      <w:pPr>
        <w:pStyle w:val="paragraph"/>
        <w:numPr>
          <w:ilvl w:val="0"/>
          <w:numId w:val="270"/>
        </w:numPr>
        <w:spacing w:before="0" w:beforeAutospacing="0" w:after="0" w:afterAutospacing="0"/>
        <w:textAlignment w:val="baseline"/>
        <w:rPr>
          <w:rStyle w:val="eop"/>
          <w:rFonts w:ascii="Arial" w:hAnsi="Arial" w:cs="Arial"/>
          <w:color w:val="000000" w:themeColor="text1"/>
        </w:rPr>
      </w:pPr>
      <w:r w:rsidRPr="00CA7501">
        <w:rPr>
          <w:rStyle w:val="normaltextrun"/>
          <w:rFonts w:ascii="Arial" w:hAnsi="Arial" w:cs="Arial"/>
          <w:color w:val="000000" w:themeColor="text1"/>
        </w:rPr>
        <w:t>Before disposing of electronic devices, any equipment that has an SDCCD tag on it must undergo Equipment Transfer Document (ETD) process. This form is at the facilities office and will need to be signed off by your supervisor. There needs to be two separate forms for computer electronics compared to regular electronic with SDCCD tags. </w:t>
      </w:r>
      <w:r w:rsidRPr="00CA7501">
        <w:rPr>
          <w:rStyle w:val="eop"/>
          <w:rFonts w:ascii="Arial" w:hAnsi="Arial" w:cs="Arial"/>
          <w:color w:val="000000" w:themeColor="text1"/>
        </w:rPr>
        <w:t> </w:t>
      </w:r>
    </w:p>
    <w:p w14:paraId="2F05F3EB" w14:textId="126B4422" w:rsidR="00C2158D" w:rsidRDefault="00C2158D" w:rsidP="00C2158D">
      <w:pPr>
        <w:pStyle w:val="paragraph"/>
        <w:spacing w:before="0" w:beforeAutospacing="0" w:after="0" w:afterAutospacing="0"/>
        <w:textAlignment w:val="baseline"/>
      </w:pPr>
    </w:p>
    <w:p w14:paraId="382183F3" w14:textId="78CFD292" w:rsidR="00C2158D" w:rsidRDefault="00C2158D" w:rsidP="00C2158D">
      <w:pPr>
        <w:pStyle w:val="paragraph"/>
        <w:spacing w:before="0" w:beforeAutospacing="0" w:after="0" w:afterAutospacing="0"/>
        <w:textAlignment w:val="baseline"/>
      </w:pPr>
    </w:p>
    <w:p w14:paraId="57CE2E50" w14:textId="1BD395E5" w:rsidR="00C2158D" w:rsidRDefault="00C2158D">
      <w:pPr>
        <w:rPr>
          <w:rFonts w:ascii="Times New Roman" w:eastAsia="Times New Roman" w:hAnsi="Times New Roman" w:cs="Times New Roman"/>
          <w:sz w:val="24"/>
          <w:szCs w:val="24"/>
        </w:rPr>
      </w:pPr>
      <w:r>
        <w:br w:type="page"/>
      </w:r>
    </w:p>
    <w:p w14:paraId="59FFB382" w14:textId="7D401E46" w:rsidR="00C2158D" w:rsidRPr="00CA7501" w:rsidRDefault="00C2158D" w:rsidP="00CA7501">
      <w:pPr>
        <w:pStyle w:val="Title"/>
        <w:numPr>
          <w:ilvl w:val="0"/>
          <w:numId w:val="1"/>
        </w:numPr>
        <w:rPr>
          <w:rFonts w:ascii="Arial" w:eastAsia="Times New Roman" w:hAnsi="Arial" w:cs="Arial"/>
        </w:rPr>
      </w:pPr>
      <w:bookmarkStart w:id="7" w:name="emergency"/>
      <w:r w:rsidRPr="00CA7501">
        <w:rPr>
          <w:rFonts w:ascii="Arial" w:eastAsia="Times New Roman" w:hAnsi="Arial" w:cs="Arial"/>
        </w:rPr>
        <w:lastRenderedPageBreak/>
        <w:t>EMERGENCY EQUIPMENT  </w:t>
      </w:r>
    </w:p>
    <w:bookmarkEnd w:id="7"/>
    <w:p w14:paraId="419667AE" w14:textId="77777777" w:rsidR="00C2158D" w:rsidRPr="00CA7501" w:rsidRDefault="00C2158D" w:rsidP="00C2158D">
      <w:pPr>
        <w:spacing w:after="0" w:line="240" w:lineRule="auto"/>
        <w:ind w:left="9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421455CD" w14:textId="77777777" w:rsidR="00C2158D" w:rsidRPr="00CA7501" w:rsidRDefault="00C2158D" w:rsidP="0087085F">
      <w:pPr>
        <w:numPr>
          <w:ilvl w:val="0"/>
          <w:numId w:val="194"/>
        </w:numPr>
        <w:spacing w:after="0" w:line="240" w:lineRule="auto"/>
        <w:ind w:left="0" w:firstLine="0"/>
        <w:textAlignment w:val="baseline"/>
        <w:rPr>
          <w:rFonts w:ascii="Arial" w:eastAsia="Times New Roman" w:hAnsi="Arial" w:cs="Arial"/>
          <w:color w:val="000000" w:themeColor="text1"/>
          <w:sz w:val="24"/>
          <w:szCs w:val="24"/>
        </w:rPr>
      </w:pPr>
      <w:r w:rsidRPr="00CA7501">
        <w:rPr>
          <w:rFonts w:ascii="Arial" w:eastAsia="Times New Roman" w:hAnsi="Arial" w:cs="Arial"/>
          <w:b/>
          <w:bCs/>
          <w:color w:val="000000" w:themeColor="text1"/>
          <w:sz w:val="24"/>
          <w:szCs w:val="24"/>
        </w:rPr>
        <w:t xml:space="preserve">Eyewashes and Safety Showers </w:t>
      </w:r>
      <w:r w:rsidRPr="00CA7501">
        <w:rPr>
          <w:rFonts w:ascii="Arial" w:eastAsia="Times New Roman" w:hAnsi="Arial" w:cs="Arial"/>
          <w:bCs/>
          <w:color w:val="000000" w:themeColor="text1"/>
          <w:sz w:val="24"/>
          <w:szCs w:val="24"/>
        </w:rPr>
        <w:t>(ANSI 2358.1.2014, 8 CCR 5162). </w:t>
      </w:r>
      <w:r w:rsidRPr="00CA7501">
        <w:rPr>
          <w:rFonts w:ascii="Arial" w:eastAsia="Times New Roman" w:hAnsi="Arial" w:cs="Arial"/>
          <w:color w:val="000000" w:themeColor="text1"/>
          <w:sz w:val="24"/>
          <w:szCs w:val="24"/>
        </w:rPr>
        <w:t> </w:t>
      </w:r>
    </w:p>
    <w:p w14:paraId="212C8047" w14:textId="77777777" w:rsidR="00C2158D" w:rsidRPr="00CA7501" w:rsidRDefault="00C2158D" w:rsidP="00C2158D">
      <w:pPr>
        <w:spacing w:after="0" w:line="240" w:lineRule="auto"/>
        <w:ind w:left="9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4341DF5C" w14:textId="4477D8E2"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Emergency eyewashes and safety showers are required in areas where employees use and store hazardous chemicals such as corrosive, flammable, and/or skin absorbing chemicals. Specifically, safety eye wash and shower are in instructional classrooms, preparation rooms, and hazardous waste storage area in the following departments: science departments, athletic department, art, auto technology, diesel technology, aviation, facility, and fire department.  </w:t>
      </w:r>
    </w:p>
    <w:p w14:paraId="5122B5C5" w14:textId="77777777" w:rsidR="00C2158D" w:rsidRPr="00CA7501" w:rsidRDefault="00C2158D" w:rsidP="00C2158D">
      <w:pPr>
        <w:spacing w:after="0" w:line="240" w:lineRule="auto"/>
        <w:ind w:left="9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3BA42F3E" w14:textId="77777777" w:rsidR="00C2158D" w:rsidRPr="00CA7501" w:rsidRDefault="00C2158D" w:rsidP="0088401A">
      <w:pPr>
        <w:numPr>
          <w:ilvl w:val="0"/>
          <w:numId w:val="271"/>
        </w:numPr>
        <w:spacing w:after="0" w:line="240" w:lineRule="auto"/>
        <w:ind w:left="360"/>
        <w:textAlignment w:val="baseline"/>
        <w:rPr>
          <w:rFonts w:ascii="Arial" w:eastAsia="Times New Roman" w:hAnsi="Arial" w:cs="Arial"/>
          <w:b/>
          <w:color w:val="000000" w:themeColor="text1"/>
          <w:sz w:val="24"/>
          <w:szCs w:val="24"/>
        </w:rPr>
      </w:pPr>
      <w:r w:rsidRPr="00CA7501">
        <w:rPr>
          <w:rFonts w:ascii="Arial" w:eastAsia="Times New Roman" w:hAnsi="Arial" w:cs="Arial"/>
          <w:b/>
          <w:color w:val="000000" w:themeColor="text1"/>
          <w:sz w:val="24"/>
          <w:szCs w:val="24"/>
        </w:rPr>
        <w:t>Installation: </w:t>
      </w:r>
    </w:p>
    <w:p w14:paraId="24B52DD9" w14:textId="77777777" w:rsidR="00C2158D" w:rsidRPr="00CA7501" w:rsidRDefault="00C2158D" w:rsidP="0088401A">
      <w:pPr>
        <w:numPr>
          <w:ilvl w:val="0"/>
          <w:numId w:val="27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Eyewashes and safety showers shall be clearly identified with signage visible from at least twenty (20) feet away.  </w:t>
      </w:r>
    </w:p>
    <w:p w14:paraId="55ACACE1" w14:textId="77777777" w:rsidR="00C2158D" w:rsidRPr="00CA7501" w:rsidRDefault="00C2158D" w:rsidP="0088401A">
      <w:pPr>
        <w:numPr>
          <w:ilvl w:val="0"/>
          <w:numId w:val="27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Eyewashes and showers must be accessible within ten (10) seconds or one hundred (100) feet of any area where hazardous chemicals or waste are used or stored.  </w:t>
      </w:r>
    </w:p>
    <w:p w14:paraId="414350FC" w14:textId="153A44AC" w:rsidR="00C2158D" w:rsidRPr="00CA7501" w:rsidRDefault="00C2158D" w:rsidP="0088401A">
      <w:pPr>
        <w:numPr>
          <w:ilvl w:val="0"/>
          <w:numId w:val="27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Safety shower handles must be no more than sixty-nine (69) inches from the floor. Extensions to the handle may be added for employees or students in wheelchairs.  </w:t>
      </w:r>
    </w:p>
    <w:p w14:paraId="4E86ACB6" w14:textId="77777777" w:rsidR="00C2158D" w:rsidRPr="00CA7501" w:rsidRDefault="00C2158D" w:rsidP="0088401A">
      <w:pPr>
        <w:numPr>
          <w:ilvl w:val="0"/>
          <w:numId w:val="27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Eyewashes shall be located between thirty-three (33) and fifty-three (53) inches from the floor.  </w:t>
      </w:r>
    </w:p>
    <w:p w14:paraId="1F9CA1CE" w14:textId="77777777" w:rsidR="00C2158D" w:rsidRPr="00CA7501" w:rsidRDefault="00C2158D" w:rsidP="0088401A">
      <w:pPr>
        <w:numPr>
          <w:ilvl w:val="0"/>
          <w:numId w:val="27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Eyewashes must have protective caps over the spouts to prevent contamination.  </w:t>
      </w:r>
    </w:p>
    <w:p w14:paraId="56F80D96" w14:textId="77777777" w:rsidR="00C2158D" w:rsidRPr="00CA7501" w:rsidRDefault="00C2158D" w:rsidP="0088401A">
      <w:pPr>
        <w:numPr>
          <w:ilvl w:val="0"/>
          <w:numId w:val="273"/>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caps must remain in place except during testing and use.  </w:t>
      </w:r>
    </w:p>
    <w:p w14:paraId="052E24B6" w14:textId="77777777" w:rsidR="00C2158D" w:rsidRPr="00CA7501" w:rsidRDefault="00C2158D" w:rsidP="0088401A">
      <w:pPr>
        <w:numPr>
          <w:ilvl w:val="0"/>
          <w:numId w:val="273"/>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Water pressure should be sufficient to remove caps during actuation.  </w:t>
      </w:r>
    </w:p>
    <w:p w14:paraId="56431F33" w14:textId="77777777" w:rsidR="00C2158D" w:rsidRPr="00CA7501" w:rsidRDefault="00C2158D" w:rsidP="0088401A">
      <w:pPr>
        <w:numPr>
          <w:ilvl w:val="0"/>
          <w:numId w:val="27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areas around eyewashes and safety showers must be clear of debris and obstructions in a radius of at least twenty-four (24) inches from the center of the shower head.  </w:t>
      </w:r>
    </w:p>
    <w:p w14:paraId="6810D37F" w14:textId="77777777" w:rsidR="00C2158D" w:rsidRPr="00CA7501" w:rsidRDefault="00C2158D" w:rsidP="0088401A">
      <w:pPr>
        <w:numPr>
          <w:ilvl w:val="0"/>
          <w:numId w:val="271"/>
        </w:numPr>
        <w:spacing w:after="0" w:line="240" w:lineRule="auto"/>
        <w:ind w:left="360"/>
        <w:textAlignment w:val="baseline"/>
        <w:rPr>
          <w:rFonts w:ascii="Arial" w:eastAsia="Times New Roman" w:hAnsi="Arial" w:cs="Arial"/>
          <w:b/>
          <w:color w:val="000000" w:themeColor="text1"/>
          <w:sz w:val="24"/>
          <w:szCs w:val="24"/>
        </w:rPr>
      </w:pPr>
      <w:r w:rsidRPr="00CA7501">
        <w:rPr>
          <w:rFonts w:ascii="Arial" w:eastAsia="Times New Roman" w:hAnsi="Arial" w:cs="Arial"/>
          <w:color w:val="000000" w:themeColor="text1"/>
          <w:sz w:val="24"/>
          <w:szCs w:val="24"/>
        </w:rPr>
        <w:t> </w:t>
      </w:r>
      <w:r w:rsidRPr="00CA7501">
        <w:rPr>
          <w:rFonts w:ascii="Arial" w:eastAsia="Times New Roman" w:hAnsi="Arial" w:cs="Arial"/>
          <w:b/>
          <w:color w:val="000000" w:themeColor="text1"/>
          <w:sz w:val="24"/>
          <w:szCs w:val="24"/>
        </w:rPr>
        <w:t>Monthly Testing: </w:t>
      </w:r>
    </w:p>
    <w:p w14:paraId="688EA585" w14:textId="35CB9920" w:rsidR="00C2158D" w:rsidRPr="00CA7501" w:rsidRDefault="00C2158D" w:rsidP="0088401A">
      <w:pPr>
        <w:pStyle w:val="ListParagraph"/>
        <w:numPr>
          <w:ilvl w:val="0"/>
          <w:numId w:val="274"/>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xml:space="preserve">Departmental staff are responsible for conducting monthly tests of safety eyewash and shower stations; however, </w:t>
      </w:r>
      <w:r w:rsidR="00827F8A">
        <w:rPr>
          <w:rFonts w:ascii="Arial" w:eastAsia="Times New Roman" w:hAnsi="Arial" w:cs="Arial"/>
          <w:color w:val="000000" w:themeColor="text1"/>
          <w:sz w:val="24"/>
          <w:szCs w:val="24"/>
        </w:rPr>
        <w:t>e</w:t>
      </w:r>
      <w:r w:rsidRPr="00CA7501">
        <w:rPr>
          <w:rFonts w:ascii="Arial" w:eastAsia="Times New Roman" w:hAnsi="Arial" w:cs="Arial"/>
          <w:color w:val="000000" w:themeColor="text1"/>
          <w:sz w:val="24"/>
          <w:szCs w:val="24"/>
        </w:rPr>
        <w:t>yewash and safety shower stations located outside the buildings must be inspected by the facility to ensure proper functionality. Each station shall be tested by flushing the unit for at least ten (10) seconds to clear any debris. In certain cases, stations may require more frequent flushing due to age-related wear or degradation.  </w:t>
      </w:r>
    </w:p>
    <w:p w14:paraId="4370DF38" w14:textId="77777777" w:rsidR="00C2158D" w:rsidRPr="00CA7501" w:rsidRDefault="00C2158D" w:rsidP="0088401A">
      <w:pPr>
        <w:numPr>
          <w:ilvl w:val="0"/>
          <w:numId w:val="274"/>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If the water is not clear, the system shall be flushed for an additional time.  </w:t>
      </w:r>
    </w:p>
    <w:p w14:paraId="5C304381" w14:textId="77777777" w:rsidR="00C2158D" w:rsidRPr="00CA7501" w:rsidRDefault="00C2158D" w:rsidP="0088401A">
      <w:pPr>
        <w:numPr>
          <w:ilvl w:val="0"/>
          <w:numId w:val="275"/>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If after more than two (2) minutes the eyewash, facewash, or shower does not emit clear water, the test shall be aborted, and the unit shall be marked “Do Not Use” with the date and individual who made the determination.  </w:t>
      </w:r>
    </w:p>
    <w:p w14:paraId="3F6F4063" w14:textId="77777777" w:rsidR="00C2158D" w:rsidRPr="00CA7501" w:rsidRDefault="00C2158D" w:rsidP="0088401A">
      <w:pPr>
        <w:numPr>
          <w:ilvl w:val="0"/>
          <w:numId w:val="275"/>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Dean of the affected Department shall be notified.  </w:t>
      </w:r>
    </w:p>
    <w:p w14:paraId="2A05EFCE" w14:textId="77777777" w:rsidR="00C2158D" w:rsidRPr="00CA7501" w:rsidRDefault="00C2158D" w:rsidP="0088401A">
      <w:pPr>
        <w:numPr>
          <w:ilvl w:val="0"/>
          <w:numId w:val="275"/>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Facilities Services Department shall be contacted as soon as possible by the individual who conducted the test to perform extended clearing or maintenance, as required.  </w:t>
      </w:r>
    </w:p>
    <w:p w14:paraId="40CD8382" w14:textId="77777777" w:rsidR="00C2158D" w:rsidRPr="00CA7501" w:rsidRDefault="00C2158D" w:rsidP="0088401A">
      <w:pPr>
        <w:numPr>
          <w:ilvl w:val="0"/>
          <w:numId w:val="275"/>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lastRenderedPageBreak/>
        <w:t>Chemical operations covered by the failed unit shall be suspended until it is operational and emits clear water.  </w:t>
      </w:r>
    </w:p>
    <w:p w14:paraId="1A6DDAA0" w14:textId="77777777" w:rsidR="00C2158D" w:rsidRPr="00CA7501" w:rsidRDefault="00C2158D" w:rsidP="0088401A">
      <w:pPr>
        <w:numPr>
          <w:ilvl w:val="0"/>
          <w:numId w:val="274"/>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Records of this test (initial and date) shall be durably attached to the shower or eyewash.  </w:t>
      </w:r>
    </w:p>
    <w:p w14:paraId="0368F7E2" w14:textId="70A6B3E5" w:rsidR="00C2158D" w:rsidRPr="00CA7501" w:rsidRDefault="00C2158D" w:rsidP="0088401A">
      <w:pPr>
        <w:numPr>
          <w:ilvl w:val="0"/>
          <w:numId w:val="276"/>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When a tag is fully filled out, attach a new one </w:t>
      </w:r>
    </w:p>
    <w:p w14:paraId="6CFA3EB7" w14:textId="084F2ED5" w:rsidR="00C2158D" w:rsidRPr="00CA7501" w:rsidRDefault="00C2158D" w:rsidP="0088401A">
      <w:pPr>
        <w:numPr>
          <w:ilvl w:val="0"/>
          <w:numId w:val="276"/>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To demonstrate program continuity, the old tag shall be retained on the unit for no less than six (6) months.  </w:t>
      </w:r>
    </w:p>
    <w:p w14:paraId="5744D35D" w14:textId="0F706952" w:rsidR="00C2158D" w:rsidRPr="00CA7501" w:rsidRDefault="00C2158D" w:rsidP="0088401A">
      <w:pPr>
        <w:numPr>
          <w:ilvl w:val="0"/>
          <w:numId w:val="276"/>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Tags that break or fall off must be securely reattached to the unit. </w:t>
      </w:r>
    </w:p>
    <w:p w14:paraId="2E072627" w14:textId="7F91E5E3" w:rsidR="00C2158D" w:rsidRPr="00CA7501" w:rsidRDefault="00C2158D" w:rsidP="0088401A">
      <w:pPr>
        <w:numPr>
          <w:ilvl w:val="0"/>
          <w:numId w:val="276"/>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If shower, and eyewash units have not been inspected or the inspection has not been documented for the previous month, all operations with hazardous chemicals shall be immediately suspended until the units are checked. The use of chemicals by students is forbidden in instructional laboratories if nearby safety showers and eyewashes have not been checked.  </w:t>
      </w:r>
    </w:p>
    <w:p w14:paraId="634F8088" w14:textId="77777777" w:rsidR="00C2158D" w:rsidRPr="00CA7501" w:rsidRDefault="00C2158D" w:rsidP="0088401A">
      <w:pPr>
        <w:numPr>
          <w:ilvl w:val="0"/>
          <w:numId w:val="271"/>
        </w:numPr>
        <w:spacing w:after="0" w:line="240" w:lineRule="auto"/>
        <w:ind w:left="360"/>
        <w:textAlignment w:val="baseline"/>
        <w:rPr>
          <w:rFonts w:ascii="Arial" w:eastAsia="Times New Roman" w:hAnsi="Arial" w:cs="Arial"/>
          <w:b/>
          <w:color w:val="000000" w:themeColor="text1"/>
          <w:sz w:val="24"/>
          <w:szCs w:val="24"/>
        </w:rPr>
      </w:pPr>
      <w:r w:rsidRPr="00CA7501">
        <w:rPr>
          <w:rFonts w:ascii="Arial" w:eastAsia="Times New Roman" w:hAnsi="Arial" w:cs="Arial"/>
          <w:b/>
          <w:color w:val="000000" w:themeColor="text1"/>
          <w:sz w:val="24"/>
          <w:szCs w:val="24"/>
        </w:rPr>
        <w:t>Annual Testing: </w:t>
      </w:r>
    </w:p>
    <w:p w14:paraId="7C02BD7D" w14:textId="77777777" w:rsidR="00C2158D" w:rsidRPr="00CA7501" w:rsidRDefault="00C2158D" w:rsidP="0088401A">
      <w:pPr>
        <w:numPr>
          <w:ilvl w:val="0"/>
          <w:numId w:val="277"/>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Eyewash and safety showers shall be tested annually for proper flow rates and temperature.  </w:t>
      </w:r>
    </w:p>
    <w:p w14:paraId="102C6DAF" w14:textId="77777777" w:rsidR="00C2158D" w:rsidRPr="00CA7501" w:rsidRDefault="00C2158D" w:rsidP="0088401A">
      <w:pPr>
        <w:numPr>
          <w:ilvl w:val="0"/>
          <w:numId w:val="277"/>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Flow may be determined by installing in-line flow meters and actuating for one (1) minute or by actuating the system and measuring the volume of water discharged.  </w:t>
      </w:r>
    </w:p>
    <w:p w14:paraId="13787D10" w14:textId="77777777" w:rsidR="00C2158D" w:rsidRPr="00CA7501" w:rsidRDefault="00C2158D" w:rsidP="0088401A">
      <w:pPr>
        <w:numPr>
          <w:ilvl w:val="0"/>
          <w:numId w:val="278"/>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Safety showers must be capable of emitting twenty (20) gallons per minute (or emitting 3.33 gallons in 10 seconds).  </w:t>
      </w:r>
    </w:p>
    <w:p w14:paraId="106281EB" w14:textId="77777777" w:rsidR="00C2158D" w:rsidRPr="00CA7501" w:rsidRDefault="00C2158D" w:rsidP="0088401A">
      <w:pPr>
        <w:numPr>
          <w:ilvl w:val="0"/>
          <w:numId w:val="278"/>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Eyewashes must be capable of emitting 0.4 gallons per minute.  </w:t>
      </w:r>
    </w:p>
    <w:p w14:paraId="6D336985" w14:textId="77777777" w:rsidR="00C2158D" w:rsidRPr="00CA7501" w:rsidRDefault="00C2158D" w:rsidP="0088401A">
      <w:pPr>
        <w:numPr>
          <w:ilvl w:val="0"/>
          <w:numId w:val="277"/>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Water must be colorless and odorless.  </w:t>
      </w:r>
    </w:p>
    <w:p w14:paraId="68640608" w14:textId="77777777" w:rsidR="00C2158D" w:rsidRPr="00CA7501" w:rsidRDefault="00C2158D" w:rsidP="0088401A">
      <w:pPr>
        <w:numPr>
          <w:ilvl w:val="0"/>
          <w:numId w:val="277"/>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water temperature must be between 60 and 100 F.  </w:t>
      </w:r>
    </w:p>
    <w:p w14:paraId="60483E57" w14:textId="77777777" w:rsidR="00C2158D" w:rsidRPr="00CA7501" w:rsidRDefault="00C2158D" w:rsidP="0088401A">
      <w:pPr>
        <w:numPr>
          <w:ilvl w:val="0"/>
          <w:numId w:val="277"/>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Annual testing results must be kept by the Department responsible for the unit's area, and records shall be kept for at least three (3) years.  </w:t>
      </w:r>
    </w:p>
    <w:p w14:paraId="4E8C7CDA" w14:textId="77777777" w:rsidR="00C2158D" w:rsidRPr="00CA7501" w:rsidRDefault="00C2158D" w:rsidP="00C2158D">
      <w:pPr>
        <w:spacing w:after="0" w:line="240" w:lineRule="auto"/>
        <w:ind w:left="9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7E9E8A96" w14:textId="77777777" w:rsidR="00C2158D" w:rsidRPr="00CA7501" w:rsidRDefault="00C2158D" w:rsidP="0087085F">
      <w:pPr>
        <w:numPr>
          <w:ilvl w:val="0"/>
          <w:numId w:val="195"/>
        </w:numPr>
        <w:spacing w:after="0" w:line="240" w:lineRule="auto"/>
        <w:ind w:left="0" w:firstLine="0"/>
        <w:textAlignment w:val="baseline"/>
        <w:rPr>
          <w:rFonts w:ascii="Arial" w:eastAsia="Times New Roman" w:hAnsi="Arial" w:cs="Arial"/>
          <w:color w:val="000000" w:themeColor="text1"/>
          <w:sz w:val="24"/>
          <w:szCs w:val="24"/>
        </w:rPr>
      </w:pPr>
      <w:r w:rsidRPr="00CA7501">
        <w:rPr>
          <w:rFonts w:ascii="Arial" w:eastAsia="Times New Roman" w:hAnsi="Arial" w:cs="Arial"/>
          <w:b/>
          <w:bCs/>
          <w:color w:val="000000" w:themeColor="text1"/>
          <w:sz w:val="24"/>
          <w:szCs w:val="24"/>
        </w:rPr>
        <w:t xml:space="preserve">Fire Extinguishers </w:t>
      </w:r>
      <w:r w:rsidRPr="00CA7501">
        <w:rPr>
          <w:rFonts w:ascii="Arial" w:eastAsia="Times New Roman" w:hAnsi="Arial" w:cs="Arial"/>
          <w:bCs/>
          <w:color w:val="000000" w:themeColor="text1"/>
          <w:sz w:val="24"/>
          <w:szCs w:val="24"/>
        </w:rPr>
        <w:t>(8 CCR 5543, 8 CCR 6151, NFPA 10)</w:t>
      </w:r>
      <w:r w:rsidRPr="00CA7501">
        <w:rPr>
          <w:rFonts w:ascii="Arial" w:eastAsia="Times New Roman" w:hAnsi="Arial" w:cs="Arial"/>
          <w:b/>
          <w:bCs/>
          <w:color w:val="000000" w:themeColor="text1"/>
          <w:sz w:val="24"/>
          <w:szCs w:val="24"/>
          <w:u w:val="single"/>
        </w:rPr>
        <w:t> </w:t>
      </w:r>
      <w:r w:rsidRPr="00CA7501">
        <w:rPr>
          <w:rFonts w:ascii="Arial" w:eastAsia="Times New Roman" w:hAnsi="Arial" w:cs="Arial"/>
          <w:color w:val="000000" w:themeColor="text1"/>
          <w:sz w:val="24"/>
          <w:szCs w:val="24"/>
        </w:rPr>
        <w:t> </w:t>
      </w:r>
    </w:p>
    <w:p w14:paraId="2337A311" w14:textId="77777777" w:rsidR="00C2158D" w:rsidRPr="00CA7501" w:rsidRDefault="00C2158D" w:rsidP="00C2158D">
      <w:pPr>
        <w:spacing w:after="0" w:line="240" w:lineRule="auto"/>
        <w:ind w:left="9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28777F58" w14:textId="77777777" w:rsidR="00C2158D" w:rsidRPr="00CA7501" w:rsidRDefault="00C2158D" w:rsidP="0088401A">
      <w:pPr>
        <w:numPr>
          <w:ilvl w:val="0"/>
          <w:numId w:val="279"/>
        </w:numPr>
        <w:spacing w:after="0" w:line="240" w:lineRule="auto"/>
        <w:ind w:left="36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Locations  </w:t>
      </w:r>
    </w:p>
    <w:p w14:paraId="0B5D2757" w14:textId="0B94A2CD" w:rsidR="00C2158D" w:rsidRPr="00CA7501" w:rsidRDefault="00C2158D" w:rsidP="0088401A">
      <w:pPr>
        <w:numPr>
          <w:ilvl w:val="0"/>
          <w:numId w:val="280"/>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Fire extinguishers must be within thirty (30) feet of each instructional laboratory.  </w:t>
      </w:r>
    </w:p>
    <w:p w14:paraId="0FBAFC51" w14:textId="4DCB2143" w:rsidR="00C2158D" w:rsidRPr="00CA7501" w:rsidRDefault="00C2158D" w:rsidP="0088401A">
      <w:pPr>
        <w:numPr>
          <w:ilvl w:val="0"/>
          <w:numId w:val="280"/>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Chemical storage locations containing flammable liquids must have a fire extinguisher</w:t>
      </w:r>
      <w:r w:rsidR="00CA7501">
        <w:rPr>
          <w:rFonts w:ascii="Arial" w:eastAsia="Times New Roman" w:hAnsi="Arial" w:cs="Arial"/>
          <w:color w:val="000000" w:themeColor="text1"/>
          <w:sz w:val="24"/>
          <w:szCs w:val="24"/>
        </w:rPr>
        <w:t xml:space="preserve"> </w:t>
      </w:r>
      <w:r w:rsidRPr="00CA7501">
        <w:rPr>
          <w:rFonts w:ascii="Arial" w:eastAsia="Times New Roman" w:hAnsi="Arial" w:cs="Arial"/>
          <w:color w:val="000000" w:themeColor="text1"/>
          <w:sz w:val="24"/>
          <w:szCs w:val="24"/>
        </w:rPr>
        <w:t>outside of the door but within ten (10) feet of the storage location.  </w:t>
      </w:r>
    </w:p>
    <w:p w14:paraId="136E5C63" w14:textId="77777777" w:rsidR="00C2158D" w:rsidRPr="00CA7501" w:rsidRDefault="00C2158D" w:rsidP="0088401A">
      <w:pPr>
        <w:numPr>
          <w:ilvl w:val="0"/>
          <w:numId w:val="280"/>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Areas within buildings that contain flammable liquids, such as storage cabinets, must have a fire extinguisher 10-25 feet from the storage area.  </w:t>
      </w:r>
    </w:p>
    <w:p w14:paraId="0BDAF4D8" w14:textId="77777777" w:rsidR="00C2158D" w:rsidRPr="00CA7501" w:rsidRDefault="00C2158D" w:rsidP="0088401A">
      <w:pPr>
        <w:numPr>
          <w:ilvl w:val="0"/>
          <w:numId w:val="280"/>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location of the fire extinguishers must be clearly identified with signage and visible from at least thirty (30) feet away.  </w:t>
      </w:r>
    </w:p>
    <w:p w14:paraId="69EFC2C1" w14:textId="77777777" w:rsidR="00C2158D" w:rsidRPr="00CA7501" w:rsidRDefault="00C2158D" w:rsidP="0088401A">
      <w:pPr>
        <w:numPr>
          <w:ilvl w:val="0"/>
          <w:numId w:val="280"/>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At least twenty-four (24) inches of space must remain clear around each fire extinguisher.  </w:t>
      </w:r>
    </w:p>
    <w:p w14:paraId="2E0F6079" w14:textId="77777777" w:rsidR="00C2158D" w:rsidRPr="00CA7501" w:rsidRDefault="00C2158D" w:rsidP="0088401A">
      <w:pPr>
        <w:numPr>
          <w:ilvl w:val="0"/>
          <w:numId w:val="280"/>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Fire extinguishers must be stored in cabinets or on hangars to prevent damage.  </w:t>
      </w:r>
    </w:p>
    <w:p w14:paraId="72AFCF0B" w14:textId="77777777" w:rsidR="00C2158D" w:rsidRPr="00CA7501" w:rsidRDefault="00C2158D" w:rsidP="0088401A">
      <w:pPr>
        <w:numPr>
          <w:ilvl w:val="0"/>
          <w:numId w:val="280"/>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Fire extinguishers for the appropriate class of fire (A, B, C, or D) for the hazards present shall be immediately available. Combination extinguishers (e.g., A/B/C) are allowed.  </w:t>
      </w:r>
    </w:p>
    <w:p w14:paraId="5DA6C74A" w14:textId="77777777" w:rsidR="00C2158D" w:rsidRPr="00CA7501" w:rsidRDefault="00C2158D" w:rsidP="0088401A">
      <w:pPr>
        <w:numPr>
          <w:ilvl w:val="0"/>
          <w:numId w:val="279"/>
        </w:numPr>
        <w:spacing w:after="0" w:line="240" w:lineRule="auto"/>
        <w:ind w:left="36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Monthly Inspection: </w:t>
      </w:r>
    </w:p>
    <w:p w14:paraId="62384A1B" w14:textId="77777777" w:rsidR="00C2158D" w:rsidRPr="00CA7501" w:rsidRDefault="00C2158D" w:rsidP="0088401A">
      <w:pPr>
        <w:numPr>
          <w:ilvl w:val="0"/>
          <w:numId w:val="281"/>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Fire extinguishers shall be checked monthly by facility </w:t>
      </w:r>
    </w:p>
    <w:p w14:paraId="58E97122" w14:textId="77777777" w:rsidR="00C2158D" w:rsidRPr="00CA7501" w:rsidRDefault="00C2158D" w:rsidP="0088401A">
      <w:pPr>
        <w:numPr>
          <w:ilvl w:val="0"/>
          <w:numId w:val="281"/>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lastRenderedPageBreak/>
        <w:t>The gauge on the extinguisher must read ‘full’ and be in the green portion of the gauge.  </w:t>
      </w:r>
    </w:p>
    <w:p w14:paraId="0EA61526" w14:textId="77777777" w:rsidR="00C2158D" w:rsidRPr="00CA7501" w:rsidRDefault="00C2158D" w:rsidP="0088401A">
      <w:pPr>
        <w:numPr>
          <w:ilvl w:val="0"/>
          <w:numId w:val="281"/>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pull pin must be in place in the handle assembly. A tamper seal must be in place indicating the extinguisher has not been discharged.  </w:t>
      </w:r>
    </w:p>
    <w:p w14:paraId="14860695" w14:textId="77777777" w:rsidR="00C2158D" w:rsidRPr="00CA7501" w:rsidRDefault="00C2158D" w:rsidP="0088401A">
      <w:pPr>
        <w:numPr>
          <w:ilvl w:val="0"/>
          <w:numId w:val="281"/>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extinguisher must be physically lifted to determine if extinguishing agent is present in the unit.  </w:t>
      </w:r>
    </w:p>
    <w:p w14:paraId="74B7494F" w14:textId="77777777" w:rsidR="00C2158D" w:rsidRPr="00CA7501" w:rsidRDefault="00C2158D" w:rsidP="0088401A">
      <w:pPr>
        <w:numPr>
          <w:ilvl w:val="0"/>
          <w:numId w:val="281"/>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A tag recording the inspection must be attached to the extinguisher or the mounting assembly.  </w:t>
      </w:r>
    </w:p>
    <w:p w14:paraId="36844AF8" w14:textId="77777777" w:rsidR="00C2158D" w:rsidRPr="00CA7501" w:rsidRDefault="00C2158D" w:rsidP="0088401A">
      <w:pPr>
        <w:numPr>
          <w:ilvl w:val="0"/>
          <w:numId w:val="281"/>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If any of the above conditions are deficient, the individual conducting the check shall immediately remove the extinguisher from the hanger and notify the Facilities Services Department to address the extinguisher.  </w:t>
      </w:r>
    </w:p>
    <w:p w14:paraId="0C3CDBE5" w14:textId="77777777" w:rsidR="00C2158D" w:rsidRPr="00CA7501" w:rsidRDefault="00C2158D" w:rsidP="0088401A">
      <w:pPr>
        <w:numPr>
          <w:ilvl w:val="0"/>
          <w:numId w:val="281"/>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In the event that an extinguisher has not been inspected in the previous month, an immediate inspection shall be conducted and documented on the tag.  </w:t>
      </w:r>
    </w:p>
    <w:p w14:paraId="15CCA4D4" w14:textId="77777777" w:rsidR="00C2158D" w:rsidRPr="00CA7501" w:rsidRDefault="00C2158D" w:rsidP="0088401A">
      <w:pPr>
        <w:numPr>
          <w:ilvl w:val="0"/>
          <w:numId w:val="281"/>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In the event that an extinguisher has not been inspected for the previous two months, the extinguisher shall be removed from service and the Facilities Services Department shall be contacted to replace the extinguisher.  </w:t>
      </w:r>
    </w:p>
    <w:p w14:paraId="66DC1B2D" w14:textId="77777777" w:rsidR="00C2158D" w:rsidRPr="00CA7501" w:rsidRDefault="00C2158D" w:rsidP="0088401A">
      <w:pPr>
        <w:numPr>
          <w:ilvl w:val="0"/>
          <w:numId w:val="281"/>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In the event that fire extinguishers have not been properly inspected is within thirty (30) feet of an area where chemicals are being used or stored, all operations with chemicals in that area shall be immediately suspended until a functioning extinguisher is available </w:t>
      </w:r>
    </w:p>
    <w:p w14:paraId="250B7619" w14:textId="77777777" w:rsidR="00C2158D" w:rsidRPr="00CA7501" w:rsidRDefault="00C2158D" w:rsidP="0088401A">
      <w:pPr>
        <w:numPr>
          <w:ilvl w:val="0"/>
          <w:numId w:val="279"/>
        </w:numPr>
        <w:spacing w:after="0" w:line="240" w:lineRule="auto"/>
        <w:ind w:left="36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Annual Inspection: </w:t>
      </w:r>
    </w:p>
    <w:p w14:paraId="43BE7460" w14:textId="77777777" w:rsidR="00C2158D" w:rsidRPr="00CA7501" w:rsidRDefault="00C2158D" w:rsidP="0088401A">
      <w:pPr>
        <w:numPr>
          <w:ilvl w:val="0"/>
          <w:numId w:val="28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Fire extinguishers are inspected and serviced annually by an external contractor.  </w:t>
      </w:r>
    </w:p>
    <w:p w14:paraId="7C8351CD" w14:textId="77777777" w:rsidR="00C2158D" w:rsidRPr="00CA7501" w:rsidRDefault="00C2158D" w:rsidP="0088401A">
      <w:pPr>
        <w:numPr>
          <w:ilvl w:val="0"/>
          <w:numId w:val="28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Facilities Services Department is responsible for coordinating the annual service.  </w:t>
      </w:r>
    </w:p>
    <w:p w14:paraId="1A2F4765" w14:textId="6C0548C1" w:rsidR="00C2158D" w:rsidRPr="00891B8D" w:rsidRDefault="00C2158D" w:rsidP="0088401A">
      <w:pPr>
        <w:numPr>
          <w:ilvl w:val="0"/>
          <w:numId w:val="28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Tags are marked with the month and year of the annual inspection.</w:t>
      </w:r>
      <w:r w:rsidR="00891B8D">
        <w:rPr>
          <w:rFonts w:ascii="Arial" w:eastAsia="Times New Roman" w:hAnsi="Arial" w:cs="Arial"/>
          <w:color w:val="000000" w:themeColor="text1"/>
          <w:sz w:val="24"/>
          <w:szCs w:val="24"/>
        </w:rPr>
        <w:t xml:space="preserve"> </w:t>
      </w:r>
      <w:r w:rsidRPr="00891B8D">
        <w:rPr>
          <w:rFonts w:ascii="Arial" w:eastAsia="Times New Roman" w:hAnsi="Arial" w:cs="Arial"/>
          <w:color w:val="000000" w:themeColor="text1"/>
          <w:sz w:val="24"/>
          <w:szCs w:val="24"/>
        </w:rPr>
        <w:t>The inspection will expire one year after the date marked on the tag. </w:t>
      </w:r>
    </w:p>
    <w:p w14:paraId="22D29EB2" w14:textId="77777777" w:rsidR="00C2158D" w:rsidRPr="00CA7501" w:rsidRDefault="00C2158D" w:rsidP="0088401A">
      <w:pPr>
        <w:numPr>
          <w:ilvl w:val="0"/>
          <w:numId w:val="28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During annual testing, replacement or temporary fire extinguishers must be made available.  </w:t>
      </w:r>
    </w:p>
    <w:p w14:paraId="051EE491" w14:textId="77777777" w:rsidR="00C2158D" w:rsidRPr="00CA7501" w:rsidRDefault="00C2158D" w:rsidP="0088401A">
      <w:pPr>
        <w:numPr>
          <w:ilvl w:val="0"/>
          <w:numId w:val="282"/>
        </w:numPr>
        <w:spacing w:after="0" w:line="240" w:lineRule="auto"/>
        <w:ind w:left="72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Records of monthly and annual inspections are attached to the fire extinguisher.  </w:t>
      </w:r>
    </w:p>
    <w:p w14:paraId="69C21E0C"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5707B017" w14:textId="77777777" w:rsidR="00C2158D" w:rsidRPr="00CA7501" w:rsidRDefault="00C2158D" w:rsidP="00C2158D">
      <w:pPr>
        <w:spacing w:after="0" w:line="240" w:lineRule="auto"/>
        <w:ind w:left="9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5CFB3440" w14:textId="77777777" w:rsidR="00C2158D" w:rsidRPr="00891B8D" w:rsidRDefault="00C2158D" w:rsidP="0087085F">
      <w:pPr>
        <w:numPr>
          <w:ilvl w:val="0"/>
          <w:numId w:val="196"/>
        </w:numPr>
        <w:spacing w:after="0" w:line="240" w:lineRule="auto"/>
        <w:ind w:left="0" w:firstLine="0"/>
        <w:textAlignment w:val="baseline"/>
        <w:rPr>
          <w:rFonts w:ascii="Arial" w:eastAsia="Times New Roman" w:hAnsi="Arial" w:cs="Arial"/>
          <w:color w:val="000000" w:themeColor="text1"/>
          <w:sz w:val="24"/>
          <w:szCs w:val="24"/>
        </w:rPr>
      </w:pPr>
      <w:r w:rsidRPr="00891B8D">
        <w:rPr>
          <w:rFonts w:ascii="Arial" w:eastAsia="Times New Roman" w:hAnsi="Arial" w:cs="Arial"/>
          <w:b/>
          <w:bCs/>
          <w:color w:val="000000" w:themeColor="text1"/>
          <w:sz w:val="24"/>
          <w:szCs w:val="24"/>
        </w:rPr>
        <w:t xml:space="preserve">First Aid Kits </w:t>
      </w:r>
      <w:r w:rsidRPr="00891B8D">
        <w:rPr>
          <w:rFonts w:ascii="Arial" w:eastAsia="Times New Roman" w:hAnsi="Arial" w:cs="Arial"/>
          <w:bCs/>
          <w:color w:val="000000" w:themeColor="text1"/>
          <w:sz w:val="24"/>
          <w:szCs w:val="24"/>
        </w:rPr>
        <w:t>(8 CCR 3400; ANSI/ISEA Z308.1 -2021)</w:t>
      </w:r>
      <w:r w:rsidRPr="00891B8D">
        <w:rPr>
          <w:rFonts w:ascii="Arial" w:eastAsia="Times New Roman" w:hAnsi="Arial" w:cs="Arial"/>
          <w:color w:val="000000" w:themeColor="text1"/>
          <w:sz w:val="24"/>
          <w:szCs w:val="24"/>
        </w:rPr>
        <w:t> </w:t>
      </w:r>
    </w:p>
    <w:p w14:paraId="2C10698C" w14:textId="77777777" w:rsidR="00C2158D" w:rsidRPr="00CA7501" w:rsidRDefault="00C2158D" w:rsidP="00C2158D">
      <w:pPr>
        <w:spacing w:after="0" w:line="240" w:lineRule="auto"/>
        <w:ind w:left="9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0CADE1BA" w14:textId="77777777" w:rsidR="00C2158D" w:rsidRPr="00891B8D" w:rsidRDefault="00C2158D" w:rsidP="0088401A">
      <w:pPr>
        <w:pStyle w:val="ListParagraph"/>
        <w:numPr>
          <w:ilvl w:val="0"/>
          <w:numId w:val="283"/>
        </w:numPr>
        <w:spacing w:after="0" w:line="240" w:lineRule="auto"/>
        <w:textAlignment w:val="baseline"/>
        <w:rPr>
          <w:rFonts w:ascii="Arial" w:eastAsia="Times New Roman" w:hAnsi="Arial" w:cs="Arial"/>
          <w:color w:val="000000" w:themeColor="text1"/>
          <w:sz w:val="24"/>
          <w:szCs w:val="24"/>
        </w:rPr>
      </w:pPr>
      <w:r w:rsidRPr="00891B8D">
        <w:rPr>
          <w:rFonts w:ascii="Arial" w:eastAsia="Times New Roman" w:hAnsi="Arial" w:cs="Arial"/>
          <w:color w:val="000000" w:themeColor="text1"/>
          <w:sz w:val="24"/>
          <w:szCs w:val="24"/>
        </w:rPr>
        <w:t>A first aid kit should be in each area where hazardous chemicals or waste are used or stored.  </w:t>
      </w:r>
    </w:p>
    <w:p w14:paraId="05B94316" w14:textId="06025764" w:rsidR="00C2158D" w:rsidRPr="00891B8D" w:rsidRDefault="00C2158D" w:rsidP="0088401A">
      <w:pPr>
        <w:pStyle w:val="ListParagraph"/>
        <w:numPr>
          <w:ilvl w:val="0"/>
          <w:numId w:val="283"/>
        </w:numPr>
        <w:spacing w:after="0" w:line="240" w:lineRule="auto"/>
        <w:textAlignment w:val="baseline"/>
        <w:rPr>
          <w:rFonts w:ascii="Arial" w:eastAsia="Times New Roman" w:hAnsi="Arial" w:cs="Arial"/>
          <w:color w:val="000000" w:themeColor="text1"/>
          <w:sz w:val="24"/>
          <w:szCs w:val="24"/>
        </w:rPr>
      </w:pPr>
      <w:r w:rsidRPr="00891B8D">
        <w:rPr>
          <w:rFonts w:ascii="Arial" w:eastAsia="Times New Roman" w:hAnsi="Arial" w:cs="Arial"/>
          <w:color w:val="000000" w:themeColor="text1"/>
          <w:sz w:val="24"/>
          <w:szCs w:val="24"/>
        </w:rPr>
        <w:t>The kit shall be inspected biannually by the department  </w:t>
      </w:r>
    </w:p>
    <w:p w14:paraId="2F4F6468" w14:textId="77777777" w:rsidR="00C2158D" w:rsidRPr="00CA7501" w:rsidRDefault="00C2158D" w:rsidP="0088401A">
      <w:pPr>
        <w:numPr>
          <w:ilvl w:val="0"/>
          <w:numId w:val="284"/>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A record of this inspection shall be maintained with the first aid kit.  </w:t>
      </w:r>
    </w:p>
    <w:p w14:paraId="13CBB337" w14:textId="77777777" w:rsidR="00C2158D" w:rsidRPr="00CA7501" w:rsidRDefault="00C2158D" w:rsidP="0088401A">
      <w:pPr>
        <w:numPr>
          <w:ilvl w:val="0"/>
          <w:numId w:val="284"/>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kit shall be restocked as necessary or during the annual inspection.  </w:t>
      </w:r>
    </w:p>
    <w:p w14:paraId="08A6F8C2" w14:textId="77777777" w:rsidR="00C2158D" w:rsidRPr="00CA7501" w:rsidRDefault="00C2158D" w:rsidP="0088401A">
      <w:pPr>
        <w:numPr>
          <w:ilvl w:val="0"/>
          <w:numId w:val="284"/>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Bandages should be latex free </w:t>
      </w:r>
    </w:p>
    <w:p w14:paraId="08A1F1AA" w14:textId="77777777" w:rsidR="00C2158D" w:rsidRPr="00CA7501" w:rsidRDefault="00C2158D" w:rsidP="0088401A">
      <w:pPr>
        <w:numPr>
          <w:ilvl w:val="0"/>
          <w:numId w:val="283"/>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First Aid kits supply list for common laboratory classroom of twenty-five (25) people (ANSI Type B):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C2158D" w:rsidRPr="00CA7501" w14:paraId="3A3F96B2"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7C0A94D"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50x Adhesive Bandage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52BBEB2"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1x CPR Breathing Barrier </w:t>
            </w:r>
          </w:p>
        </w:tc>
      </w:tr>
      <w:tr w:rsidR="00CA7501" w:rsidRPr="00CA7501" w14:paraId="3A0D5DB2"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484F0F3"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2x Adhesive Tape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B1C5C49"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2x Burn Dressing (gel soaked) </w:t>
            </w:r>
          </w:p>
        </w:tc>
      </w:tr>
      <w:tr w:rsidR="00CA7501" w:rsidRPr="00CA7501" w14:paraId="2C3BA5DA"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DD05533"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25x Antibiotic Application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C614FB5"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25x Burn Cream  </w:t>
            </w:r>
          </w:p>
        </w:tc>
      </w:tr>
      <w:tr w:rsidR="00CA7501" w:rsidRPr="00CA7501" w14:paraId="0AA22853"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7566089"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50x Antiseptic (i.e. alcohol wipe)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7C20E10"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2x Cold Pack </w:t>
            </w:r>
          </w:p>
        </w:tc>
      </w:tr>
      <w:tr w:rsidR="00CA7501" w:rsidRPr="00CA7501" w14:paraId="7F8ED52F"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9F1A796"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lastRenderedPageBreak/>
              <w:t>2x Eye Covering (with means of attachment)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6B6D826"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1x Foil Blanket </w:t>
            </w:r>
          </w:p>
        </w:tc>
      </w:tr>
      <w:tr w:rsidR="00CA7501" w:rsidRPr="00CA7501" w14:paraId="4F03B7D9"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59572CC"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20x Hand Sanitizer (1/32 oz)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161C65C"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1x First Aid Guide </w:t>
            </w:r>
          </w:p>
        </w:tc>
      </w:tr>
      <w:tr w:rsidR="00CA7501" w:rsidRPr="00CA7501" w14:paraId="0806961E"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CB0E68F"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xml:space="preserve">4x </w:t>
            </w:r>
            <w:r w:rsidRPr="00CA7501">
              <w:rPr>
                <w:rFonts w:ascii="Arial" w:eastAsia="Times New Roman" w:hAnsi="Arial" w:cs="Arial"/>
                <w:color w:val="000000" w:themeColor="text1"/>
                <w:sz w:val="24"/>
                <w:szCs w:val="24"/>
                <w:shd w:val="clear" w:color="auto" w:fill="FFFFFF"/>
              </w:rPr>
              <w:t>Medical Exam Gloves pairs</w:t>
            </w:r>
            <w:r w:rsidRPr="00CA7501">
              <w:rPr>
                <w:rFonts w:ascii="Arial" w:eastAsia="Times New Roman" w:hAnsi="Arial" w:cs="Arial"/>
                <w:color w:val="000000" w:themeColor="text1"/>
                <w:sz w:val="24"/>
                <w:szCs w:val="24"/>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989D6EA"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2x Roller Bandage (2 in x 4 yds) </w:t>
            </w:r>
          </w:p>
        </w:tc>
      </w:tr>
      <w:tr w:rsidR="00CA7501" w:rsidRPr="00CA7501" w14:paraId="508CBD39"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FB9BED5"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1x Scissors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3DAEB97"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1x Splint </w:t>
            </w:r>
          </w:p>
        </w:tc>
      </w:tr>
      <w:tr w:rsidR="00CA7501" w:rsidRPr="00CA7501" w14:paraId="536F7F06"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244047B"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4x Sterile Pad (3x3”)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66CB52E"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1x Tourniquet </w:t>
            </w:r>
          </w:p>
        </w:tc>
      </w:tr>
      <w:tr w:rsidR="00C2158D" w:rsidRPr="00CA7501" w14:paraId="3921B016"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768F6CC"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4x Trauma Pad (5x9”)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0D0E659"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2x Triangular Bandage </w:t>
            </w:r>
          </w:p>
        </w:tc>
      </w:tr>
    </w:tbl>
    <w:p w14:paraId="5C6D07F8" w14:textId="77777777" w:rsidR="00C2158D" w:rsidRPr="00CA7501" w:rsidRDefault="00C2158D" w:rsidP="00C2158D">
      <w:p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5DD795F9" w14:textId="77777777" w:rsidR="00C2158D" w:rsidRPr="00CA7501" w:rsidRDefault="00C2158D" w:rsidP="00C2158D">
      <w:pPr>
        <w:spacing w:after="0" w:line="240" w:lineRule="auto"/>
        <w:ind w:left="9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32A16C57" w14:textId="77777777" w:rsidR="00C2158D" w:rsidRPr="00891B8D" w:rsidRDefault="00C2158D" w:rsidP="0087085F">
      <w:pPr>
        <w:numPr>
          <w:ilvl w:val="0"/>
          <w:numId w:val="197"/>
        </w:numPr>
        <w:spacing w:after="0" w:line="240" w:lineRule="auto"/>
        <w:ind w:left="0" w:firstLine="0"/>
        <w:textAlignment w:val="baseline"/>
        <w:rPr>
          <w:rFonts w:ascii="Arial" w:eastAsia="Times New Roman" w:hAnsi="Arial" w:cs="Arial"/>
          <w:color w:val="000000" w:themeColor="text1"/>
          <w:sz w:val="24"/>
          <w:szCs w:val="24"/>
        </w:rPr>
      </w:pPr>
      <w:r w:rsidRPr="00891B8D">
        <w:rPr>
          <w:rFonts w:ascii="Arial" w:eastAsia="Times New Roman" w:hAnsi="Arial" w:cs="Arial"/>
          <w:b/>
          <w:bCs/>
          <w:color w:val="000000" w:themeColor="text1"/>
          <w:sz w:val="24"/>
          <w:szCs w:val="24"/>
        </w:rPr>
        <w:t>Spill Response Kits </w:t>
      </w:r>
      <w:r w:rsidRPr="00891B8D">
        <w:rPr>
          <w:rFonts w:ascii="Arial" w:eastAsia="Times New Roman" w:hAnsi="Arial" w:cs="Arial"/>
          <w:color w:val="000000" w:themeColor="text1"/>
          <w:sz w:val="24"/>
          <w:szCs w:val="24"/>
        </w:rPr>
        <w:t> </w:t>
      </w:r>
    </w:p>
    <w:p w14:paraId="75C61B3F" w14:textId="77777777" w:rsidR="00C2158D" w:rsidRPr="00CA7501" w:rsidRDefault="00C2158D" w:rsidP="00C2158D">
      <w:pPr>
        <w:spacing w:after="0" w:line="240" w:lineRule="auto"/>
        <w:ind w:left="9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w:t>
      </w:r>
    </w:p>
    <w:p w14:paraId="4C103154" w14:textId="77777777" w:rsidR="00C2158D" w:rsidRPr="00CA7501" w:rsidRDefault="00C2158D" w:rsidP="0088401A">
      <w:pPr>
        <w:numPr>
          <w:ilvl w:val="0"/>
          <w:numId w:val="285"/>
        </w:numPr>
        <w:spacing w:after="0" w:line="240" w:lineRule="auto"/>
        <w:ind w:left="36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Spill response kits shall be located near areas where chemicals are handled, stored, used, or transferred.  </w:t>
      </w:r>
    </w:p>
    <w:p w14:paraId="75E71D36" w14:textId="4025E248" w:rsidR="00C2158D" w:rsidRPr="00864AC3" w:rsidRDefault="00C2158D" w:rsidP="0088401A">
      <w:pPr>
        <w:numPr>
          <w:ilvl w:val="0"/>
          <w:numId w:val="285"/>
        </w:numPr>
        <w:spacing w:after="0" w:line="240" w:lineRule="auto"/>
        <w:ind w:left="36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The kits will be inspected annually by the department. In addition, spill kits will need to be updated when a new chemical (one that was not used before), and/or quantity of chemicals being used are increased. </w:t>
      </w:r>
      <w:r w:rsidRPr="00864AC3">
        <w:rPr>
          <w:rFonts w:ascii="Arial" w:eastAsia="Times New Roman" w:hAnsi="Arial" w:cs="Arial"/>
          <w:color w:val="000000" w:themeColor="text1"/>
          <w:sz w:val="24"/>
          <w:szCs w:val="24"/>
        </w:rPr>
        <w:t>Any missing, outdated, obsolete, or degraded supplies shall be replaced during the inspection.  </w:t>
      </w:r>
    </w:p>
    <w:p w14:paraId="3E588FE3" w14:textId="77777777" w:rsidR="00C2158D" w:rsidRPr="00CA7501" w:rsidRDefault="00C2158D" w:rsidP="0088401A">
      <w:pPr>
        <w:numPr>
          <w:ilvl w:val="0"/>
          <w:numId w:val="285"/>
        </w:numPr>
        <w:spacing w:after="0" w:line="240" w:lineRule="auto"/>
        <w:ind w:left="36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Spill kits shall be restocked whenever any portion is used for any purpose.  </w:t>
      </w:r>
    </w:p>
    <w:p w14:paraId="6694C743" w14:textId="77777777" w:rsidR="00C2158D" w:rsidRPr="00CA7501" w:rsidRDefault="00C2158D" w:rsidP="0088401A">
      <w:pPr>
        <w:numPr>
          <w:ilvl w:val="0"/>
          <w:numId w:val="285"/>
        </w:numPr>
        <w:spacing w:after="0" w:line="240" w:lineRule="auto"/>
        <w:ind w:left="360"/>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Materials within the spill kit will be appropriate for the chemicals used in the immediate vicinity.  </w:t>
      </w:r>
    </w:p>
    <w:p w14:paraId="74AD4056" w14:textId="6508EDEE" w:rsidR="00C2158D" w:rsidRPr="00CA7501" w:rsidRDefault="00C2158D" w:rsidP="0088401A">
      <w:pPr>
        <w:numPr>
          <w:ilvl w:val="0"/>
          <w:numId w:val="286"/>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 xml:space="preserve">Basic chemical spill kit </w:t>
      </w:r>
      <w:r w:rsidR="00864AC3">
        <w:rPr>
          <w:rFonts w:ascii="Arial" w:eastAsia="Times New Roman" w:hAnsi="Arial" w:cs="Arial"/>
          <w:color w:val="000000" w:themeColor="text1"/>
          <w:sz w:val="24"/>
          <w:szCs w:val="24"/>
        </w:rPr>
        <w:t>may</w:t>
      </w:r>
      <w:r w:rsidRPr="00CA7501">
        <w:rPr>
          <w:rFonts w:ascii="Arial" w:eastAsia="Times New Roman" w:hAnsi="Arial" w:cs="Arial"/>
          <w:color w:val="000000" w:themeColor="text1"/>
          <w:sz w:val="24"/>
          <w:szCs w:val="24"/>
        </w:rPr>
        <w:t xml:space="preserve"> include</w:t>
      </w:r>
      <w:r w:rsidR="00864AC3">
        <w:rPr>
          <w:rFonts w:ascii="Arial" w:eastAsia="Times New Roman" w:hAnsi="Arial" w:cs="Arial"/>
          <w:color w:val="000000" w:themeColor="text1"/>
          <w:sz w:val="24"/>
          <w:szCs w:val="24"/>
        </w:rPr>
        <w:t xml:space="preserve"> the following</w:t>
      </w:r>
      <w:r w:rsidRPr="00CA7501">
        <w:rPr>
          <w:rFonts w:ascii="Arial" w:eastAsia="Times New Roman" w:hAnsi="Arial" w:cs="Arial"/>
          <w:color w:val="000000" w:themeColor="text1"/>
          <w:sz w:val="24"/>
          <w:szCs w:val="24"/>
        </w:rPr>
        <w:t>: </w:t>
      </w:r>
    </w:p>
    <w:p w14:paraId="358A0BC5" w14:textId="77777777" w:rsidR="00C2158D" w:rsidRPr="00CA7501" w:rsidRDefault="00C2158D" w:rsidP="0088401A">
      <w:pPr>
        <w:numPr>
          <w:ilvl w:val="0"/>
          <w:numId w:val="287"/>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Chemical resistant container(s) with hazardous waste label </w:t>
      </w:r>
    </w:p>
    <w:p w14:paraId="0BF24708" w14:textId="77777777" w:rsidR="00C2158D" w:rsidRPr="00CA7501" w:rsidRDefault="00C2158D" w:rsidP="0088401A">
      <w:pPr>
        <w:numPr>
          <w:ilvl w:val="0"/>
          <w:numId w:val="287"/>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Dustpan, whisk broom, forceps, and scooper  </w:t>
      </w:r>
    </w:p>
    <w:p w14:paraId="689BB5CD" w14:textId="77777777" w:rsidR="00C2158D" w:rsidRPr="00CA7501" w:rsidRDefault="00C2158D" w:rsidP="0088401A">
      <w:pPr>
        <w:numPr>
          <w:ilvl w:val="0"/>
          <w:numId w:val="287"/>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PPE – goggles, gloves, face shield, shoe covers or boots, disposable apron, or coverall </w:t>
      </w:r>
    </w:p>
    <w:p w14:paraId="389A66A5" w14:textId="77777777" w:rsidR="00C2158D" w:rsidRPr="00CA7501" w:rsidRDefault="00C2158D" w:rsidP="0088401A">
      <w:pPr>
        <w:numPr>
          <w:ilvl w:val="0"/>
          <w:numId w:val="287"/>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Universal absorbents </w:t>
      </w:r>
    </w:p>
    <w:p w14:paraId="1660945F" w14:textId="77777777" w:rsidR="00C2158D" w:rsidRPr="00CA7501" w:rsidRDefault="00C2158D" w:rsidP="0088401A">
      <w:pPr>
        <w:numPr>
          <w:ilvl w:val="0"/>
          <w:numId w:val="287"/>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Specialty items (as needed based on chemical inventory such as neutralizing agents for acids and bases, solvents, and formaldehyde) </w:t>
      </w:r>
    </w:p>
    <w:p w14:paraId="1228BE7B" w14:textId="77777777" w:rsidR="00C2158D" w:rsidRPr="00CA7501" w:rsidRDefault="00C2158D" w:rsidP="0088401A">
      <w:pPr>
        <w:numPr>
          <w:ilvl w:val="0"/>
          <w:numId w:val="287"/>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Mercury spill kit for area that have mercury </w:t>
      </w:r>
    </w:p>
    <w:p w14:paraId="4020307A" w14:textId="77777777" w:rsidR="00C2158D" w:rsidRPr="00CA7501" w:rsidRDefault="00C2158D" w:rsidP="0088401A">
      <w:pPr>
        <w:numPr>
          <w:ilvl w:val="0"/>
          <w:numId w:val="287"/>
        </w:numPr>
        <w:spacing w:after="0" w:line="240" w:lineRule="auto"/>
        <w:textAlignment w:val="baseline"/>
        <w:rPr>
          <w:rFonts w:ascii="Arial" w:eastAsia="Times New Roman" w:hAnsi="Arial" w:cs="Arial"/>
          <w:color w:val="000000" w:themeColor="text1"/>
          <w:sz w:val="24"/>
          <w:szCs w:val="24"/>
        </w:rPr>
      </w:pPr>
      <w:r w:rsidRPr="00CA7501">
        <w:rPr>
          <w:rFonts w:ascii="Arial" w:eastAsia="Times New Roman" w:hAnsi="Arial" w:cs="Arial"/>
          <w:color w:val="000000" w:themeColor="text1"/>
          <w:sz w:val="24"/>
          <w:szCs w:val="24"/>
        </w:rPr>
        <w:t>Disinfectant (biological hazard spill) </w:t>
      </w:r>
    </w:p>
    <w:p w14:paraId="1F2A3C13" w14:textId="2DF09036" w:rsidR="00C2158D" w:rsidRDefault="00C2158D">
      <w:pPr>
        <w:rPr>
          <w:rFonts w:ascii="Times New Roman" w:eastAsia="Times New Roman" w:hAnsi="Times New Roman" w:cs="Times New Roman"/>
          <w:sz w:val="24"/>
          <w:szCs w:val="24"/>
        </w:rPr>
      </w:pPr>
      <w:r>
        <w:br w:type="page"/>
      </w:r>
    </w:p>
    <w:p w14:paraId="4A5047E0" w14:textId="474296A6" w:rsidR="00C2158D" w:rsidRPr="00C45627" w:rsidRDefault="00C2158D" w:rsidP="00C45627">
      <w:pPr>
        <w:pStyle w:val="Title"/>
        <w:numPr>
          <w:ilvl w:val="0"/>
          <w:numId w:val="1"/>
        </w:numPr>
        <w:rPr>
          <w:rFonts w:ascii="Arial" w:hAnsi="Arial" w:cs="Arial"/>
          <w:b/>
        </w:rPr>
      </w:pPr>
      <w:bookmarkStart w:id="8" w:name="medical"/>
      <w:r w:rsidRPr="00C45627">
        <w:rPr>
          <w:rStyle w:val="normaltextrun"/>
          <w:rFonts w:ascii="Arial" w:hAnsi="Arial" w:cs="Arial"/>
          <w:b/>
        </w:rPr>
        <w:lastRenderedPageBreak/>
        <w:t>MEDICAL CONSULTATION AND EXAMINATIONS </w:t>
      </w:r>
      <w:r w:rsidRPr="00C45627">
        <w:rPr>
          <w:rStyle w:val="eop"/>
          <w:rFonts w:ascii="Arial" w:hAnsi="Arial" w:cs="Arial"/>
          <w:b/>
        </w:rPr>
        <w:t> </w:t>
      </w:r>
    </w:p>
    <w:bookmarkEnd w:id="8"/>
    <w:p w14:paraId="04E235C5" w14:textId="77777777" w:rsidR="00C2158D" w:rsidRPr="00864AC3" w:rsidRDefault="00C2158D" w:rsidP="00C2158D">
      <w:pPr>
        <w:pStyle w:val="paragraph"/>
        <w:spacing w:before="0" w:beforeAutospacing="0" w:after="0" w:afterAutospacing="0"/>
        <w:ind w:left="90"/>
        <w:textAlignment w:val="baseline"/>
        <w:rPr>
          <w:rFonts w:ascii="Arial" w:hAnsi="Arial" w:cs="Arial"/>
        </w:rPr>
      </w:pPr>
      <w:r w:rsidRPr="00864AC3">
        <w:rPr>
          <w:rStyle w:val="normaltextrun"/>
          <w:rFonts w:ascii="Arial" w:hAnsi="Arial" w:cs="Arial"/>
        </w:rPr>
        <w:t> </w:t>
      </w:r>
      <w:r w:rsidRPr="00864AC3">
        <w:rPr>
          <w:rStyle w:val="eop"/>
          <w:rFonts w:ascii="Arial" w:hAnsi="Arial" w:cs="Arial"/>
        </w:rPr>
        <w:t> </w:t>
      </w:r>
    </w:p>
    <w:p w14:paraId="1DDA3DB7" w14:textId="5E797E19" w:rsidR="00C2158D" w:rsidRPr="00C45627" w:rsidRDefault="00C2158D" w:rsidP="0087085F">
      <w:pPr>
        <w:pStyle w:val="paragraph"/>
        <w:numPr>
          <w:ilvl w:val="0"/>
          <w:numId w:val="198"/>
        </w:numPr>
        <w:spacing w:before="0" w:beforeAutospacing="0" w:after="0" w:afterAutospacing="0"/>
        <w:ind w:left="0" w:firstLine="0"/>
        <w:textAlignment w:val="baseline"/>
        <w:rPr>
          <w:rFonts w:ascii="Arial" w:hAnsi="Arial" w:cs="Arial"/>
          <w:color w:val="000000" w:themeColor="text1"/>
        </w:rPr>
      </w:pPr>
      <w:r w:rsidRPr="00864AC3">
        <w:rPr>
          <w:rStyle w:val="normaltextrun"/>
          <w:rFonts w:ascii="Arial" w:hAnsi="Arial" w:cs="Arial"/>
          <w:b/>
          <w:bCs/>
          <w:color w:val="000000" w:themeColor="text1"/>
        </w:rPr>
        <w:t>Medical Assistance </w:t>
      </w:r>
      <w:r w:rsidRPr="00864AC3">
        <w:rPr>
          <w:rStyle w:val="normaltextrun"/>
          <w:rFonts w:ascii="Arial" w:hAnsi="Arial" w:cs="Arial"/>
          <w:color w:val="000000" w:themeColor="text1"/>
        </w:rPr>
        <w:t>(CCR Title 8, Section 5191(g)(1))</w:t>
      </w:r>
      <w:r w:rsidRPr="00864AC3">
        <w:rPr>
          <w:rStyle w:val="eop"/>
          <w:rFonts w:ascii="Arial" w:hAnsi="Arial" w:cs="Arial"/>
          <w:color w:val="000000" w:themeColor="text1"/>
        </w:rPr>
        <w:t> </w:t>
      </w:r>
    </w:p>
    <w:p w14:paraId="587E6188" w14:textId="77777777" w:rsidR="00C2158D" w:rsidRPr="00864AC3" w:rsidRDefault="00C2158D" w:rsidP="0088401A">
      <w:pPr>
        <w:pStyle w:val="paragraph"/>
        <w:numPr>
          <w:ilvl w:val="0"/>
          <w:numId w:val="288"/>
        </w:numPr>
        <w:spacing w:before="0" w:beforeAutospacing="0" w:after="0" w:afterAutospacing="0"/>
        <w:ind w:left="360"/>
        <w:textAlignment w:val="baseline"/>
        <w:rPr>
          <w:rFonts w:ascii="Arial" w:hAnsi="Arial" w:cs="Arial"/>
        </w:rPr>
      </w:pPr>
      <w:r w:rsidRPr="00864AC3">
        <w:rPr>
          <w:rStyle w:val="normaltextrun"/>
          <w:rFonts w:ascii="Arial" w:hAnsi="Arial" w:cs="Arial"/>
        </w:rPr>
        <w:t>San Diego Miramar College shall provide employees, by way of the district-contracted occupational medical provider, medical consultation, monitoring, or examinations at no charge under the following circumstances: </w:t>
      </w:r>
      <w:r w:rsidRPr="00864AC3">
        <w:rPr>
          <w:rStyle w:val="eop"/>
          <w:rFonts w:ascii="Arial" w:hAnsi="Arial" w:cs="Arial"/>
        </w:rPr>
        <w:t> </w:t>
      </w:r>
    </w:p>
    <w:p w14:paraId="03708643" w14:textId="77777777" w:rsidR="00C2158D" w:rsidRPr="00864AC3" w:rsidRDefault="00C2158D" w:rsidP="0088401A">
      <w:pPr>
        <w:pStyle w:val="paragraph"/>
        <w:numPr>
          <w:ilvl w:val="0"/>
          <w:numId w:val="289"/>
        </w:numPr>
        <w:spacing w:before="0" w:beforeAutospacing="0" w:after="0" w:afterAutospacing="0"/>
        <w:textAlignment w:val="baseline"/>
        <w:rPr>
          <w:rFonts w:ascii="Arial" w:hAnsi="Arial" w:cs="Arial"/>
        </w:rPr>
      </w:pPr>
      <w:r w:rsidRPr="00864AC3">
        <w:rPr>
          <w:rStyle w:val="normaltextrun"/>
          <w:rFonts w:ascii="Arial" w:hAnsi="Arial" w:cs="Arial"/>
        </w:rPr>
        <w:t>When an employee develops signs or symptoms of chemical exposure </w:t>
      </w:r>
      <w:r w:rsidRPr="00864AC3">
        <w:rPr>
          <w:rStyle w:val="eop"/>
          <w:rFonts w:ascii="Arial" w:hAnsi="Arial" w:cs="Arial"/>
        </w:rPr>
        <w:t> </w:t>
      </w:r>
    </w:p>
    <w:p w14:paraId="0EDB6261" w14:textId="77777777" w:rsidR="00C2158D" w:rsidRPr="00864AC3" w:rsidRDefault="00C2158D" w:rsidP="0088401A">
      <w:pPr>
        <w:pStyle w:val="paragraph"/>
        <w:numPr>
          <w:ilvl w:val="0"/>
          <w:numId w:val="289"/>
        </w:numPr>
        <w:spacing w:before="0" w:beforeAutospacing="0" w:after="0" w:afterAutospacing="0"/>
        <w:textAlignment w:val="baseline"/>
        <w:rPr>
          <w:rFonts w:ascii="Arial" w:hAnsi="Arial" w:cs="Arial"/>
        </w:rPr>
      </w:pPr>
      <w:r w:rsidRPr="00864AC3">
        <w:rPr>
          <w:rStyle w:val="normaltextrun"/>
          <w:rFonts w:ascii="Arial" w:hAnsi="Arial" w:cs="Arial"/>
        </w:rPr>
        <w:t>When employer monitoring demonstrates environmental levels that exceed published action levels or exposure limits </w:t>
      </w:r>
      <w:r w:rsidRPr="00864AC3">
        <w:rPr>
          <w:rStyle w:val="eop"/>
          <w:rFonts w:ascii="Arial" w:hAnsi="Arial" w:cs="Arial"/>
        </w:rPr>
        <w:t> </w:t>
      </w:r>
    </w:p>
    <w:p w14:paraId="1159D2E5" w14:textId="77777777" w:rsidR="00C2158D" w:rsidRPr="00864AC3" w:rsidRDefault="00C2158D" w:rsidP="0088401A">
      <w:pPr>
        <w:pStyle w:val="paragraph"/>
        <w:numPr>
          <w:ilvl w:val="0"/>
          <w:numId w:val="290"/>
        </w:numPr>
        <w:spacing w:before="0" w:beforeAutospacing="0" w:after="0" w:afterAutospacing="0"/>
        <w:ind w:left="1080"/>
        <w:textAlignment w:val="baseline"/>
        <w:rPr>
          <w:rFonts w:ascii="Arial" w:hAnsi="Arial" w:cs="Arial"/>
        </w:rPr>
      </w:pPr>
      <w:r w:rsidRPr="00864AC3">
        <w:rPr>
          <w:rStyle w:val="normaltextrun"/>
          <w:rFonts w:ascii="Arial" w:hAnsi="Arial" w:cs="Arial"/>
        </w:rPr>
        <w:t>Action and exposure levels may be found in references produced by </w:t>
      </w:r>
      <w:r w:rsidRPr="00864AC3">
        <w:rPr>
          <w:rStyle w:val="eop"/>
          <w:rFonts w:ascii="Arial" w:hAnsi="Arial" w:cs="Arial"/>
        </w:rPr>
        <w:t> </w:t>
      </w:r>
    </w:p>
    <w:p w14:paraId="3DFC62C0" w14:textId="77777777" w:rsidR="00C2158D" w:rsidRPr="00864AC3" w:rsidRDefault="00C2158D" w:rsidP="0087085F">
      <w:pPr>
        <w:pStyle w:val="paragraph"/>
        <w:numPr>
          <w:ilvl w:val="0"/>
          <w:numId w:val="199"/>
        </w:numPr>
        <w:spacing w:before="0" w:beforeAutospacing="0" w:after="0" w:afterAutospacing="0"/>
        <w:ind w:left="1170" w:firstLine="0"/>
        <w:textAlignment w:val="baseline"/>
        <w:rPr>
          <w:rFonts w:ascii="Arial" w:hAnsi="Arial" w:cs="Arial"/>
        </w:rPr>
      </w:pPr>
      <w:r w:rsidRPr="00864AC3">
        <w:rPr>
          <w:rStyle w:val="normaltextrun"/>
          <w:rFonts w:ascii="Arial" w:hAnsi="Arial" w:cs="Arial"/>
        </w:rPr>
        <w:t>Occupational Safety and Health Administration (OSHA) </w:t>
      </w:r>
      <w:r w:rsidRPr="00864AC3">
        <w:rPr>
          <w:rStyle w:val="eop"/>
          <w:rFonts w:ascii="Arial" w:hAnsi="Arial" w:cs="Arial"/>
        </w:rPr>
        <w:t> </w:t>
      </w:r>
    </w:p>
    <w:p w14:paraId="16652523" w14:textId="77777777" w:rsidR="00C2158D" w:rsidRPr="00864AC3" w:rsidRDefault="00C2158D" w:rsidP="0087085F">
      <w:pPr>
        <w:pStyle w:val="paragraph"/>
        <w:numPr>
          <w:ilvl w:val="0"/>
          <w:numId w:val="200"/>
        </w:numPr>
        <w:spacing w:before="0" w:beforeAutospacing="0" w:after="0" w:afterAutospacing="0"/>
        <w:ind w:left="1170" w:firstLine="0"/>
        <w:textAlignment w:val="baseline"/>
        <w:rPr>
          <w:rFonts w:ascii="Arial" w:hAnsi="Arial" w:cs="Arial"/>
        </w:rPr>
      </w:pPr>
      <w:r w:rsidRPr="00864AC3">
        <w:rPr>
          <w:rStyle w:val="normaltextrun"/>
          <w:rFonts w:ascii="Arial" w:hAnsi="Arial" w:cs="Arial"/>
        </w:rPr>
        <w:t>National Institute of Occupational Safety and Health (NIOSH) </w:t>
      </w:r>
      <w:r w:rsidRPr="00864AC3">
        <w:rPr>
          <w:rStyle w:val="eop"/>
          <w:rFonts w:ascii="Arial" w:hAnsi="Arial" w:cs="Arial"/>
        </w:rPr>
        <w:t> </w:t>
      </w:r>
    </w:p>
    <w:p w14:paraId="414E6AD5" w14:textId="77777777" w:rsidR="00C2158D" w:rsidRPr="00864AC3" w:rsidRDefault="00C2158D" w:rsidP="0087085F">
      <w:pPr>
        <w:pStyle w:val="paragraph"/>
        <w:numPr>
          <w:ilvl w:val="0"/>
          <w:numId w:val="201"/>
        </w:numPr>
        <w:spacing w:before="0" w:beforeAutospacing="0" w:after="0" w:afterAutospacing="0"/>
        <w:ind w:left="1170" w:firstLine="0"/>
        <w:textAlignment w:val="baseline"/>
        <w:rPr>
          <w:rFonts w:ascii="Arial" w:hAnsi="Arial" w:cs="Arial"/>
        </w:rPr>
      </w:pPr>
      <w:r w:rsidRPr="00864AC3">
        <w:rPr>
          <w:rStyle w:val="normaltextrun"/>
          <w:rFonts w:ascii="Arial" w:hAnsi="Arial" w:cs="Arial"/>
        </w:rPr>
        <w:t>American Conference of Governmental Industrial Hygienists (ACGIH). </w:t>
      </w:r>
      <w:r w:rsidRPr="00864AC3">
        <w:rPr>
          <w:rStyle w:val="eop"/>
          <w:rFonts w:ascii="Arial" w:hAnsi="Arial" w:cs="Arial"/>
        </w:rPr>
        <w:t> </w:t>
      </w:r>
    </w:p>
    <w:p w14:paraId="78655347" w14:textId="77777777" w:rsidR="00C2158D" w:rsidRPr="00864AC3" w:rsidRDefault="00C2158D" w:rsidP="0088401A">
      <w:pPr>
        <w:pStyle w:val="paragraph"/>
        <w:numPr>
          <w:ilvl w:val="0"/>
          <w:numId w:val="290"/>
        </w:numPr>
        <w:spacing w:before="0" w:beforeAutospacing="0" w:after="0" w:afterAutospacing="0"/>
        <w:ind w:left="1080"/>
        <w:textAlignment w:val="baseline"/>
        <w:rPr>
          <w:rFonts w:ascii="Arial" w:hAnsi="Arial" w:cs="Arial"/>
        </w:rPr>
      </w:pPr>
      <w:r w:rsidRPr="00864AC3">
        <w:rPr>
          <w:rStyle w:val="normaltextrun"/>
          <w:rFonts w:ascii="Arial" w:hAnsi="Arial" w:cs="Arial"/>
        </w:rPr>
        <w:t>Exposure levels are typically reported as 8-hour time weighted averages. </w:t>
      </w:r>
      <w:r w:rsidRPr="00864AC3">
        <w:rPr>
          <w:rStyle w:val="eop"/>
          <w:rFonts w:ascii="Arial" w:hAnsi="Arial" w:cs="Arial"/>
        </w:rPr>
        <w:t> </w:t>
      </w:r>
    </w:p>
    <w:p w14:paraId="6238CC31" w14:textId="77777777" w:rsidR="00C2158D" w:rsidRPr="00864AC3" w:rsidRDefault="00C2158D" w:rsidP="0088401A">
      <w:pPr>
        <w:pStyle w:val="paragraph"/>
        <w:numPr>
          <w:ilvl w:val="0"/>
          <w:numId w:val="290"/>
        </w:numPr>
        <w:spacing w:before="0" w:beforeAutospacing="0" w:after="0" w:afterAutospacing="0"/>
        <w:ind w:left="1080"/>
        <w:textAlignment w:val="baseline"/>
        <w:rPr>
          <w:rFonts w:ascii="Arial" w:hAnsi="Arial" w:cs="Arial"/>
        </w:rPr>
      </w:pPr>
      <w:r w:rsidRPr="00864AC3">
        <w:rPr>
          <w:rStyle w:val="normaltextrun"/>
          <w:rFonts w:ascii="Arial" w:hAnsi="Arial" w:cs="Arial"/>
        </w:rPr>
        <w:t>Monitoring may be accomplished by </w:t>
      </w:r>
      <w:r w:rsidRPr="00864AC3">
        <w:rPr>
          <w:rStyle w:val="eop"/>
          <w:rFonts w:ascii="Arial" w:hAnsi="Arial" w:cs="Arial"/>
        </w:rPr>
        <w:t> </w:t>
      </w:r>
    </w:p>
    <w:p w14:paraId="37FE6851" w14:textId="77777777" w:rsidR="00C2158D" w:rsidRPr="00864AC3" w:rsidRDefault="00C2158D" w:rsidP="0087085F">
      <w:pPr>
        <w:pStyle w:val="paragraph"/>
        <w:numPr>
          <w:ilvl w:val="0"/>
          <w:numId w:val="202"/>
        </w:numPr>
        <w:spacing w:before="0" w:beforeAutospacing="0" w:after="0" w:afterAutospacing="0"/>
        <w:ind w:left="1080" w:firstLine="0"/>
        <w:textAlignment w:val="baseline"/>
        <w:rPr>
          <w:rFonts w:ascii="Arial" w:hAnsi="Arial" w:cs="Arial"/>
        </w:rPr>
      </w:pPr>
      <w:r w:rsidRPr="00864AC3">
        <w:rPr>
          <w:rStyle w:val="normaltextrun"/>
          <w:rFonts w:ascii="Arial" w:hAnsi="Arial" w:cs="Arial"/>
        </w:rPr>
        <w:t>Air monitoring </w:t>
      </w:r>
      <w:r w:rsidRPr="00864AC3">
        <w:rPr>
          <w:rStyle w:val="eop"/>
          <w:rFonts w:ascii="Arial" w:hAnsi="Arial" w:cs="Arial"/>
        </w:rPr>
        <w:t> </w:t>
      </w:r>
    </w:p>
    <w:p w14:paraId="35F4B036" w14:textId="77777777" w:rsidR="00C2158D" w:rsidRPr="00864AC3" w:rsidRDefault="00C2158D" w:rsidP="0087085F">
      <w:pPr>
        <w:pStyle w:val="paragraph"/>
        <w:numPr>
          <w:ilvl w:val="0"/>
          <w:numId w:val="203"/>
        </w:numPr>
        <w:spacing w:before="0" w:beforeAutospacing="0" w:after="0" w:afterAutospacing="0"/>
        <w:ind w:left="1080" w:firstLine="0"/>
        <w:textAlignment w:val="baseline"/>
        <w:rPr>
          <w:rFonts w:ascii="Arial" w:hAnsi="Arial" w:cs="Arial"/>
        </w:rPr>
      </w:pPr>
      <w:r w:rsidRPr="00864AC3">
        <w:rPr>
          <w:rStyle w:val="normaltextrun"/>
          <w:rFonts w:ascii="Arial" w:hAnsi="Arial" w:cs="Arial"/>
        </w:rPr>
        <w:t>Air sampling </w:t>
      </w:r>
      <w:r w:rsidRPr="00864AC3">
        <w:rPr>
          <w:rStyle w:val="eop"/>
          <w:rFonts w:ascii="Arial" w:hAnsi="Arial" w:cs="Arial"/>
        </w:rPr>
        <w:t> </w:t>
      </w:r>
    </w:p>
    <w:p w14:paraId="0718D7B8" w14:textId="77777777" w:rsidR="00C2158D" w:rsidRPr="00864AC3" w:rsidRDefault="00C2158D" w:rsidP="0087085F">
      <w:pPr>
        <w:pStyle w:val="paragraph"/>
        <w:numPr>
          <w:ilvl w:val="0"/>
          <w:numId w:val="204"/>
        </w:numPr>
        <w:spacing w:before="0" w:beforeAutospacing="0" w:after="0" w:afterAutospacing="0"/>
        <w:ind w:left="1080" w:firstLine="0"/>
        <w:textAlignment w:val="baseline"/>
        <w:rPr>
          <w:rFonts w:ascii="Arial" w:hAnsi="Arial" w:cs="Arial"/>
        </w:rPr>
      </w:pPr>
      <w:r w:rsidRPr="00864AC3">
        <w:rPr>
          <w:rStyle w:val="normaltextrun"/>
          <w:rFonts w:ascii="Arial" w:hAnsi="Arial" w:cs="Arial"/>
        </w:rPr>
        <w:t>Personal monitoring devices. </w:t>
      </w:r>
      <w:r w:rsidRPr="00864AC3">
        <w:rPr>
          <w:rStyle w:val="eop"/>
          <w:rFonts w:ascii="Arial" w:hAnsi="Arial" w:cs="Arial"/>
        </w:rPr>
        <w:t> </w:t>
      </w:r>
    </w:p>
    <w:p w14:paraId="5F1867FD" w14:textId="77777777" w:rsidR="00C2158D" w:rsidRPr="00864AC3" w:rsidRDefault="00C2158D" w:rsidP="0088401A">
      <w:pPr>
        <w:pStyle w:val="paragraph"/>
        <w:numPr>
          <w:ilvl w:val="0"/>
          <w:numId w:val="289"/>
        </w:numPr>
        <w:spacing w:before="0" w:beforeAutospacing="0" w:after="0" w:afterAutospacing="0"/>
        <w:textAlignment w:val="baseline"/>
        <w:rPr>
          <w:rFonts w:ascii="Arial" w:hAnsi="Arial" w:cs="Arial"/>
        </w:rPr>
      </w:pPr>
      <w:r w:rsidRPr="00864AC3">
        <w:rPr>
          <w:rStyle w:val="normaltextrun"/>
          <w:rFonts w:ascii="Arial" w:hAnsi="Arial" w:cs="Arial"/>
        </w:rPr>
        <w:t>When an emergency event, such as a leak, spill, release, or explosion, occurs, there is a high likelihood of hazardous exposure. </w:t>
      </w:r>
      <w:r w:rsidRPr="00864AC3">
        <w:rPr>
          <w:rStyle w:val="eop"/>
          <w:rFonts w:ascii="Arial" w:hAnsi="Arial" w:cs="Arial"/>
        </w:rPr>
        <w:t> </w:t>
      </w:r>
    </w:p>
    <w:p w14:paraId="465A2CF3" w14:textId="77777777" w:rsidR="00C2158D" w:rsidRPr="00864AC3" w:rsidRDefault="00C2158D" w:rsidP="0088401A">
      <w:pPr>
        <w:pStyle w:val="paragraph"/>
        <w:numPr>
          <w:ilvl w:val="0"/>
          <w:numId w:val="288"/>
        </w:numPr>
        <w:spacing w:before="0" w:beforeAutospacing="0" w:after="0" w:afterAutospacing="0"/>
        <w:ind w:left="360"/>
        <w:textAlignment w:val="baseline"/>
        <w:rPr>
          <w:rFonts w:ascii="Arial" w:hAnsi="Arial" w:cs="Arial"/>
        </w:rPr>
      </w:pPr>
      <w:r w:rsidRPr="00864AC3">
        <w:rPr>
          <w:rStyle w:val="normaltextrun"/>
          <w:rFonts w:ascii="Arial" w:hAnsi="Arial" w:cs="Arial"/>
        </w:rPr>
        <w:t>The employee shall be allowed to attend exposure-related medical appointments during normal work hours without using vacation or sick leave hours. </w:t>
      </w:r>
      <w:r w:rsidRPr="00864AC3">
        <w:rPr>
          <w:rStyle w:val="eop"/>
          <w:rFonts w:ascii="Arial" w:hAnsi="Arial" w:cs="Arial"/>
        </w:rPr>
        <w:t> </w:t>
      </w:r>
    </w:p>
    <w:p w14:paraId="0C7B5087" w14:textId="77777777" w:rsidR="00C2158D" w:rsidRPr="00864AC3" w:rsidRDefault="00C2158D" w:rsidP="0088401A">
      <w:pPr>
        <w:pStyle w:val="paragraph"/>
        <w:numPr>
          <w:ilvl w:val="0"/>
          <w:numId w:val="288"/>
        </w:numPr>
        <w:spacing w:before="0" w:beforeAutospacing="0" w:after="0" w:afterAutospacing="0"/>
        <w:ind w:left="360"/>
        <w:textAlignment w:val="baseline"/>
        <w:rPr>
          <w:rFonts w:ascii="Arial" w:hAnsi="Arial" w:cs="Arial"/>
        </w:rPr>
      </w:pPr>
      <w:r w:rsidRPr="00864AC3">
        <w:rPr>
          <w:rStyle w:val="normaltextrun"/>
          <w:rFonts w:ascii="Arial" w:hAnsi="Arial" w:cs="Arial"/>
        </w:rPr>
        <w:t>The supervisor or Dean shall provide the contracted medical provider with the following information prior to the appointment: </w:t>
      </w:r>
      <w:r w:rsidRPr="00864AC3">
        <w:rPr>
          <w:rStyle w:val="eop"/>
          <w:rFonts w:ascii="Arial" w:hAnsi="Arial" w:cs="Arial"/>
        </w:rPr>
        <w:t> </w:t>
      </w:r>
    </w:p>
    <w:p w14:paraId="71CD143F" w14:textId="77777777" w:rsidR="00C2158D" w:rsidRPr="00864AC3" w:rsidRDefault="00C2158D" w:rsidP="0088401A">
      <w:pPr>
        <w:pStyle w:val="paragraph"/>
        <w:numPr>
          <w:ilvl w:val="0"/>
          <w:numId w:val="291"/>
        </w:numPr>
        <w:spacing w:before="0" w:beforeAutospacing="0" w:after="0" w:afterAutospacing="0"/>
        <w:ind w:left="720"/>
        <w:textAlignment w:val="baseline"/>
        <w:rPr>
          <w:rFonts w:ascii="Arial" w:hAnsi="Arial" w:cs="Arial"/>
        </w:rPr>
      </w:pPr>
      <w:r w:rsidRPr="00864AC3">
        <w:rPr>
          <w:rStyle w:val="normaltextrun"/>
          <w:rFonts w:ascii="Arial" w:hAnsi="Arial" w:cs="Arial"/>
        </w:rPr>
        <w:t>Identity of substances the employee was or may have been exposed to </w:t>
      </w:r>
      <w:r w:rsidRPr="00864AC3">
        <w:rPr>
          <w:rStyle w:val="eop"/>
          <w:rFonts w:ascii="Arial" w:hAnsi="Arial" w:cs="Arial"/>
        </w:rPr>
        <w:t> </w:t>
      </w:r>
    </w:p>
    <w:p w14:paraId="638EA07B" w14:textId="77777777" w:rsidR="00C2158D" w:rsidRPr="00864AC3" w:rsidRDefault="00C2158D" w:rsidP="0088401A">
      <w:pPr>
        <w:pStyle w:val="paragraph"/>
        <w:numPr>
          <w:ilvl w:val="0"/>
          <w:numId w:val="291"/>
        </w:numPr>
        <w:spacing w:before="0" w:beforeAutospacing="0" w:after="0" w:afterAutospacing="0"/>
        <w:ind w:left="720"/>
        <w:textAlignment w:val="baseline"/>
        <w:rPr>
          <w:rFonts w:ascii="Arial" w:hAnsi="Arial" w:cs="Arial"/>
        </w:rPr>
      </w:pPr>
      <w:r w:rsidRPr="00864AC3">
        <w:rPr>
          <w:rStyle w:val="normaltextrun"/>
          <w:rFonts w:ascii="Arial" w:hAnsi="Arial" w:cs="Arial"/>
        </w:rPr>
        <w:t>Description of the conditions under which the exposure occurred, including any monitoring data </w:t>
      </w:r>
      <w:r w:rsidRPr="00864AC3">
        <w:rPr>
          <w:rStyle w:val="eop"/>
          <w:rFonts w:ascii="Arial" w:hAnsi="Arial" w:cs="Arial"/>
        </w:rPr>
        <w:t> </w:t>
      </w:r>
    </w:p>
    <w:p w14:paraId="71AF8897" w14:textId="77777777" w:rsidR="00C2158D" w:rsidRPr="00864AC3" w:rsidRDefault="00C2158D" w:rsidP="0088401A">
      <w:pPr>
        <w:pStyle w:val="paragraph"/>
        <w:numPr>
          <w:ilvl w:val="0"/>
          <w:numId w:val="291"/>
        </w:numPr>
        <w:spacing w:before="0" w:beforeAutospacing="0" w:after="0" w:afterAutospacing="0"/>
        <w:ind w:left="720"/>
        <w:textAlignment w:val="baseline"/>
        <w:rPr>
          <w:rFonts w:ascii="Arial" w:hAnsi="Arial" w:cs="Arial"/>
        </w:rPr>
      </w:pPr>
      <w:r w:rsidRPr="00864AC3">
        <w:rPr>
          <w:rStyle w:val="normaltextrun"/>
          <w:rFonts w:ascii="Arial" w:hAnsi="Arial" w:cs="Arial"/>
        </w:rPr>
        <w:t>Signs and symptoms the employee was demonstrating indicated potential chemical exposure. </w:t>
      </w:r>
      <w:r w:rsidRPr="00864AC3">
        <w:rPr>
          <w:rStyle w:val="eop"/>
          <w:rFonts w:ascii="Arial" w:hAnsi="Arial" w:cs="Arial"/>
        </w:rPr>
        <w:t> </w:t>
      </w:r>
    </w:p>
    <w:p w14:paraId="7617F6FF" w14:textId="77777777" w:rsidR="00C2158D" w:rsidRPr="00864AC3" w:rsidRDefault="00C2158D" w:rsidP="0088401A">
      <w:pPr>
        <w:pStyle w:val="paragraph"/>
        <w:numPr>
          <w:ilvl w:val="0"/>
          <w:numId w:val="288"/>
        </w:numPr>
        <w:spacing w:before="0" w:beforeAutospacing="0" w:after="0" w:afterAutospacing="0"/>
        <w:ind w:left="360"/>
        <w:textAlignment w:val="baseline"/>
        <w:rPr>
          <w:rFonts w:ascii="Arial" w:hAnsi="Arial" w:cs="Arial"/>
        </w:rPr>
      </w:pPr>
      <w:r w:rsidRPr="00864AC3">
        <w:rPr>
          <w:rStyle w:val="normaltextrun"/>
          <w:rFonts w:ascii="Arial" w:hAnsi="Arial" w:cs="Arial"/>
        </w:rPr>
        <w:t>The healthcare professional shall provide a written opinion that includes </w:t>
      </w:r>
      <w:r w:rsidRPr="00864AC3">
        <w:rPr>
          <w:rStyle w:val="eop"/>
          <w:rFonts w:ascii="Arial" w:hAnsi="Arial" w:cs="Arial"/>
        </w:rPr>
        <w:t> </w:t>
      </w:r>
    </w:p>
    <w:p w14:paraId="106B9571" w14:textId="77777777" w:rsidR="00C2158D" w:rsidRPr="00864AC3" w:rsidRDefault="00C2158D" w:rsidP="0088401A">
      <w:pPr>
        <w:pStyle w:val="paragraph"/>
        <w:numPr>
          <w:ilvl w:val="0"/>
          <w:numId w:val="292"/>
        </w:numPr>
        <w:spacing w:before="0" w:beforeAutospacing="0" w:after="0" w:afterAutospacing="0"/>
        <w:ind w:left="720"/>
        <w:textAlignment w:val="baseline"/>
        <w:rPr>
          <w:rFonts w:ascii="Arial" w:hAnsi="Arial" w:cs="Arial"/>
        </w:rPr>
      </w:pPr>
      <w:r w:rsidRPr="00864AC3">
        <w:rPr>
          <w:rStyle w:val="normaltextrun"/>
          <w:rFonts w:ascii="Arial" w:hAnsi="Arial" w:cs="Arial"/>
        </w:rPr>
        <w:t>Any recommended additional medical treatment(s) </w:t>
      </w:r>
      <w:r w:rsidRPr="00864AC3">
        <w:rPr>
          <w:rStyle w:val="eop"/>
          <w:rFonts w:ascii="Arial" w:hAnsi="Arial" w:cs="Arial"/>
        </w:rPr>
        <w:t> </w:t>
      </w:r>
    </w:p>
    <w:p w14:paraId="0A50CCD2" w14:textId="77777777" w:rsidR="00C2158D" w:rsidRPr="00864AC3" w:rsidRDefault="00C2158D" w:rsidP="0088401A">
      <w:pPr>
        <w:pStyle w:val="paragraph"/>
        <w:numPr>
          <w:ilvl w:val="0"/>
          <w:numId w:val="292"/>
        </w:numPr>
        <w:spacing w:before="0" w:beforeAutospacing="0" w:after="0" w:afterAutospacing="0"/>
        <w:ind w:left="720"/>
        <w:textAlignment w:val="baseline"/>
        <w:rPr>
          <w:rFonts w:ascii="Arial" w:hAnsi="Arial" w:cs="Arial"/>
        </w:rPr>
      </w:pPr>
      <w:r w:rsidRPr="00864AC3">
        <w:rPr>
          <w:rStyle w:val="normaltextrun"/>
          <w:rFonts w:ascii="Arial" w:hAnsi="Arial" w:cs="Arial"/>
        </w:rPr>
        <w:t>Results of the examination, if requested by the employee </w:t>
      </w:r>
      <w:r w:rsidRPr="00864AC3">
        <w:rPr>
          <w:rStyle w:val="eop"/>
          <w:rFonts w:ascii="Arial" w:hAnsi="Arial" w:cs="Arial"/>
        </w:rPr>
        <w:t> </w:t>
      </w:r>
    </w:p>
    <w:p w14:paraId="58CE53AD" w14:textId="77777777" w:rsidR="00C2158D" w:rsidRPr="00864AC3" w:rsidRDefault="00C2158D" w:rsidP="0088401A">
      <w:pPr>
        <w:pStyle w:val="paragraph"/>
        <w:numPr>
          <w:ilvl w:val="0"/>
          <w:numId w:val="292"/>
        </w:numPr>
        <w:spacing w:before="0" w:beforeAutospacing="0" w:after="0" w:afterAutospacing="0"/>
        <w:ind w:left="720"/>
        <w:textAlignment w:val="baseline"/>
        <w:rPr>
          <w:rFonts w:ascii="Arial" w:hAnsi="Arial" w:cs="Arial"/>
        </w:rPr>
      </w:pPr>
      <w:r w:rsidRPr="00864AC3">
        <w:rPr>
          <w:rStyle w:val="normaltextrun"/>
          <w:rFonts w:ascii="Arial" w:hAnsi="Arial" w:cs="Arial"/>
        </w:rPr>
        <w:t>Existing medical conditions that may increase an employee’s risk associated with potential exposures </w:t>
      </w:r>
      <w:r w:rsidRPr="00864AC3">
        <w:rPr>
          <w:rStyle w:val="eop"/>
          <w:rFonts w:ascii="Arial" w:hAnsi="Arial" w:cs="Arial"/>
        </w:rPr>
        <w:t> </w:t>
      </w:r>
    </w:p>
    <w:p w14:paraId="7E6D074F" w14:textId="77777777" w:rsidR="00C2158D" w:rsidRPr="00864AC3" w:rsidRDefault="00C2158D" w:rsidP="0088401A">
      <w:pPr>
        <w:pStyle w:val="paragraph"/>
        <w:numPr>
          <w:ilvl w:val="0"/>
          <w:numId w:val="292"/>
        </w:numPr>
        <w:spacing w:before="0" w:beforeAutospacing="0" w:after="0" w:afterAutospacing="0"/>
        <w:ind w:left="720"/>
        <w:textAlignment w:val="baseline"/>
        <w:rPr>
          <w:rFonts w:ascii="Arial" w:hAnsi="Arial" w:cs="Arial"/>
        </w:rPr>
      </w:pPr>
      <w:r w:rsidRPr="00864AC3">
        <w:rPr>
          <w:rStyle w:val="normaltextrun"/>
          <w:rFonts w:ascii="Arial" w:hAnsi="Arial" w:cs="Arial"/>
        </w:rPr>
        <w:t>A statement that the employee has been informed by the healthcare professional of the results and any conditions that may require additional examinations or treatments. </w:t>
      </w:r>
      <w:r w:rsidRPr="00864AC3">
        <w:rPr>
          <w:rStyle w:val="eop"/>
          <w:rFonts w:ascii="Arial" w:hAnsi="Arial" w:cs="Arial"/>
        </w:rPr>
        <w:t> </w:t>
      </w:r>
    </w:p>
    <w:p w14:paraId="37BE5E61" w14:textId="77777777" w:rsidR="00C2158D" w:rsidRPr="00864AC3" w:rsidRDefault="00C2158D" w:rsidP="0088401A">
      <w:pPr>
        <w:pStyle w:val="paragraph"/>
        <w:numPr>
          <w:ilvl w:val="0"/>
          <w:numId w:val="292"/>
        </w:numPr>
        <w:spacing w:before="0" w:beforeAutospacing="0" w:after="0" w:afterAutospacing="0"/>
        <w:ind w:left="720"/>
        <w:textAlignment w:val="baseline"/>
        <w:rPr>
          <w:rFonts w:ascii="Arial" w:hAnsi="Arial" w:cs="Arial"/>
        </w:rPr>
      </w:pPr>
      <w:r w:rsidRPr="00864AC3">
        <w:rPr>
          <w:rStyle w:val="normaltextrun"/>
          <w:rFonts w:ascii="Arial" w:hAnsi="Arial" w:cs="Arial"/>
        </w:rPr>
        <w:t>Diagnoses unrelated to occupational exposure shall not be included in the written opinion. </w:t>
      </w:r>
      <w:r w:rsidRPr="00864AC3">
        <w:rPr>
          <w:rStyle w:val="eop"/>
          <w:rFonts w:ascii="Arial" w:hAnsi="Arial" w:cs="Arial"/>
        </w:rPr>
        <w:t> </w:t>
      </w:r>
    </w:p>
    <w:p w14:paraId="1D3792AC" w14:textId="77777777" w:rsidR="00C2158D" w:rsidRPr="00864AC3" w:rsidRDefault="00C2158D" w:rsidP="0088401A">
      <w:pPr>
        <w:pStyle w:val="paragraph"/>
        <w:numPr>
          <w:ilvl w:val="0"/>
          <w:numId w:val="288"/>
        </w:numPr>
        <w:spacing w:before="0" w:beforeAutospacing="0" w:after="0" w:afterAutospacing="0"/>
        <w:ind w:left="360"/>
        <w:textAlignment w:val="baseline"/>
        <w:rPr>
          <w:rFonts w:ascii="Arial" w:hAnsi="Arial" w:cs="Arial"/>
          <w:color w:val="000000" w:themeColor="text1"/>
        </w:rPr>
      </w:pPr>
      <w:r w:rsidRPr="00864AC3">
        <w:rPr>
          <w:rStyle w:val="normaltextrun"/>
          <w:rFonts w:ascii="Arial" w:hAnsi="Arial" w:cs="Arial"/>
        </w:rPr>
        <w:t xml:space="preserve">An </w:t>
      </w:r>
      <w:r w:rsidRPr="00864AC3">
        <w:rPr>
          <w:rStyle w:val="normaltextrun"/>
          <w:rFonts w:ascii="Arial" w:hAnsi="Arial" w:cs="Arial"/>
          <w:i/>
          <w:iCs/>
        </w:rPr>
        <w:t xml:space="preserve">Injury and Illness Incident and </w:t>
      </w:r>
      <w:r w:rsidRPr="00864AC3">
        <w:rPr>
          <w:rStyle w:val="normaltextrun"/>
          <w:rFonts w:ascii="Arial" w:hAnsi="Arial" w:cs="Arial"/>
          <w:i/>
          <w:iCs/>
          <w:color w:val="000000" w:themeColor="text1"/>
        </w:rPr>
        <w:t>Investigation Report</w:t>
      </w:r>
      <w:r w:rsidRPr="00864AC3">
        <w:rPr>
          <w:rStyle w:val="normaltextrun"/>
          <w:rFonts w:ascii="Arial" w:hAnsi="Arial" w:cs="Arial"/>
          <w:color w:val="000000" w:themeColor="text1"/>
        </w:rPr>
        <w:t xml:space="preserve"> shall be completed by the supervisor and forwarded to the Risk Management Office and OEHS Coordinator. </w:t>
      </w:r>
      <w:r w:rsidRPr="00864AC3">
        <w:rPr>
          <w:rStyle w:val="eop"/>
          <w:rFonts w:ascii="Arial" w:hAnsi="Arial" w:cs="Arial"/>
          <w:color w:val="000000" w:themeColor="text1"/>
        </w:rPr>
        <w:t> </w:t>
      </w:r>
    </w:p>
    <w:p w14:paraId="78028561" w14:textId="77777777" w:rsidR="00C2158D" w:rsidRPr="00864AC3" w:rsidRDefault="00C2158D" w:rsidP="0088401A">
      <w:pPr>
        <w:pStyle w:val="paragraph"/>
        <w:numPr>
          <w:ilvl w:val="0"/>
          <w:numId w:val="288"/>
        </w:numPr>
        <w:spacing w:before="0" w:beforeAutospacing="0" w:after="0" w:afterAutospacing="0"/>
        <w:ind w:left="360"/>
        <w:textAlignment w:val="baseline"/>
        <w:rPr>
          <w:color w:val="000000" w:themeColor="text1"/>
        </w:rPr>
      </w:pPr>
      <w:r w:rsidRPr="00864AC3">
        <w:rPr>
          <w:rStyle w:val="normaltextrun"/>
          <w:rFonts w:ascii="Arial" w:hAnsi="Arial" w:cs="Arial"/>
          <w:color w:val="000000" w:themeColor="text1"/>
        </w:rPr>
        <w:t>A copy of the healthcare provider’s opinion shall be forwarded to the Risk Management Office and employee supervisor.</w:t>
      </w:r>
      <w:r w:rsidRPr="00864AC3">
        <w:rPr>
          <w:rStyle w:val="normaltextrun"/>
          <w:color w:val="000000" w:themeColor="text1"/>
        </w:rPr>
        <w:t> </w:t>
      </w:r>
      <w:r w:rsidRPr="00864AC3">
        <w:rPr>
          <w:rStyle w:val="eop"/>
          <w:color w:val="000000" w:themeColor="text1"/>
        </w:rPr>
        <w:t> </w:t>
      </w:r>
    </w:p>
    <w:p w14:paraId="13E861E6" w14:textId="4D67D07E" w:rsidR="00C2158D" w:rsidRPr="00C45627" w:rsidRDefault="00C2158D" w:rsidP="00C45627">
      <w:pPr>
        <w:pStyle w:val="Title"/>
        <w:numPr>
          <w:ilvl w:val="0"/>
          <w:numId w:val="1"/>
        </w:numPr>
        <w:rPr>
          <w:rFonts w:ascii="Arial" w:eastAsia="Times New Roman" w:hAnsi="Arial" w:cs="Arial"/>
          <w:b/>
        </w:rPr>
      </w:pPr>
      <w:bookmarkStart w:id="9" w:name="response"/>
      <w:r w:rsidRPr="00C45627">
        <w:rPr>
          <w:rFonts w:ascii="Arial" w:eastAsia="Times New Roman" w:hAnsi="Arial" w:cs="Arial"/>
          <w:b/>
        </w:rPr>
        <w:lastRenderedPageBreak/>
        <w:t>EMERGENCY RESPONSE PROCEDURES  </w:t>
      </w:r>
    </w:p>
    <w:bookmarkEnd w:id="9"/>
    <w:p w14:paraId="55006CFA" w14:textId="77777777" w:rsidR="00C2158D" w:rsidRPr="00C2158D" w:rsidRDefault="00C2158D" w:rsidP="00C2158D">
      <w:pPr>
        <w:spacing w:after="0" w:line="240" w:lineRule="auto"/>
        <w:ind w:left="90"/>
        <w:textAlignment w:val="baseline"/>
        <w:rPr>
          <w:rFonts w:ascii="Segoe UI" w:eastAsia="Times New Roman" w:hAnsi="Segoe UI" w:cs="Segoe UI"/>
          <w:sz w:val="18"/>
          <w:szCs w:val="18"/>
        </w:rPr>
      </w:pPr>
      <w:r w:rsidRPr="00C2158D">
        <w:rPr>
          <w:rFonts w:ascii="Arial" w:eastAsia="Times New Roman" w:hAnsi="Arial" w:cs="Arial"/>
          <w:sz w:val="24"/>
          <w:szCs w:val="24"/>
        </w:rPr>
        <w:t>  </w:t>
      </w:r>
    </w:p>
    <w:p w14:paraId="0C61840C" w14:textId="77777777" w:rsidR="00C2158D" w:rsidRPr="00C45627" w:rsidRDefault="00C2158D" w:rsidP="0087085F">
      <w:pPr>
        <w:numPr>
          <w:ilvl w:val="0"/>
          <w:numId w:val="205"/>
        </w:numPr>
        <w:spacing w:after="0" w:line="240" w:lineRule="auto"/>
        <w:ind w:left="0" w:firstLine="0"/>
        <w:textAlignment w:val="baseline"/>
        <w:rPr>
          <w:rFonts w:ascii="Arial" w:eastAsia="Times New Roman" w:hAnsi="Arial" w:cs="Arial"/>
          <w:color w:val="000000" w:themeColor="text1"/>
          <w:sz w:val="24"/>
          <w:szCs w:val="24"/>
        </w:rPr>
      </w:pPr>
      <w:r w:rsidRPr="00C45627">
        <w:rPr>
          <w:rFonts w:ascii="Arial" w:eastAsia="Times New Roman" w:hAnsi="Arial" w:cs="Arial"/>
          <w:b/>
          <w:bCs/>
          <w:color w:val="000000" w:themeColor="text1"/>
          <w:sz w:val="24"/>
          <w:szCs w:val="24"/>
        </w:rPr>
        <w:t>Spill Clean-Up Procedures</w:t>
      </w:r>
      <w:r w:rsidRPr="00C45627">
        <w:rPr>
          <w:rFonts w:ascii="Arial" w:eastAsia="Times New Roman" w:hAnsi="Arial" w:cs="Arial"/>
          <w:color w:val="000000" w:themeColor="text1"/>
          <w:sz w:val="24"/>
          <w:szCs w:val="24"/>
        </w:rPr>
        <w:t> </w:t>
      </w:r>
    </w:p>
    <w:p w14:paraId="14136FF1"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Spills must only be cleaned up by knowledgeable and experienced employees who have reviewed the SDSs for the spilled chemical(s).  </w:t>
      </w:r>
    </w:p>
    <w:p w14:paraId="48BA3124"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w:t>
      </w:r>
    </w:p>
    <w:p w14:paraId="29FBFB96" w14:textId="77777777" w:rsidR="00C2158D" w:rsidRPr="00C45627" w:rsidRDefault="00C2158D" w:rsidP="00C2158D">
      <w:pPr>
        <w:spacing w:after="0" w:line="240" w:lineRule="auto"/>
        <w:textAlignment w:val="baseline"/>
        <w:rPr>
          <w:rFonts w:ascii="Arial" w:eastAsia="Times New Roman" w:hAnsi="Arial" w:cs="Arial"/>
          <w:b/>
          <w:color w:val="000000" w:themeColor="text1"/>
          <w:sz w:val="24"/>
          <w:szCs w:val="24"/>
        </w:rPr>
      </w:pPr>
      <w:r w:rsidRPr="00C45627">
        <w:rPr>
          <w:rFonts w:ascii="Arial" w:eastAsia="Times New Roman" w:hAnsi="Arial" w:cs="Arial"/>
          <w:b/>
          <w:bCs/>
          <w:color w:val="000000" w:themeColor="text1"/>
          <w:sz w:val="24"/>
          <w:szCs w:val="24"/>
        </w:rPr>
        <w:t>A.1 Minor Spill </w:t>
      </w:r>
      <w:r w:rsidRPr="00C45627">
        <w:rPr>
          <w:rFonts w:ascii="Arial" w:eastAsia="Times New Roman" w:hAnsi="Arial" w:cs="Arial"/>
          <w:b/>
          <w:color w:val="000000" w:themeColor="text1"/>
          <w:sz w:val="24"/>
          <w:szCs w:val="24"/>
        </w:rPr>
        <w:t> </w:t>
      </w:r>
    </w:p>
    <w:p w14:paraId="74E53B38" w14:textId="18BBF7D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 minor spill is when materials are contained within a small area of the lab, preparation area, storage rooms, or adjacent areas. In addition, it does not pose a risk to human safety and health. It can be cleaned up with a spill kit and requires basic PPE, such as gloves, lab coat, and safety goggles. </w:t>
      </w:r>
    </w:p>
    <w:p w14:paraId="191DC2FD" w14:textId="77777777" w:rsidR="00C2158D" w:rsidRPr="00C45627" w:rsidRDefault="00C2158D" w:rsidP="0087085F">
      <w:pPr>
        <w:numPr>
          <w:ilvl w:val="0"/>
          <w:numId w:val="206"/>
        </w:numPr>
        <w:spacing w:after="0" w:line="240" w:lineRule="auto"/>
        <w:ind w:left="0" w:firstLine="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Standard Procedures for handling a minor chemical spill </w:t>
      </w:r>
    </w:p>
    <w:p w14:paraId="25CE3044" w14:textId="77777777" w:rsidR="00C2158D" w:rsidRPr="00C45627" w:rsidRDefault="00C2158D" w:rsidP="0088401A">
      <w:pPr>
        <w:numPr>
          <w:ilvl w:val="0"/>
          <w:numId w:val="293"/>
        </w:num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Alert people in immediate area of spill </w:t>
      </w:r>
    </w:p>
    <w:p w14:paraId="721E57B3" w14:textId="77777777" w:rsidR="00C2158D" w:rsidRPr="00C45627" w:rsidRDefault="00C2158D" w:rsidP="0088401A">
      <w:pPr>
        <w:numPr>
          <w:ilvl w:val="0"/>
          <w:numId w:val="293"/>
        </w:num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Shut off equipment, if safe to do so </w:t>
      </w:r>
    </w:p>
    <w:p w14:paraId="1117544F" w14:textId="77777777" w:rsidR="00C2158D" w:rsidRPr="00C45627" w:rsidRDefault="00C2158D" w:rsidP="0088401A">
      <w:pPr>
        <w:numPr>
          <w:ilvl w:val="0"/>
          <w:numId w:val="293"/>
        </w:num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Wear standard PPE, including safety goggles, appropriate gloves, and lab coat </w:t>
      </w:r>
    </w:p>
    <w:p w14:paraId="470A0BED" w14:textId="77777777" w:rsidR="00C2158D" w:rsidRPr="00C45627" w:rsidRDefault="00C2158D" w:rsidP="0088401A">
      <w:pPr>
        <w:numPr>
          <w:ilvl w:val="0"/>
          <w:numId w:val="293"/>
        </w:num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Shut the hood if the spill is inside fume hood.  </w:t>
      </w:r>
    </w:p>
    <w:p w14:paraId="677869E6" w14:textId="77777777" w:rsidR="00C2158D" w:rsidRPr="00C45627" w:rsidRDefault="00C2158D" w:rsidP="0088401A">
      <w:pPr>
        <w:numPr>
          <w:ilvl w:val="0"/>
          <w:numId w:val="293"/>
        </w:num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Contain the spill with physical barriers </w:t>
      </w:r>
    </w:p>
    <w:p w14:paraId="11837E7D" w14:textId="77777777" w:rsidR="00C2158D" w:rsidRPr="00C45627" w:rsidRDefault="00C2158D" w:rsidP="0088401A">
      <w:pPr>
        <w:numPr>
          <w:ilvl w:val="0"/>
          <w:numId w:val="293"/>
        </w:num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Clean up the spill using appropriate spill kits absorbent materials (paper towels)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C2158D" w:rsidRPr="00C45627" w14:paraId="17AE498D"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C984465" w14:textId="77777777" w:rsidR="00C2158D" w:rsidRPr="00C45627" w:rsidRDefault="00C2158D" w:rsidP="00C2158D">
            <w:pPr>
              <w:spacing w:after="0" w:line="240" w:lineRule="auto"/>
              <w:textAlignment w:val="baseline"/>
              <w:rPr>
                <w:rFonts w:ascii="Arial" w:eastAsia="Times New Roman" w:hAnsi="Arial" w:cs="Arial"/>
                <w:b/>
                <w:color w:val="000000" w:themeColor="text1"/>
                <w:sz w:val="24"/>
                <w:szCs w:val="24"/>
              </w:rPr>
            </w:pPr>
            <w:r w:rsidRPr="00C45627">
              <w:rPr>
                <w:rFonts w:ascii="Arial" w:eastAsia="Times New Roman" w:hAnsi="Arial" w:cs="Arial"/>
                <w:b/>
                <w:color w:val="000000" w:themeColor="text1"/>
                <w:sz w:val="24"/>
                <w:szCs w:val="24"/>
              </w:rPr>
              <w:t>Type of Spill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884BF5D" w14:textId="77777777" w:rsidR="00C2158D" w:rsidRPr="00C45627" w:rsidRDefault="00C2158D" w:rsidP="00C2158D">
            <w:pPr>
              <w:spacing w:after="0" w:line="240" w:lineRule="auto"/>
              <w:textAlignment w:val="baseline"/>
              <w:rPr>
                <w:rFonts w:ascii="Arial" w:eastAsia="Times New Roman" w:hAnsi="Arial" w:cs="Arial"/>
                <w:b/>
                <w:color w:val="000000" w:themeColor="text1"/>
                <w:sz w:val="24"/>
                <w:szCs w:val="24"/>
              </w:rPr>
            </w:pPr>
            <w:r w:rsidRPr="00C45627">
              <w:rPr>
                <w:rFonts w:ascii="Arial" w:eastAsia="Times New Roman" w:hAnsi="Arial" w:cs="Arial"/>
                <w:b/>
                <w:color w:val="000000" w:themeColor="text1"/>
                <w:sz w:val="24"/>
                <w:szCs w:val="24"/>
              </w:rPr>
              <w:t>Neutralizer </w:t>
            </w:r>
          </w:p>
        </w:tc>
      </w:tr>
      <w:tr w:rsidR="00C2158D" w:rsidRPr="00C45627" w14:paraId="6F4C29F5"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44855F4"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Acids Spill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EA872E3" w14:textId="7A496615"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Use sodium bicarbonate or acid neutralizers absorbent for acid spills </w:t>
            </w:r>
          </w:p>
        </w:tc>
      </w:tr>
      <w:tr w:rsidR="00C2158D" w:rsidRPr="00C45627" w14:paraId="214469D4"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7F27E62"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Acid chloride spills   </w:t>
            </w:r>
          </w:p>
          <w:p w14:paraId="0CE7627A"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3B992E0"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Avoid water and sodium bicarbonate. Use dry sand, Oil-</w:t>
            </w:r>
            <w:proofErr w:type="spellStart"/>
            <w:r w:rsidRPr="00C45627">
              <w:rPr>
                <w:rFonts w:ascii="Arial" w:eastAsia="Times New Roman" w:hAnsi="Arial" w:cs="Arial"/>
                <w:color w:val="000000" w:themeColor="text1"/>
                <w:sz w:val="24"/>
                <w:szCs w:val="24"/>
              </w:rPr>
              <w:t>Dri</w:t>
            </w:r>
            <w:proofErr w:type="spellEnd"/>
            <w:r w:rsidRPr="00C45627">
              <w:rPr>
                <w:rFonts w:ascii="Arial" w:eastAsia="Times New Roman" w:hAnsi="Arial" w:cs="Arial"/>
                <w:color w:val="000000" w:themeColor="text1"/>
                <w:sz w:val="24"/>
                <w:szCs w:val="24"/>
              </w:rPr>
              <w:t xml:space="preserve"> absorbent, or equivalent product </w:t>
            </w:r>
          </w:p>
        </w:tc>
      </w:tr>
      <w:tr w:rsidR="00C2158D" w:rsidRPr="00C45627" w14:paraId="331BDEDB"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89CA44F"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Basic Spill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C5850AE"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Use citric acid, sodium bisulfate or base neutralizer absorbent for base spills </w:t>
            </w:r>
          </w:p>
        </w:tc>
      </w:tr>
      <w:tr w:rsidR="00C2158D" w:rsidRPr="00C45627" w14:paraId="30001324"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F414183"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Alkali Metal Spills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57B2326"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Do NOT use water, smother in dry sand and place in debris in a hood. </w:t>
            </w:r>
          </w:p>
        </w:tc>
      </w:tr>
      <w:tr w:rsidR="00C2158D" w:rsidRPr="00C45627" w14:paraId="2025BA77"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DEB179C"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Organic and most other spills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93FD044" w14:textId="062F6D51"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Use vermiculite, dry sand, or diatomaceous earth.  </w:t>
            </w:r>
          </w:p>
        </w:tc>
      </w:tr>
      <w:tr w:rsidR="00C2158D" w:rsidRPr="00C45627" w14:paraId="277AB896" w14:textId="77777777" w:rsidTr="00C2158D">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26F2126"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Biological (Bacteria, fungi, protozoan, etc.)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C57984D"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Use Disinfectants – see more in the Biohazards Plan.  </w:t>
            </w:r>
          </w:p>
        </w:tc>
      </w:tr>
    </w:tbl>
    <w:p w14:paraId="2A081A93"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w:t>
      </w:r>
    </w:p>
    <w:p w14:paraId="13F04934" w14:textId="77777777" w:rsidR="00C2158D" w:rsidRPr="00C45627" w:rsidRDefault="00C2158D" w:rsidP="0088401A">
      <w:pPr>
        <w:numPr>
          <w:ilvl w:val="0"/>
          <w:numId w:val="293"/>
        </w:num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Disposed of the material in appropriate hazardous waste containers.  </w:t>
      </w:r>
    </w:p>
    <w:p w14:paraId="04351487" w14:textId="77777777" w:rsidR="00C2158D" w:rsidRPr="00C45627" w:rsidRDefault="00C2158D" w:rsidP="0088401A">
      <w:pPr>
        <w:numPr>
          <w:ilvl w:val="0"/>
          <w:numId w:val="293"/>
        </w:num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Let everyone know the spill has been cleaned up.  </w:t>
      </w:r>
    </w:p>
    <w:p w14:paraId="03614135" w14:textId="77777777" w:rsidR="00C2158D" w:rsidRPr="00C45627" w:rsidRDefault="00C2158D" w:rsidP="0088401A">
      <w:pPr>
        <w:numPr>
          <w:ilvl w:val="0"/>
          <w:numId w:val="293"/>
        </w:num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Decontaminate re-usable supplies used in cleaning up spills (i.e., forceps, dustpan, etc.) </w:t>
      </w:r>
    </w:p>
    <w:p w14:paraId="450F50A4"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w:t>
      </w:r>
    </w:p>
    <w:p w14:paraId="77957ADE"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b/>
          <w:bCs/>
          <w:color w:val="000000" w:themeColor="text1"/>
          <w:sz w:val="24"/>
          <w:szCs w:val="24"/>
          <w:u w:val="single"/>
        </w:rPr>
        <w:t>A 1.2 Mercury Spill</w:t>
      </w:r>
      <w:r w:rsidRPr="00C45627">
        <w:rPr>
          <w:rFonts w:ascii="Arial" w:eastAsia="Times New Roman" w:hAnsi="Arial" w:cs="Arial"/>
          <w:color w:val="000000" w:themeColor="text1"/>
          <w:sz w:val="24"/>
          <w:szCs w:val="24"/>
        </w:rPr>
        <w:t> </w:t>
      </w:r>
    </w:p>
    <w:p w14:paraId="3C9787F1" w14:textId="47D61705" w:rsidR="00C2158D"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Mercury is a toxic heavy metal. It is a universal waste. It is found in a lot of old equipment (thermometer, barometer, car parts manufactured before 2003, fluorenes light bulbs etc.). Mercury spill kits are placed in areas where mercury is present.  </w:t>
      </w:r>
    </w:p>
    <w:p w14:paraId="578EA17B" w14:textId="1B1AC9CF" w:rsidR="00C45627" w:rsidRPr="00C45627" w:rsidRDefault="00C45627" w:rsidP="0088401A">
      <w:pPr>
        <w:pStyle w:val="ListParagraph"/>
        <w:numPr>
          <w:ilvl w:val="1"/>
          <w:numId w:val="244"/>
        </w:numPr>
        <w:spacing w:after="0" w:line="240" w:lineRule="auto"/>
        <w:ind w:left="36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lastRenderedPageBreak/>
        <w:t>Standard Procedures for handling a</w:t>
      </w:r>
      <w:r>
        <w:rPr>
          <w:rFonts w:ascii="Arial" w:eastAsia="Times New Roman" w:hAnsi="Arial" w:cs="Arial"/>
          <w:color w:val="000000" w:themeColor="text1"/>
          <w:sz w:val="24"/>
          <w:szCs w:val="24"/>
        </w:rPr>
        <w:t xml:space="preserve"> mercury spill:</w:t>
      </w:r>
    </w:p>
    <w:p w14:paraId="1C46F49B" w14:textId="77777777" w:rsidR="00C2158D" w:rsidRPr="00C45627" w:rsidRDefault="00C2158D" w:rsidP="0088401A">
      <w:pPr>
        <w:numPr>
          <w:ilvl w:val="0"/>
          <w:numId w:val="29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Alert people in vicinity of the mercury spill </w:t>
      </w:r>
    </w:p>
    <w:p w14:paraId="69229FCB" w14:textId="77777777" w:rsidR="00C2158D" w:rsidRPr="00C45627" w:rsidRDefault="00C2158D" w:rsidP="0088401A">
      <w:pPr>
        <w:numPr>
          <w:ilvl w:val="0"/>
          <w:numId w:val="29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Use appropriate PPE (gloves, lab coats, safety goggles) </w:t>
      </w:r>
    </w:p>
    <w:p w14:paraId="70592581" w14:textId="77777777" w:rsidR="00C2158D" w:rsidRPr="00C45627" w:rsidRDefault="00C2158D" w:rsidP="0088401A">
      <w:pPr>
        <w:numPr>
          <w:ilvl w:val="0"/>
          <w:numId w:val="29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Obtain the mercury spill kit </w:t>
      </w:r>
    </w:p>
    <w:p w14:paraId="2700C23F" w14:textId="77777777" w:rsidR="00C2158D" w:rsidRPr="00C45627" w:rsidRDefault="00C2158D" w:rsidP="0088401A">
      <w:pPr>
        <w:numPr>
          <w:ilvl w:val="0"/>
          <w:numId w:val="29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Clean up the mercury spill using the spill kit and place it in hazardous waste container with label.  </w:t>
      </w:r>
    </w:p>
    <w:p w14:paraId="6328B271" w14:textId="77777777" w:rsidR="00C2158D" w:rsidRPr="00C45627" w:rsidRDefault="00C2158D" w:rsidP="0088401A">
      <w:pPr>
        <w:numPr>
          <w:ilvl w:val="0"/>
          <w:numId w:val="295"/>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Important safety notes: never use a broom or vacuum cleaner to clean up mercury. </w:t>
      </w:r>
    </w:p>
    <w:p w14:paraId="2B5284CD" w14:textId="77777777" w:rsidR="00C2158D" w:rsidRPr="00C45627" w:rsidRDefault="00C2158D" w:rsidP="0088401A">
      <w:pPr>
        <w:numPr>
          <w:ilvl w:val="0"/>
          <w:numId w:val="295"/>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Use duct tape and sponges provided in the kit to clean up the spill </w:t>
      </w:r>
    </w:p>
    <w:p w14:paraId="17BD6798" w14:textId="77777777" w:rsidR="00C2158D" w:rsidRPr="00C45627" w:rsidRDefault="00C2158D" w:rsidP="0088401A">
      <w:pPr>
        <w:numPr>
          <w:ilvl w:val="0"/>
          <w:numId w:val="29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Mercury spills greater than two teaspoons must be reported to the National Response Center (NCR). </w:t>
      </w:r>
    </w:p>
    <w:p w14:paraId="583BF1C2" w14:textId="77777777" w:rsidR="00C2158D" w:rsidRPr="00C45627" w:rsidRDefault="00C2158D" w:rsidP="0088401A">
      <w:pPr>
        <w:numPr>
          <w:ilvl w:val="0"/>
          <w:numId w:val="29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If you have further questions, then please call your local poison control center at 1 (800) 222-1222. </w:t>
      </w:r>
    </w:p>
    <w:p w14:paraId="0EB67A85"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w:t>
      </w:r>
    </w:p>
    <w:p w14:paraId="0986E808"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w:t>
      </w:r>
    </w:p>
    <w:p w14:paraId="178038BA" w14:textId="77777777" w:rsidR="00C2158D" w:rsidRPr="00C45627" w:rsidRDefault="00C2158D" w:rsidP="00C2158D">
      <w:pPr>
        <w:spacing w:after="0" w:line="240" w:lineRule="auto"/>
        <w:textAlignment w:val="baseline"/>
        <w:rPr>
          <w:rFonts w:ascii="Arial" w:eastAsia="Times New Roman" w:hAnsi="Arial" w:cs="Arial"/>
          <w:b/>
          <w:color w:val="000000" w:themeColor="text1"/>
          <w:sz w:val="24"/>
          <w:szCs w:val="24"/>
        </w:rPr>
      </w:pPr>
      <w:r w:rsidRPr="00C45627">
        <w:rPr>
          <w:rFonts w:ascii="Arial" w:eastAsia="Times New Roman" w:hAnsi="Arial" w:cs="Arial"/>
          <w:b/>
          <w:bCs/>
          <w:color w:val="000000" w:themeColor="text1"/>
          <w:sz w:val="24"/>
          <w:szCs w:val="24"/>
        </w:rPr>
        <w:t>A.2 Major Spill Procedure </w:t>
      </w:r>
      <w:r w:rsidRPr="00C45627">
        <w:rPr>
          <w:rFonts w:ascii="Arial" w:eastAsia="Times New Roman" w:hAnsi="Arial" w:cs="Arial"/>
          <w:b/>
          <w:color w:val="000000" w:themeColor="text1"/>
          <w:sz w:val="24"/>
          <w:szCs w:val="24"/>
        </w:rPr>
        <w:t> </w:t>
      </w:r>
    </w:p>
    <w:p w14:paraId="62CA66BB" w14:textId="44F4F99D"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 major spill involving many materials or extremely hazardous materials poses a significant risk to health and/or safety, may require emergency personnel's assistance, and can pose fire or explosion hazards. A major spill would require specialized PPE such as respirator and suits based on what the SDS requires.  </w:t>
      </w:r>
    </w:p>
    <w:p w14:paraId="09D3EF80"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1. Procedure for handling Major Chemical spill  </w:t>
      </w:r>
    </w:p>
    <w:p w14:paraId="2297B3A1" w14:textId="77777777" w:rsidR="00C2158D" w:rsidRPr="00C45627" w:rsidRDefault="00C2158D" w:rsidP="0088401A">
      <w:pPr>
        <w:numPr>
          <w:ilvl w:val="0"/>
          <w:numId w:val="296"/>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Alert people in the area to evacuate; if deemed necessary, pull the fire alarm </w:t>
      </w:r>
    </w:p>
    <w:p w14:paraId="30D2EED2" w14:textId="77777777" w:rsidR="00C2158D" w:rsidRPr="00C45627" w:rsidRDefault="00C2158D" w:rsidP="0088401A">
      <w:pPr>
        <w:numPr>
          <w:ilvl w:val="0"/>
          <w:numId w:val="296"/>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Shut off the appropriate equipment if safe to do so.  </w:t>
      </w:r>
    </w:p>
    <w:p w14:paraId="2720C522" w14:textId="77777777" w:rsidR="00C2158D" w:rsidRPr="00C45627" w:rsidRDefault="00C2158D" w:rsidP="0088401A">
      <w:pPr>
        <w:numPr>
          <w:ilvl w:val="0"/>
          <w:numId w:val="296"/>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Campus Police (6405 or 619-355-6405) or 911 must be called immediately to request assistance from the local Hazardous Materials Response team or hazardous waste contractor to address the release/spill. Provide the officer the following information: </w:t>
      </w:r>
    </w:p>
    <w:p w14:paraId="2F3770D6" w14:textId="77777777" w:rsidR="00C2158D" w:rsidRPr="00C45627" w:rsidRDefault="00C2158D" w:rsidP="0088401A">
      <w:pPr>
        <w:numPr>
          <w:ilvl w:val="0"/>
          <w:numId w:val="297"/>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Your Location (building and room number) and the location of the spill  </w:t>
      </w:r>
    </w:p>
    <w:p w14:paraId="7CF08027" w14:textId="77777777" w:rsidR="00C2158D" w:rsidRPr="00C45627" w:rsidRDefault="00C2158D" w:rsidP="0088401A">
      <w:pPr>
        <w:numPr>
          <w:ilvl w:val="0"/>
          <w:numId w:val="297"/>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The nature of emergency (spill, chemical exposure, fire, etc.) </w:t>
      </w:r>
    </w:p>
    <w:p w14:paraId="31716423" w14:textId="77777777" w:rsidR="00C2158D" w:rsidRPr="00C45627" w:rsidRDefault="00C2158D" w:rsidP="0088401A">
      <w:pPr>
        <w:numPr>
          <w:ilvl w:val="0"/>
          <w:numId w:val="297"/>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If there is an injury involved, indicate that medical attention is needed </w:t>
      </w:r>
    </w:p>
    <w:p w14:paraId="661B51E1" w14:textId="77777777" w:rsidR="00C2158D" w:rsidRPr="00C45627" w:rsidRDefault="00C2158D" w:rsidP="0088401A">
      <w:pPr>
        <w:numPr>
          <w:ilvl w:val="0"/>
          <w:numId w:val="297"/>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Provide the SDS </w:t>
      </w:r>
    </w:p>
    <w:p w14:paraId="4121034C" w14:textId="77777777" w:rsidR="00C2158D" w:rsidRPr="00C45627" w:rsidRDefault="00C2158D" w:rsidP="0088401A">
      <w:pPr>
        <w:numPr>
          <w:ilvl w:val="0"/>
          <w:numId w:val="297"/>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How much was spilled </w:t>
      </w:r>
    </w:p>
    <w:p w14:paraId="2A885D4B" w14:textId="77777777" w:rsidR="00C2158D" w:rsidRPr="00C45627" w:rsidRDefault="00C2158D" w:rsidP="0088401A">
      <w:pPr>
        <w:numPr>
          <w:ilvl w:val="0"/>
          <w:numId w:val="297"/>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What control measures you have taken </w:t>
      </w:r>
    </w:p>
    <w:p w14:paraId="4C6FC230" w14:textId="77777777" w:rsidR="00C2158D" w:rsidRPr="00C45627" w:rsidRDefault="00C2158D" w:rsidP="0088401A">
      <w:pPr>
        <w:numPr>
          <w:ilvl w:val="0"/>
          <w:numId w:val="297"/>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Your name and phone number </w:t>
      </w:r>
    </w:p>
    <w:p w14:paraId="66EF80D6" w14:textId="77777777" w:rsidR="00C45627" w:rsidRDefault="00C2158D" w:rsidP="0088401A">
      <w:pPr>
        <w:numPr>
          <w:ilvl w:val="0"/>
          <w:numId w:val="296"/>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Contact your supervisor and OEHS Coordinator.  </w:t>
      </w:r>
    </w:p>
    <w:p w14:paraId="30C6B1C6" w14:textId="2A4CFF6B" w:rsidR="00C2158D" w:rsidRPr="00C45627" w:rsidRDefault="00C2158D" w:rsidP="0088401A">
      <w:pPr>
        <w:numPr>
          <w:ilvl w:val="0"/>
          <w:numId w:val="296"/>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Depending on the amount, areas impacted, and the type of chemical, the Emergency Action Plan may be initiated. Refer to the District’s Emergency Action Plan for more information </w:t>
      </w:r>
    </w:p>
    <w:p w14:paraId="519ECB46" w14:textId="77777777" w:rsidR="00C2158D" w:rsidRPr="00C45627" w:rsidRDefault="00C2158D" w:rsidP="0088401A">
      <w:pPr>
        <w:numPr>
          <w:ilvl w:val="0"/>
          <w:numId w:val="296"/>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Attended to injured or contaminated people and removed them from exposure; help them access the emergency eyewash and/or shower if needed.  </w:t>
      </w:r>
    </w:p>
    <w:p w14:paraId="53E92E2C" w14:textId="0D2E9133" w:rsidR="00C2158D" w:rsidRPr="00C45627" w:rsidRDefault="00C2158D" w:rsidP="0088401A">
      <w:pPr>
        <w:numPr>
          <w:ilvl w:val="0"/>
          <w:numId w:val="296"/>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All significant spills or threatened releases of hazardous materials, including oil and biological material, must be immediately reported. The head of facility or the OEHS Coordinator will notify Cal OES State Warning Center (800)</w:t>
      </w:r>
      <w:r w:rsidR="00C45627">
        <w:rPr>
          <w:rFonts w:ascii="Arial" w:eastAsia="Times New Roman" w:hAnsi="Arial" w:cs="Arial"/>
          <w:color w:val="000000" w:themeColor="text1"/>
          <w:sz w:val="24"/>
          <w:szCs w:val="24"/>
        </w:rPr>
        <w:t xml:space="preserve"> </w:t>
      </w:r>
      <w:r w:rsidRPr="00C45627">
        <w:rPr>
          <w:rFonts w:ascii="Arial" w:eastAsia="Times New Roman" w:hAnsi="Arial" w:cs="Arial"/>
          <w:color w:val="000000" w:themeColor="text1"/>
          <w:sz w:val="24"/>
          <w:szCs w:val="24"/>
        </w:rPr>
        <w:t>852 - 7550 or (916) 845 – 8911. </w:t>
      </w:r>
    </w:p>
    <w:p w14:paraId="339D1D7C" w14:textId="77777777" w:rsidR="00C2158D" w:rsidRPr="00C45627" w:rsidRDefault="00C2158D" w:rsidP="00C2158D">
      <w:p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w:t>
      </w:r>
    </w:p>
    <w:p w14:paraId="2D80ED2C" w14:textId="77777777" w:rsidR="00C2158D" w:rsidRPr="00C45627" w:rsidRDefault="00C2158D" w:rsidP="0087085F">
      <w:pPr>
        <w:numPr>
          <w:ilvl w:val="0"/>
          <w:numId w:val="207"/>
        </w:numPr>
        <w:spacing w:after="0" w:line="240" w:lineRule="auto"/>
        <w:ind w:left="0" w:firstLine="0"/>
        <w:textAlignment w:val="baseline"/>
        <w:rPr>
          <w:rFonts w:ascii="Arial" w:eastAsia="Times New Roman" w:hAnsi="Arial" w:cs="Arial"/>
          <w:color w:val="000000" w:themeColor="text1"/>
          <w:sz w:val="24"/>
          <w:szCs w:val="24"/>
        </w:rPr>
      </w:pPr>
      <w:r w:rsidRPr="00C45627">
        <w:rPr>
          <w:rFonts w:ascii="Arial" w:eastAsia="Times New Roman" w:hAnsi="Arial" w:cs="Arial"/>
          <w:b/>
          <w:bCs/>
          <w:color w:val="000000" w:themeColor="text1"/>
          <w:sz w:val="24"/>
          <w:szCs w:val="24"/>
        </w:rPr>
        <w:t>Chemical Exposure</w:t>
      </w:r>
      <w:r w:rsidRPr="00C45627">
        <w:rPr>
          <w:rFonts w:ascii="Arial" w:eastAsia="Times New Roman" w:hAnsi="Arial" w:cs="Arial"/>
          <w:color w:val="000000" w:themeColor="text1"/>
          <w:sz w:val="24"/>
          <w:szCs w:val="24"/>
        </w:rPr>
        <w:t> </w:t>
      </w:r>
    </w:p>
    <w:p w14:paraId="461783A1" w14:textId="77777777" w:rsidR="00C2158D" w:rsidRPr="00C45627" w:rsidRDefault="00C2158D" w:rsidP="0088401A">
      <w:pPr>
        <w:numPr>
          <w:ilvl w:val="0"/>
          <w:numId w:val="298"/>
        </w:numPr>
        <w:spacing w:after="0" w:line="240" w:lineRule="auto"/>
        <w:ind w:left="36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lastRenderedPageBreak/>
        <w:t>If a person is splashed with chemicals, rinse the area with copious amounts of water.  </w:t>
      </w:r>
    </w:p>
    <w:p w14:paraId="0F219EBE" w14:textId="77777777" w:rsidR="00C2158D" w:rsidRPr="00C45627" w:rsidRDefault="00C2158D" w:rsidP="0088401A">
      <w:pPr>
        <w:numPr>
          <w:ilvl w:val="0"/>
          <w:numId w:val="299"/>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For splashes to the eyes and face assist the individual to the eyewash station and flush eyes for fifteen (15) minutes, holding the eyelids open.  </w:t>
      </w:r>
    </w:p>
    <w:p w14:paraId="17D39E0A" w14:textId="77777777" w:rsidR="00C2158D" w:rsidRPr="00C45627" w:rsidRDefault="00C2158D" w:rsidP="0088401A">
      <w:pPr>
        <w:numPr>
          <w:ilvl w:val="0"/>
          <w:numId w:val="299"/>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Employees assisting exposed individuals should wear appropriate protective clothing (gloves, goggles, apron) to prevent further contamination.  </w:t>
      </w:r>
    </w:p>
    <w:p w14:paraId="2C62B642" w14:textId="77777777" w:rsidR="00C2158D" w:rsidRPr="00C45627" w:rsidRDefault="00C2158D" w:rsidP="0088401A">
      <w:pPr>
        <w:numPr>
          <w:ilvl w:val="0"/>
          <w:numId w:val="299"/>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For significant body exposures, the individual shall proceed to a safety shower and be doused with water for ten (10) minutes.  </w:t>
      </w:r>
    </w:p>
    <w:p w14:paraId="61F6C689" w14:textId="77777777" w:rsidR="00C2158D" w:rsidRPr="00C45627" w:rsidRDefault="00C2158D" w:rsidP="0088401A">
      <w:pPr>
        <w:numPr>
          <w:ilvl w:val="0"/>
          <w:numId w:val="299"/>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Campus Police (</w:t>
      </w:r>
      <w:r w:rsidRPr="00C45627">
        <w:rPr>
          <w:rFonts w:ascii="Arial" w:eastAsia="Times New Roman" w:hAnsi="Arial" w:cs="Arial"/>
          <w:b/>
          <w:bCs/>
          <w:color w:val="000000" w:themeColor="text1"/>
          <w:sz w:val="24"/>
          <w:szCs w:val="24"/>
        </w:rPr>
        <w:t>6405</w:t>
      </w:r>
      <w:r w:rsidRPr="00C45627">
        <w:rPr>
          <w:rFonts w:ascii="Arial" w:eastAsia="Times New Roman" w:hAnsi="Arial" w:cs="Arial"/>
          <w:color w:val="000000" w:themeColor="text1"/>
          <w:sz w:val="24"/>
          <w:szCs w:val="24"/>
        </w:rPr>
        <w:t xml:space="preserve"> or </w:t>
      </w:r>
      <w:r w:rsidRPr="00C45627">
        <w:rPr>
          <w:rFonts w:ascii="Arial" w:eastAsia="Times New Roman" w:hAnsi="Arial" w:cs="Arial"/>
          <w:b/>
          <w:bCs/>
          <w:color w:val="000000" w:themeColor="text1"/>
          <w:sz w:val="24"/>
          <w:szCs w:val="24"/>
        </w:rPr>
        <w:t>619-355-6405</w:t>
      </w:r>
      <w:r w:rsidRPr="00C45627">
        <w:rPr>
          <w:rFonts w:ascii="Arial" w:eastAsia="Times New Roman" w:hAnsi="Arial" w:cs="Arial"/>
          <w:color w:val="000000" w:themeColor="text1"/>
          <w:sz w:val="24"/>
          <w:szCs w:val="24"/>
        </w:rPr>
        <w:t>) or 911 shall be called immediately  </w:t>
      </w:r>
    </w:p>
    <w:p w14:paraId="532B5753" w14:textId="77777777" w:rsidR="00C2158D" w:rsidRPr="00C45627" w:rsidRDefault="00C2158D" w:rsidP="0088401A">
      <w:pPr>
        <w:numPr>
          <w:ilvl w:val="0"/>
          <w:numId w:val="299"/>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The SDS of the chemical involved shall be provided to the first responders by the supervisor.  </w:t>
      </w:r>
    </w:p>
    <w:p w14:paraId="40C1F806" w14:textId="77777777" w:rsidR="00C2158D" w:rsidRPr="00C45627" w:rsidRDefault="00C2158D" w:rsidP="0088401A">
      <w:pPr>
        <w:numPr>
          <w:ilvl w:val="0"/>
          <w:numId w:val="298"/>
        </w:numPr>
        <w:spacing w:after="0" w:line="240" w:lineRule="auto"/>
        <w:ind w:left="36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xml:space="preserve">The Dean or Supervisor will complete and submit an </w:t>
      </w:r>
      <w:r w:rsidRPr="00C45627">
        <w:rPr>
          <w:rFonts w:ascii="Arial" w:eastAsia="Times New Roman" w:hAnsi="Arial" w:cs="Arial"/>
          <w:i/>
          <w:iCs/>
          <w:color w:val="000000" w:themeColor="text1"/>
          <w:sz w:val="24"/>
          <w:szCs w:val="24"/>
        </w:rPr>
        <w:t>Injury and Illness Incident and Investigation Report</w:t>
      </w:r>
      <w:r w:rsidRPr="00C45627">
        <w:rPr>
          <w:rFonts w:ascii="Arial" w:eastAsia="Times New Roman" w:hAnsi="Arial" w:cs="Arial"/>
          <w:color w:val="000000" w:themeColor="text1"/>
          <w:sz w:val="24"/>
          <w:szCs w:val="24"/>
        </w:rPr>
        <w:t xml:space="preserve"> within 24 hours. If it is a severe injury that results in hospitalization, Cal-OSHA must be notified within 8 hours.  </w:t>
      </w:r>
    </w:p>
    <w:p w14:paraId="6C54D518" w14:textId="77777777" w:rsidR="00C2158D" w:rsidRPr="00C45627" w:rsidRDefault="00C2158D" w:rsidP="0088401A">
      <w:pPr>
        <w:numPr>
          <w:ilvl w:val="0"/>
          <w:numId w:val="300"/>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 review of the incident will be presented to the Safety Committee by the Campus Chemical Hygiene Officer at its next regularly scheduled meeting.  </w:t>
      </w:r>
    </w:p>
    <w:p w14:paraId="0D7FEE89" w14:textId="77777777" w:rsidR="00C2158D" w:rsidRPr="00C45627" w:rsidRDefault="00C2158D" w:rsidP="0088401A">
      <w:pPr>
        <w:numPr>
          <w:ilvl w:val="0"/>
          <w:numId w:val="300"/>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 copy will be forwarded to the Risk Management Office within twenty-four (24) hours of the spill.  </w:t>
      </w:r>
    </w:p>
    <w:p w14:paraId="7FEEB823" w14:textId="77777777" w:rsidR="00C2158D" w:rsidRPr="00C45627" w:rsidRDefault="00C2158D" w:rsidP="0088401A">
      <w:pPr>
        <w:numPr>
          <w:ilvl w:val="0"/>
          <w:numId w:val="300"/>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The Chemical Hygiene Officer will identify any operational or equipment changes or modifications that may prevent any future releases and associated exposures.  </w:t>
      </w:r>
    </w:p>
    <w:p w14:paraId="041B03AA"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w:t>
      </w:r>
    </w:p>
    <w:p w14:paraId="1B68486F" w14:textId="77777777" w:rsidR="00C2158D" w:rsidRPr="00BE0EBE" w:rsidRDefault="00C2158D" w:rsidP="0087085F">
      <w:pPr>
        <w:numPr>
          <w:ilvl w:val="0"/>
          <w:numId w:val="208"/>
        </w:numPr>
        <w:spacing w:after="0" w:line="240" w:lineRule="auto"/>
        <w:ind w:left="0" w:firstLine="0"/>
        <w:textAlignment w:val="baseline"/>
        <w:rPr>
          <w:rFonts w:ascii="Arial" w:eastAsia="Times New Roman" w:hAnsi="Arial" w:cs="Arial"/>
          <w:color w:val="000000" w:themeColor="text1"/>
          <w:sz w:val="24"/>
          <w:szCs w:val="24"/>
        </w:rPr>
      </w:pPr>
      <w:r w:rsidRPr="00BE0EBE">
        <w:rPr>
          <w:rFonts w:ascii="Arial" w:eastAsia="Times New Roman" w:hAnsi="Arial" w:cs="Arial"/>
          <w:b/>
          <w:bCs/>
          <w:color w:val="000000" w:themeColor="text1"/>
          <w:sz w:val="24"/>
          <w:szCs w:val="24"/>
        </w:rPr>
        <w:t>Fire and Explosion</w:t>
      </w:r>
      <w:r w:rsidRPr="00BE0EBE">
        <w:rPr>
          <w:rFonts w:ascii="Arial" w:eastAsia="Times New Roman" w:hAnsi="Arial" w:cs="Arial"/>
          <w:color w:val="000000" w:themeColor="text1"/>
          <w:sz w:val="24"/>
          <w:szCs w:val="24"/>
        </w:rPr>
        <w:t> </w:t>
      </w:r>
    </w:p>
    <w:p w14:paraId="0AAF7C3B"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Every science laboratory classroom and industrial laboratory classroom has a fire extinguisher. Fire blankets are available in most of these areas. Employees working in these areas undergo basic fire extinguisher training annually.  </w:t>
      </w:r>
    </w:p>
    <w:p w14:paraId="093D95DD" w14:textId="77777777" w:rsidR="00C2158D" w:rsidRPr="00C45627" w:rsidRDefault="00C2158D" w:rsidP="0088401A">
      <w:pPr>
        <w:numPr>
          <w:ilvl w:val="0"/>
          <w:numId w:val="301"/>
        </w:numPr>
        <w:spacing w:after="0" w:line="240" w:lineRule="auto"/>
        <w:ind w:left="36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General guidelines for putting out small fire (no greater than a standard office waste basket) </w:t>
      </w:r>
    </w:p>
    <w:p w14:paraId="1AAAFC21" w14:textId="77777777" w:rsidR="00C2158D" w:rsidRPr="00C45627" w:rsidRDefault="00C2158D" w:rsidP="0088401A">
      <w:pPr>
        <w:numPr>
          <w:ilvl w:val="0"/>
          <w:numId w:val="303"/>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Activate the nearest fire alarm and evacuate everyone from the room. </w:t>
      </w:r>
    </w:p>
    <w:p w14:paraId="2C974459" w14:textId="77777777" w:rsidR="00C2158D" w:rsidRPr="00C45627" w:rsidRDefault="00C2158D" w:rsidP="0088401A">
      <w:pPr>
        <w:numPr>
          <w:ilvl w:val="0"/>
          <w:numId w:val="303"/>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Obtain a fire extinguisher or fire blanket immediately.  </w:t>
      </w:r>
    </w:p>
    <w:p w14:paraId="4225D350" w14:textId="77777777" w:rsidR="00C2158D" w:rsidRPr="00C45627" w:rsidRDefault="00C2158D" w:rsidP="0088401A">
      <w:pPr>
        <w:numPr>
          <w:ilvl w:val="0"/>
          <w:numId w:val="303"/>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Fire Extinguisher –PASS </w:t>
      </w:r>
    </w:p>
    <w:p w14:paraId="40287AC1" w14:textId="77777777" w:rsidR="00C2158D" w:rsidRPr="00C45627" w:rsidRDefault="00C2158D" w:rsidP="0088401A">
      <w:pPr>
        <w:numPr>
          <w:ilvl w:val="0"/>
          <w:numId w:val="302"/>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Plug the pin </w:t>
      </w:r>
    </w:p>
    <w:p w14:paraId="6BFA1E05" w14:textId="77777777" w:rsidR="00C2158D" w:rsidRPr="00C45627" w:rsidRDefault="00C2158D" w:rsidP="0088401A">
      <w:pPr>
        <w:numPr>
          <w:ilvl w:val="0"/>
          <w:numId w:val="302"/>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Aim at the base of the fire </w:t>
      </w:r>
    </w:p>
    <w:p w14:paraId="755E92D6" w14:textId="77777777" w:rsidR="00C2158D" w:rsidRPr="00C45627" w:rsidRDefault="00C2158D" w:rsidP="0088401A">
      <w:pPr>
        <w:numPr>
          <w:ilvl w:val="0"/>
          <w:numId w:val="302"/>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Spray at the base </w:t>
      </w:r>
    </w:p>
    <w:p w14:paraId="483400AC" w14:textId="77777777" w:rsidR="00C2158D" w:rsidRPr="00C45627" w:rsidRDefault="00C2158D" w:rsidP="0088401A">
      <w:pPr>
        <w:numPr>
          <w:ilvl w:val="0"/>
          <w:numId w:val="302"/>
        </w:numPr>
        <w:spacing w:after="0" w:line="240" w:lineRule="auto"/>
        <w:ind w:left="108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Sweep side to side to extinguish the flame </w:t>
      </w:r>
    </w:p>
    <w:p w14:paraId="0E0A93BD" w14:textId="77777777" w:rsidR="00C2158D" w:rsidRPr="00C45627" w:rsidRDefault="00C2158D" w:rsidP="0088401A">
      <w:pPr>
        <w:numPr>
          <w:ilvl w:val="0"/>
          <w:numId w:val="303"/>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Blanket – throw the blanket on top of the fire </w:t>
      </w:r>
    </w:p>
    <w:p w14:paraId="46D2778D" w14:textId="77777777" w:rsidR="00C2158D" w:rsidRPr="00C45627" w:rsidRDefault="00C2158D" w:rsidP="0088401A">
      <w:pPr>
        <w:numPr>
          <w:ilvl w:val="0"/>
          <w:numId w:val="303"/>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Campus Police (</w:t>
      </w:r>
      <w:r w:rsidRPr="00C45627">
        <w:rPr>
          <w:rFonts w:ascii="Arial" w:eastAsia="Times New Roman" w:hAnsi="Arial" w:cs="Arial"/>
          <w:b/>
          <w:bCs/>
          <w:color w:val="000000" w:themeColor="text1"/>
          <w:sz w:val="24"/>
          <w:szCs w:val="24"/>
        </w:rPr>
        <w:t>6405</w:t>
      </w:r>
      <w:r w:rsidRPr="00C45627">
        <w:rPr>
          <w:rFonts w:ascii="Arial" w:eastAsia="Times New Roman" w:hAnsi="Arial" w:cs="Arial"/>
          <w:color w:val="000000" w:themeColor="text1"/>
          <w:sz w:val="24"/>
          <w:szCs w:val="24"/>
        </w:rPr>
        <w:t xml:space="preserve"> or </w:t>
      </w:r>
      <w:r w:rsidRPr="00C45627">
        <w:rPr>
          <w:rFonts w:ascii="Arial" w:eastAsia="Times New Roman" w:hAnsi="Arial" w:cs="Arial"/>
          <w:b/>
          <w:bCs/>
          <w:color w:val="000000" w:themeColor="text1"/>
          <w:sz w:val="24"/>
          <w:szCs w:val="24"/>
        </w:rPr>
        <w:t>619-355-6405</w:t>
      </w:r>
      <w:r w:rsidRPr="00C45627">
        <w:rPr>
          <w:rFonts w:ascii="Arial" w:eastAsia="Times New Roman" w:hAnsi="Arial" w:cs="Arial"/>
          <w:color w:val="000000" w:themeColor="text1"/>
          <w:sz w:val="24"/>
          <w:szCs w:val="24"/>
        </w:rPr>
        <w:t>) or 911 must be called immediately. Then contact your Supervisor and OEHS Coordinator. </w:t>
      </w:r>
    </w:p>
    <w:p w14:paraId="1341376A" w14:textId="77777777" w:rsidR="00C2158D" w:rsidRPr="00C45627" w:rsidRDefault="00C2158D" w:rsidP="0088401A">
      <w:pPr>
        <w:numPr>
          <w:ilvl w:val="0"/>
          <w:numId w:val="301"/>
        </w:numPr>
        <w:spacing w:after="0" w:line="240" w:lineRule="auto"/>
        <w:ind w:left="36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Large Fire </w:t>
      </w:r>
    </w:p>
    <w:p w14:paraId="47F79328" w14:textId="77777777" w:rsidR="00C2158D" w:rsidRPr="00C45627" w:rsidRDefault="00C2158D" w:rsidP="0088401A">
      <w:pPr>
        <w:numPr>
          <w:ilvl w:val="0"/>
          <w:numId w:val="30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Activate the nearest fire alarm and evacuate everyone from the room.  </w:t>
      </w:r>
    </w:p>
    <w:p w14:paraId="7FD54177" w14:textId="77777777" w:rsidR="00C2158D" w:rsidRPr="00C45627" w:rsidRDefault="00C2158D" w:rsidP="0088401A">
      <w:pPr>
        <w:numPr>
          <w:ilvl w:val="0"/>
          <w:numId w:val="30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Close the door to confine the fire  </w:t>
      </w:r>
    </w:p>
    <w:p w14:paraId="333D6D90" w14:textId="77777777" w:rsidR="00C2158D" w:rsidRPr="00C45627" w:rsidRDefault="00C2158D" w:rsidP="0088401A">
      <w:pPr>
        <w:numPr>
          <w:ilvl w:val="0"/>
          <w:numId w:val="30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Evacuate the building immediately to the evacuation point  </w:t>
      </w:r>
    </w:p>
    <w:p w14:paraId="56A1068D" w14:textId="77777777" w:rsidR="00C2158D" w:rsidRPr="00C45627" w:rsidRDefault="00C2158D" w:rsidP="0088401A">
      <w:pPr>
        <w:numPr>
          <w:ilvl w:val="0"/>
          <w:numId w:val="304"/>
        </w:numPr>
        <w:spacing w:after="0" w:line="240" w:lineRule="auto"/>
        <w:ind w:left="720"/>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Campus Police (</w:t>
      </w:r>
      <w:r w:rsidRPr="00C45627">
        <w:rPr>
          <w:rFonts w:ascii="Arial" w:eastAsia="Times New Roman" w:hAnsi="Arial" w:cs="Arial"/>
          <w:b/>
          <w:bCs/>
          <w:color w:val="000000" w:themeColor="text1"/>
          <w:sz w:val="24"/>
          <w:szCs w:val="24"/>
        </w:rPr>
        <w:t>6405</w:t>
      </w:r>
      <w:r w:rsidRPr="00C45627">
        <w:rPr>
          <w:rFonts w:ascii="Arial" w:eastAsia="Times New Roman" w:hAnsi="Arial" w:cs="Arial"/>
          <w:color w:val="000000" w:themeColor="text1"/>
          <w:sz w:val="24"/>
          <w:szCs w:val="24"/>
        </w:rPr>
        <w:t xml:space="preserve"> or </w:t>
      </w:r>
      <w:r w:rsidRPr="00C45627">
        <w:rPr>
          <w:rFonts w:ascii="Arial" w:eastAsia="Times New Roman" w:hAnsi="Arial" w:cs="Arial"/>
          <w:b/>
          <w:bCs/>
          <w:color w:val="000000" w:themeColor="text1"/>
          <w:sz w:val="24"/>
          <w:szCs w:val="24"/>
        </w:rPr>
        <w:t>619-355-6405</w:t>
      </w:r>
      <w:r w:rsidRPr="00C45627">
        <w:rPr>
          <w:rFonts w:ascii="Arial" w:eastAsia="Times New Roman" w:hAnsi="Arial" w:cs="Arial"/>
          <w:color w:val="000000" w:themeColor="text1"/>
          <w:sz w:val="24"/>
          <w:szCs w:val="24"/>
        </w:rPr>
        <w:t>) or 911 must be called immediately. Then contact your Supervisor and OEHS Coordinator. </w:t>
      </w:r>
    </w:p>
    <w:p w14:paraId="6DADE478" w14:textId="77777777" w:rsidR="00BE0471" w:rsidRDefault="00BE0471" w:rsidP="00BE0471">
      <w:pPr>
        <w:spacing w:after="0" w:line="240" w:lineRule="auto"/>
        <w:textAlignment w:val="baseline"/>
        <w:rPr>
          <w:rFonts w:ascii="Arial" w:eastAsia="Times New Roman" w:hAnsi="Arial" w:cs="Arial"/>
          <w:color w:val="000000" w:themeColor="text1"/>
          <w:sz w:val="24"/>
          <w:szCs w:val="24"/>
        </w:rPr>
      </w:pPr>
    </w:p>
    <w:p w14:paraId="28798312" w14:textId="77777777" w:rsidR="00BE0471" w:rsidRDefault="00BE0471" w:rsidP="00BE0471">
      <w:pPr>
        <w:spacing w:after="0" w:line="240" w:lineRule="auto"/>
        <w:textAlignment w:val="baseline"/>
        <w:rPr>
          <w:rFonts w:ascii="Arial" w:eastAsia="Times New Roman" w:hAnsi="Arial" w:cs="Arial"/>
          <w:color w:val="000000" w:themeColor="text1"/>
          <w:sz w:val="24"/>
          <w:szCs w:val="24"/>
        </w:rPr>
      </w:pPr>
    </w:p>
    <w:p w14:paraId="7A8535DF" w14:textId="3FE550C1" w:rsidR="00C2158D" w:rsidRPr="00BE0471" w:rsidRDefault="00C2158D" w:rsidP="0087085F">
      <w:pPr>
        <w:pStyle w:val="ListParagraph"/>
        <w:numPr>
          <w:ilvl w:val="0"/>
          <w:numId w:val="208"/>
        </w:numPr>
        <w:spacing w:after="0" w:line="240" w:lineRule="auto"/>
        <w:ind w:left="0" w:firstLine="0"/>
        <w:textAlignment w:val="baseline"/>
        <w:rPr>
          <w:rFonts w:ascii="Arial" w:eastAsia="Times New Roman" w:hAnsi="Arial" w:cs="Arial"/>
          <w:b/>
          <w:color w:val="000000" w:themeColor="text1"/>
          <w:sz w:val="24"/>
          <w:szCs w:val="24"/>
        </w:rPr>
      </w:pPr>
      <w:r w:rsidRPr="00BE0471">
        <w:rPr>
          <w:rFonts w:ascii="Arial" w:eastAsia="Times New Roman" w:hAnsi="Arial" w:cs="Arial"/>
          <w:b/>
          <w:color w:val="000000" w:themeColor="text1"/>
          <w:sz w:val="24"/>
          <w:szCs w:val="24"/>
        </w:rPr>
        <w:lastRenderedPageBreak/>
        <w:t>Emergency Contact: </w:t>
      </w:r>
    </w:p>
    <w:p w14:paraId="742D0106" w14:textId="77777777" w:rsidR="00BE0471" w:rsidRPr="00BE0471" w:rsidRDefault="00BE0471" w:rsidP="00BE0471">
      <w:pPr>
        <w:spacing w:after="0" w:line="240" w:lineRule="auto"/>
        <w:textAlignment w:val="baseline"/>
        <w:rPr>
          <w:rFonts w:ascii="Arial" w:eastAsia="Times New Roman" w:hAnsi="Arial" w:cs="Arial"/>
          <w:color w:val="000000" w:themeColor="text1"/>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3"/>
        <w:gridCol w:w="4671"/>
      </w:tblGrid>
      <w:tr w:rsidR="00C2158D" w:rsidRPr="00C45627" w14:paraId="0F07FB76" w14:textId="77777777" w:rsidTr="00C2158D">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6370A65E"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b/>
                <w:bCs/>
                <w:color w:val="000000" w:themeColor="text1"/>
                <w:sz w:val="24"/>
                <w:szCs w:val="24"/>
              </w:rPr>
              <w:t>Emergency Agency</w:t>
            </w:r>
            <w:r w:rsidRPr="00C45627">
              <w:rPr>
                <w:rFonts w:ascii="Arial" w:eastAsia="Times New Roman" w:hAnsi="Arial" w:cs="Arial"/>
                <w:color w:val="000000" w:themeColor="text1"/>
                <w:sz w:val="24"/>
                <w:szCs w:val="24"/>
              </w:rPr>
              <w:t>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73AB55D0"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b/>
                <w:bCs/>
                <w:color w:val="000000" w:themeColor="text1"/>
                <w:sz w:val="24"/>
                <w:szCs w:val="24"/>
              </w:rPr>
              <w:t>Contact</w:t>
            </w:r>
            <w:r w:rsidRPr="00C45627">
              <w:rPr>
                <w:rFonts w:ascii="Arial" w:eastAsia="Times New Roman" w:hAnsi="Arial" w:cs="Arial"/>
                <w:color w:val="000000" w:themeColor="text1"/>
                <w:sz w:val="24"/>
                <w:szCs w:val="24"/>
              </w:rPr>
              <w:t> </w:t>
            </w:r>
          </w:p>
        </w:tc>
      </w:tr>
      <w:tr w:rsidR="00C2158D" w:rsidRPr="00C45627" w14:paraId="26FE3C97" w14:textId="77777777" w:rsidTr="00C2158D">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40468AC0"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Campus Police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6D45BA05"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619-355-6405 </w:t>
            </w:r>
          </w:p>
        </w:tc>
      </w:tr>
      <w:tr w:rsidR="00C2158D" w:rsidRPr="00C45627" w14:paraId="1FB11375" w14:textId="77777777" w:rsidTr="00C2158D">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0267408E"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Facility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4E2436F1"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(619) 388-7823 </w:t>
            </w:r>
          </w:p>
          <w:p w14:paraId="5E5C8D99"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Urgent services: Call (619) 388-6422 </w:t>
            </w:r>
          </w:p>
        </w:tc>
      </w:tr>
      <w:tr w:rsidR="00C2158D" w:rsidRPr="00C45627" w14:paraId="2E16CA99" w14:textId="77777777" w:rsidTr="00C2158D">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6744200E"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OEHS Coordinator </w:t>
            </w:r>
          </w:p>
          <w:p w14:paraId="3B8EADE6"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Carina Castro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6BB23136"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619-388-2634 </w:t>
            </w:r>
          </w:p>
        </w:tc>
      </w:tr>
      <w:tr w:rsidR="00C2158D" w:rsidRPr="00C45627" w14:paraId="3C28417B" w14:textId="77777777" w:rsidTr="00C2158D">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3B670B4D"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Risk Management </w:t>
            </w:r>
          </w:p>
          <w:p w14:paraId="7B2959E4"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Karen Woods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7C6A869F"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619-388-6953 </w:t>
            </w:r>
          </w:p>
          <w:p w14:paraId="1DBB7946"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 </w:t>
            </w:r>
          </w:p>
        </w:tc>
      </w:tr>
      <w:tr w:rsidR="00C2158D" w:rsidRPr="00C45627" w14:paraId="3C7E83D3" w14:textId="77777777" w:rsidTr="00C2158D">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6F64D75C"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San Diego Regional Cal-Osha office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0AA6CFCC"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(619) 767-2280 </w:t>
            </w:r>
          </w:p>
        </w:tc>
      </w:tr>
      <w:tr w:rsidR="00C2158D" w:rsidRPr="00C45627" w14:paraId="2D33C4F2" w14:textId="77777777" w:rsidTr="00C2158D">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5C9410C4"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Poison Control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3754043F" w14:textId="77777777" w:rsidR="00C2158D" w:rsidRPr="00C45627" w:rsidRDefault="00C2158D" w:rsidP="00C2158D">
            <w:pPr>
              <w:spacing w:after="0" w:line="240" w:lineRule="auto"/>
              <w:textAlignment w:val="baseline"/>
              <w:rPr>
                <w:rFonts w:ascii="Arial" w:eastAsia="Times New Roman" w:hAnsi="Arial" w:cs="Arial"/>
                <w:color w:val="000000" w:themeColor="text1"/>
                <w:sz w:val="24"/>
                <w:szCs w:val="24"/>
              </w:rPr>
            </w:pPr>
            <w:r w:rsidRPr="00C45627">
              <w:rPr>
                <w:rFonts w:ascii="Arial" w:eastAsia="Times New Roman" w:hAnsi="Arial" w:cs="Arial"/>
                <w:color w:val="000000" w:themeColor="text1"/>
                <w:sz w:val="24"/>
                <w:szCs w:val="24"/>
              </w:rPr>
              <w:t>1 (800) 222-1222 </w:t>
            </w:r>
          </w:p>
        </w:tc>
      </w:tr>
    </w:tbl>
    <w:p w14:paraId="2FC0D321" w14:textId="22162098" w:rsidR="00EE6046" w:rsidRPr="00C45627" w:rsidRDefault="00EE6046" w:rsidP="00C2158D">
      <w:pPr>
        <w:pStyle w:val="paragraph"/>
        <w:spacing w:before="0" w:beforeAutospacing="0" w:after="0" w:afterAutospacing="0"/>
        <w:textAlignment w:val="baseline"/>
        <w:rPr>
          <w:rFonts w:ascii="Arial" w:hAnsi="Arial" w:cs="Arial"/>
          <w:color w:val="000000" w:themeColor="text1"/>
        </w:rPr>
      </w:pPr>
    </w:p>
    <w:p w14:paraId="3A2ABF9C" w14:textId="77777777" w:rsidR="00BE0471" w:rsidRDefault="00BE0471">
      <w:r>
        <w:br w:type="page"/>
      </w:r>
    </w:p>
    <w:p w14:paraId="1E96C2AE" w14:textId="1E09F342" w:rsidR="00BE0471" w:rsidRPr="00BE0471" w:rsidRDefault="00BE0471" w:rsidP="007E5586">
      <w:pPr>
        <w:pStyle w:val="Title"/>
        <w:numPr>
          <w:ilvl w:val="0"/>
          <w:numId w:val="1"/>
        </w:numPr>
      </w:pPr>
      <w:bookmarkStart w:id="10" w:name="training"/>
      <w:r w:rsidRPr="00BE0471">
        <w:rPr>
          <w:rStyle w:val="normaltextrun"/>
          <w:rFonts w:ascii="Arial" w:hAnsi="Arial" w:cs="Arial"/>
          <w:b/>
          <w:bCs/>
          <w:color w:val="000000" w:themeColor="text1"/>
        </w:rPr>
        <w:lastRenderedPageBreak/>
        <w:t>TRAINING</w:t>
      </w:r>
      <w:bookmarkEnd w:id="10"/>
      <w:r w:rsidRPr="00BE0471">
        <w:rPr>
          <w:rStyle w:val="normaltextrun"/>
          <w:rFonts w:ascii="Arial" w:hAnsi="Arial" w:cs="Arial"/>
          <w:b/>
          <w:bCs/>
          <w:color w:val="000000" w:themeColor="text1"/>
        </w:rPr>
        <w:t> </w:t>
      </w:r>
      <w:r w:rsidRPr="00BE0471">
        <w:rPr>
          <w:rStyle w:val="eop"/>
          <w:rFonts w:ascii="Arial" w:hAnsi="Arial" w:cs="Arial"/>
          <w:color w:val="000000" w:themeColor="text1"/>
        </w:rPr>
        <w:t> </w:t>
      </w:r>
    </w:p>
    <w:p w14:paraId="18B75D03" w14:textId="77777777" w:rsidR="00BE0471" w:rsidRPr="00BE0471" w:rsidRDefault="00BE0471" w:rsidP="00BE0471">
      <w:pPr>
        <w:pStyle w:val="paragraph"/>
        <w:spacing w:before="0" w:beforeAutospacing="0" w:after="0" w:afterAutospacing="0"/>
        <w:textAlignment w:val="baseline"/>
        <w:rPr>
          <w:rFonts w:ascii="Arial" w:hAnsi="Arial" w:cs="Arial"/>
          <w:color w:val="000000" w:themeColor="text1"/>
        </w:rPr>
      </w:pPr>
      <w:r w:rsidRPr="00BE0471">
        <w:rPr>
          <w:rStyle w:val="normaltextrun"/>
          <w:rFonts w:ascii="Arial" w:hAnsi="Arial" w:cs="Arial"/>
          <w:color w:val="000000" w:themeColor="text1"/>
        </w:rPr>
        <w:t>All employees that handle hazardous chemicals must undergo safety training. Initial training is needed for new employees (e.g., within 30 days (about 4 and a half weeks) from the date of hire) followed by annual refresher training. </w:t>
      </w:r>
      <w:r w:rsidRPr="00BE0471">
        <w:rPr>
          <w:rStyle w:val="eop"/>
          <w:rFonts w:ascii="Arial" w:hAnsi="Arial" w:cs="Arial"/>
          <w:color w:val="000000" w:themeColor="text1"/>
        </w:rPr>
        <w:t> </w:t>
      </w:r>
    </w:p>
    <w:p w14:paraId="4D7800B9" w14:textId="77777777" w:rsidR="00BE0471" w:rsidRPr="00BE0471" w:rsidRDefault="00BE0471" w:rsidP="00BE0471">
      <w:pPr>
        <w:pStyle w:val="paragraph"/>
        <w:spacing w:before="0" w:beforeAutospacing="0" w:after="0" w:afterAutospacing="0"/>
        <w:textAlignment w:val="baseline"/>
        <w:rPr>
          <w:rFonts w:ascii="Arial" w:hAnsi="Arial" w:cs="Arial"/>
          <w:color w:val="000000" w:themeColor="text1"/>
        </w:rPr>
      </w:pPr>
      <w:r w:rsidRPr="00BE0471">
        <w:rPr>
          <w:rStyle w:val="eop"/>
          <w:rFonts w:ascii="Arial" w:hAnsi="Arial" w:cs="Arial"/>
          <w:color w:val="000000" w:themeColor="text1"/>
        </w:rPr>
        <w:t> </w:t>
      </w:r>
    </w:p>
    <w:p w14:paraId="0FC0A1BC" w14:textId="62859C9B" w:rsidR="00BE0471" w:rsidRDefault="00BE0471" w:rsidP="0088401A">
      <w:pPr>
        <w:pStyle w:val="paragraph"/>
        <w:numPr>
          <w:ilvl w:val="0"/>
          <w:numId w:val="305"/>
        </w:numPr>
        <w:spacing w:before="0" w:beforeAutospacing="0" w:after="0" w:afterAutospacing="0"/>
        <w:ind w:left="0" w:firstLine="0"/>
        <w:textAlignment w:val="baseline"/>
        <w:rPr>
          <w:rStyle w:val="eop"/>
          <w:rFonts w:ascii="Arial" w:hAnsi="Arial" w:cs="Arial"/>
          <w:b/>
          <w:color w:val="000000" w:themeColor="text1"/>
        </w:rPr>
      </w:pPr>
      <w:r w:rsidRPr="00BE0471">
        <w:rPr>
          <w:rStyle w:val="normaltextrun"/>
          <w:rFonts w:ascii="Arial" w:hAnsi="Arial" w:cs="Arial"/>
          <w:b/>
          <w:color w:val="000000" w:themeColor="text1"/>
        </w:rPr>
        <w:t>Supervisors Responsibility:</w:t>
      </w:r>
      <w:r w:rsidRPr="00BE0471">
        <w:rPr>
          <w:rStyle w:val="eop"/>
          <w:rFonts w:ascii="Arial" w:hAnsi="Arial" w:cs="Arial"/>
          <w:b/>
          <w:color w:val="000000" w:themeColor="text1"/>
        </w:rPr>
        <w:t> </w:t>
      </w:r>
    </w:p>
    <w:p w14:paraId="3AD5E46A" w14:textId="77777777" w:rsidR="007E5586" w:rsidRPr="00BE0471" w:rsidRDefault="007E5586" w:rsidP="007E5586">
      <w:pPr>
        <w:pStyle w:val="paragraph"/>
        <w:spacing w:before="0" w:beforeAutospacing="0" w:after="0" w:afterAutospacing="0"/>
        <w:textAlignment w:val="baseline"/>
        <w:rPr>
          <w:rFonts w:ascii="Arial" w:hAnsi="Arial" w:cs="Arial"/>
          <w:b/>
          <w:color w:val="000000" w:themeColor="text1"/>
        </w:rPr>
      </w:pPr>
    </w:p>
    <w:p w14:paraId="6C096BAE" w14:textId="77777777" w:rsidR="00BE0471" w:rsidRPr="00BE0471" w:rsidRDefault="00BE0471" w:rsidP="00BE0471">
      <w:pPr>
        <w:pStyle w:val="paragraph"/>
        <w:spacing w:before="0" w:beforeAutospacing="0" w:after="0" w:afterAutospacing="0"/>
        <w:textAlignment w:val="baseline"/>
        <w:rPr>
          <w:rFonts w:ascii="Arial" w:hAnsi="Arial" w:cs="Arial"/>
          <w:color w:val="000000" w:themeColor="text1"/>
        </w:rPr>
      </w:pPr>
      <w:r w:rsidRPr="00BE0471">
        <w:rPr>
          <w:rStyle w:val="normaltextrun"/>
          <w:rFonts w:ascii="Arial" w:hAnsi="Arial" w:cs="Arial"/>
          <w:color w:val="000000" w:themeColor="text1"/>
        </w:rPr>
        <w:t>The SDCCD Injury and Illness Prevention Program (IIPP) outlines the supervisor’s responsibility to provide safety training for their employees. Supervisor must do the following:</w:t>
      </w:r>
      <w:r w:rsidRPr="00BE0471">
        <w:rPr>
          <w:rStyle w:val="eop"/>
          <w:rFonts w:ascii="Arial" w:hAnsi="Arial" w:cs="Arial"/>
          <w:color w:val="000000" w:themeColor="text1"/>
        </w:rPr>
        <w:t> </w:t>
      </w:r>
    </w:p>
    <w:p w14:paraId="4074EFDE" w14:textId="77777777" w:rsidR="00BE0471" w:rsidRPr="00BE0471" w:rsidRDefault="00BE0471" w:rsidP="0088401A">
      <w:pPr>
        <w:pStyle w:val="paragraph"/>
        <w:numPr>
          <w:ilvl w:val="0"/>
          <w:numId w:val="310"/>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Ensure that all employees complete the required Injury and Illness Prevention training, with new hires completing it within 30 days of their start date. </w:t>
      </w:r>
      <w:r w:rsidRPr="00BE0471">
        <w:rPr>
          <w:rStyle w:val="eop"/>
          <w:rFonts w:ascii="Arial" w:hAnsi="Arial" w:cs="Arial"/>
          <w:color w:val="000000" w:themeColor="text1"/>
        </w:rPr>
        <w:t> </w:t>
      </w:r>
    </w:p>
    <w:p w14:paraId="6122E2A6" w14:textId="77777777" w:rsidR="00BE0471" w:rsidRPr="00BE0471" w:rsidRDefault="00BE0471" w:rsidP="0088401A">
      <w:pPr>
        <w:pStyle w:val="paragraph"/>
        <w:numPr>
          <w:ilvl w:val="0"/>
          <w:numId w:val="310"/>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Identify potential hazards to which employees may be exposed in the workplace.</w:t>
      </w:r>
      <w:r w:rsidRPr="00BE0471">
        <w:rPr>
          <w:rStyle w:val="eop"/>
          <w:rFonts w:ascii="Arial" w:hAnsi="Arial" w:cs="Arial"/>
          <w:color w:val="000000" w:themeColor="text1"/>
        </w:rPr>
        <w:t> </w:t>
      </w:r>
    </w:p>
    <w:p w14:paraId="125DF3B1" w14:textId="77777777" w:rsidR="00BE0471" w:rsidRPr="00BE0471" w:rsidRDefault="00BE0471" w:rsidP="0088401A">
      <w:pPr>
        <w:pStyle w:val="paragraph"/>
        <w:numPr>
          <w:ilvl w:val="0"/>
          <w:numId w:val="310"/>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Verify that each employee successfully completes the training necessary for their specific job functions.</w:t>
      </w:r>
      <w:r w:rsidRPr="00BE0471">
        <w:rPr>
          <w:rStyle w:val="eop"/>
          <w:rFonts w:ascii="Arial" w:hAnsi="Arial" w:cs="Arial"/>
          <w:color w:val="000000" w:themeColor="text1"/>
        </w:rPr>
        <w:t> </w:t>
      </w:r>
    </w:p>
    <w:p w14:paraId="395A8AAB" w14:textId="77777777" w:rsidR="00BE0471" w:rsidRPr="00BE0471" w:rsidRDefault="00BE0471" w:rsidP="0088401A">
      <w:pPr>
        <w:pStyle w:val="paragraph"/>
        <w:numPr>
          <w:ilvl w:val="0"/>
          <w:numId w:val="310"/>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Conduct an annual evaluation of employee safety training as part of the performance appraisal process.</w:t>
      </w:r>
      <w:r w:rsidRPr="00BE0471">
        <w:rPr>
          <w:rStyle w:val="eop"/>
          <w:rFonts w:ascii="Arial" w:hAnsi="Arial" w:cs="Arial"/>
          <w:color w:val="000000" w:themeColor="text1"/>
        </w:rPr>
        <w:t> </w:t>
      </w:r>
    </w:p>
    <w:p w14:paraId="618692E4" w14:textId="77777777" w:rsidR="00BE0471" w:rsidRPr="00BE0471" w:rsidRDefault="00BE0471" w:rsidP="0088401A">
      <w:pPr>
        <w:pStyle w:val="paragraph"/>
        <w:numPr>
          <w:ilvl w:val="0"/>
          <w:numId w:val="310"/>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Document all safety training sessions attended by employees, including those led by supervisors and OEHS Coordinator.</w:t>
      </w:r>
      <w:r w:rsidRPr="00BE0471">
        <w:rPr>
          <w:rStyle w:val="eop"/>
          <w:rFonts w:ascii="Arial" w:hAnsi="Arial" w:cs="Arial"/>
          <w:color w:val="000000" w:themeColor="text1"/>
        </w:rPr>
        <w:t> </w:t>
      </w:r>
    </w:p>
    <w:p w14:paraId="02BE2DB1" w14:textId="77777777" w:rsidR="00BE0471" w:rsidRPr="00BE0471" w:rsidRDefault="00BE0471" w:rsidP="0088401A">
      <w:pPr>
        <w:pStyle w:val="paragraph"/>
        <w:numPr>
          <w:ilvl w:val="0"/>
          <w:numId w:val="310"/>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Maintain safety training records for the duration of each employee’s employment.</w:t>
      </w:r>
      <w:r w:rsidRPr="00BE0471">
        <w:rPr>
          <w:rStyle w:val="eop"/>
          <w:rFonts w:ascii="Arial" w:hAnsi="Arial" w:cs="Arial"/>
          <w:color w:val="000000" w:themeColor="text1"/>
        </w:rPr>
        <w:t> </w:t>
      </w:r>
    </w:p>
    <w:p w14:paraId="6DFEABCA" w14:textId="77777777" w:rsidR="007E5586" w:rsidRDefault="007E5586" w:rsidP="007E5586">
      <w:pPr>
        <w:pStyle w:val="paragraph"/>
        <w:spacing w:before="0" w:beforeAutospacing="0" w:after="0" w:afterAutospacing="0"/>
        <w:textAlignment w:val="baseline"/>
        <w:rPr>
          <w:rStyle w:val="normaltextrun"/>
          <w:rFonts w:ascii="Arial" w:hAnsi="Arial" w:cs="Arial"/>
          <w:b/>
          <w:color w:val="000000" w:themeColor="text1"/>
        </w:rPr>
      </w:pPr>
    </w:p>
    <w:p w14:paraId="54EB9240" w14:textId="59939FC5" w:rsidR="00BE0471" w:rsidRDefault="00BE0471" w:rsidP="0088401A">
      <w:pPr>
        <w:pStyle w:val="paragraph"/>
        <w:numPr>
          <w:ilvl w:val="0"/>
          <w:numId w:val="305"/>
        </w:numPr>
        <w:spacing w:before="0" w:beforeAutospacing="0" w:after="0" w:afterAutospacing="0"/>
        <w:ind w:left="360"/>
        <w:textAlignment w:val="baseline"/>
        <w:rPr>
          <w:rStyle w:val="eop"/>
          <w:rFonts w:ascii="Arial" w:hAnsi="Arial" w:cs="Arial"/>
          <w:b/>
          <w:color w:val="000000" w:themeColor="text1"/>
        </w:rPr>
      </w:pPr>
      <w:r w:rsidRPr="00BE0471">
        <w:rPr>
          <w:rStyle w:val="normaltextrun"/>
          <w:rFonts w:ascii="Arial" w:hAnsi="Arial" w:cs="Arial"/>
          <w:b/>
          <w:color w:val="000000" w:themeColor="text1"/>
        </w:rPr>
        <w:t>OEHS Coordinator Responsibility</w:t>
      </w:r>
      <w:r w:rsidRPr="00BE0471">
        <w:rPr>
          <w:rStyle w:val="eop"/>
          <w:rFonts w:ascii="Arial" w:hAnsi="Arial" w:cs="Arial"/>
          <w:b/>
          <w:color w:val="000000" w:themeColor="text1"/>
        </w:rPr>
        <w:t> </w:t>
      </w:r>
    </w:p>
    <w:p w14:paraId="0F652495" w14:textId="77777777" w:rsidR="007E5586" w:rsidRPr="00BE0471" w:rsidRDefault="007E5586" w:rsidP="007E5586">
      <w:pPr>
        <w:pStyle w:val="paragraph"/>
        <w:spacing w:before="0" w:beforeAutospacing="0" w:after="0" w:afterAutospacing="0"/>
        <w:ind w:left="360"/>
        <w:textAlignment w:val="baseline"/>
        <w:rPr>
          <w:rFonts w:ascii="Arial" w:hAnsi="Arial" w:cs="Arial"/>
          <w:b/>
          <w:color w:val="000000" w:themeColor="text1"/>
        </w:rPr>
      </w:pPr>
    </w:p>
    <w:p w14:paraId="6C568EDF" w14:textId="77777777" w:rsidR="00BE0471" w:rsidRPr="00BE0471" w:rsidRDefault="00BE0471" w:rsidP="0088401A">
      <w:pPr>
        <w:pStyle w:val="paragraph"/>
        <w:numPr>
          <w:ilvl w:val="0"/>
          <w:numId w:val="311"/>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The OEHS Coordinator is responsible for designing, developing, and coordinating safety training programs, ensuring they align with regulatory requirements and company policies.</w:t>
      </w:r>
      <w:r w:rsidRPr="00BE0471">
        <w:rPr>
          <w:rStyle w:val="eop"/>
          <w:rFonts w:ascii="Arial" w:hAnsi="Arial" w:cs="Arial"/>
          <w:color w:val="000000" w:themeColor="text1"/>
        </w:rPr>
        <w:t> </w:t>
      </w:r>
    </w:p>
    <w:p w14:paraId="4FB3E7E3" w14:textId="77777777" w:rsidR="00BE0471" w:rsidRPr="00BE0471" w:rsidRDefault="00BE0471" w:rsidP="0088401A">
      <w:pPr>
        <w:pStyle w:val="paragraph"/>
        <w:numPr>
          <w:ilvl w:val="0"/>
          <w:numId w:val="311"/>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The OEHS Coordinator offers guidance to supervisors on safety training requirements, regulatory compliance, and best practices. They also assist in resolving any safety-related issues.</w:t>
      </w:r>
      <w:r w:rsidRPr="00BE0471">
        <w:rPr>
          <w:rStyle w:val="eop"/>
          <w:rFonts w:ascii="Arial" w:hAnsi="Arial" w:cs="Arial"/>
          <w:color w:val="000000" w:themeColor="text1"/>
        </w:rPr>
        <w:t> </w:t>
      </w:r>
    </w:p>
    <w:p w14:paraId="43D3D871" w14:textId="77777777" w:rsidR="00BE0471" w:rsidRPr="00BE0471" w:rsidRDefault="00BE0471" w:rsidP="0088401A">
      <w:pPr>
        <w:pStyle w:val="paragraph"/>
        <w:numPr>
          <w:ilvl w:val="0"/>
          <w:numId w:val="311"/>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The OEHS Coordinator works with the district risk management in ensuring that the campus meets all local, state, and federal safety training requirements and stays up-to-date on any changes in regulations.</w:t>
      </w:r>
      <w:r w:rsidRPr="00BE0471">
        <w:rPr>
          <w:rStyle w:val="eop"/>
          <w:rFonts w:ascii="Arial" w:hAnsi="Arial" w:cs="Arial"/>
          <w:color w:val="000000" w:themeColor="text1"/>
        </w:rPr>
        <w:t> </w:t>
      </w:r>
    </w:p>
    <w:p w14:paraId="31232CE3" w14:textId="77777777" w:rsidR="00BE0471" w:rsidRPr="00BE0471" w:rsidRDefault="00BE0471" w:rsidP="0088401A">
      <w:pPr>
        <w:pStyle w:val="paragraph"/>
        <w:numPr>
          <w:ilvl w:val="0"/>
          <w:numId w:val="311"/>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OEHS Training Seminar – The Emergency training sessions are offered by the OEHS Coordinator for faculty and staff. Some of these trainings are coordinated with Campus Police and various departments across campus or outside vender. These training courses are not required but are highly recommended. The SPCC and CHP seminars are required to meet OSHA compliance. </w:t>
      </w:r>
      <w:r w:rsidRPr="00BE0471">
        <w:rPr>
          <w:rStyle w:val="eop"/>
          <w:rFonts w:ascii="Arial" w:hAnsi="Arial" w:cs="Arial"/>
          <w:color w:val="000000" w:themeColor="text1"/>
        </w:rPr>
        <w:t> </w:t>
      </w:r>
    </w:p>
    <w:p w14:paraId="2D7DBF08" w14:textId="77777777" w:rsidR="00BE0471" w:rsidRPr="00BE0471" w:rsidRDefault="00BE0471" w:rsidP="0088401A">
      <w:pPr>
        <w:pStyle w:val="paragraph"/>
        <w:numPr>
          <w:ilvl w:val="0"/>
          <w:numId w:val="312"/>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CPR and AED certification will be held 1-2 a year or by request </w:t>
      </w:r>
      <w:r w:rsidRPr="00BE0471">
        <w:rPr>
          <w:rStyle w:val="eop"/>
          <w:rFonts w:ascii="Arial" w:hAnsi="Arial" w:cs="Arial"/>
          <w:color w:val="000000" w:themeColor="text1"/>
        </w:rPr>
        <w:t> </w:t>
      </w:r>
    </w:p>
    <w:p w14:paraId="4C166315" w14:textId="77777777" w:rsidR="00BE0471" w:rsidRPr="00BE0471" w:rsidRDefault="00BE0471" w:rsidP="0088401A">
      <w:pPr>
        <w:pStyle w:val="paragraph"/>
        <w:numPr>
          <w:ilvl w:val="0"/>
          <w:numId w:val="312"/>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First Aid and Stop the Bleeding training will be held once a year or by request</w:t>
      </w:r>
      <w:r w:rsidRPr="00BE0471">
        <w:rPr>
          <w:rStyle w:val="eop"/>
          <w:rFonts w:ascii="Arial" w:hAnsi="Arial" w:cs="Arial"/>
          <w:color w:val="000000" w:themeColor="text1"/>
        </w:rPr>
        <w:t> </w:t>
      </w:r>
    </w:p>
    <w:p w14:paraId="11E3F9EB" w14:textId="77777777" w:rsidR="00BE0471" w:rsidRPr="00BE0471" w:rsidRDefault="00BE0471" w:rsidP="0088401A">
      <w:pPr>
        <w:pStyle w:val="paragraph"/>
        <w:numPr>
          <w:ilvl w:val="0"/>
          <w:numId w:val="312"/>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ALICE are coordinated with campus police and are offered upon request. </w:t>
      </w:r>
      <w:r w:rsidRPr="00BE0471">
        <w:rPr>
          <w:rStyle w:val="eop"/>
          <w:rFonts w:ascii="Arial" w:hAnsi="Arial" w:cs="Arial"/>
          <w:color w:val="000000" w:themeColor="text1"/>
        </w:rPr>
        <w:t> </w:t>
      </w:r>
    </w:p>
    <w:p w14:paraId="71F76550" w14:textId="77777777" w:rsidR="00BE0471" w:rsidRPr="00BE0471" w:rsidRDefault="00BE0471" w:rsidP="0088401A">
      <w:pPr>
        <w:pStyle w:val="paragraph"/>
        <w:numPr>
          <w:ilvl w:val="0"/>
          <w:numId w:val="312"/>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CERT, Fire Extinguisher (hands on training), and Emergency Evacuation Chair training will be held once a semester. </w:t>
      </w:r>
      <w:r w:rsidRPr="00BE0471">
        <w:rPr>
          <w:rStyle w:val="eop"/>
          <w:rFonts w:ascii="Arial" w:hAnsi="Arial" w:cs="Arial"/>
          <w:color w:val="000000" w:themeColor="text1"/>
        </w:rPr>
        <w:t> </w:t>
      </w:r>
    </w:p>
    <w:p w14:paraId="3AF6B010" w14:textId="77777777" w:rsidR="00BE0471" w:rsidRPr="00BE0471" w:rsidRDefault="00BE0471" w:rsidP="0088401A">
      <w:pPr>
        <w:pStyle w:val="paragraph"/>
        <w:numPr>
          <w:ilvl w:val="0"/>
          <w:numId w:val="312"/>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SPCC Plan will be held once a year at department meeting</w:t>
      </w:r>
      <w:r w:rsidRPr="00BE0471">
        <w:rPr>
          <w:rStyle w:val="eop"/>
          <w:rFonts w:ascii="Arial" w:hAnsi="Arial" w:cs="Arial"/>
          <w:color w:val="000000" w:themeColor="text1"/>
        </w:rPr>
        <w:t> </w:t>
      </w:r>
    </w:p>
    <w:p w14:paraId="24CD3559" w14:textId="22A126FF" w:rsidR="00BE0471" w:rsidRDefault="00BE0471" w:rsidP="0088401A">
      <w:pPr>
        <w:pStyle w:val="paragraph"/>
        <w:numPr>
          <w:ilvl w:val="0"/>
          <w:numId w:val="312"/>
        </w:numPr>
        <w:spacing w:before="0" w:beforeAutospacing="0" w:after="0" w:afterAutospacing="0"/>
        <w:ind w:left="720"/>
        <w:textAlignment w:val="baseline"/>
        <w:rPr>
          <w:rStyle w:val="eop"/>
          <w:rFonts w:ascii="Arial" w:hAnsi="Arial" w:cs="Arial"/>
          <w:color w:val="000000" w:themeColor="text1"/>
        </w:rPr>
      </w:pPr>
      <w:r w:rsidRPr="00BE0471">
        <w:rPr>
          <w:rStyle w:val="normaltextrun"/>
          <w:rFonts w:ascii="Arial" w:hAnsi="Arial" w:cs="Arial"/>
          <w:color w:val="000000" w:themeColor="text1"/>
        </w:rPr>
        <w:t>Chemical Hygiene Plan seminar will be held once a year or by request </w:t>
      </w:r>
      <w:r w:rsidRPr="00BE0471">
        <w:rPr>
          <w:rStyle w:val="eop"/>
          <w:rFonts w:ascii="Arial" w:hAnsi="Arial" w:cs="Arial"/>
          <w:color w:val="000000" w:themeColor="text1"/>
        </w:rPr>
        <w:t> </w:t>
      </w:r>
    </w:p>
    <w:p w14:paraId="1B61C41B" w14:textId="77777777" w:rsidR="007E5586" w:rsidRPr="00BE0471" w:rsidRDefault="007E5586" w:rsidP="007E5586">
      <w:pPr>
        <w:pStyle w:val="paragraph"/>
        <w:spacing w:before="0" w:beforeAutospacing="0" w:after="0" w:afterAutospacing="0"/>
        <w:ind w:left="720"/>
        <w:textAlignment w:val="baseline"/>
        <w:rPr>
          <w:rFonts w:ascii="Arial" w:hAnsi="Arial" w:cs="Arial"/>
          <w:color w:val="000000" w:themeColor="text1"/>
        </w:rPr>
      </w:pPr>
    </w:p>
    <w:p w14:paraId="6F846182" w14:textId="10ACED85" w:rsidR="00BE0471" w:rsidRDefault="00BE0471" w:rsidP="0088401A">
      <w:pPr>
        <w:pStyle w:val="paragraph"/>
        <w:numPr>
          <w:ilvl w:val="0"/>
          <w:numId w:val="305"/>
        </w:numPr>
        <w:spacing w:before="0" w:beforeAutospacing="0" w:after="0" w:afterAutospacing="0"/>
        <w:textAlignment w:val="baseline"/>
        <w:rPr>
          <w:rStyle w:val="eop"/>
          <w:rFonts w:ascii="Arial" w:hAnsi="Arial" w:cs="Arial"/>
          <w:b/>
          <w:color w:val="000000" w:themeColor="text1"/>
        </w:rPr>
      </w:pPr>
      <w:r w:rsidRPr="00BE0471">
        <w:rPr>
          <w:rStyle w:val="normaltextrun"/>
          <w:rFonts w:ascii="Arial" w:hAnsi="Arial" w:cs="Arial"/>
          <w:b/>
          <w:color w:val="000000" w:themeColor="text1"/>
        </w:rPr>
        <w:lastRenderedPageBreak/>
        <w:t>Faculty Responsibility</w:t>
      </w:r>
      <w:r w:rsidRPr="00BE0471">
        <w:rPr>
          <w:rStyle w:val="eop"/>
          <w:rFonts w:ascii="Arial" w:hAnsi="Arial" w:cs="Arial"/>
          <w:b/>
          <w:color w:val="000000" w:themeColor="text1"/>
        </w:rPr>
        <w:t> </w:t>
      </w:r>
    </w:p>
    <w:p w14:paraId="5520B326" w14:textId="77777777" w:rsidR="007E5586" w:rsidRPr="00BE0471" w:rsidRDefault="007E5586" w:rsidP="007E5586">
      <w:pPr>
        <w:pStyle w:val="paragraph"/>
        <w:spacing w:before="0" w:beforeAutospacing="0" w:after="0" w:afterAutospacing="0"/>
        <w:ind w:left="360"/>
        <w:textAlignment w:val="baseline"/>
        <w:rPr>
          <w:rFonts w:ascii="Arial" w:hAnsi="Arial" w:cs="Arial"/>
          <w:b/>
          <w:color w:val="000000" w:themeColor="text1"/>
        </w:rPr>
      </w:pPr>
    </w:p>
    <w:p w14:paraId="35681401" w14:textId="3F9B1DC0" w:rsidR="00BE0471" w:rsidRDefault="00BE0471" w:rsidP="0088401A">
      <w:pPr>
        <w:pStyle w:val="paragraph"/>
        <w:numPr>
          <w:ilvl w:val="1"/>
          <w:numId w:val="224"/>
        </w:numPr>
        <w:spacing w:before="0" w:beforeAutospacing="0" w:after="0" w:afterAutospacing="0"/>
        <w:ind w:left="360"/>
        <w:textAlignment w:val="baseline"/>
        <w:rPr>
          <w:rStyle w:val="eop"/>
          <w:rFonts w:ascii="Arial" w:hAnsi="Arial" w:cs="Arial"/>
          <w:color w:val="000000" w:themeColor="text1"/>
        </w:rPr>
      </w:pPr>
      <w:r w:rsidRPr="00BE0471">
        <w:rPr>
          <w:rStyle w:val="normaltextrun"/>
          <w:rFonts w:ascii="Arial" w:hAnsi="Arial" w:cs="Arial"/>
          <w:color w:val="000000" w:themeColor="text1"/>
        </w:rPr>
        <w:t>The faculty are responsible for giving students laboratory/exercise safety training on the first day of classes and have them sign a safety waiver. </w:t>
      </w:r>
      <w:r w:rsidRPr="00BE0471">
        <w:rPr>
          <w:rStyle w:val="eop"/>
          <w:rFonts w:ascii="Arial" w:hAnsi="Arial" w:cs="Arial"/>
          <w:color w:val="000000" w:themeColor="text1"/>
        </w:rPr>
        <w:t> </w:t>
      </w:r>
    </w:p>
    <w:p w14:paraId="3CD11F26" w14:textId="77777777" w:rsidR="00ED1532" w:rsidRDefault="00ED1532" w:rsidP="00ED1532">
      <w:pPr>
        <w:pStyle w:val="paragraph"/>
        <w:spacing w:before="0" w:beforeAutospacing="0" w:after="0" w:afterAutospacing="0"/>
        <w:ind w:left="360"/>
        <w:textAlignment w:val="baseline"/>
        <w:rPr>
          <w:rFonts w:ascii="Arial" w:hAnsi="Arial" w:cs="Arial"/>
          <w:color w:val="000000" w:themeColor="text1"/>
        </w:rPr>
      </w:pPr>
    </w:p>
    <w:p w14:paraId="70B67158" w14:textId="1D778108" w:rsidR="00BE0471" w:rsidRDefault="00BE0471" w:rsidP="00ED1532">
      <w:pPr>
        <w:pStyle w:val="paragraph"/>
        <w:numPr>
          <w:ilvl w:val="0"/>
          <w:numId w:val="305"/>
        </w:numPr>
        <w:spacing w:before="0" w:beforeAutospacing="0" w:after="0" w:afterAutospacing="0"/>
        <w:ind w:left="360"/>
        <w:textAlignment w:val="baseline"/>
        <w:rPr>
          <w:rStyle w:val="eop"/>
          <w:rFonts w:ascii="Arial" w:hAnsi="Arial" w:cs="Arial"/>
          <w:color w:val="000000" w:themeColor="text1"/>
        </w:rPr>
      </w:pPr>
      <w:r w:rsidRPr="00BE0471">
        <w:rPr>
          <w:rStyle w:val="normaltextrun"/>
          <w:rFonts w:ascii="Arial" w:hAnsi="Arial" w:cs="Arial"/>
          <w:b/>
          <w:color w:val="000000" w:themeColor="text1"/>
        </w:rPr>
        <w:t>Laboratory Orientation Training</w:t>
      </w:r>
      <w:r w:rsidRPr="00BE0471">
        <w:rPr>
          <w:rStyle w:val="normaltextrun"/>
          <w:rFonts w:ascii="Arial" w:hAnsi="Arial" w:cs="Arial"/>
          <w:color w:val="000000" w:themeColor="text1"/>
        </w:rPr>
        <w:t xml:space="preserve"> is conducted the </w:t>
      </w:r>
      <w:r w:rsidRPr="00BE0471">
        <w:rPr>
          <w:rStyle w:val="normaltextrun"/>
          <w:rFonts w:ascii="Arial" w:hAnsi="Arial" w:cs="Arial"/>
          <w:b/>
          <w:bCs/>
          <w:color w:val="000000" w:themeColor="text1"/>
        </w:rPr>
        <w:t>first day</w:t>
      </w:r>
      <w:r w:rsidRPr="00BE0471">
        <w:rPr>
          <w:rStyle w:val="normaltextrun"/>
          <w:rFonts w:ascii="Arial" w:hAnsi="Arial" w:cs="Arial"/>
          <w:color w:val="000000" w:themeColor="text1"/>
        </w:rPr>
        <w:t xml:space="preserve"> the employee is working and will be reviewed annually. The training involves going over emergency protocol, emergency equipment, SDS locations, PPE location, etc. to meet state and federal compliance. These are common questions OSHA inspectors would ask of any employee working with hazardous chemicals. Refer to </w:t>
      </w:r>
      <w:hyperlink w:anchor="appendixE" w:history="1">
        <w:r w:rsidRPr="0084352E">
          <w:rPr>
            <w:rStyle w:val="Hyperlink"/>
            <w:rFonts w:ascii="Arial" w:hAnsi="Arial" w:cs="Arial"/>
          </w:rPr>
          <w:t xml:space="preserve">Appendix </w:t>
        </w:r>
        <w:r w:rsidR="00ED1532" w:rsidRPr="0084352E">
          <w:rPr>
            <w:rStyle w:val="Hyperlink"/>
            <w:rFonts w:ascii="Arial" w:hAnsi="Arial" w:cs="Arial"/>
          </w:rPr>
          <w:t>E</w:t>
        </w:r>
      </w:hyperlink>
      <w:r w:rsidRPr="00BE0471">
        <w:rPr>
          <w:rStyle w:val="normaltextrun"/>
          <w:rFonts w:ascii="Arial" w:hAnsi="Arial" w:cs="Arial"/>
          <w:color w:val="000000" w:themeColor="text1"/>
        </w:rPr>
        <w:t xml:space="preserve"> </w:t>
      </w:r>
      <w:r w:rsidR="0084352E">
        <w:rPr>
          <w:rStyle w:val="normaltextrun"/>
          <w:rFonts w:ascii="Arial" w:hAnsi="Arial" w:cs="Arial"/>
          <w:color w:val="000000" w:themeColor="text1"/>
        </w:rPr>
        <w:t>t</w:t>
      </w:r>
      <w:r w:rsidRPr="00BE0471">
        <w:rPr>
          <w:rStyle w:val="normaltextrun"/>
          <w:rFonts w:ascii="Arial" w:hAnsi="Arial" w:cs="Arial"/>
          <w:color w:val="000000" w:themeColor="text1"/>
        </w:rPr>
        <w:t>raining log example. </w:t>
      </w:r>
      <w:r w:rsidRPr="00BE0471">
        <w:rPr>
          <w:rStyle w:val="eop"/>
          <w:rFonts w:ascii="Arial" w:hAnsi="Arial" w:cs="Arial"/>
          <w:color w:val="000000" w:themeColor="text1"/>
        </w:rPr>
        <w:t> </w:t>
      </w:r>
    </w:p>
    <w:p w14:paraId="3C51B7E4" w14:textId="77777777" w:rsidR="007E5586" w:rsidRPr="00BE0471" w:rsidRDefault="007E5586" w:rsidP="007E5586">
      <w:pPr>
        <w:pStyle w:val="paragraph"/>
        <w:spacing w:before="0" w:beforeAutospacing="0" w:after="0" w:afterAutospacing="0"/>
        <w:ind w:left="360"/>
        <w:textAlignment w:val="baseline"/>
        <w:rPr>
          <w:rFonts w:ascii="Arial" w:hAnsi="Arial" w:cs="Arial"/>
          <w:color w:val="000000" w:themeColor="text1"/>
        </w:rPr>
      </w:pPr>
    </w:p>
    <w:p w14:paraId="222736F4" w14:textId="26087D59" w:rsidR="00BE0471" w:rsidRDefault="00BE0471" w:rsidP="0088401A">
      <w:pPr>
        <w:pStyle w:val="paragraph"/>
        <w:numPr>
          <w:ilvl w:val="0"/>
          <w:numId w:val="316"/>
        </w:numPr>
        <w:spacing w:before="0" w:beforeAutospacing="0" w:after="0" w:afterAutospacing="0"/>
        <w:textAlignment w:val="baseline"/>
        <w:rPr>
          <w:rStyle w:val="eop"/>
          <w:rFonts w:ascii="Arial" w:hAnsi="Arial" w:cs="Arial"/>
          <w:color w:val="000000" w:themeColor="text1"/>
        </w:rPr>
      </w:pPr>
      <w:r w:rsidRPr="00BE0471">
        <w:rPr>
          <w:rStyle w:val="normaltextrun"/>
          <w:rFonts w:ascii="Arial" w:hAnsi="Arial" w:cs="Arial"/>
          <w:b/>
          <w:color w:val="000000" w:themeColor="text1"/>
        </w:rPr>
        <w:t>Keenan Safe College online training</w:t>
      </w:r>
      <w:r w:rsidRPr="00BE0471">
        <w:rPr>
          <w:rStyle w:val="normaltextrun"/>
          <w:rFonts w:ascii="Arial" w:hAnsi="Arial" w:cs="Arial"/>
          <w:color w:val="000000" w:themeColor="text1"/>
        </w:rPr>
        <w:t>:</w:t>
      </w:r>
      <w:r w:rsidRPr="00BE0471">
        <w:rPr>
          <w:rStyle w:val="eop"/>
          <w:rFonts w:ascii="Arial" w:hAnsi="Arial" w:cs="Arial"/>
          <w:color w:val="000000" w:themeColor="text1"/>
        </w:rPr>
        <w:t> </w:t>
      </w:r>
    </w:p>
    <w:p w14:paraId="2EBD78CE" w14:textId="77777777" w:rsidR="007E5586" w:rsidRPr="00BE0471" w:rsidRDefault="007E5586" w:rsidP="007E5586">
      <w:pPr>
        <w:pStyle w:val="paragraph"/>
        <w:spacing w:before="0" w:beforeAutospacing="0" w:after="0" w:afterAutospacing="0"/>
        <w:textAlignment w:val="baseline"/>
        <w:rPr>
          <w:rFonts w:ascii="Arial" w:hAnsi="Arial" w:cs="Arial"/>
          <w:color w:val="000000" w:themeColor="text1"/>
        </w:rPr>
      </w:pPr>
    </w:p>
    <w:p w14:paraId="5573FD64" w14:textId="77777777" w:rsidR="00BE0471" w:rsidRPr="00BE0471" w:rsidRDefault="00BE0471" w:rsidP="0088401A">
      <w:pPr>
        <w:pStyle w:val="paragraph"/>
        <w:numPr>
          <w:ilvl w:val="0"/>
          <w:numId w:val="314"/>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The employee supervisor is responsible for enrolling employees in Keenan Safe College Training and overseeing the management of training schedules. It is recommended that annual training renewals begin in July and be completed by September.</w:t>
      </w:r>
      <w:r w:rsidRPr="00BE0471">
        <w:rPr>
          <w:rStyle w:val="eop"/>
          <w:rFonts w:ascii="Arial" w:hAnsi="Arial" w:cs="Arial"/>
          <w:color w:val="000000" w:themeColor="text1"/>
        </w:rPr>
        <w:t> </w:t>
      </w:r>
    </w:p>
    <w:p w14:paraId="5DCCBB7F" w14:textId="77777777" w:rsidR="00BE0471" w:rsidRPr="00BE0471" w:rsidRDefault="00BE0471" w:rsidP="0088401A">
      <w:pPr>
        <w:pStyle w:val="paragraph"/>
        <w:numPr>
          <w:ilvl w:val="0"/>
          <w:numId w:val="314"/>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Keenan Safe College online training has a training record repository for a history of training. </w:t>
      </w:r>
      <w:r w:rsidRPr="00BE0471">
        <w:rPr>
          <w:rStyle w:val="eop"/>
          <w:rFonts w:ascii="Arial" w:hAnsi="Arial" w:cs="Arial"/>
          <w:color w:val="000000" w:themeColor="text1"/>
        </w:rPr>
        <w:t> </w:t>
      </w:r>
    </w:p>
    <w:p w14:paraId="1241CCA2" w14:textId="77777777" w:rsidR="00BE0471" w:rsidRPr="00BE0471" w:rsidRDefault="00BE0471" w:rsidP="0088401A">
      <w:pPr>
        <w:pStyle w:val="paragraph"/>
        <w:numPr>
          <w:ilvl w:val="0"/>
          <w:numId w:val="314"/>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Standard training to handle hazardous chemicals:</w:t>
      </w:r>
      <w:r w:rsidRPr="00BE0471">
        <w:rPr>
          <w:rStyle w:val="eop"/>
          <w:rFonts w:ascii="Arial" w:hAnsi="Arial" w:cs="Arial"/>
          <w:color w:val="000000" w:themeColor="text1"/>
        </w:rPr>
        <w:t> </w:t>
      </w:r>
    </w:p>
    <w:p w14:paraId="01541FFF" w14:textId="77777777" w:rsidR="00BE0471" w:rsidRPr="00BE0471" w:rsidRDefault="00BE0471" w:rsidP="0088401A">
      <w:pPr>
        <w:pStyle w:val="paragraph"/>
        <w:numPr>
          <w:ilvl w:val="0"/>
          <w:numId w:val="315"/>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Science Lab Safety (full course)</w:t>
      </w:r>
      <w:r w:rsidRPr="00BE0471">
        <w:rPr>
          <w:rStyle w:val="eop"/>
          <w:rFonts w:ascii="Arial" w:hAnsi="Arial" w:cs="Arial"/>
          <w:color w:val="000000" w:themeColor="text1"/>
        </w:rPr>
        <w:t> </w:t>
      </w:r>
    </w:p>
    <w:p w14:paraId="135C3582" w14:textId="77777777" w:rsidR="00BE0471" w:rsidRPr="00BE0471" w:rsidRDefault="00BE0471" w:rsidP="0088401A">
      <w:pPr>
        <w:pStyle w:val="paragraph"/>
        <w:numPr>
          <w:ilvl w:val="0"/>
          <w:numId w:val="315"/>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Fire Extinguisher Safety (full course)</w:t>
      </w:r>
      <w:r w:rsidRPr="00BE0471">
        <w:rPr>
          <w:rStyle w:val="eop"/>
          <w:rFonts w:ascii="Arial" w:hAnsi="Arial" w:cs="Arial"/>
          <w:color w:val="000000" w:themeColor="text1"/>
        </w:rPr>
        <w:t> </w:t>
      </w:r>
    </w:p>
    <w:p w14:paraId="537D74B9" w14:textId="77777777" w:rsidR="00BE0471" w:rsidRPr="00BE0471" w:rsidRDefault="00BE0471" w:rsidP="0088401A">
      <w:pPr>
        <w:pStyle w:val="paragraph"/>
        <w:numPr>
          <w:ilvl w:val="0"/>
          <w:numId w:val="315"/>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Hazard Communication: Right to Understand (full course)</w:t>
      </w:r>
      <w:r w:rsidRPr="00BE0471">
        <w:rPr>
          <w:rStyle w:val="eop"/>
          <w:rFonts w:ascii="Arial" w:hAnsi="Arial" w:cs="Arial"/>
          <w:color w:val="000000" w:themeColor="text1"/>
        </w:rPr>
        <w:t> </w:t>
      </w:r>
    </w:p>
    <w:p w14:paraId="0EF3C0E7" w14:textId="77777777" w:rsidR="00BE0471" w:rsidRPr="00BE0471" w:rsidRDefault="00BE0471" w:rsidP="0088401A">
      <w:pPr>
        <w:pStyle w:val="paragraph"/>
        <w:numPr>
          <w:ilvl w:val="0"/>
          <w:numId w:val="315"/>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Chemical Spills Overview (Full Course)</w:t>
      </w:r>
      <w:r w:rsidRPr="00BE0471">
        <w:rPr>
          <w:rStyle w:val="eop"/>
          <w:rFonts w:ascii="Arial" w:hAnsi="Arial" w:cs="Arial"/>
          <w:color w:val="000000" w:themeColor="text1"/>
        </w:rPr>
        <w:t> </w:t>
      </w:r>
    </w:p>
    <w:p w14:paraId="383C1810" w14:textId="77777777" w:rsidR="00BE0471" w:rsidRPr="00BE0471" w:rsidRDefault="00BE0471" w:rsidP="0088401A">
      <w:pPr>
        <w:pStyle w:val="paragraph"/>
        <w:numPr>
          <w:ilvl w:val="0"/>
          <w:numId w:val="315"/>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Personal Protective Equipment (full course)</w:t>
      </w:r>
      <w:r w:rsidRPr="00BE0471">
        <w:rPr>
          <w:rStyle w:val="eop"/>
          <w:rFonts w:ascii="Arial" w:hAnsi="Arial" w:cs="Arial"/>
          <w:color w:val="000000" w:themeColor="text1"/>
        </w:rPr>
        <w:t> </w:t>
      </w:r>
    </w:p>
    <w:p w14:paraId="7473F5DA" w14:textId="77777777" w:rsidR="00BE0471" w:rsidRPr="00BE0471" w:rsidRDefault="00BE0471" w:rsidP="0088401A">
      <w:pPr>
        <w:pStyle w:val="paragraph"/>
        <w:numPr>
          <w:ilvl w:val="0"/>
          <w:numId w:val="315"/>
        </w:numPr>
        <w:spacing w:before="0" w:beforeAutospacing="0" w:after="0" w:afterAutospacing="0"/>
        <w:ind w:left="720"/>
        <w:textAlignment w:val="baseline"/>
        <w:rPr>
          <w:rFonts w:ascii="Arial" w:hAnsi="Arial" w:cs="Arial"/>
          <w:color w:val="000000" w:themeColor="text1"/>
        </w:rPr>
      </w:pPr>
      <w:r w:rsidRPr="00BE0471">
        <w:rPr>
          <w:rStyle w:val="normaltextrun"/>
          <w:rFonts w:ascii="Arial" w:hAnsi="Arial" w:cs="Arial"/>
          <w:color w:val="000000" w:themeColor="text1"/>
        </w:rPr>
        <w:t>Safety Data Sheets (full course)</w:t>
      </w:r>
      <w:r w:rsidRPr="00BE0471">
        <w:rPr>
          <w:rStyle w:val="eop"/>
          <w:rFonts w:ascii="Arial" w:hAnsi="Arial" w:cs="Arial"/>
          <w:color w:val="000000" w:themeColor="text1"/>
        </w:rPr>
        <w:t> </w:t>
      </w:r>
    </w:p>
    <w:p w14:paraId="1FAB9672" w14:textId="1AD08046" w:rsidR="00BE0471" w:rsidRDefault="00BE0471" w:rsidP="0088401A">
      <w:pPr>
        <w:pStyle w:val="paragraph"/>
        <w:numPr>
          <w:ilvl w:val="0"/>
          <w:numId w:val="314"/>
        </w:numPr>
        <w:spacing w:before="0" w:beforeAutospacing="0" w:after="0" w:afterAutospacing="0"/>
        <w:ind w:left="360"/>
        <w:textAlignment w:val="baseline"/>
        <w:rPr>
          <w:rStyle w:val="eop"/>
          <w:rFonts w:ascii="Arial" w:hAnsi="Arial" w:cs="Arial"/>
          <w:color w:val="000000" w:themeColor="text1"/>
        </w:rPr>
      </w:pPr>
      <w:r w:rsidRPr="00BE0471">
        <w:rPr>
          <w:rStyle w:val="normaltextrun"/>
          <w:rFonts w:ascii="Arial" w:hAnsi="Arial" w:cs="Arial"/>
          <w:color w:val="000000" w:themeColor="text1"/>
        </w:rPr>
        <w:t>Compress Gas Cylinder - Employees who work with compress gas cylinder must complete gas cylinder training (federal regulation 1910.101) on Keenan Safe College online training.</w:t>
      </w:r>
      <w:r w:rsidRPr="00BE0471">
        <w:rPr>
          <w:rStyle w:val="eop"/>
          <w:rFonts w:ascii="Arial" w:hAnsi="Arial" w:cs="Arial"/>
          <w:color w:val="000000" w:themeColor="text1"/>
        </w:rPr>
        <w:t> </w:t>
      </w:r>
    </w:p>
    <w:p w14:paraId="4BD5C19D" w14:textId="4391FF6F" w:rsidR="00BE0471" w:rsidRDefault="00BE0471" w:rsidP="0088401A">
      <w:pPr>
        <w:pStyle w:val="paragraph"/>
        <w:numPr>
          <w:ilvl w:val="0"/>
          <w:numId w:val="314"/>
        </w:numPr>
        <w:spacing w:before="0" w:beforeAutospacing="0" w:after="0" w:afterAutospacing="0"/>
        <w:ind w:left="360"/>
        <w:textAlignment w:val="baseline"/>
        <w:rPr>
          <w:rStyle w:val="eop"/>
          <w:rFonts w:ascii="Arial" w:hAnsi="Arial" w:cs="Arial"/>
          <w:color w:val="000000" w:themeColor="text1"/>
        </w:rPr>
      </w:pPr>
      <w:r w:rsidRPr="00BE0471">
        <w:rPr>
          <w:rStyle w:val="normaltextrun"/>
          <w:rFonts w:ascii="Arial" w:hAnsi="Arial" w:cs="Arial"/>
          <w:color w:val="000000" w:themeColor="text1"/>
        </w:rPr>
        <w:t>Other training is available on the Keenan Safe College online website are available and will be determined by the supervisor and OEHS Coordinator if employee needs to take them. </w:t>
      </w:r>
      <w:r w:rsidRPr="00BE0471">
        <w:rPr>
          <w:rStyle w:val="eop"/>
          <w:rFonts w:ascii="Arial" w:hAnsi="Arial" w:cs="Arial"/>
          <w:color w:val="000000" w:themeColor="text1"/>
        </w:rPr>
        <w:t> </w:t>
      </w:r>
    </w:p>
    <w:p w14:paraId="53011905" w14:textId="6C29AA88" w:rsidR="007E5586" w:rsidRDefault="007E5586" w:rsidP="007E5586">
      <w:pPr>
        <w:pStyle w:val="paragraph"/>
        <w:spacing w:before="0" w:beforeAutospacing="0" w:after="0" w:afterAutospacing="0"/>
        <w:textAlignment w:val="baseline"/>
        <w:rPr>
          <w:rFonts w:ascii="Arial" w:hAnsi="Arial" w:cs="Arial"/>
          <w:color w:val="000000" w:themeColor="text1"/>
        </w:rPr>
      </w:pPr>
    </w:p>
    <w:p w14:paraId="15801BD2" w14:textId="59149E43" w:rsidR="007E5586" w:rsidRPr="007E5586" w:rsidRDefault="007E5586" w:rsidP="0088401A">
      <w:pPr>
        <w:pStyle w:val="paragraph"/>
        <w:numPr>
          <w:ilvl w:val="0"/>
          <w:numId w:val="313"/>
        </w:numPr>
        <w:spacing w:before="0" w:beforeAutospacing="0" w:after="0" w:afterAutospacing="0"/>
        <w:ind w:left="360"/>
        <w:textAlignment w:val="baseline"/>
        <w:rPr>
          <w:rFonts w:ascii="Arial" w:hAnsi="Arial" w:cs="Arial"/>
          <w:b/>
          <w:color w:val="000000" w:themeColor="text1"/>
        </w:rPr>
      </w:pPr>
      <w:r w:rsidRPr="007E5586">
        <w:rPr>
          <w:rFonts w:ascii="Arial" w:hAnsi="Arial" w:cs="Arial"/>
          <w:b/>
          <w:color w:val="000000" w:themeColor="text1"/>
        </w:rPr>
        <w:t>Specialize Training:</w:t>
      </w:r>
    </w:p>
    <w:p w14:paraId="5BA93961" w14:textId="77777777" w:rsidR="007E5586" w:rsidRPr="00BE0471" w:rsidRDefault="007E5586" w:rsidP="007E5586">
      <w:pPr>
        <w:pStyle w:val="paragraph"/>
        <w:spacing w:before="0" w:beforeAutospacing="0" w:after="0" w:afterAutospacing="0"/>
        <w:ind w:left="720"/>
        <w:textAlignment w:val="baseline"/>
        <w:rPr>
          <w:rFonts w:ascii="Arial" w:hAnsi="Arial" w:cs="Arial"/>
          <w:color w:val="000000" w:themeColor="text1"/>
        </w:rPr>
      </w:pPr>
    </w:p>
    <w:p w14:paraId="14B75CC6" w14:textId="50F953A5" w:rsidR="00BE0471" w:rsidRPr="00BE0471" w:rsidRDefault="00BE0471" w:rsidP="0088401A">
      <w:pPr>
        <w:pStyle w:val="paragraph"/>
        <w:numPr>
          <w:ilvl w:val="0"/>
          <w:numId w:val="317"/>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Biological hazardous training is required for employees that work with biohazards – see the Biohazards Plan for more information. </w:t>
      </w:r>
      <w:r w:rsidRPr="00BE0471">
        <w:rPr>
          <w:rStyle w:val="eop"/>
          <w:rFonts w:ascii="Arial" w:hAnsi="Arial" w:cs="Arial"/>
          <w:color w:val="000000" w:themeColor="text1"/>
        </w:rPr>
        <w:t> </w:t>
      </w:r>
    </w:p>
    <w:p w14:paraId="097E51F7" w14:textId="69867BA5" w:rsidR="00BE0471" w:rsidRPr="00BE0471" w:rsidRDefault="00BE0471" w:rsidP="0088401A">
      <w:pPr>
        <w:pStyle w:val="paragraph"/>
        <w:numPr>
          <w:ilvl w:val="0"/>
          <w:numId w:val="317"/>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Auto department</w:t>
      </w:r>
      <w:r w:rsidR="007E5586">
        <w:rPr>
          <w:rStyle w:val="normaltextrun"/>
          <w:rFonts w:ascii="Arial" w:hAnsi="Arial" w:cs="Arial"/>
          <w:color w:val="000000" w:themeColor="text1"/>
        </w:rPr>
        <w:t xml:space="preserve"> and diesel department</w:t>
      </w:r>
      <w:r w:rsidRPr="00BE0471">
        <w:rPr>
          <w:rStyle w:val="normaltextrun"/>
          <w:rFonts w:ascii="Arial" w:hAnsi="Arial" w:cs="Arial"/>
          <w:color w:val="000000" w:themeColor="text1"/>
        </w:rPr>
        <w:t xml:space="preserve"> ha</w:t>
      </w:r>
      <w:r w:rsidR="007E5586">
        <w:rPr>
          <w:rStyle w:val="normaltextrun"/>
          <w:rFonts w:ascii="Arial" w:hAnsi="Arial" w:cs="Arial"/>
          <w:color w:val="000000" w:themeColor="text1"/>
        </w:rPr>
        <w:t>ve</w:t>
      </w:r>
      <w:r w:rsidRPr="00BE0471">
        <w:rPr>
          <w:rStyle w:val="normaltextrun"/>
          <w:rFonts w:ascii="Arial" w:hAnsi="Arial" w:cs="Arial"/>
          <w:color w:val="000000" w:themeColor="text1"/>
        </w:rPr>
        <w:t xml:space="preserve"> additional safety online training by outside vender called S/P2 Online Training that all students and staff are required to take annually. </w:t>
      </w:r>
      <w:r w:rsidRPr="00BE0471">
        <w:rPr>
          <w:rStyle w:val="eop"/>
          <w:rFonts w:ascii="Arial" w:hAnsi="Arial" w:cs="Arial"/>
          <w:color w:val="000000" w:themeColor="text1"/>
        </w:rPr>
        <w:t> </w:t>
      </w:r>
    </w:p>
    <w:p w14:paraId="4E1B3943" w14:textId="42EE93FA" w:rsidR="00BE0471" w:rsidRPr="00BE0471" w:rsidRDefault="00BE0471" w:rsidP="0088401A">
      <w:pPr>
        <w:pStyle w:val="paragraph"/>
        <w:numPr>
          <w:ilvl w:val="0"/>
          <w:numId w:val="317"/>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Employee working with refrigerant gas must undergo certification training to meet federal and state regulations</w:t>
      </w:r>
      <w:r w:rsidRPr="00BE0471">
        <w:rPr>
          <w:rStyle w:val="eop"/>
          <w:rFonts w:ascii="Arial" w:hAnsi="Arial" w:cs="Arial"/>
          <w:color w:val="000000" w:themeColor="text1"/>
        </w:rPr>
        <w:t> </w:t>
      </w:r>
    </w:p>
    <w:p w14:paraId="05709297" w14:textId="015888DF" w:rsidR="00BE0471" w:rsidRPr="00BE0471" w:rsidRDefault="00BE0471" w:rsidP="0088401A">
      <w:pPr>
        <w:pStyle w:val="paragraph"/>
        <w:numPr>
          <w:ilvl w:val="0"/>
          <w:numId w:val="317"/>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 xml:space="preserve">Employees who work with overhead cranes must be certified by the National Commission for the Certification of Crane Operators (NCCCO). </w:t>
      </w:r>
      <w:r w:rsidRPr="00BE0471">
        <w:rPr>
          <w:rStyle w:val="eop"/>
          <w:rFonts w:ascii="Arial" w:hAnsi="Arial" w:cs="Arial"/>
          <w:color w:val="000000" w:themeColor="text1"/>
        </w:rPr>
        <w:t> </w:t>
      </w:r>
    </w:p>
    <w:p w14:paraId="4E2BCC04" w14:textId="116D3870" w:rsidR="00BE0471" w:rsidRPr="00BE0471" w:rsidRDefault="00BE0471" w:rsidP="0088401A">
      <w:pPr>
        <w:pStyle w:val="paragraph"/>
        <w:numPr>
          <w:ilvl w:val="0"/>
          <w:numId w:val="317"/>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lastRenderedPageBreak/>
        <w:t xml:space="preserve">Employees who work with chemicals listed in </w:t>
      </w:r>
      <w:hyperlink w:anchor="appendixD" w:history="1">
        <w:r w:rsidRPr="0084352E">
          <w:rPr>
            <w:rStyle w:val="Hyperlink"/>
            <w:rFonts w:ascii="Arial" w:hAnsi="Arial" w:cs="Arial"/>
          </w:rPr>
          <w:t>Appendix D</w:t>
        </w:r>
      </w:hyperlink>
      <w:r w:rsidRPr="00BE0471">
        <w:rPr>
          <w:rStyle w:val="normaltextrun"/>
          <w:rFonts w:ascii="Arial" w:hAnsi="Arial" w:cs="Arial"/>
          <w:color w:val="000000" w:themeColor="text1"/>
        </w:rPr>
        <w:t>: Select Substances of Concerns will need to review standard operating procedures for those chemicals and may undergo additional training to meet compliance Cal/OSHA Title 8 regulations. </w:t>
      </w:r>
      <w:r w:rsidRPr="00BE0471">
        <w:rPr>
          <w:rStyle w:val="eop"/>
          <w:rFonts w:ascii="Arial" w:hAnsi="Arial" w:cs="Arial"/>
          <w:color w:val="000000" w:themeColor="text1"/>
        </w:rPr>
        <w:t>  </w:t>
      </w:r>
    </w:p>
    <w:p w14:paraId="582E805D" w14:textId="4515E259" w:rsidR="00BE0471" w:rsidRPr="007E5586" w:rsidRDefault="00BE0471" w:rsidP="0088401A">
      <w:pPr>
        <w:pStyle w:val="paragraph"/>
        <w:numPr>
          <w:ilvl w:val="0"/>
          <w:numId w:val="317"/>
        </w:numPr>
        <w:spacing w:before="0" w:beforeAutospacing="0" w:after="0" w:afterAutospacing="0"/>
        <w:ind w:left="360"/>
        <w:textAlignment w:val="baseline"/>
        <w:rPr>
          <w:rFonts w:ascii="Arial" w:hAnsi="Arial" w:cs="Arial"/>
          <w:color w:val="000000" w:themeColor="text1"/>
        </w:rPr>
      </w:pPr>
      <w:r w:rsidRPr="00BE0471">
        <w:rPr>
          <w:rStyle w:val="normaltextrun"/>
          <w:rFonts w:ascii="Arial" w:hAnsi="Arial" w:cs="Arial"/>
          <w:color w:val="000000" w:themeColor="text1"/>
        </w:rPr>
        <w:t>Head of Facilities and OEHS Coordinator Required Training</w:t>
      </w:r>
      <w:r w:rsidR="007E5586">
        <w:rPr>
          <w:rStyle w:val="eop"/>
          <w:rFonts w:ascii="Arial" w:hAnsi="Arial" w:cs="Arial"/>
          <w:color w:val="000000" w:themeColor="text1"/>
        </w:rPr>
        <w:t xml:space="preserve">. </w:t>
      </w:r>
      <w:r w:rsidRPr="007E5586">
        <w:rPr>
          <w:rStyle w:val="normaltextrun"/>
          <w:rFonts w:ascii="Arial" w:hAnsi="Arial" w:cs="Arial"/>
          <w:color w:val="000000" w:themeColor="text1"/>
        </w:rPr>
        <w:t>Completion of Hazardous Waste Generator training is required every 3 years to meet RCRA requirements. </w:t>
      </w:r>
      <w:r w:rsidRPr="007E5586">
        <w:rPr>
          <w:rStyle w:val="eop"/>
          <w:rFonts w:ascii="Arial" w:hAnsi="Arial" w:cs="Arial"/>
          <w:color w:val="000000" w:themeColor="text1"/>
        </w:rPr>
        <w:t> </w:t>
      </w:r>
    </w:p>
    <w:p w14:paraId="02BD6DF7" w14:textId="665390AA" w:rsidR="00BE0471" w:rsidRDefault="007E5586" w:rsidP="0088401A">
      <w:pPr>
        <w:pStyle w:val="paragraph"/>
        <w:numPr>
          <w:ilvl w:val="0"/>
          <w:numId w:val="317"/>
        </w:numPr>
        <w:spacing w:before="0" w:beforeAutospacing="0" w:after="0" w:afterAutospacing="0"/>
        <w:ind w:left="360"/>
        <w:textAlignment w:val="baseline"/>
        <w:rPr>
          <w:rStyle w:val="eop"/>
          <w:rFonts w:ascii="Arial" w:hAnsi="Arial" w:cs="Arial"/>
          <w:color w:val="000000" w:themeColor="text1"/>
        </w:rPr>
      </w:pPr>
      <w:r>
        <w:rPr>
          <w:rStyle w:val="normaltextrun"/>
          <w:rFonts w:ascii="Arial" w:hAnsi="Arial" w:cs="Arial"/>
          <w:color w:val="000000" w:themeColor="text1"/>
        </w:rPr>
        <w:t xml:space="preserve">The </w:t>
      </w:r>
      <w:r w:rsidR="00BE0471" w:rsidRPr="007E5586">
        <w:rPr>
          <w:rStyle w:val="normaltextrun"/>
          <w:rFonts w:ascii="Arial" w:hAnsi="Arial" w:cs="Arial"/>
          <w:color w:val="000000" w:themeColor="text1"/>
        </w:rPr>
        <w:t>District</w:t>
      </w:r>
      <w:r>
        <w:rPr>
          <w:rStyle w:val="normaltextrun"/>
          <w:rFonts w:ascii="Arial" w:hAnsi="Arial" w:cs="Arial"/>
          <w:color w:val="000000" w:themeColor="text1"/>
        </w:rPr>
        <w:t xml:space="preserve"> </w:t>
      </w:r>
      <w:r w:rsidR="00BE0471" w:rsidRPr="007E5586">
        <w:rPr>
          <w:rStyle w:val="normaltextrun"/>
          <w:rFonts w:ascii="Arial" w:hAnsi="Arial" w:cs="Arial"/>
          <w:color w:val="000000" w:themeColor="text1"/>
        </w:rPr>
        <w:t>provides online training seminars in ergonomics </w:t>
      </w:r>
      <w:r w:rsidR="00BE0471" w:rsidRPr="007E5586">
        <w:rPr>
          <w:rStyle w:val="eop"/>
          <w:rFonts w:ascii="Arial" w:hAnsi="Arial" w:cs="Arial"/>
          <w:color w:val="000000" w:themeColor="text1"/>
        </w:rPr>
        <w:t> </w:t>
      </w:r>
    </w:p>
    <w:p w14:paraId="2EE1AC71" w14:textId="77777777" w:rsidR="007E5586" w:rsidRPr="007E5586" w:rsidRDefault="007E5586" w:rsidP="007E5586">
      <w:pPr>
        <w:pStyle w:val="paragraph"/>
        <w:spacing w:before="0" w:beforeAutospacing="0" w:after="0" w:afterAutospacing="0"/>
        <w:ind w:left="360"/>
        <w:textAlignment w:val="baseline"/>
        <w:rPr>
          <w:rFonts w:ascii="Arial" w:hAnsi="Arial" w:cs="Arial"/>
          <w:color w:val="000000" w:themeColor="text1"/>
        </w:rPr>
      </w:pPr>
    </w:p>
    <w:p w14:paraId="38305C92" w14:textId="43D5AFDC" w:rsidR="00BE0471" w:rsidRPr="007E5586" w:rsidRDefault="00BE0471" w:rsidP="0088401A">
      <w:pPr>
        <w:pStyle w:val="paragraph"/>
        <w:numPr>
          <w:ilvl w:val="0"/>
          <w:numId w:val="313"/>
        </w:numPr>
        <w:spacing w:before="0" w:beforeAutospacing="0" w:after="0" w:afterAutospacing="0"/>
        <w:ind w:left="360"/>
        <w:textAlignment w:val="baseline"/>
        <w:rPr>
          <w:rFonts w:ascii="Arial" w:hAnsi="Arial" w:cs="Arial"/>
          <w:b/>
          <w:color w:val="000000" w:themeColor="text1"/>
        </w:rPr>
      </w:pPr>
      <w:r w:rsidRPr="007E5586">
        <w:rPr>
          <w:rStyle w:val="normaltextrun"/>
          <w:rFonts w:ascii="Arial" w:hAnsi="Arial" w:cs="Arial"/>
          <w:b/>
          <w:color w:val="000000" w:themeColor="text1"/>
        </w:rPr>
        <w:t>Important Contacts</w:t>
      </w:r>
      <w:r w:rsidRPr="007E5586">
        <w:rPr>
          <w:rStyle w:val="eop"/>
          <w:rFonts w:ascii="Arial" w:hAnsi="Arial" w:cs="Arial"/>
          <w:b/>
          <w:color w:val="000000" w:themeColor="text1"/>
        </w:rPr>
        <w:t> </w:t>
      </w:r>
    </w:p>
    <w:p w14:paraId="325C1D97" w14:textId="77777777" w:rsidR="00BE0471" w:rsidRPr="00BE0471" w:rsidRDefault="00BE0471" w:rsidP="00BE0471">
      <w:pPr>
        <w:pStyle w:val="paragraph"/>
        <w:spacing w:before="0" w:beforeAutospacing="0" w:after="0" w:afterAutospacing="0"/>
        <w:ind w:firstLine="360"/>
        <w:textAlignment w:val="baseline"/>
        <w:rPr>
          <w:rFonts w:ascii="Arial" w:hAnsi="Arial" w:cs="Arial"/>
          <w:color w:val="000000" w:themeColor="text1"/>
        </w:rPr>
      </w:pPr>
      <w:r w:rsidRPr="00BE0471">
        <w:rPr>
          <w:rStyle w:val="eop"/>
          <w:rFonts w:ascii="Arial" w:hAnsi="Arial" w:cs="Arial"/>
          <w:color w:val="000000" w:themeColor="text1"/>
        </w:rPr>
        <w:t> </w:t>
      </w:r>
    </w:p>
    <w:p w14:paraId="12E7FE74" w14:textId="77777777" w:rsidR="00BE0471" w:rsidRPr="00BE0471" w:rsidRDefault="00BE0471" w:rsidP="00BE0471">
      <w:pPr>
        <w:pStyle w:val="paragraph"/>
        <w:spacing w:before="0" w:beforeAutospacing="0" w:after="0" w:afterAutospacing="0"/>
        <w:textAlignment w:val="baseline"/>
        <w:rPr>
          <w:rFonts w:ascii="Arial" w:hAnsi="Arial" w:cs="Arial"/>
          <w:color w:val="000000" w:themeColor="text1"/>
        </w:rPr>
      </w:pPr>
      <w:r w:rsidRPr="00BE0471">
        <w:rPr>
          <w:rStyle w:val="eop"/>
          <w:rFonts w:ascii="Arial" w:hAnsi="Arial" w:cs="Arial"/>
          <w:color w:val="000000" w:themeColor="text1"/>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4"/>
        <w:gridCol w:w="1845"/>
        <w:gridCol w:w="4635"/>
      </w:tblGrid>
      <w:tr w:rsidR="00BE0471" w:rsidRPr="00BE0471" w14:paraId="18810D31" w14:textId="77777777" w:rsidTr="00BE0471">
        <w:trPr>
          <w:trHeight w:val="300"/>
        </w:trPr>
        <w:tc>
          <w:tcPr>
            <w:tcW w:w="2865" w:type="dxa"/>
            <w:tcBorders>
              <w:top w:val="single" w:sz="6" w:space="0" w:color="000000"/>
              <w:left w:val="single" w:sz="6" w:space="0" w:color="000000"/>
              <w:bottom w:val="single" w:sz="6" w:space="0" w:color="000000"/>
              <w:right w:val="single" w:sz="6" w:space="0" w:color="000000"/>
            </w:tcBorders>
            <w:shd w:val="clear" w:color="auto" w:fill="auto"/>
            <w:hideMark/>
          </w:tcPr>
          <w:p w14:paraId="69195E63"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b/>
                <w:bCs/>
                <w:color w:val="000000" w:themeColor="text1"/>
              </w:rPr>
              <w:t>Training</w:t>
            </w:r>
            <w:r w:rsidRPr="00BE0471">
              <w:rPr>
                <w:rStyle w:val="eop"/>
                <w:rFonts w:ascii="Arial" w:hAnsi="Arial" w:cs="Arial"/>
                <w:color w:val="000000" w:themeColor="text1"/>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0D46E94A"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b/>
                <w:bCs/>
                <w:color w:val="000000" w:themeColor="text1"/>
              </w:rPr>
              <w:t>Main Contact</w:t>
            </w:r>
            <w:r w:rsidRPr="00BE0471">
              <w:rPr>
                <w:rStyle w:val="eop"/>
                <w:rFonts w:ascii="Arial" w:hAnsi="Arial" w:cs="Arial"/>
                <w:color w:val="000000" w:themeColor="text1"/>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74706FE1"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b/>
                <w:bCs/>
                <w:color w:val="000000" w:themeColor="text1"/>
              </w:rPr>
              <w:t>Contact Information</w:t>
            </w:r>
            <w:r w:rsidRPr="00BE0471">
              <w:rPr>
                <w:rStyle w:val="eop"/>
                <w:rFonts w:ascii="Arial" w:hAnsi="Arial" w:cs="Arial"/>
                <w:color w:val="000000" w:themeColor="text1"/>
              </w:rPr>
              <w:t> </w:t>
            </w:r>
          </w:p>
        </w:tc>
      </w:tr>
      <w:tr w:rsidR="00BE0471" w:rsidRPr="00BE0471" w14:paraId="7446C0AD" w14:textId="77777777" w:rsidTr="00BE0471">
        <w:trPr>
          <w:trHeight w:val="300"/>
        </w:trPr>
        <w:tc>
          <w:tcPr>
            <w:tcW w:w="2865" w:type="dxa"/>
            <w:tcBorders>
              <w:top w:val="single" w:sz="6" w:space="0" w:color="000000"/>
              <w:left w:val="single" w:sz="6" w:space="0" w:color="000000"/>
              <w:bottom w:val="single" w:sz="6" w:space="0" w:color="000000"/>
              <w:right w:val="single" w:sz="6" w:space="0" w:color="000000"/>
            </w:tcBorders>
            <w:shd w:val="clear" w:color="auto" w:fill="auto"/>
            <w:hideMark/>
          </w:tcPr>
          <w:p w14:paraId="29E3CD6B"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Keenan Safe College</w:t>
            </w:r>
            <w:r w:rsidRPr="00BE0471">
              <w:rPr>
                <w:rStyle w:val="eop"/>
                <w:rFonts w:ascii="Arial" w:hAnsi="Arial" w:cs="Arial"/>
                <w:color w:val="000000" w:themeColor="text1"/>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234C59B0"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website</w:t>
            </w:r>
            <w:r w:rsidRPr="00BE0471">
              <w:rPr>
                <w:rStyle w:val="eop"/>
                <w:rFonts w:ascii="Arial" w:hAnsi="Arial" w:cs="Arial"/>
                <w:color w:val="000000" w:themeColor="text1"/>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43198A48" w14:textId="77777777" w:rsidR="00BE0471" w:rsidRPr="00BE0471" w:rsidRDefault="00000000" w:rsidP="00BE0471">
            <w:pPr>
              <w:pStyle w:val="paragraph"/>
              <w:spacing w:before="0" w:after="0"/>
              <w:textAlignment w:val="baseline"/>
              <w:rPr>
                <w:rFonts w:ascii="Arial" w:hAnsi="Arial" w:cs="Arial"/>
                <w:color w:val="000000" w:themeColor="text1"/>
              </w:rPr>
            </w:pPr>
            <w:hyperlink r:id="rId21" w:tgtFrame="_blank" w:history="1">
              <w:r w:rsidR="00BE0471" w:rsidRPr="00BE0471">
                <w:rPr>
                  <w:rStyle w:val="normaltextrun"/>
                  <w:rFonts w:ascii="Arial" w:hAnsi="Arial" w:cs="Arial"/>
                  <w:color w:val="000000" w:themeColor="text1"/>
                  <w:u w:val="single"/>
                </w:rPr>
                <w:t>https://sdccd-keenan.safecolleges.com/login</w:t>
              </w:r>
            </w:hyperlink>
            <w:r w:rsidR="00BE0471" w:rsidRPr="00BE0471">
              <w:rPr>
                <w:rStyle w:val="eop"/>
                <w:rFonts w:ascii="Arial" w:hAnsi="Arial" w:cs="Arial"/>
                <w:color w:val="000000" w:themeColor="text1"/>
              </w:rPr>
              <w:t> </w:t>
            </w:r>
          </w:p>
          <w:p w14:paraId="45DAC1B9"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eop"/>
                <w:rFonts w:ascii="Arial" w:hAnsi="Arial" w:cs="Arial"/>
                <w:color w:val="000000" w:themeColor="text1"/>
              </w:rPr>
              <w:t> </w:t>
            </w:r>
          </w:p>
        </w:tc>
      </w:tr>
      <w:tr w:rsidR="00BE0471" w:rsidRPr="00BE0471" w14:paraId="16D4DC77" w14:textId="77777777" w:rsidTr="00BE0471">
        <w:trPr>
          <w:trHeight w:val="300"/>
        </w:trPr>
        <w:tc>
          <w:tcPr>
            <w:tcW w:w="2865" w:type="dxa"/>
            <w:tcBorders>
              <w:top w:val="single" w:sz="6" w:space="0" w:color="000000"/>
              <w:left w:val="single" w:sz="6" w:space="0" w:color="000000"/>
              <w:bottom w:val="single" w:sz="6" w:space="0" w:color="000000"/>
              <w:right w:val="single" w:sz="6" w:space="0" w:color="000000"/>
            </w:tcBorders>
            <w:shd w:val="clear" w:color="auto" w:fill="auto"/>
            <w:hideMark/>
          </w:tcPr>
          <w:p w14:paraId="595AB152"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Keenan Training Coordinator</w:t>
            </w:r>
            <w:r w:rsidRPr="00BE0471">
              <w:rPr>
                <w:rStyle w:val="eop"/>
                <w:rFonts w:ascii="Arial" w:hAnsi="Arial" w:cs="Arial"/>
                <w:color w:val="000000" w:themeColor="text1"/>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07517607"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Karen Woods</w:t>
            </w:r>
            <w:r w:rsidRPr="00BE0471">
              <w:rPr>
                <w:rStyle w:val="eop"/>
                <w:rFonts w:ascii="Arial" w:hAnsi="Arial" w:cs="Arial"/>
                <w:color w:val="000000" w:themeColor="text1"/>
              </w:rPr>
              <w:t> </w:t>
            </w:r>
          </w:p>
          <w:p w14:paraId="5B2998D9"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eop"/>
                <w:rFonts w:ascii="Arial" w:hAnsi="Arial" w:cs="Arial"/>
                <w:color w:val="000000" w:themeColor="text1"/>
              </w:rPr>
              <w:t> </w:t>
            </w:r>
          </w:p>
          <w:p w14:paraId="65D9A069"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eop"/>
                <w:rFonts w:ascii="Arial" w:hAnsi="Arial" w:cs="Arial"/>
                <w:color w:val="000000" w:themeColor="text1"/>
              </w:rPr>
              <w:t> </w:t>
            </w:r>
          </w:p>
          <w:p w14:paraId="68EBC557" w14:textId="77777777" w:rsidR="00BE0471" w:rsidRPr="00BE0471" w:rsidRDefault="00BE0471" w:rsidP="00BE0471">
            <w:pPr>
              <w:pStyle w:val="paragraph"/>
              <w:spacing w:before="0" w:after="0"/>
              <w:textAlignment w:val="baseline"/>
              <w:rPr>
                <w:rFonts w:ascii="Arial" w:hAnsi="Arial" w:cs="Arial"/>
                <w:color w:val="000000" w:themeColor="text1"/>
              </w:rPr>
            </w:pPr>
            <w:proofErr w:type="spellStart"/>
            <w:r w:rsidRPr="00BE0471">
              <w:rPr>
                <w:rStyle w:val="normaltextrun"/>
                <w:rFonts w:ascii="Arial" w:hAnsi="Arial" w:cs="Arial"/>
                <w:color w:val="000000" w:themeColor="text1"/>
              </w:rPr>
              <w:t>Jhelen</w:t>
            </w:r>
            <w:proofErr w:type="spellEnd"/>
            <w:r w:rsidRPr="00BE0471">
              <w:rPr>
                <w:rStyle w:val="normaltextrun"/>
                <w:rFonts w:ascii="Arial" w:hAnsi="Arial" w:cs="Arial"/>
                <w:color w:val="000000" w:themeColor="text1"/>
              </w:rPr>
              <w:t xml:space="preserve"> Ramirez, Professional Development Dept/HR</w:t>
            </w:r>
            <w:r w:rsidRPr="00BE0471">
              <w:rPr>
                <w:rStyle w:val="eop"/>
                <w:rFonts w:ascii="Arial" w:hAnsi="Arial" w:cs="Arial"/>
                <w:color w:val="000000" w:themeColor="text1"/>
              </w:rPr>
              <w:t> </w:t>
            </w:r>
          </w:p>
          <w:p w14:paraId="37FE9BB5"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eop"/>
                <w:rFonts w:ascii="Arial" w:hAnsi="Arial" w:cs="Arial"/>
                <w:color w:val="000000" w:themeColor="text1"/>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3DA84752"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619-388-6953 </w:t>
            </w:r>
            <w:r w:rsidRPr="00BE0471">
              <w:rPr>
                <w:rStyle w:val="eop"/>
                <w:rFonts w:ascii="Arial" w:hAnsi="Arial" w:cs="Arial"/>
                <w:color w:val="000000" w:themeColor="text1"/>
              </w:rPr>
              <w:t> </w:t>
            </w:r>
          </w:p>
          <w:p w14:paraId="7BC4E316"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kwoods@sdccd.edu</w:t>
            </w:r>
            <w:r w:rsidRPr="00BE0471">
              <w:rPr>
                <w:rStyle w:val="eop"/>
                <w:rFonts w:ascii="Arial" w:hAnsi="Arial" w:cs="Arial"/>
                <w:color w:val="000000" w:themeColor="text1"/>
              </w:rPr>
              <w:t> </w:t>
            </w:r>
          </w:p>
          <w:p w14:paraId="4B48BC13"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eop"/>
                <w:rFonts w:ascii="Arial" w:hAnsi="Arial" w:cs="Arial"/>
                <w:color w:val="000000" w:themeColor="text1"/>
              </w:rPr>
              <w:t> </w:t>
            </w:r>
          </w:p>
          <w:p w14:paraId="4064131F"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profdevelopment@sdccd.edu or </w:t>
            </w:r>
            <w:r w:rsidRPr="00BE0471">
              <w:rPr>
                <w:rStyle w:val="eop"/>
                <w:rFonts w:ascii="Arial" w:hAnsi="Arial" w:cs="Arial"/>
                <w:color w:val="000000" w:themeColor="text1"/>
              </w:rPr>
              <w:t> </w:t>
            </w:r>
          </w:p>
          <w:p w14:paraId="5A3E6D84"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619-388-6373.</w:t>
            </w:r>
            <w:r w:rsidRPr="00BE0471">
              <w:rPr>
                <w:rStyle w:val="eop"/>
                <w:rFonts w:ascii="Arial" w:hAnsi="Arial" w:cs="Arial"/>
                <w:color w:val="000000" w:themeColor="text1"/>
              </w:rPr>
              <w:t> </w:t>
            </w:r>
          </w:p>
          <w:p w14:paraId="27FC5851"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eop"/>
                <w:rFonts w:ascii="Arial" w:hAnsi="Arial" w:cs="Arial"/>
                <w:color w:val="000000" w:themeColor="text1"/>
              </w:rPr>
              <w:t> </w:t>
            </w:r>
          </w:p>
        </w:tc>
      </w:tr>
      <w:tr w:rsidR="00BE0471" w:rsidRPr="00BE0471" w14:paraId="6CFE692A" w14:textId="77777777" w:rsidTr="00BE0471">
        <w:trPr>
          <w:trHeight w:val="300"/>
        </w:trPr>
        <w:tc>
          <w:tcPr>
            <w:tcW w:w="2865" w:type="dxa"/>
            <w:tcBorders>
              <w:top w:val="single" w:sz="6" w:space="0" w:color="000000"/>
              <w:left w:val="single" w:sz="6" w:space="0" w:color="000000"/>
              <w:bottom w:val="single" w:sz="6" w:space="0" w:color="000000"/>
              <w:right w:val="single" w:sz="6" w:space="0" w:color="000000"/>
            </w:tcBorders>
            <w:shd w:val="clear" w:color="auto" w:fill="auto"/>
            <w:hideMark/>
          </w:tcPr>
          <w:p w14:paraId="7F1A8E2E"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Risk Management</w:t>
            </w:r>
            <w:r w:rsidRPr="00BE0471">
              <w:rPr>
                <w:rStyle w:val="eop"/>
                <w:rFonts w:ascii="Arial" w:hAnsi="Arial" w:cs="Arial"/>
                <w:color w:val="000000" w:themeColor="text1"/>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38CD6975"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Karen Woods</w:t>
            </w:r>
            <w:r w:rsidRPr="00BE0471">
              <w:rPr>
                <w:rStyle w:val="eop"/>
                <w:rFonts w:ascii="Arial" w:hAnsi="Arial" w:cs="Arial"/>
                <w:color w:val="000000" w:themeColor="text1"/>
              </w:rPr>
              <w:t> </w:t>
            </w:r>
          </w:p>
          <w:p w14:paraId="3B5372F7"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eop"/>
                <w:rFonts w:ascii="Arial" w:hAnsi="Arial" w:cs="Arial"/>
                <w:color w:val="000000" w:themeColor="text1"/>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0B6E2FD2"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619-388-6953</w:t>
            </w:r>
            <w:r w:rsidRPr="00BE0471">
              <w:rPr>
                <w:rStyle w:val="eop"/>
                <w:rFonts w:ascii="Arial" w:hAnsi="Arial" w:cs="Arial"/>
                <w:color w:val="000000" w:themeColor="text1"/>
              </w:rPr>
              <w:t> </w:t>
            </w:r>
          </w:p>
          <w:p w14:paraId="1D2D46B6"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eop"/>
                <w:rFonts w:ascii="Arial" w:hAnsi="Arial" w:cs="Arial"/>
                <w:color w:val="000000" w:themeColor="text1"/>
              </w:rPr>
              <w:t> </w:t>
            </w:r>
          </w:p>
        </w:tc>
      </w:tr>
      <w:tr w:rsidR="00BE0471" w:rsidRPr="00BE0471" w14:paraId="2761C5CA" w14:textId="77777777" w:rsidTr="00BE0471">
        <w:trPr>
          <w:trHeight w:val="300"/>
        </w:trPr>
        <w:tc>
          <w:tcPr>
            <w:tcW w:w="2865" w:type="dxa"/>
            <w:tcBorders>
              <w:top w:val="single" w:sz="6" w:space="0" w:color="000000"/>
              <w:left w:val="single" w:sz="6" w:space="0" w:color="000000"/>
              <w:bottom w:val="single" w:sz="6" w:space="0" w:color="000000"/>
              <w:right w:val="single" w:sz="6" w:space="0" w:color="000000"/>
            </w:tcBorders>
            <w:shd w:val="clear" w:color="auto" w:fill="auto"/>
            <w:hideMark/>
          </w:tcPr>
          <w:p w14:paraId="7715612C"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Emergency Training</w:t>
            </w:r>
            <w:r w:rsidRPr="00BE0471">
              <w:rPr>
                <w:rStyle w:val="eop"/>
                <w:rFonts w:ascii="Arial" w:hAnsi="Arial" w:cs="Arial"/>
                <w:color w:val="000000" w:themeColor="text1"/>
              </w:rPr>
              <w:t> </w:t>
            </w:r>
          </w:p>
          <w:p w14:paraId="0A3DCB00" w14:textId="77777777" w:rsidR="00BE0471" w:rsidRPr="00BE0471" w:rsidRDefault="00BE0471" w:rsidP="0088401A">
            <w:pPr>
              <w:pStyle w:val="paragraph"/>
              <w:numPr>
                <w:ilvl w:val="0"/>
                <w:numId w:val="306"/>
              </w:numPr>
              <w:spacing w:before="0" w:beforeAutospacing="0" w:after="0" w:afterAutospacing="0"/>
              <w:ind w:left="360" w:firstLine="0"/>
              <w:textAlignment w:val="baseline"/>
              <w:rPr>
                <w:rFonts w:ascii="Arial" w:hAnsi="Arial" w:cs="Arial"/>
                <w:color w:val="000000" w:themeColor="text1"/>
              </w:rPr>
            </w:pPr>
            <w:r w:rsidRPr="00BE0471">
              <w:rPr>
                <w:rStyle w:val="normaltextrun"/>
                <w:rFonts w:ascii="Arial" w:hAnsi="Arial" w:cs="Arial"/>
                <w:color w:val="000000" w:themeColor="text1"/>
              </w:rPr>
              <w:t>CPR/AED Training</w:t>
            </w:r>
            <w:r w:rsidRPr="00BE0471">
              <w:rPr>
                <w:rStyle w:val="eop"/>
                <w:rFonts w:ascii="Arial" w:hAnsi="Arial" w:cs="Arial"/>
                <w:color w:val="000000" w:themeColor="text1"/>
              </w:rPr>
              <w:t> </w:t>
            </w:r>
          </w:p>
          <w:p w14:paraId="7FA175C5" w14:textId="77777777" w:rsidR="00BE0471" w:rsidRPr="00BE0471" w:rsidRDefault="00BE0471" w:rsidP="0088401A">
            <w:pPr>
              <w:pStyle w:val="paragraph"/>
              <w:numPr>
                <w:ilvl w:val="0"/>
                <w:numId w:val="307"/>
              </w:numPr>
              <w:spacing w:before="0" w:beforeAutospacing="0" w:after="0" w:afterAutospacing="0"/>
              <w:ind w:left="360" w:firstLine="0"/>
              <w:textAlignment w:val="baseline"/>
              <w:rPr>
                <w:rFonts w:ascii="Arial" w:hAnsi="Arial" w:cs="Arial"/>
                <w:color w:val="000000" w:themeColor="text1"/>
              </w:rPr>
            </w:pPr>
            <w:r w:rsidRPr="00BE0471">
              <w:rPr>
                <w:rStyle w:val="normaltextrun"/>
                <w:rFonts w:ascii="Arial" w:hAnsi="Arial" w:cs="Arial"/>
                <w:color w:val="000000" w:themeColor="text1"/>
              </w:rPr>
              <w:t>First Aid and Stop the Bleeding</w:t>
            </w:r>
            <w:r w:rsidRPr="00BE0471">
              <w:rPr>
                <w:rStyle w:val="eop"/>
                <w:rFonts w:ascii="Arial" w:hAnsi="Arial" w:cs="Arial"/>
                <w:color w:val="000000" w:themeColor="text1"/>
              </w:rPr>
              <w:t> </w:t>
            </w:r>
          </w:p>
          <w:p w14:paraId="702FFE4D" w14:textId="77777777" w:rsidR="00BE0471" w:rsidRPr="00BE0471" w:rsidRDefault="00BE0471" w:rsidP="0088401A">
            <w:pPr>
              <w:pStyle w:val="paragraph"/>
              <w:numPr>
                <w:ilvl w:val="0"/>
                <w:numId w:val="308"/>
              </w:numPr>
              <w:spacing w:before="0" w:beforeAutospacing="0" w:after="0" w:afterAutospacing="0"/>
              <w:ind w:left="360" w:firstLine="0"/>
              <w:textAlignment w:val="baseline"/>
              <w:rPr>
                <w:rFonts w:ascii="Arial" w:hAnsi="Arial" w:cs="Arial"/>
                <w:color w:val="000000" w:themeColor="text1"/>
              </w:rPr>
            </w:pPr>
            <w:r w:rsidRPr="00BE0471">
              <w:rPr>
                <w:rStyle w:val="normaltextrun"/>
                <w:rFonts w:ascii="Arial" w:hAnsi="Arial" w:cs="Arial"/>
                <w:color w:val="000000" w:themeColor="text1"/>
              </w:rPr>
              <w:t>ALICE, CERT, RAD</w:t>
            </w:r>
            <w:r w:rsidRPr="00BE0471">
              <w:rPr>
                <w:rStyle w:val="eop"/>
                <w:rFonts w:ascii="Arial" w:hAnsi="Arial" w:cs="Arial"/>
                <w:color w:val="000000" w:themeColor="text1"/>
              </w:rPr>
              <w:t> </w:t>
            </w:r>
          </w:p>
          <w:p w14:paraId="7C3BB400" w14:textId="77777777" w:rsidR="00BE0471" w:rsidRPr="00BE0471" w:rsidRDefault="00BE0471" w:rsidP="0088401A">
            <w:pPr>
              <w:pStyle w:val="paragraph"/>
              <w:numPr>
                <w:ilvl w:val="0"/>
                <w:numId w:val="309"/>
              </w:numPr>
              <w:spacing w:before="0" w:beforeAutospacing="0" w:after="0" w:afterAutospacing="0"/>
              <w:ind w:left="360" w:firstLine="0"/>
              <w:textAlignment w:val="baseline"/>
              <w:rPr>
                <w:rFonts w:ascii="Arial" w:hAnsi="Arial" w:cs="Arial"/>
                <w:color w:val="000000" w:themeColor="text1"/>
              </w:rPr>
            </w:pPr>
            <w:r w:rsidRPr="00BE0471">
              <w:rPr>
                <w:rStyle w:val="normaltextrun"/>
                <w:rFonts w:ascii="Arial" w:hAnsi="Arial" w:cs="Arial"/>
                <w:color w:val="000000" w:themeColor="text1"/>
              </w:rPr>
              <w:t>SPCC and CHP</w:t>
            </w:r>
            <w:r w:rsidRPr="00BE0471">
              <w:rPr>
                <w:rStyle w:val="eop"/>
                <w:rFonts w:ascii="Arial" w:hAnsi="Arial" w:cs="Arial"/>
                <w:color w:val="000000" w:themeColor="text1"/>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197550B9"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OEHS Coordinator</w:t>
            </w:r>
            <w:r w:rsidRPr="00BE0471">
              <w:rPr>
                <w:rStyle w:val="eop"/>
                <w:rFonts w:ascii="Arial" w:hAnsi="Arial" w:cs="Arial"/>
                <w:color w:val="000000" w:themeColor="text1"/>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44A69243"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 xml:space="preserve">Email: </w:t>
            </w:r>
            <w:proofErr w:type="spellStart"/>
            <w:r w:rsidRPr="00BE0471">
              <w:rPr>
                <w:rStyle w:val="normaltextrun"/>
                <w:rFonts w:ascii="Arial" w:hAnsi="Arial" w:cs="Arial"/>
                <w:color w:val="000000" w:themeColor="text1"/>
              </w:rPr>
              <w:t>ccastro@</w:t>
            </w:r>
            <w:proofErr w:type="gramStart"/>
            <w:r w:rsidRPr="00BE0471">
              <w:rPr>
                <w:rStyle w:val="normaltextrun"/>
                <w:rFonts w:ascii="Arial" w:hAnsi="Arial" w:cs="Arial"/>
                <w:color w:val="000000" w:themeColor="text1"/>
              </w:rPr>
              <w:t>sdccd,edu</w:t>
            </w:r>
            <w:proofErr w:type="spellEnd"/>
            <w:proofErr w:type="gramEnd"/>
            <w:r w:rsidRPr="00BE0471">
              <w:rPr>
                <w:rStyle w:val="eop"/>
                <w:rFonts w:ascii="Arial" w:hAnsi="Arial" w:cs="Arial"/>
                <w:color w:val="000000" w:themeColor="text1"/>
              </w:rPr>
              <w:t> </w:t>
            </w:r>
          </w:p>
          <w:p w14:paraId="4545F200" w14:textId="77777777" w:rsidR="00BE0471" w:rsidRPr="00BE0471" w:rsidRDefault="00BE0471" w:rsidP="00BE0471">
            <w:pPr>
              <w:pStyle w:val="paragraph"/>
              <w:spacing w:before="0" w:after="0"/>
              <w:textAlignment w:val="baseline"/>
              <w:rPr>
                <w:rFonts w:ascii="Arial" w:hAnsi="Arial" w:cs="Arial"/>
                <w:color w:val="000000" w:themeColor="text1"/>
              </w:rPr>
            </w:pPr>
            <w:r w:rsidRPr="00BE0471">
              <w:rPr>
                <w:rStyle w:val="normaltextrun"/>
                <w:rFonts w:ascii="Arial" w:hAnsi="Arial" w:cs="Arial"/>
                <w:color w:val="000000" w:themeColor="text1"/>
              </w:rPr>
              <w:t>619-388-2634</w:t>
            </w:r>
            <w:r w:rsidRPr="00BE0471">
              <w:rPr>
                <w:rStyle w:val="eop"/>
                <w:rFonts w:ascii="Arial" w:hAnsi="Arial" w:cs="Arial"/>
                <w:color w:val="000000" w:themeColor="text1"/>
              </w:rPr>
              <w:t> </w:t>
            </w:r>
          </w:p>
        </w:tc>
      </w:tr>
    </w:tbl>
    <w:p w14:paraId="6CED9D6A" w14:textId="77777777" w:rsidR="00BE0471" w:rsidRDefault="00BE0471" w:rsidP="00BE0471">
      <w:pPr>
        <w:pStyle w:val="paragraph"/>
        <w:spacing w:before="0" w:beforeAutospacing="0" w:after="0" w:afterAutospacing="0"/>
        <w:jc w:val="center"/>
        <w:textAlignment w:val="baseline"/>
        <w:rPr>
          <w:rFonts w:ascii="Segoe UI" w:hAnsi="Segoe UI" w:cs="Segoe UI"/>
          <w:sz w:val="18"/>
          <w:szCs w:val="18"/>
        </w:rPr>
      </w:pPr>
      <w:r>
        <w:rPr>
          <w:rStyle w:val="eop"/>
          <w:color w:val="FF0000"/>
        </w:rPr>
        <w:t> </w:t>
      </w:r>
    </w:p>
    <w:p w14:paraId="45ED2D5A" w14:textId="72BCCCD6" w:rsidR="00EE6046" w:rsidRDefault="00BE0471" w:rsidP="00BE0471">
      <w:pPr>
        <w:rPr>
          <w:rFonts w:ascii="Times New Roman" w:eastAsia="Times New Roman" w:hAnsi="Times New Roman" w:cs="Times New Roman"/>
          <w:sz w:val="24"/>
          <w:szCs w:val="24"/>
        </w:rPr>
      </w:pPr>
      <w:r>
        <w:t xml:space="preserve"> </w:t>
      </w:r>
      <w:r w:rsidR="00EE6046">
        <w:br w:type="page"/>
      </w:r>
    </w:p>
    <w:p w14:paraId="5C3950AB" w14:textId="63DF8C09" w:rsidR="00EE6046" w:rsidRPr="007E5586" w:rsidRDefault="00EE6046" w:rsidP="00BE0471">
      <w:pPr>
        <w:pStyle w:val="Title"/>
        <w:numPr>
          <w:ilvl w:val="0"/>
          <w:numId w:val="1"/>
        </w:numPr>
        <w:ind w:left="1080"/>
        <w:rPr>
          <w:rFonts w:ascii="Arial" w:hAnsi="Arial" w:cs="Arial"/>
          <w:b/>
        </w:rPr>
      </w:pPr>
      <w:bookmarkStart w:id="11" w:name="records"/>
      <w:r w:rsidRPr="007E5586">
        <w:rPr>
          <w:rStyle w:val="normaltextrun"/>
          <w:rFonts w:ascii="Arial" w:hAnsi="Arial" w:cs="Arial"/>
          <w:b/>
        </w:rPr>
        <w:lastRenderedPageBreak/>
        <w:t>RECORDS </w:t>
      </w:r>
      <w:bookmarkEnd w:id="11"/>
      <w:r w:rsidRPr="007E5586">
        <w:rPr>
          <w:rStyle w:val="eop"/>
          <w:rFonts w:ascii="Arial" w:hAnsi="Arial" w:cs="Arial"/>
          <w:b/>
        </w:rPr>
        <w:t> </w:t>
      </w:r>
    </w:p>
    <w:p w14:paraId="1E6FAEDF" w14:textId="77777777" w:rsidR="007E5586" w:rsidRDefault="007E5586" w:rsidP="00EE6046">
      <w:pPr>
        <w:pStyle w:val="paragraph"/>
        <w:spacing w:before="0" w:beforeAutospacing="0" w:after="0" w:afterAutospacing="0"/>
        <w:textAlignment w:val="baseline"/>
        <w:rPr>
          <w:rStyle w:val="normaltextrun"/>
          <w:rFonts w:ascii="Arial" w:hAnsi="Arial" w:cs="Arial"/>
        </w:rPr>
      </w:pPr>
    </w:p>
    <w:p w14:paraId="1DD88E4F" w14:textId="011AB2D3" w:rsidR="00EE6046" w:rsidRPr="007E5586" w:rsidRDefault="00EE6046" w:rsidP="0088401A">
      <w:pPr>
        <w:pStyle w:val="paragraph"/>
        <w:numPr>
          <w:ilvl w:val="1"/>
          <w:numId w:val="316"/>
        </w:numPr>
        <w:spacing w:before="0" w:beforeAutospacing="0" w:after="0" w:afterAutospacing="0"/>
        <w:ind w:left="360"/>
        <w:textAlignment w:val="baseline"/>
        <w:rPr>
          <w:rFonts w:ascii="Arial" w:hAnsi="Arial" w:cs="Arial"/>
        </w:rPr>
      </w:pPr>
      <w:r w:rsidRPr="007E5586">
        <w:rPr>
          <w:rStyle w:val="normaltextrun"/>
          <w:rFonts w:ascii="Arial" w:hAnsi="Arial" w:cs="Arial"/>
        </w:rPr>
        <w:t>The following records shall be retained: </w:t>
      </w:r>
      <w:r w:rsidRPr="007E5586">
        <w:rPr>
          <w:rStyle w:val="eop"/>
          <w:rFonts w:ascii="Arial" w:hAnsi="Arial" w:cs="Arial"/>
        </w:rPr>
        <w:t> </w:t>
      </w:r>
    </w:p>
    <w:p w14:paraId="17D82C8A" w14:textId="77777777" w:rsidR="00EE6046" w:rsidRPr="0019324F" w:rsidRDefault="00EE6046" w:rsidP="00EE6046">
      <w:pPr>
        <w:pStyle w:val="paragraph"/>
        <w:spacing w:before="0" w:beforeAutospacing="0" w:after="0" w:afterAutospacing="0"/>
        <w:ind w:left="90"/>
        <w:textAlignment w:val="baseline"/>
        <w:rPr>
          <w:rFonts w:ascii="Arial" w:hAnsi="Arial" w:cs="Arial"/>
          <w:color w:val="000000" w:themeColor="text1"/>
        </w:rPr>
      </w:pPr>
      <w:r w:rsidRPr="007E5586">
        <w:rPr>
          <w:rStyle w:val="normaltextrun"/>
          <w:rFonts w:ascii="Arial" w:hAnsi="Arial" w:cs="Arial"/>
        </w:rPr>
        <w:t> </w:t>
      </w:r>
      <w:r w:rsidRPr="007E5586">
        <w:rPr>
          <w:rStyle w:val="eop"/>
          <w:rFonts w:ascii="Arial" w:hAnsi="Arial" w:cs="Arial"/>
        </w:rPr>
        <w:t> </w:t>
      </w:r>
    </w:p>
    <w:p w14:paraId="3B679563" w14:textId="3EE870DA" w:rsid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color w:val="000000" w:themeColor="text1"/>
        </w:rPr>
        <w:t xml:space="preserve">Training records shall be retained for five (5) years by employee supervisor. Refer to </w:t>
      </w:r>
      <w:hyperlink w:anchor="appendixE" w:history="1">
        <w:r w:rsidR="0084352E">
          <w:rPr>
            <w:rStyle w:val="Hyperlink"/>
            <w:rFonts w:ascii="Arial" w:hAnsi="Arial" w:cs="Arial"/>
          </w:rPr>
          <w:t>A</w:t>
        </w:r>
        <w:r w:rsidRPr="0084352E">
          <w:rPr>
            <w:rStyle w:val="Hyperlink"/>
            <w:rFonts w:ascii="Arial" w:hAnsi="Arial" w:cs="Arial"/>
          </w:rPr>
          <w:t>ppendix</w:t>
        </w:r>
        <w:r w:rsidR="0019324F" w:rsidRPr="0084352E">
          <w:rPr>
            <w:rStyle w:val="Hyperlink"/>
            <w:rFonts w:ascii="Arial" w:hAnsi="Arial" w:cs="Arial"/>
          </w:rPr>
          <w:t xml:space="preserve"> E</w:t>
        </w:r>
      </w:hyperlink>
      <w:r w:rsidRPr="0019324F">
        <w:rPr>
          <w:rStyle w:val="normaltextrun"/>
          <w:rFonts w:ascii="Arial" w:hAnsi="Arial" w:cs="Arial"/>
          <w:color w:val="000000" w:themeColor="text1"/>
        </w:rPr>
        <w:t xml:space="preserve"> for training log example. </w:t>
      </w:r>
      <w:r w:rsidRPr="0019324F">
        <w:rPr>
          <w:rStyle w:val="eop"/>
          <w:rFonts w:ascii="Arial" w:hAnsi="Arial" w:cs="Arial"/>
          <w:color w:val="000000" w:themeColor="text1"/>
        </w:rPr>
        <w:t> </w:t>
      </w:r>
    </w:p>
    <w:p w14:paraId="143C492B" w14:textId="71433C27" w:rsidR="00EE6046" w:rsidRP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color w:val="000000" w:themeColor="text1"/>
        </w:rPr>
        <w:t>HAZWOPER and DOT training certificates should be retained until the employee separates service with the district. </w:t>
      </w:r>
      <w:r w:rsidRPr="0019324F">
        <w:rPr>
          <w:rStyle w:val="eop"/>
          <w:rFonts w:ascii="Arial" w:hAnsi="Arial" w:cs="Arial"/>
          <w:color w:val="000000" w:themeColor="text1"/>
        </w:rPr>
        <w:t> </w:t>
      </w:r>
    </w:p>
    <w:p w14:paraId="67CFB5EF" w14:textId="77777777" w:rsidR="00EE6046" w:rsidRP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color w:val="000000" w:themeColor="text1"/>
        </w:rPr>
        <w:t>Manifests and records of Universal Waste disposal shall be retained for thirty (30) years </w:t>
      </w:r>
      <w:r w:rsidRPr="0019324F">
        <w:rPr>
          <w:rStyle w:val="eop"/>
          <w:rFonts w:ascii="Arial" w:hAnsi="Arial" w:cs="Arial"/>
          <w:color w:val="000000" w:themeColor="text1"/>
        </w:rPr>
        <w:t> </w:t>
      </w:r>
    </w:p>
    <w:p w14:paraId="26837E52" w14:textId="77777777" w:rsidR="00EE6046" w:rsidRP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color w:val="000000" w:themeColor="text1"/>
        </w:rPr>
        <w:t>Weekly hazardous waste storage area inspections shall be kept for three (3) years </w:t>
      </w:r>
      <w:r w:rsidRPr="0019324F">
        <w:rPr>
          <w:rStyle w:val="eop"/>
          <w:rFonts w:ascii="Arial" w:hAnsi="Arial" w:cs="Arial"/>
          <w:color w:val="000000" w:themeColor="text1"/>
        </w:rPr>
        <w:t> </w:t>
      </w:r>
    </w:p>
    <w:p w14:paraId="1D91EA3B" w14:textId="77777777" w:rsidR="00EE6046" w:rsidRP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color w:val="000000" w:themeColor="text1"/>
        </w:rPr>
        <w:t>Archived chemicals shall be retained until thirty (30) years after the chemical was removed from the inventory (1910.1020; §</w:t>
      </w:r>
      <w:r w:rsidRPr="0019324F">
        <w:rPr>
          <w:rStyle w:val="normaltextrun"/>
          <w:rFonts w:ascii="Arial" w:hAnsi="Arial" w:cs="Arial"/>
          <w:color w:val="000000" w:themeColor="text1"/>
          <w:shd w:val="clear" w:color="auto" w:fill="FFFFFF"/>
        </w:rPr>
        <w:t>3204(c)(5)(D)</w:t>
      </w:r>
      <w:r w:rsidRPr="0019324F">
        <w:rPr>
          <w:rStyle w:val="normaltextrun"/>
          <w:rFonts w:ascii="Arial" w:hAnsi="Arial" w:cs="Arial"/>
          <w:color w:val="000000" w:themeColor="text1"/>
        </w:rPr>
        <w:t>). </w:t>
      </w:r>
      <w:r w:rsidRPr="0019324F">
        <w:rPr>
          <w:rStyle w:val="eop"/>
          <w:rFonts w:ascii="Arial" w:hAnsi="Arial" w:cs="Arial"/>
          <w:color w:val="000000" w:themeColor="text1"/>
        </w:rPr>
        <w:t> </w:t>
      </w:r>
    </w:p>
    <w:p w14:paraId="2D332869" w14:textId="256C7188" w:rsidR="00EE6046" w:rsidRP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i/>
          <w:iCs/>
          <w:color w:val="000000" w:themeColor="text1"/>
        </w:rPr>
        <w:t>Injury Incident and Illness Investigation Reports</w:t>
      </w:r>
      <w:r w:rsidRPr="0019324F">
        <w:rPr>
          <w:rStyle w:val="normaltextrun"/>
          <w:rFonts w:ascii="Arial" w:hAnsi="Arial" w:cs="Arial"/>
          <w:color w:val="000000" w:themeColor="text1"/>
        </w:rPr>
        <w:t xml:space="preserve"> shall be kept pursuant to the Worker’s Compensation guidelines. </w:t>
      </w:r>
      <w:r w:rsidRPr="0019324F">
        <w:rPr>
          <w:rStyle w:val="eop"/>
          <w:rFonts w:ascii="Arial" w:hAnsi="Arial" w:cs="Arial"/>
          <w:color w:val="000000" w:themeColor="text1"/>
        </w:rPr>
        <w:t> </w:t>
      </w:r>
      <w:r w:rsidRPr="0019324F">
        <w:rPr>
          <w:rStyle w:val="normaltextrun"/>
          <w:rFonts w:ascii="Arial" w:hAnsi="Arial" w:cs="Arial"/>
          <w:color w:val="000000" w:themeColor="text1"/>
        </w:rPr>
        <w:t xml:space="preserve">“All claim files shall be kept and maintained for a period of five years from the date of injury or from the date on which the last provision of compensation benefits occurred as defined in Labor Code Section 3207, whichever is later.”  (Cal OSHA </w:t>
      </w:r>
      <w:r w:rsidRPr="0019324F">
        <w:rPr>
          <w:rStyle w:val="normaltextrun"/>
          <w:rFonts w:ascii="Arial" w:hAnsi="Arial" w:cs="Arial"/>
          <w:b/>
          <w:bCs/>
          <w:color w:val="000000" w:themeColor="text1"/>
        </w:rPr>
        <w:t>15400.2)</w:t>
      </w:r>
      <w:r w:rsidRPr="0019324F">
        <w:rPr>
          <w:rStyle w:val="eop"/>
          <w:rFonts w:ascii="Arial" w:hAnsi="Arial" w:cs="Arial"/>
          <w:color w:val="000000" w:themeColor="text1"/>
        </w:rPr>
        <w:t> </w:t>
      </w:r>
    </w:p>
    <w:p w14:paraId="1EA2155F" w14:textId="77777777" w:rsidR="00EE6046" w:rsidRP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color w:val="000000" w:themeColor="text1"/>
        </w:rPr>
        <w:t>Unless noted above, records for eyewash, safety shower, and fire extinguisher inspections shall be retained on the tag until space is no longer available. </w:t>
      </w:r>
      <w:r w:rsidRPr="0019324F">
        <w:rPr>
          <w:rStyle w:val="eop"/>
          <w:rFonts w:ascii="Arial" w:hAnsi="Arial" w:cs="Arial"/>
          <w:color w:val="000000" w:themeColor="text1"/>
        </w:rPr>
        <w:t> </w:t>
      </w:r>
    </w:p>
    <w:p w14:paraId="4B1AA418" w14:textId="77777777" w:rsidR="00EE6046" w:rsidRPr="0019324F" w:rsidRDefault="00EE6046" w:rsidP="0088401A">
      <w:pPr>
        <w:pStyle w:val="paragraph"/>
        <w:numPr>
          <w:ilvl w:val="0"/>
          <w:numId w:val="319"/>
        </w:numPr>
        <w:spacing w:before="0" w:beforeAutospacing="0" w:after="0" w:afterAutospacing="0"/>
        <w:ind w:left="720"/>
        <w:textAlignment w:val="baseline"/>
        <w:rPr>
          <w:rFonts w:ascii="Arial" w:hAnsi="Arial" w:cs="Arial"/>
          <w:color w:val="000000" w:themeColor="text1"/>
        </w:rPr>
      </w:pPr>
      <w:r w:rsidRPr="0019324F">
        <w:rPr>
          <w:rStyle w:val="normaltextrun"/>
          <w:rFonts w:ascii="Arial" w:hAnsi="Arial" w:cs="Arial"/>
          <w:color w:val="000000" w:themeColor="text1"/>
        </w:rPr>
        <w:t>Tags shall not be removed until all spaces have been filled in. </w:t>
      </w:r>
      <w:r w:rsidRPr="0019324F">
        <w:rPr>
          <w:rStyle w:val="eop"/>
          <w:rFonts w:ascii="Arial" w:hAnsi="Arial" w:cs="Arial"/>
          <w:color w:val="000000" w:themeColor="text1"/>
        </w:rPr>
        <w:t> </w:t>
      </w:r>
    </w:p>
    <w:p w14:paraId="58160A9A" w14:textId="77777777" w:rsidR="00EE6046" w:rsidRPr="0019324F" w:rsidRDefault="00EE6046" w:rsidP="0088401A">
      <w:pPr>
        <w:pStyle w:val="paragraph"/>
        <w:numPr>
          <w:ilvl w:val="0"/>
          <w:numId w:val="319"/>
        </w:numPr>
        <w:spacing w:before="0" w:beforeAutospacing="0" w:after="0" w:afterAutospacing="0"/>
        <w:ind w:left="720"/>
        <w:textAlignment w:val="baseline"/>
        <w:rPr>
          <w:rFonts w:ascii="Arial" w:hAnsi="Arial" w:cs="Arial"/>
          <w:color w:val="000000" w:themeColor="text1"/>
        </w:rPr>
      </w:pPr>
      <w:r w:rsidRPr="0019324F">
        <w:rPr>
          <w:rStyle w:val="normaltextrun"/>
          <w:rFonts w:ascii="Arial" w:hAnsi="Arial" w:cs="Arial"/>
          <w:color w:val="000000" w:themeColor="text1"/>
        </w:rPr>
        <w:t>If an inspection is missed, the tag shall not be removed to start a new tag. </w:t>
      </w:r>
      <w:r w:rsidRPr="0019324F">
        <w:rPr>
          <w:rStyle w:val="eop"/>
          <w:rFonts w:ascii="Arial" w:hAnsi="Arial" w:cs="Arial"/>
          <w:color w:val="000000" w:themeColor="text1"/>
        </w:rPr>
        <w:t> </w:t>
      </w:r>
    </w:p>
    <w:p w14:paraId="60A1A6A3" w14:textId="77777777" w:rsidR="00EE6046" w:rsidRPr="0019324F" w:rsidRDefault="00EE6046" w:rsidP="0088401A">
      <w:pPr>
        <w:pStyle w:val="paragraph"/>
        <w:numPr>
          <w:ilvl w:val="0"/>
          <w:numId w:val="319"/>
        </w:numPr>
        <w:spacing w:before="0" w:beforeAutospacing="0" w:after="0" w:afterAutospacing="0"/>
        <w:ind w:left="720"/>
        <w:textAlignment w:val="baseline"/>
        <w:rPr>
          <w:rFonts w:ascii="Arial" w:hAnsi="Arial" w:cs="Arial"/>
          <w:color w:val="000000" w:themeColor="text1"/>
        </w:rPr>
      </w:pPr>
      <w:r w:rsidRPr="0019324F">
        <w:rPr>
          <w:rStyle w:val="normaltextrun"/>
          <w:rFonts w:ascii="Arial" w:hAnsi="Arial" w:cs="Arial"/>
          <w:color w:val="000000" w:themeColor="text1"/>
        </w:rPr>
        <w:t>The date of the next inspection shall be entered sequentially. </w:t>
      </w:r>
      <w:r w:rsidRPr="0019324F">
        <w:rPr>
          <w:rStyle w:val="eop"/>
          <w:rFonts w:ascii="Arial" w:hAnsi="Arial" w:cs="Arial"/>
          <w:color w:val="000000" w:themeColor="text1"/>
        </w:rPr>
        <w:t> </w:t>
      </w:r>
    </w:p>
    <w:p w14:paraId="34829C3F" w14:textId="77777777" w:rsidR="00EE6046" w:rsidRP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color w:val="000000" w:themeColor="text1"/>
        </w:rPr>
        <w:t>Fume hood and Biosafety Cabinet verification records shall be kept for three (3) years</w:t>
      </w:r>
      <w:r w:rsidRPr="0019324F">
        <w:rPr>
          <w:rStyle w:val="eop"/>
          <w:rFonts w:ascii="Arial" w:hAnsi="Arial" w:cs="Arial"/>
          <w:color w:val="000000" w:themeColor="text1"/>
        </w:rPr>
        <w:t> </w:t>
      </w:r>
    </w:p>
    <w:p w14:paraId="11B0FF58" w14:textId="77777777" w:rsidR="00EE6046" w:rsidRP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color w:val="000000" w:themeColor="text1"/>
        </w:rPr>
        <w:t>Lift and crane certification records must be kept for three (3) years. </w:t>
      </w:r>
      <w:r w:rsidRPr="0019324F">
        <w:rPr>
          <w:rStyle w:val="eop"/>
          <w:rFonts w:ascii="Arial" w:hAnsi="Arial" w:cs="Arial"/>
          <w:color w:val="000000" w:themeColor="text1"/>
        </w:rPr>
        <w:t> </w:t>
      </w:r>
    </w:p>
    <w:p w14:paraId="4E40A05E" w14:textId="77777777" w:rsidR="00EE6046" w:rsidRPr="0019324F" w:rsidRDefault="00EE6046" w:rsidP="0088401A">
      <w:pPr>
        <w:pStyle w:val="paragraph"/>
        <w:numPr>
          <w:ilvl w:val="0"/>
          <w:numId w:val="318"/>
        </w:numPr>
        <w:spacing w:before="0" w:beforeAutospacing="0" w:after="0" w:afterAutospacing="0"/>
        <w:ind w:left="360"/>
        <w:textAlignment w:val="baseline"/>
        <w:rPr>
          <w:rFonts w:ascii="Arial" w:hAnsi="Arial" w:cs="Arial"/>
          <w:color w:val="000000" w:themeColor="text1"/>
        </w:rPr>
      </w:pPr>
      <w:r w:rsidRPr="0019324F">
        <w:rPr>
          <w:rStyle w:val="normaltextrun"/>
          <w:rFonts w:ascii="Arial" w:hAnsi="Arial" w:cs="Arial"/>
          <w:color w:val="000000" w:themeColor="text1"/>
        </w:rPr>
        <w:t>Refrigerant gas certification 608 and 609 is lifetime license. Certification license should be retained until the employee separates service with the district. </w:t>
      </w:r>
      <w:r w:rsidRPr="0019324F">
        <w:rPr>
          <w:rStyle w:val="eop"/>
          <w:rFonts w:ascii="Arial" w:hAnsi="Arial" w:cs="Arial"/>
          <w:color w:val="000000" w:themeColor="text1"/>
        </w:rPr>
        <w:t> </w:t>
      </w:r>
    </w:p>
    <w:p w14:paraId="595B63F2" w14:textId="77777777" w:rsidR="00C2158D" w:rsidRDefault="00C2158D" w:rsidP="00C2158D">
      <w:pPr>
        <w:pStyle w:val="paragraph"/>
        <w:spacing w:before="0" w:beforeAutospacing="0" w:after="0" w:afterAutospacing="0"/>
        <w:textAlignment w:val="baseline"/>
      </w:pPr>
    </w:p>
    <w:p w14:paraId="3CF9BBF2" w14:textId="77777777" w:rsidR="00C2158D" w:rsidRDefault="00C2158D" w:rsidP="00C2158D">
      <w:pPr>
        <w:pStyle w:val="paragraph"/>
        <w:spacing w:before="0" w:beforeAutospacing="0" w:after="0" w:afterAutospacing="0"/>
        <w:textAlignment w:val="baseline"/>
        <w:rPr>
          <w:rFonts w:ascii="Segoe UI" w:hAnsi="Segoe UI" w:cs="Segoe UI"/>
          <w:sz w:val="18"/>
          <w:szCs w:val="18"/>
        </w:rPr>
      </w:pPr>
      <w:r>
        <w:rPr>
          <w:rStyle w:val="eop"/>
          <w:color w:val="FF0000"/>
        </w:rPr>
        <w:t> </w:t>
      </w:r>
    </w:p>
    <w:p w14:paraId="525C57A3" w14:textId="77777777" w:rsidR="00C2158D" w:rsidRDefault="00C2158D" w:rsidP="00C2158D">
      <w:pPr>
        <w:pStyle w:val="paragraph"/>
        <w:spacing w:before="0" w:beforeAutospacing="0" w:after="0" w:afterAutospacing="0"/>
        <w:textAlignment w:val="baseline"/>
        <w:rPr>
          <w:rFonts w:ascii="Segoe UI" w:hAnsi="Segoe UI" w:cs="Segoe UI"/>
          <w:sz w:val="18"/>
          <w:szCs w:val="18"/>
        </w:rPr>
      </w:pPr>
      <w:r>
        <w:rPr>
          <w:rStyle w:val="eop"/>
          <w:color w:val="FF0000"/>
        </w:rPr>
        <w:t> </w:t>
      </w:r>
    </w:p>
    <w:p w14:paraId="3B9AE906" w14:textId="77777777" w:rsidR="00C2158D" w:rsidRDefault="00C2158D" w:rsidP="00C2158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5C91D0A" w14:textId="77777777" w:rsidR="005B6CD5" w:rsidRPr="00AD4D75" w:rsidRDefault="005B6CD5" w:rsidP="00AD4D75">
      <w:pPr>
        <w:spacing w:after="0" w:line="240" w:lineRule="auto"/>
        <w:textAlignment w:val="baseline"/>
        <w:rPr>
          <w:rFonts w:ascii="Arial" w:eastAsia="Times New Roman" w:hAnsi="Arial" w:cs="Arial"/>
          <w:sz w:val="24"/>
          <w:szCs w:val="24"/>
        </w:rPr>
      </w:pPr>
    </w:p>
    <w:p w14:paraId="216B7989" w14:textId="77777777" w:rsidR="00AD4D75" w:rsidRPr="00AD4D75" w:rsidRDefault="00AD4D75" w:rsidP="00AD4D75">
      <w:pPr>
        <w:spacing w:after="0" w:line="240" w:lineRule="auto"/>
        <w:textAlignment w:val="baseline"/>
        <w:rPr>
          <w:rFonts w:ascii="Segoe UI" w:eastAsia="Times New Roman" w:hAnsi="Segoe UI" w:cs="Segoe UI"/>
          <w:sz w:val="18"/>
          <w:szCs w:val="18"/>
        </w:rPr>
      </w:pPr>
      <w:r w:rsidRPr="00AD4D75">
        <w:rPr>
          <w:rFonts w:ascii="Times New Roman" w:eastAsia="Times New Roman" w:hAnsi="Times New Roman" w:cs="Times New Roman"/>
          <w:sz w:val="24"/>
          <w:szCs w:val="24"/>
        </w:rPr>
        <w:t> </w:t>
      </w:r>
    </w:p>
    <w:p w14:paraId="3322418E" w14:textId="77777777" w:rsidR="00AD4D75" w:rsidRPr="00AD4D75" w:rsidRDefault="00AD4D75" w:rsidP="00AD4D75">
      <w:pPr>
        <w:spacing w:after="0" w:line="240" w:lineRule="auto"/>
        <w:textAlignment w:val="baseline"/>
        <w:rPr>
          <w:rFonts w:ascii="Segoe UI" w:eastAsia="Times New Roman" w:hAnsi="Segoe UI" w:cs="Segoe UI"/>
          <w:sz w:val="18"/>
          <w:szCs w:val="18"/>
        </w:rPr>
      </w:pPr>
      <w:r w:rsidRPr="00AD4D75">
        <w:rPr>
          <w:rFonts w:ascii="Calibri" w:eastAsia="Times New Roman" w:hAnsi="Calibri" w:cs="Calibri"/>
        </w:rPr>
        <w:t> </w:t>
      </w:r>
    </w:p>
    <w:p w14:paraId="4439B4AF" w14:textId="77777777" w:rsidR="00AD4D75" w:rsidRDefault="00AD4D75">
      <w:pPr>
        <w:rPr>
          <w:rFonts w:ascii="Arial" w:eastAsia="Times New Roman" w:hAnsi="Arial" w:cs="Arial"/>
          <w:b/>
          <w:bCs/>
        </w:rPr>
      </w:pPr>
      <w:r>
        <w:rPr>
          <w:rFonts w:ascii="Arial" w:eastAsia="Times New Roman" w:hAnsi="Arial" w:cs="Arial"/>
          <w:b/>
          <w:bCs/>
        </w:rPr>
        <w:br w:type="page"/>
      </w:r>
    </w:p>
    <w:p w14:paraId="74D57E14" w14:textId="77777777" w:rsidR="006529DF" w:rsidRDefault="006529DF">
      <w:pPr>
        <w:rPr>
          <w:rFonts w:ascii="Arial" w:eastAsia="Times New Roman" w:hAnsi="Arial" w:cs="Arial"/>
          <w:b/>
          <w:bCs/>
        </w:rPr>
      </w:pPr>
    </w:p>
    <w:p w14:paraId="3D52C3AC" w14:textId="77777777" w:rsidR="006529DF" w:rsidRPr="006529DF" w:rsidRDefault="006529DF" w:rsidP="006529DF">
      <w:pPr>
        <w:spacing w:after="0" w:line="240" w:lineRule="auto"/>
        <w:jc w:val="center"/>
        <w:textAlignment w:val="baseline"/>
        <w:rPr>
          <w:rFonts w:ascii="Segoe UI" w:eastAsia="Times New Roman" w:hAnsi="Segoe UI" w:cs="Segoe UI"/>
          <w:sz w:val="18"/>
          <w:szCs w:val="18"/>
        </w:rPr>
      </w:pPr>
      <w:bookmarkStart w:id="12" w:name="Forklift"/>
      <w:r w:rsidRPr="006529DF">
        <w:rPr>
          <w:rFonts w:ascii="Arial" w:eastAsia="Times New Roman" w:hAnsi="Arial" w:cs="Arial"/>
          <w:b/>
          <w:bCs/>
        </w:rPr>
        <w:t>Appendix</w:t>
      </w:r>
      <w:r w:rsidR="00087C5D">
        <w:rPr>
          <w:rFonts w:ascii="Arial" w:eastAsia="Times New Roman" w:hAnsi="Arial" w:cs="Arial"/>
          <w:b/>
          <w:bCs/>
        </w:rPr>
        <w:t xml:space="preserve"> A: </w:t>
      </w:r>
      <w:r w:rsidRPr="006529DF">
        <w:rPr>
          <w:rFonts w:ascii="Arial" w:eastAsia="Times New Roman" w:hAnsi="Arial" w:cs="Arial"/>
          <w:b/>
          <w:bCs/>
        </w:rPr>
        <w:t>Forklift Operator’s Daily Checklist</w:t>
      </w:r>
      <w:r w:rsidRPr="006529DF">
        <w:rPr>
          <w:rFonts w:ascii="Arial" w:eastAsia="Times New Roman" w:hAnsi="Arial" w:cs="Arial"/>
        </w:rPr>
        <w:t> </w:t>
      </w:r>
    </w:p>
    <w:bookmarkEnd w:id="12"/>
    <w:p w14:paraId="2B296172"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7"/>
        <w:gridCol w:w="2334"/>
        <w:gridCol w:w="2338"/>
        <w:gridCol w:w="2335"/>
      </w:tblGrid>
      <w:tr w:rsidR="006529DF" w:rsidRPr="006529DF" w14:paraId="4D6C7A0E" w14:textId="77777777" w:rsidTr="006529DF">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6D8C2296"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Date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417BBF8"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Truck No.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D92ED17"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Building No.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589E5695"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Shift </w:t>
            </w:r>
          </w:p>
        </w:tc>
      </w:tr>
      <w:tr w:rsidR="006529DF" w:rsidRPr="006529DF" w14:paraId="0FC4AD63" w14:textId="77777777" w:rsidTr="006529DF">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55934274" w14:textId="77777777" w:rsidR="006529DF" w:rsidRPr="006529DF" w:rsidRDefault="006529DF" w:rsidP="006529DF">
            <w:pPr>
              <w:spacing w:after="0" w:line="240" w:lineRule="auto"/>
              <w:jc w:val="center"/>
              <w:textAlignment w:val="baseline"/>
              <w:rPr>
                <w:rFonts w:ascii="Times New Roman" w:eastAsia="Times New Roman" w:hAnsi="Times New Roman" w:cs="Times New Roman"/>
                <w:sz w:val="24"/>
                <w:szCs w:val="24"/>
              </w:rPr>
            </w:pPr>
            <w:r w:rsidRPr="006529DF">
              <w:rPr>
                <w:rFonts w:ascii="Arial" w:eastAsia="Times New Roman" w:hAnsi="Arial" w:cs="Arial"/>
              </w:rPr>
              <w:t> </w:t>
            </w:r>
          </w:p>
          <w:p w14:paraId="0D692E0A"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Internal Combustion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717FD91"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p w14:paraId="0E67658B"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Electric </w:t>
            </w:r>
          </w:p>
          <w:p w14:paraId="2FAF2C03"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383080"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Hours Meter </w:t>
            </w:r>
          </w:p>
          <w:p w14:paraId="7CA98E4A"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Start              End              Total Hours.  </w:t>
            </w:r>
          </w:p>
        </w:tc>
      </w:tr>
      <w:tr w:rsidR="006529DF" w:rsidRPr="006529DF" w14:paraId="78D777BA" w14:textId="77777777" w:rsidTr="006529DF">
        <w:trPr>
          <w:trHeight w:val="300"/>
        </w:trPr>
        <w:tc>
          <w:tcPr>
            <w:tcW w:w="46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3C763A"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Operator’s Signature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903895"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Supervisor Signature </w:t>
            </w:r>
          </w:p>
        </w:tc>
      </w:tr>
    </w:tbl>
    <w:p w14:paraId="7D192556"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rPr>
        <w:t> </w:t>
      </w:r>
    </w:p>
    <w:p w14:paraId="48BA3D5E" w14:textId="77777777" w:rsidR="006529DF" w:rsidRPr="006529DF" w:rsidRDefault="006529DF" w:rsidP="006529DF">
      <w:pPr>
        <w:spacing w:after="0" w:line="240" w:lineRule="auto"/>
        <w:jc w:val="center"/>
        <w:textAlignment w:val="baseline"/>
        <w:rPr>
          <w:rFonts w:ascii="Segoe UI" w:eastAsia="Times New Roman" w:hAnsi="Segoe UI" w:cs="Segoe UI"/>
          <w:sz w:val="18"/>
          <w:szCs w:val="18"/>
        </w:rPr>
      </w:pPr>
      <w:r w:rsidRPr="006529DF">
        <w:rPr>
          <w:rFonts w:ascii="Arial" w:eastAsia="Times New Roman" w:hAnsi="Arial" w:cs="Arial"/>
          <w:b/>
          <w:bCs/>
        </w:rPr>
        <w:t>CHECK ANY DEFECTIVE ITEM WITH AN “X” AND GIVE DETAILS BELOW.</w:t>
      </w:r>
      <w:r w:rsidRPr="006529DF">
        <w:rPr>
          <w:rFonts w:ascii="Arial" w:eastAsia="Times New Roman" w:hAnsi="Arial" w:cs="Arial"/>
        </w:rPr>
        <w:t> </w:t>
      </w:r>
    </w:p>
    <w:p w14:paraId="2BD112FF" w14:textId="77777777" w:rsidR="006529DF" w:rsidRPr="006529DF" w:rsidRDefault="006529DF" w:rsidP="006529DF">
      <w:pPr>
        <w:spacing w:after="0" w:line="240" w:lineRule="auto"/>
        <w:jc w:val="center"/>
        <w:textAlignment w:val="baseline"/>
        <w:rPr>
          <w:rFonts w:ascii="Segoe UI" w:eastAsia="Times New Roman" w:hAnsi="Segoe UI" w:cs="Segoe UI"/>
          <w:sz w:val="18"/>
          <w:szCs w:val="18"/>
        </w:rPr>
      </w:pPr>
      <w:r w:rsidRPr="006529DF">
        <w:rPr>
          <w:rFonts w:ascii="Arial" w:eastAsia="Times New Roman"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1"/>
        <w:gridCol w:w="3991"/>
        <w:gridCol w:w="374"/>
        <w:gridCol w:w="4578"/>
      </w:tblGrid>
      <w:tr w:rsidR="006529DF" w:rsidRPr="006529DF" w14:paraId="154AFACA"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0ED27DEE"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3C35DD44"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ACCELERATOR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79765051"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4AF432BB"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HOUR METER </w:t>
            </w:r>
          </w:p>
        </w:tc>
      </w:tr>
      <w:tr w:rsidR="006529DF" w:rsidRPr="006529DF" w14:paraId="77FA6DC8"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7883DC77"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75ADAD33"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ALARMS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22DA73FE"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31A0917E"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HYDRAULIC CONTROLS </w:t>
            </w:r>
          </w:p>
        </w:tc>
      </w:tr>
      <w:tr w:rsidR="006529DF" w:rsidRPr="006529DF" w14:paraId="53947319"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D5277C8"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3FCA23AD"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BATTERY CONNECTOR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48C76C87"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259B583A"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LIGHTS – HEAD AND TAIL </w:t>
            </w:r>
          </w:p>
        </w:tc>
      </w:tr>
      <w:tr w:rsidR="006529DF" w:rsidRPr="006529DF" w14:paraId="46CEA968"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0110719C"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6EE313E2"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BATTERY-DISCHARGE INDICATOR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187EB75F"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504D76AD"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LIGHTS - WARNING </w:t>
            </w:r>
          </w:p>
        </w:tc>
      </w:tr>
      <w:tr w:rsidR="006529DF" w:rsidRPr="006529DF" w14:paraId="1E23AF14"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0145DD77"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704DDA2C"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BELTS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75B7AFCF"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22E09E3F"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MAST </w:t>
            </w:r>
          </w:p>
        </w:tc>
      </w:tr>
      <w:tr w:rsidR="006529DF" w:rsidRPr="006529DF" w14:paraId="19D16943"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A006416"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5C0C8751"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BRAKES-PARKING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67B01AC5"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69FFEA6E"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OIL LEAKS </w:t>
            </w:r>
          </w:p>
        </w:tc>
      </w:tr>
      <w:tr w:rsidR="006529DF" w:rsidRPr="006529DF" w14:paraId="200DAEFE"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1BFE704"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0A0E365C"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BRAKES-SERVICE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5E4819D9"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0F147D0A"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OIL PRESSURE </w:t>
            </w:r>
          </w:p>
        </w:tc>
      </w:tr>
      <w:tr w:rsidR="006529DF" w:rsidRPr="006529DF" w14:paraId="044BE75B"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47FF0F41"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1EF9074F"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CABLES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529A1B3E"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7D14068A"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OVERHEAD GUARD </w:t>
            </w:r>
          </w:p>
        </w:tc>
      </w:tr>
      <w:tr w:rsidR="006529DF" w:rsidRPr="006529DF" w14:paraId="22610664"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6EF72E0D"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1BAE9812"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ENGINE OIL LEVEL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140C9B05"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42A3D64C"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RADIATOR LEVEL </w:t>
            </w:r>
          </w:p>
        </w:tc>
      </w:tr>
      <w:tr w:rsidR="006529DF" w:rsidRPr="006529DF" w14:paraId="3D8FC4B3"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7F3EE990"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2B934535"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FORKS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4BD2BA86"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6E4A9053"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SAFETY EQUIPMENT </w:t>
            </w:r>
          </w:p>
        </w:tc>
      </w:tr>
      <w:tr w:rsidR="006529DF" w:rsidRPr="006529DF" w14:paraId="3359DD32"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4F79ED4E"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1391A0DB"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FUEL LEVEL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54D4AB07"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7DB21198"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STEERING </w:t>
            </w:r>
          </w:p>
        </w:tc>
      </w:tr>
      <w:tr w:rsidR="006529DF" w:rsidRPr="006529DF" w14:paraId="5F566DBA"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9878D13"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003BD771"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GAUGES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12C4ACBF"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1E23D2B0"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TIRES </w:t>
            </w:r>
          </w:p>
        </w:tc>
      </w:tr>
      <w:tr w:rsidR="006529DF" w:rsidRPr="006529DF" w14:paraId="0B99E703"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1BC690A"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041670C4"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HORN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6BF0B14B"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0BCE7CE4"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UNUSUAL NOISES </w:t>
            </w:r>
          </w:p>
        </w:tc>
      </w:tr>
      <w:tr w:rsidR="006529DF" w:rsidRPr="006529DF" w14:paraId="405BA755" w14:textId="77777777" w:rsidTr="006529DF">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A4009B3"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75C0E6ED"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HOSES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0467F635"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235CF625" w14:textId="77777777" w:rsidR="006529DF" w:rsidRPr="006529DF" w:rsidRDefault="006529DF" w:rsidP="006529DF">
            <w:pPr>
              <w:spacing w:after="0" w:line="240" w:lineRule="auto"/>
              <w:textAlignment w:val="baseline"/>
              <w:rPr>
                <w:rFonts w:ascii="Times New Roman" w:eastAsia="Times New Roman" w:hAnsi="Times New Roman" w:cs="Times New Roman"/>
                <w:sz w:val="24"/>
                <w:szCs w:val="24"/>
              </w:rPr>
            </w:pPr>
            <w:r w:rsidRPr="006529DF">
              <w:rPr>
                <w:rFonts w:ascii="Arial" w:eastAsia="Times New Roman" w:hAnsi="Arial" w:cs="Arial"/>
              </w:rPr>
              <w:t>OTHER   _____________________________ </w:t>
            </w:r>
          </w:p>
        </w:tc>
      </w:tr>
    </w:tbl>
    <w:p w14:paraId="172F4312"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Arial" w:eastAsia="Times New Roman" w:hAnsi="Arial" w:cs="Arial"/>
        </w:rPr>
        <w:t> </w:t>
      </w:r>
    </w:p>
    <w:p w14:paraId="0B2CBF31"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Calibri" w:eastAsia="Times New Roman" w:hAnsi="Calibri" w:cs="Calibri"/>
        </w:rPr>
        <w:t>DETAILS: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EAF7060"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Calibri" w:eastAsia="Times New Roman" w:hAnsi="Calibri" w:cs="Calibri"/>
        </w:rPr>
        <w:t> </w:t>
      </w:r>
    </w:p>
    <w:p w14:paraId="3B76E7D8"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Calibri" w:eastAsia="Times New Roman" w:hAnsi="Calibri" w:cs="Calibri"/>
        </w:rPr>
        <w:t> </w:t>
      </w:r>
    </w:p>
    <w:p w14:paraId="5BA9228F" w14:textId="77777777" w:rsidR="006529DF" w:rsidRPr="006529DF" w:rsidRDefault="006529DF" w:rsidP="006529DF">
      <w:pPr>
        <w:spacing w:after="0" w:line="240" w:lineRule="auto"/>
        <w:textAlignment w:val="baseline"/>
        <w:rPr>
          <w:rFonts w:ascii="Segoe UI" w:eastAsia="Times New Roman" w:hAnsi="Segoe UI" w:cs="Segoe UI"/>
          <w:sz w:val="18"/>
          <w:szCs w:val="18"/>
        </w:rPr>
      </w:pPr>
      <w:r w:rsidRPr="006529DF">
        <w:rPr>
          <w:rFonts w:ascii="Calibri" w:eastAsia="Times New Roman" w:hAnsi="Calibri" w:cs="Calibri"/>
        </w:rPr>
        <w:t xml:space="preserve">If any defects are identified, submit a work order to the District Service Department. </w:t>
      </w:r>
      <w:r w:rsidRPr="006529DF">
        <w:rPr>
          <w:rFonts w:ascii="Calibri" w:eastAsia="Times New Roman" w:hAnsi="Calibri" w:cs="Calibri"/>
          <w:b/>
          <w:bCs/>
        </w:rPr>
        <w:t xml:space="preserve">Do </w:t>
      </w:r>
      <w:r w:rsidRPr="006529DF">
        <w:rPr>
          <w:rFonts w:ascii="Calibri" w:eastAsia="Times New Roman" w:hAnsi="Calibri" w:cs="Calibri"/>
          <w:b/>
          <w:bCs/>
          <w:u w:val="single"/>
        </w:rPr>
        <w:t>not</w:t>
      </w:r>
      <w:r w:rsidRPr="006529DF">
        <w:rPr>
          <w:rFonts w:ascii="Calibri" w:eastAsia="Times New Roman" w:hAnsi="Calibri" w:cs="Calibri"/>
          <w:b/>
          <w:bCs/>
        </w:rPr>
        <w:t xml:space="preserve"> attempt to repair the forklift independently</w:t>
      </w:r>
      <w:r w:rsidRPr="006529DF">
        <w:rPr>
          <w:rFonts w:ascii="Calibri" w:eastAsia="Times New Roman" w:hAnsi="Calibri" w:cs="Calibri"/>
        </w:rPr>
        <w:t>. This includes adding any fluids to the engine. For further guidance, please consult your direct supervisor. </w:t>
      </w:r>
    </w:p>
    <w:p w14:paraId="029FA0AB" w14:textId="77777777" w:rsidR="00EB4040" w:rsidRPr="00EB4040" w:rsidRDefault="00EB4040" w:rsidP="00EB4040">
      <w:pPr>
        <w:spacing w:after="0" w:line="240" w:lineRule="auto"/>
        <w:textAlignment w:val="baseline"/>
        <w:rPr>
          <w:rFonts w:ascii="Arial" w:eastAsia="Times New Roman" w:hAnsi="Arial" w:cs="Arial"/>
          <w:sz w:val="24"/>
          <w:szCs w:val="24"/>
        </w:rPr>
      </w:pPr>
    </w:p>
    <w:p w14:paraId="40E375FF" w14:textId="78B90AA6" w:rsidR="00C2158D" w:rsidRDefault="00C2158D">
      <w:pPr>
        <w:rPr>
          <w:rFonts w:ascii="Arial" w:hAnsi="Arial" w:cs="Arial"/>
          <w:sz w:val="24"/>
          <w:szCs w:val="24"/>
        </w:rPr>
      </w:pPr>
      <w:r>
        <w:rPr>
          <w:rFonts w:ascii="Arial" w:hAnsi="Arial" w:cs="Arial"/>
          <w:sz w:val="24"/>
          <w:szCs w:val="24"/>
        </w:rPr>
        <w:br w:type="page"/>
      </w:r>
    </w:p>
    <w:p w14:paraId="66EC128C" w14:textId="62352EDE" w:rsidR="00C2158D" w:rsidRPr="00C2158D" w:rsidRDefault="00C2158D" w:rsidP="00C2158D">
      <w:pPr>
        <w:spacing w:after="0" w:line="240" w:lineRule="auto"/>
        <w:jc w:val="center"/>
        <w:textAlignment w:val="baseline"/>
        <w:rPr>
          <w:rFonts w:ascii="Segoe UI" w:eastAsia="Times New Roman" w:hAnsi="Segoe UI" w:cs="Segoe UI"/>
          <w:b/>
          <w:bCs/>
          <w:sz w:val="18"/>
          <w:szCs w:val="18"/>
        </w:rPr>
      </w:pPr>
      <w:bookmarkStart w:id="13" w:name="storage"/>
      <w:r w:rsidRPr="00C2158D">
        <w:rPr>
          <w:rFonts w:ascii="Times New Roman" w:eastAsia="Times New Roman" w:hAnsi="Times New Roman" w:cs="Times New Roman"/>
          <w:b/>
          <w:bCs/>
          <w:sz w:val="32"/>
          <w:szCs w:val="32"/>
        </w:rPr>
        <w:lastRenderedPageBreak/>
        <w:t xml:space="preserve">Appendix </w:t>
      </w:r>
      <w:r>
        <w:rPr>
          <w:rFonts w:ascii="Times New Roman" w:eastAsia="Times New Roman" w:hAnsi="Times New Roman" w:cs="Times New Roman"/>
          <w:b/>
          <w:bCs/>
          <w:sz w:val="32"/>
          <w:szCs w:val="32"/>
        </w:rPr>
        <w:t>B</w:t>
      </w:r>
      <w:r w:rsidRPr="00C2158D">
        <w:rPr>
          <w:rFonts w:ascii="Times New Roman" w:eastAsia="Times New Roman" w:hAnsi="Times New Roman" w:cs="Times New Roman"/>
          <w:b/>
          <w:bCs/>
          <w:sz w:val="32"/>
          <w:szCs w:val="32"/>
        </w:rPr>
        <w:t>: </w:t>
      </w:r>
    </w:p>
    <w:bookmarkEnd w:id="13"/>
    <w:p w14:paraId="09906A04" w14:textId="77777777" w:rsidR="00C2158D" w:rsidRDefault="00C2158D" w:rsidP="00C2158D">
      <w:pPr>
        <w:spacing w:after="0" w:line="240" w:lineRule="auto"/>
        <w:jc w:val="center"/>
        <w:textAlignment w:val="baseline"/>
        <w:rPr>
          <w:rFonts w:ascii="Times New Roman" w:eastAsia="Times New Roman" w:hAnsi="Times New Roman" w:cs="Times New Roman"/>
          <w:b/>
          <w:bCs/>
          <w:sz w:val="32"/>
          <w:szCs w:val="32"/>
        </w:rPr>
      </w:pPr>
      <w:r w:rsidRPr="00C2158D">
        <w:rPr>
          <w:rFonts w:ascii="Times New Roman" w:eastAsia="Times New Roman" w:hAnsi="Times New Roman" w:cs="Times New Roman"/>
          <w:b/>
          <w:bCs/>
          <w:sz w:val="32"/>
          <w:szCs w:val="32"/>
        </w:rPr>
        <w:t>Hazardous Waste Storage Area Inspection Checklist </w:t>
      </w:r>
    </w:p>
    <w:p w14:paraId="6E05BA55" w14:textId="77777777" w:rsidR="0084352E" w:rsidRPr="00C2158D" w:rsidRDefault="0084352E" w:rsidP="00C2158D">
      <w:pPr>
        <w:spacing w:after="0" w:line="240" w:lineRule="auto"/>
        <w:jc w:val="center"/>
        <w:textAlignment w:val="baseline"/>
        <w:rPr>
          <w:rFonts w:ascii="Segoe UI" w:eastAsia="Times New Roman" w:hAnsi="Segoe UI" w:cs="Segoe UI"/>
          <w:b/>
          <w:bCs/>
          <w:sz w:val="18"/>
          <w:szCs w:val="18"/>
        </w:rPr>
      </w:pPr>
    </w:p>
    <w:p w14:paraId="5D5C063B" w14:textId="6CCA3F45" w:rsidR="00C2158D" w:rsidRDefault="00C2158D" w:rsidP="0084352E">
      <w:pPr>
        <w:ind w:left="360"/>
        <w:rPr>
          <w:rFonts w:ascii="Arial" w:hAnsi="Arial" w:cs="Arial"/>
          <w:sz w:val="24"/>
          <w:szCs w:val="24"/>
        </w:rPr>
      </w:pPr>
      <w:r>
        <w:rPr>
          <w:rFonts w:ascii="Arial" w:hAnsi="Arial" w:cs="Arial"/>
          <w:noProof/>
        </w:rPr>
        <w:drawing>
          <wp:inline distT="0" distB="0" distL="0" distR="0" wp14:anchorId="7AC02E7A" wp14:editId="475C52E9">
            <wp:extent cx="7197297" cy="5557288"/>
            <wp:effectExtent l="0" t="5398" r="0" b="0"/>
            <wp:docPr id="7" name="Picture 7" descr="C:\Users\ccastro\AppData\Local\Microsoft\Windows\INetCache\Content.MSO\4FABD9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stro\AppData\Local\Microsoft\Windows\INetCache\Content.MSO\4FABD9A9.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7223263" cy="5577337"/>
                    </a:xfrm>
                    <a:prstGeom prst="rect">
                      <a:avLst/>
                    </a:prstGeom>
                    <a:noFill/>
                    <a:ln>
                      <a:noFill/>
                    </a:ln>
                  </pic:spPr>
                </pic:pic>
              </a:graphicData>
            </a:graphic>
          </wp:inline>
        </w:drawing>
      </w:r>
      <w:r>
        <w:rPr>
          <w:color w:val="000000"/>
          <w:shd w:val="clear" w:color="auto" w:fill="FFFFFF"/>
        </w:rPr>
        <w:br/>
      </w:r>
      <w:r>
        <w:rPr>
          <w:rFonts w:ascii="Arial" w:hAnsi="Arial" w:cs="Arial"/>
          <w:sz w:val="24"/>
          <w:szCs w:val="24"/>
        </w:rPr>
        <w:br w:type="page"/>
      </w:r>
    </w:p>
    <w:p w14:paraId="12218D6E" w14:textId="42BD4C16" w:rsidR="00C2158D" w:rsidRPr="00154830" w:rsidRDefault="00C2158D" w:rsidP="00C2158D">
      <w:pPr>
        <w:pStyle w:val="paragraph"/>
        <w:spacing w:before="0" w:beforeAutospacing="0" w:after="0" w:afterAutospacing="0"/>
        <w:jc w:val="center"/>
        <w:textAlignment w:val="baseline"/>
        <w:rPr>
          <w:rFonts w:ascii="Arial" w:hAnsi="Arial" w:cs="Arial"/>
          <w:sz w:val="18"/>
          <w:szCs w:val="18"/>
        </w:rPr>
      </w:pPr>
      <w:bookmarkStart w:id="14" w:name="appendixC"/>
      <w:r w:rsidRPr="00154830">
        <w:rPr>
          <w:rStyle w:val="normaltextrun"/>
          <w:rFonts w:ascii="Arial" w:hAnsi="Arial" w:cs="Arial"/>
          <w:b/>
          <w:bCs/>
          <w:sz w:val="32"/>
          <w:szCs w:val="32"/>
        </w:rPr>
        <w:lastRenderedPageBreak/>
        <w:t>Appendix C: </w:t>
      </w:r>
      <w:r w:rsidRPr="00154830">
        <w:rPr>
          <w:rStyle w:val="eop"/>
          <w:rFonts w:ascii="Arial" w:hAnsi="Arial" w:cs="Arial"/>
          <w:sz w:val="32"/>
          <w:szCs w:val="32"/>
        </w:rPr>
        <w:t> </w:t>
      </w:r>
    </w:p>
    <w:bookmarkEnd w:id="14"/>
    <w:p w14:paraId="2C3B68E3" w14:textId="77777777" w:rsidR="00C2158D" w:rsidRPr="00154830" w:rsidRDefault="00C2158D" w:rsidP="00C2158D">
      <w:pPr>
        <w:pStyle w:val="paragraph"/>
        <w:spacing w:before="0" w:beforeAutospacing="0" w:after="0" w:afterAutospacing="0"/>
        <w:jc w:val="center"/>
        <w:textAlignment w:val="baseline"/>
        <w:rPr>
          <w:rFonts w:ascii="Arial" w:hAnsi="Arial" w:cs="Arial"/>
          <w:sz w:val="18"/>
          <w:szCs w:val="18"/>
        </w:rPr>
      </w:pPr>
      <w:r w:rsidRPr="00154830">
        <w:rPr>
          <w:rStyle w:val="normaltextrun"/>
          <w:rFonts w:ascii="Arial" w:hAnsi="Arial" w:cs="Arial"/>
          <w:b/>
          <w:bCs/>
          <w:sz w:val="32"/>
          <w:szCs w:val="32"/>
        </w:rPr>
        <w:t>Special Waste Category Handling Requirements </w:t>
      </w:r>
      <w:r w:rsidRPr="00154830">
        <w:rPr>
          <w:rStyle w:val="eop"/>
          <w:rFonts w:ascii="Arial" w:hAnsi="Arial" w:cs="Arial"/>
          <w:sz w:val="32"/>
          <w:szCs w:val="32"/>
        </w:rPr>
        <w:t> </w:t>
      </w:r>
    </w:p>
    <w:p w14:paraId="7E33A194" w14:textId="77777777" w:rsidR="00C2158D" w:rsidRPr="00154830" w:rsidRDefault="00C2158D" w:rsidP="00C2158D">
      <w:pPr>
        <w:pStyle w:val="paragraph"/>
        <w:spacing w:before="0" w:beforeAutospacing="0" w:after="0" w:afterAutospacing="0"/>
        <w:ind w:left="2160"/>
        <w:textAlignment w:val="baseline"/>
        <w:rPr>
          <w:rFonts w:ascii="Arial" w:hAnsi="Arial" w:cs="Arial"/>
          <w:sz w:val="18"/>
          <w:szCs w:val="18"/>
        </w:rPr>
      </w:pPr>
      <w:r w:rsidRPr="00154830">
        <w:rPr>
          <w:rStyle w:val="normaltextrun"/>
          <w:rFonts w:ascii="Arial" w:hAnsi="Arial" w:cs="Arial"/>
        </w:rPr>
        <w:t> </w:t>
      </w:r>
      <w:r w:rsidRPr="00154830">
        <w:rPr>
          <w:rStyle w:val="eop"/>
          <w:rFonts w:ascii="Arial" w:hAnsi="Arial" w:cs="Arial"/>
        </w:rPr>
        <w:t> </w:t>
      </w:r>
    </w:p>
    <w:p w14:paraId="1DCAB828" w14:textId="77777777" w:rsidR="00C2158D" w:rsidRPr="0087085F" w:rsidRDefault="00C2158D" w:rsidP="00891B8D">
      <w:pPr>
        <w:pStyle w:val="paragraph"/>
        <w:numPr>
          <w:ilvl w:val="0"/>
          <w:numId w:val="186"/>
        </w:numPr>
        <w:spacing w:before="0" w:beforeAutospacing="0" w:after="0" w:afterAutospacing="0"/>
        <w:ind w:left="0" w:firstLine="0"/>
        <w:textAlignment w:val="baseline"/>
        <w:rPr>
          <w:rFonts w:ascii="Arial" w:hAnsi="Arial" w:cs="Arial"/>
        </w:rPr>
      </w:pPr>
      <w:r w:rsidRPr="0087085F">
        <w:rPr>
          <w:rStyle w:val="normaltextrun"/>
          <w:rFonts w:ascii="Arial" w:hAnsi="Arial" w:cs="Arial"/>
          <w:b/>
          <w:bCs/>
        </w:rPr>
        <w:t>Liquid Paint </w:t>
      </w:r>
      <w:r w:rsidRPr="0087085F">
        <w:rPr>
          <w:rStyle w:val="eop"/>
          <w:rFonts w:ascii="Arial" w:hAnsi="Arial" w:cs="Arial"/>
        </w:rPr>
        <w:t> </w:t>
      </w:r>
    </w:p>
    <w:p w14:paraId="0507A715" w14:textId="77777777" w:rsidR="00C2158D" w:rsidRPr="0087085F" w:rsidRDefault="00C2158D" w:rsidP="00C2158D">
      <w:pPr>
        <w:pStyle w:val="paragraph"/>
        <w:spacing w:before="0" w:beforeAutospacing="0" w:after="0" w:afterAutospacing="0"/>
        <w:ind w:left="216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2A740C50" w14:textId="5741EC73" w:rsidR="00C2158D" w:rsidRPr="0087085F" w:rsidRDefault="00C2158D" w:rsidP="0088401A">
      <w:pPr>
        <w:pStyle w:val="paragraph"/>
        <w:numPr>
          <w:ilvl w:val="0"/>
          <w:numId w:val="320"/>
        </w:numPr>
        <w:spacing w:before="0" w:beforeAutospacing="0" w:after="0" w:afterAutospacing="0"/>
        <w:ind w:left="360"/>
        <w:textAlignment w:val="baseline"/>
        <w:rPr>
          <w:rFonts w:ascii="Arial" w:hAnsi="Arial" w:cs="Arial"/>
        </w:rPr>
      </w:pPr>
      <w:r w:rsidRPr="0087085F">
        <w:rPr>
          <w:rStyle w:val="normaltextrun"/>
          <w:rFonts w:ascii="Arial" w:hAnsi="Arial" w:cs="Arial"/>
        </w:rPr>
        <w:t>Unused liquid paint shall be managed either by</w:t>
      </w:r>
      <w:r w:rsidRPr="0087085F">
        <w:rPr>
          <w:rStyle w:val="eop"/>
          <w:rFonts w:ascii="Arial" w:hAnsi="Arial" w:cs="Arial"/>
        </w:rPr>
        <w:t> </w:t>
      </w:r>
      <w:r w:rsidR="005155A7" w:rsidRPr="0087085F">
        <w:rPr>
          <w:rStyle w:val="eop"/>
          <w:rFonts w:ascii="Arial" w:hAnsi="Arial" w:cs="Arial"/>
        </w:rPr>
        <w:t>t</w:t>
      </w:r>
      <w:r w:rsidRPr="0087085F">
        <w:rPr>
          <w:rStyle w:val="normaltextrun"/>
          <w:rFonts w:ascii="Arial" w:hAnsi="Arial" w:cs="Arial"/>
        </w:rPr>
        <w:t>ransporting to a paint recycle center (preferred) or </w:t>
      </w:r>
      <w:r w:rsidR="005155A7" w:rsidRPr="0087085F">
        <w:rPr>
          <w:rStyle w:val="eop"/>
          <w:rFonts w:ascii="Arial" w:hAnsi="Arial" w:cs="Arial"/>
        </w:rPr>
        <w:t>h</w:t>
      </w:r>
      <w:r w:rsidRPr="0087085F">
        <w:rPr>
          <w:rStyle w:val="normaltextrun"/>
          <w:rFonts w:ascii="Arial" w:hAnsi="Arial" w:cs="Arial"/>
        </w:rPr>
        <w:t>andling as hazardous waste. </w:t>
      </w:r>
      <w:r w:rsidRPr="0087085F">
        <w:rPr>
          <w:rStyle w:val="eop"/>
          <w:rFonts w:ascii="Arial" w:hAnsi="Arial" w:cs="Arial"/>
        </w:rPr>
        <w:t> </w:t>
      </w:r>
    </w:p>
    <w:p w14:paraId="41093380" w14:textId="77777777" w:rsidR="00C2158D" w:rsidRPr="0087085F" w:rsidRDefault="00C2158D" w:rsidP="0088401A">
      <w:pPr>
        <w:pStyle w:val="paragraph"/>
        <w:numPr>
          <w:ilvl w:val="0"/>
          <w:numId w:val="320"/>
        </w:numPr>
        <w:spacing w:before="0" w:beforeAutospacing="0" w:after="0" w:afterAutospacing="0"/>
        <w:ind w:left="360"/>
        <w:textAlignment w:val="baseline"/>
        <w:rPr>
          <w:rFonts w:ascii="Arial" w:hAnsi="Arial" w:cs="Arial"/>
        </w:rPr>
      </w:pPr>
      <w:r w:rsidRPr="0087085F">
        <w:rPr>
          <w:rStyle w:val="normaltextrun"/>
          <w:rFonts w:ascii="Arial" w:hAnsi="Arial" w:cs="Arial"/>
        </w:rPr>
        <w:t>Paint to be recycled </w:t>
      </w:r>
      <w:r w:rsidRPr="0087085F">
        <w:rPr>
          <w:rStyle w:val="eop"/>
          <w:rFonts w:ascii="Arial" w:hAnsi="Arial" w:cs="Arial"/>
        </w:rPr>
        <w:t> </w:t>
      </w:r>
    </w:p>
    <w:p w14:paraId="1909988F" w14:textId="278C61E4" w:rsidR="00C2158D" w:rsidRPr="0087085F" w:rsidRDefault="00C2158D" w:rsidP="0088401A">
      <w:pPr>
        <w:pStyle w:val="paragraph"/>
        <w:numPr>
          <w:ilvl w:val="0"/>
          <w:numId w:val="321"/>
        </w:numPr>
        <w:spacing w:before="0" w:beforeAutospacing="0" w:after="0" w:afterAutospacing="0"/>
        <w:textAlignment w:val="baseline"/>
        <w:rPr>
          <w:rFonts w:ascii="Arial" w:hAnsi="Arial" w:cs="Arial"/>
          <w:color w:val="000000" w:themeColor="text1"/>
        </w:rPr>
      </w:pPr>
      <w:r w:rsidRPr="0087085F">
        <w:rPr>
          <w:rStyle w:val="normaltextrun"/>
          <w:rFonts w:ascii="Arial" w:hAnsi="Arial" w:cs="Arial"/>
          <w:color w:val="000000" w:themeColor="text1"/>
        </w:rPr>
        <w:t>Containers mus</w:t>
      </w:r>
      <w:r w:rsidR="005155A7" w:rsidRPr="0087085F">
        <w:rPr>
          <w:rStyle w:val="normaltextrun"/>
          <w:rFonts w:ascii="Arial" w:hAnsi="Arial" w:cs="Arial"/>
          <w:color w:val="000000" w:themeColor="text1"/>
        </w:rPr>
        <w:t xml:space="preserve">t </w:t>
      </w:r>
      <w:r w:rsidRPr="0087085F">
        <w:rPr>
          <w:rStyle w:val="normaltextrun"/>
          <w:rFonts w:ascii="Arial" w:hAnsi="Arial" w:cs="Arial"/>
          <w:color w:val="000000" w:themeColor="text1"/>
        </w:rPr>
        <w:t>be properly sealed to prevent spillage. </w:t>
      </w:r>
      <w:r w:rsidRPr="0087085F">
        <w:rPr>
          <w:rStyle w:val="eop"/>
          <w:rFonts w:ascii="Arial" w:hAnsi="Arial" w:cs="Arial"/>
          <w:color w:val="000000" w:themeColor="text1"/>
        </w:rPr>
        <w:t> </w:t>
      </w:r>
    </w:p>
    <w:p w14:paraId="202E5E5F" w14:textId="77777777" w:rsidR="00C2158D" w:rsidRPr="0087085F" w:rsidRDefault="00C2158D" w:rsidP="0088401A">
      <w:pPr>
        <w:pStyle w:val="paragraph"/>
        <w:numPr>
          <w:ilvl w:val="0"/>
          <w:numId w:val="321"/>
        </w:numPr>
        <w:spacing w:before="0" w:beforeAutospacing="0" w:after="0" w:afterAutospacing="0"/>
        <w:textAlignment w:val="baseline"/>
        <w:rPr>
          <w:rFonts w:ascii="Arial" w:hAnsi="Arial" w:cs="Arial"/>
          <w:color w:val="000000" w:themeColor="text1"/>
        </w:rPr>
      </w:pPr>
      <w:r w:rsidRPr="0087085F">
        <w:rPr>
          <w:rStyle w:val="normaltextrun"/>
          <w:rFonts w:ascii="Arial" w:hAnsi="Arial" w:cs="Arial"/>
          <w:color w:val="000000" w:themeColor="text1"/>
        </w:rPr>
        <w:t>Liquid paint shall be included in the totals in determining the generator class (large or small). </w:t>
      </w:r>
      <w:r w:rsidRPr="0087085F">
        <w:rPr>
          <w:rStyle w:val="eop"/>
          <w:rFonts w:ascii="Arial" w:hAnsi="Arial" w:cs="Arial"/>
          <w:color w:val="000000" w:themeColor="text1"/>
        </w:rPr>
        <w:t> </w:t>
      </w:r>
    </w:p>
    <w:p w14:paraId="2DE733BC" w14:textId="192F83F5" w:rsidR="00C2158D" w:rsidRPr="0087085F" w:rsidRDefault="00C2158D" w:rsidP="0088401A">
      <w:pPr>
        <w:pStyle w:val="paragraph"/>
        <w:numPr>
          <w:ilvl w:val="0"/>
          <w:numId w:val="321"/>
        </w:numPr>
        <w:spacing w:before="0" w:beforeAutospacing="0" w:after="0" w:afterAutospacing="0"/>
        <w:textAlignment w:val="baseline"/>
        <w:rPr>
          <w:rFonts w:ascii="Arial" w:hAnsi="Arial" w:cs="Arial"/>
        </w:rPr>
      </w:pPr>
      <w:r w:rsidRPr="0087085F">
        <w:rPr>
          <w:rStyle w:val="normaltextrun"/>
          <w:rFonts w:ascii="Arial" w:hAnsi="Arial" w:cs="Arial"/>
          <w:color w:val="000000" w:themeColor="text1"/>
        </w:rPr>
        <w:t xml:space="preserve">Containers must be </w:t>
      </w:r>
      <w:r w:rsidRPr="0087085F">
        <w:rPr>
          <w:rStyle w:val="normaltextrun"/>
          <w:rFonts w:ascii="Arial" w:hAnsi="Arial" w:cs="Arial"/>
        </w:rPr>
        <w:t>marked with the date they were designated as waste. </w:t>
      </w:r>
      <w:r w:rsidRPr="0087085F">
        <w:rPr>
          <w:rStyle w:val="eop"/>
          <w:rFonts w:ascii="Arial" w:hAnsi="Arial" w:cs="Arial"/>
        </w:rPr>
        <w:t> </w:t>
      </w:r>
    </w:p>
    <w:p w14:paraId="19B8893E" w14:textId="77777777" w:rsidR="00C2158D" w:rsidRPr="0087085F" w:rsidRDefault="00C2158D" w:rsidP="0088401A">
      <w:pPr>
        <w:pStyle w:val="paragraph"/>
        <w:numPr>
          <w:ilvl w:val="0"/>
          <w:numId w:val="321"/>
        </w:numPr>
        <w:spacing w:before="0" w:beforeAutospacing="0" w:after="0" w:afterAutospacing="0"/>
        <w:textAlignment w:val="baseline"/>
        <w:rPr>
          <w:rFonts w:ascii="Arial" w:hAnsi="Arial" w:cs="Arial"/>
        </w:rPr>
      </w:pPr>
      <w:r w:rsidRPr="0087085F">
        <w:rPr>
          <w:rStyle w:val="normaltextrun"/>
          <w:rFonts w:ascii="Arial" w:hAnsi="Arial" w:cs="Arial"/>
        </w:rPr>
        <w:t>San Diego Miramar College shall coordinate with the recycle center to determine ability to accept paint from the College and the types of waste paint, including aerosol cans, generated by the College. </w:t>
      </w:r>
      <w:r w:rsidRPr="0087085F">
        <w:rPr>
          <w:rStyle w:val="eop"/>
          <w:rFonts w:ascii="Arial" w:hAnsi="Arial" w:cs="Arial"/>
        </w:rPr>
        <w:t> </w:t>
      </w:r>
    </w:p>
    <w:p w14:paraId="5775D01C" w14:textId="77777777" w:rsidR="00C2158D" w:rsidRPr="0087085F" w:rsidRDefault="00C2158D" w:rsidP="0088401A">
      <w:pPr>
        <w:pStyle w:val="paragraph"/>
        <w:numPr>
          <w:ilvl w:val="0"/>
          <w:numId w:val="320"/>
        </w:numPr>
        <w:spacing w:before="0" w:beforeAutospacing="0" w:after="0" w:afterAutospacing="0"/>
        <w:ind w:left="360"/>
        <w:textAlignment w:val="baseline"/>
        <w:rPr>
          <w:rFonts w:ascii="Arial" w:hAnsi="Arial" w:cs="Arial"/>
        </w:rPr>
      </w:pPr>
      <w:r w:rsidRPr="0087085F">
        <w:rPr>
          <w:rStyle w:val="normaltextrun"/>
          <w:rFonts w:ascii="Arial" w:hAnsi="Arial" w:cs="Arial"/>
        </w:rPr>
        <w:t>Paint to be disposed </w:t>
      </w:r>
      <w:r w:rsidRPr="0087085F">
        <w:rPr>
          <w:rStyle w:val="eop"/>
          <w:rFonts w:ascii="Arial" w:hAnsi="Arial" w:cs="Arial"/>
        </w:rPr>
        <w:t> </w:t>
      </w:r>
    </w:p>
    <w:p w14:paraId="461CAD0D" w14:textId="77777777" w:rsidR="005155A7" w:rsidRPr="0087085F" w:rsidRDefault="005155A7" w:rsidP="0088401A">
      <w:pPr>
        <w:pStyle w:val="paragraph"/>
        <w:numPr>
          <w:ilvl w:val="0"/>
          <w:numId w:val="322"/>
        </w:numPr>
        <w:spacing w:before="0" w:beforeAutospacing="0" w:after="0" w:afterAutospacing="0"/>
        <w:textAlignment w:val="baseline"/>
        <w:rPr>
          <w:rFonts w:ascii="Arial" w:hAnsi="Arial" w:cs="Arial"/>
        </w:rPr>
      </w:pPr>
      <w:r w:rsidRPr="0087085F">
        <w:rPr>
          <w:rStyle w:val="normaltextrun"/>
          <w:rFonts w:ascii="Arial" w:hAnsi="Arial" w:cs="Arial"/>
        </w:rPr>
        <w:t>Co</w:t>
      </w:r>
      <w:r w:rsidR="00C2158D" w:rsidRPr="0087085F">
        <w:rPr>
          <w:rStyle w:val="normaltextrun"/>
          <w:rFonts w:ascii="Arial" w:hAnsi="Arial" w:cs="Arial"/>
        </w:rPr>
        <w:t>ntainerize the paint containers by sealing them and placing them into an appropriate and properly labeled hazardous waste container </w:t>
      </w:r>
      <w:r w:rsidR="00C2158D" w:rsidRPr="0087085F">
        <w:rPr>
          <w:rStyle w:val="eop"/>
          <w:rFonts w:ascii="Arial" w:hAnsi="Arial" w:cs="Arial"/>
        </w:rPr>
        <w:t> </w:t>
      </w:r>
    </w:p>
    <w:p w14:paraId="6671D6F1" w14:textId="77777777" w:rsidR="000D11A9" w:rsidRPr="0087085F" w:rsidRDefault="00C2158D" w:rsidP="0088401A">
      <w:pPr>
        <w:pStyle w:val="paragraph"/>
        <w:numPr>
          <w:ilvl w:val="0"/>
          <w:numId w:val="322"/>
        </w:numPr>
        <w:spacing w:before="0" w:beforeAutospacing="0" w:after="0" w:afterAutospacing="0"/>
        <w:textAlignment w:val="baseline"/>
        <w:rPr>
          <w:rFonts w:ascii="Arial" w:hAnsi="Arial" w:cs="Arial"/>
        </w:rPr>
      </w:pPr>
      <w:r w:rsidRPr="0087085F">
        <w:rPr>
          <w:rStyle w:val="normaltextrun"/>
          <w:rFonts w:ascii="Arial" w:hAnsi="Arial" w:cs="Arial"/>
        </w:rPr>
        <w:t>The accumulation date shall be when the first paint container is placed in the container. </w:t>
      </w:r>
      <w:r w:rsidRPr="0087085F">
        <w:rPr>
          <w:rStyle w:val="eop"/>
          <w:rFonts w:ascii="Arial" w:hAnsi="Arial" w:cs="Arial"/>
        </w:rPr>
        <w:t> </w:t>
      </w:r>
    </w:p>
    <w:p w14:paraId="05C0CDF0" w14:textId="77777777" w:rsidR="000D11A9" w:rsidRPr="0087085F" w:rsidRDefault="00C2158D" w:rsidP="0088401A">
      <w:pPr>
        <w:pStyle w:val="paragraph"/>
        <w:numPr>
          <w:ilvl w:val="0"/>
          <w:numId w:val="322"/>
        </w:numPr>
        <w:spacing w:before="0" w:beforeAutospacing="0" w:after="0" w:afterAutospacing="0"/>
        <w:textAlignment w:val="baseline"/>
        <w:rPr>
          <w:rFonts w:ascii="Arial" w:hAnsi="Arial" w:cs="Arial"/>
        </w:rPr>
      </w:pPr>
      <w:r w:rsidRPr="0087085F">
        <w:rPr>
          <w:rStyle w:val="normaltextrun"/>
          <w:rFonts w:ascii="Arial" w:hAnsi="Arial" w:cs="Arial"/>
        </w:rPr>
        <w:t>Place a hazardous waste label on each container of unused or unwanted liquid paint. </w:t>
      </w:r>
      <w:r w:rsidRPr="0087085F">
        <w:rPr>
          <w:rStyle w:val="eop"/>
          <w:rFonts w:ascii="Arial" w:hAnsi="Arial" w:cs="Arial"/>
        </w:rPr>
        <w:t> </w:t>
      </w:r>
    </w:p>
    <w:p w14:paraId="3E237E0B" w14:textId="7739F6DF" w:rsidR="00C2158D" w:rsidRPr="0087085F" w:rsidRDefault="00C2158D" w:rsidP="0088401A">
      <w:pPr>
        <w:pStyle w:val="paragraph"/>
        <w:numPr>
          <w:ilvl w:val="0"/>
          <w:numId w:val="322"/>
        </w:numPr>
        <w:spacing w:before="0" w:beforeAutospacing="0" w:after="0" w:afterAutospacing="0"/>
        <w:textAlignment w:val="baseline"/>
        <w:rPr>
          <w:rFonts w:ascii="Arial" w:hAnsi="Arial" w:cs="Arial"/>
        </w:rPr>
      </w:pPr>
      <w:r w:rsidRPr="0087085F">
        <w:rPr>
          <w:rStyle w:val="normaltextrun"/>
          <w:rFonts w:ascii="Arial" w:hAnsi="Arial" w:cs="Arial"/>
        </w:rPr>
        <w:t>The total paint volume must be considered during hazardous waste generator classification determination. </w:t>
      </w:r>
      <w:r w:rsidRPr="0087085F">
        <w:rPr>
          <w:rStyle w:val="eop"/>
          <w:rFonts w:ascii="Arial" w:hAnsi="Arial" w:cs="Arial"/>
        </w:rPr>
        <w:t> </w:t>
      </w:r>
    </w:p>
    <w:p w14:paraId="72A752DF" w14:textId="77777777" w:rsidR="00C2158D" w:rsidRPr="0087085F" w:rsidRDefault="00C2158D" w:rsidP="00C2158D">
      <w:pPr>
        <w:pStyle w:val="paragraph"/>
        <w:spacing w:before="0" w:beforeAutospacing="0" w:after="0" w:afterAutospacing="0"/>
        <w:ind w:left="288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18231DEA" w14:textId="77777777" w:rsidR="00C2158D" w:rsidRPr="0087085F" w:rsidRDefault="00C2158D" w:rsidP="000D11A9">
      <w:pPr>
        <w:pStyle w:val="paragraph"/>
        <w:numPr>
          <w:ilvl w:val="0"/>
          <w:numId w:val="187"/>
        </w:numPr>
        <w:spacing w:before="0" w:beforeAutospacing="0" w:after="0" w:afterAutospacing="0"/>
        <w:ind w:left="0" w:firstLine="0"/>
        <w:textAlignment w:val="baseline"/>
        <w:rPr>
          <w:rFonts w:ascii="Arial" w:hAnsi="Arial" w:cs="Arial"/>
        </w:rPr>
      </w:pPr>
      <w:r w:rsidRPr="0087085F">
        <w:rPr>
          <w:rStyle w:val="normaltextrun"/>
          <w:rFonts w:ascii="Arial" w:hAnsi="Arial" w:cs="Arial"/>
          <w:b/>
          <w:bCs/>
        </w:rPr>
        <w:t>Dry Paint </w:t>
      </w:r>
      <w:r w:rsidRPr="0087085F">
        <w:rPr>
          <w:rStyle w:val="eop"/>
          <w:rFonts w:ascii="Arial" w:hAnsi="Arial" w:cs="Arial"/>
        </w:rPr>
        <w:t> </w:t>
      </w:r>
    </w:p>
    <w:p w14:paraId="163F58E0" w14:textId="77777777" w:rsidR="00C2158D" w:rsidRPr="0087085F" w:rsidRDefault="00C2158D" w:rsidP="00C2158D">
      <w:pPr>
        <w:pStyle w:val="paragraph"/>
        <w:spacing w:before="0" w:beforeAutospacing="0" w:after="0" w:afterAutospacing="0"/>
        <w:ind w:left="9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17414C10" w14:textId="77777777" w:rsidR="00C2158D" w:rsidRPr="0087085F" w:rsidRDefault="00C2158D" w:rsidP="0088401A">
      <w:pPr>
        <w:pStyle w:val="paragraph"/>
        <w:numPr>
          <w:ilvl w:val="0"/>
          <w:numId w:val="323"/>
        </w:numPr>
        <w:spacing w:before="0" w:beforeAutospacing="0" w:after="0" w:afterAutospacing="0"/>
        <w:ind w:left="360"/>
        <w:textAlignment w:val="baseline"/>
        <w:rPr>
          <w:rFonts w:ascii="Arial" w:hAnsi="Arial" w:cs="Arial"/>
        </w:rPr>
      </w:pPr>
      <w:r w:rsidRPr="0087085F">
        <w:rPr>
          <w:rStyle w:val="normaltextrun"/>
          <w:rFonts w:ascii="Arial" w:hAnsi="Arial" w:cs="Arial"/>
        </w:rPr>
        <w:t>Dry paint in containers or items contaminated with non-liquid paint may be disposed of in regular solid waste. </w:t>
      </w:r>
      <w:r w:rsidRPr="0087085F">
        <w:rPr>
          <w:rStyle w:val="eop"/>
          <w:rFonts w:ascii="Arial" w:hAnsi="Arial" w:cs="Arial"/>
        </w:rPr>
        <w:t> </w:t>
      </w:r>
    </w:p>
    <w:p w14:paraId="5C763DD7" w14:textId="7B59869B" w:rsidR="00C2158D" w:rsidRPr="0087085F" w:rsidRDefault="00C2158D" w:rsidP="0088401A">
      <w:pPr>
        <w:pStyle w:val="paragraph"/>
        <w:numPr>
          <w:ilvl w:val="0"/>
          <w:numId w:val="323"/>
        </w:numPr>
        <w:spacing w:before="0" w:beforeAutospacing="0" w:after="0" w:afterAutospacing="0"/>
        <w:ind w:left="360"/>
        <w:textAlignment w:val="baseline"/>
        <w:rPr>
          <w:rFonts w:ascii="Arial" w:hAnsi="Arial" w:cs="Arial"/>
        </w:rPr>
      </w:pPr>
      <w:r w:rsidRPr="0087085F">
        <w:rPr>
          <w:rStyle w:val="normaltextrun"/>
          <w:rFonts w:ascii="Arial" w:hAnsi="Arial" w:cs="Arial"/>
        </w:rPr>
        <w:t>Under no circumstances can the lid of a container with liquid paint be removed with the intention of allowing the solvent to evaporate off to render the item non-hazardous waste. </w:t>
      </w:r>
      <w:r w:rsidRPr="0087085F">
        <w:rPr>
          <w:rStyle w:val="eop"/>
          <w:rFonts w:ascii="Arial" w:hAnsi="Arial" w:cs="Arial"/>
        </w:rPr>
        <w:t> </w:t>
      </w:r>
      <w:r w:rsidRPr="0087085F">
        <w:rPr>
          <w:rStyle w:val="normaltextrun"/>
          <w:rFonts w:ascii="Arial" w:hAnsi="Arial" w:cs="Arial"/>
        </w:rPr>
        <w:t>This is considered treatment which requires a permit. </w:t>
      </w:r>
      <w:r w:rsidRPr="0087085F">
        <w:rPr>
          <w:rStyle w:val="eop"/>
          <w:rFonts w:ascii="Arial" w:hAnsi="Arial" w:cs="Arial"/>
        </w:rPr>
        <w:t> </w:t>
      </w:r>
    </w:p>
    <w:p w14:paraId="3F2F5505" w14:textId="77777777" w:rsidR="00C2158D" w:rsidRPr="0087085F" w:rsidRDefault="00C2158D" w:rsidP="00C2158D">
      <w:pPr>
        <w:pStyle w:val="paragraph"/>
        <w:spacing w:before="0" w:beforeAutospacing="0" w:after="0" w:afterAutospacing="0"/>
        <w:ind w:left="9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15DD7A95" w14:textId="77777777" w:rsidR="00C2158D" w:rsidRPr="0087085F" w:rsidRDefault="00C2158D" w:rsidP="000D11A9">
      <w:pPr>
        <w:pStyle w:val="paragraph"/>
        <w:numPr>
          <w:ilvl w:val="0"/>
          <w:numId w:val="188"/>
        </w:numPr>
        <w:spacing w:before="0" w:beforeAutospacing="0" w:after="0" w:afterAutospacing="0"/>
        <w:ind w:left="0" w:firstLine="0"/>
        <w:textAlignment w:val="baseline"/>
        <w:rPr>
          <w:rFonts w:ascii="Arial" w:hAnsi="Arial" w:cs="Arial"/>
        </w:rPr>
      </w:pPr>
      <w:r w:rsidRPr="0087085F">
        <w:rPr>
          <w:rStyle w:val="normaltextrun"/>
          <w:rFonts w:ascii="Arial" w:hAnsi="Arial" w:cs="Arial"/>
          <w:b/>
          <w:bCs/>
        </w:rPr>
        <w:t>Oily Rags </w:t>
      </w:r>
      <w:r w:rsidRPr="0087085F">
        <w:rPr>
          <w:rStyle w:val="eop"/>
          <w:rFonts w:ascii="Arial" w:hAnsi="Arial" w:cs="Arial"/>
        </w:rPr>
        <w:t> </w:t>
      </w:r>
    </w:p>
    <w:p w14:paraId="6CB470D4" w14:textId="77777777" w:rsidR="00C2158D" w:rsidRPr="0087085F" w:rsidRDefault="00C2158D" w:rsidP="00C2158D">
      <w:pPr>
        <w:pStyle w:val="paragraph"/>
        <w:spacing w:before="0" w:beforeAutospacing="0" w:after="0" w:afterAutospacing="0"/>
        <w:ind w:left="9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407F90AE" w14:textId="2F740926" w:rsidR="00C2158D" w:rsidRPr="0087085F" w:rsidRDefault="00C2158D" w:rsidP="0088401A">
      <w:pPr>
        <w:pStyle w:val="paragraph"/>
        <w:numPr>
          <w:ilvl w:val="0"/>
          <w:numId w:val="324"/>
        </w:numPr>
        <w:spacing w:before="0" w:beforeAutospacing="0" w:after="0" w:afterAutospacing="0"/>
        <w:ind w:left="360"/>
        <w:textAlignment w:val="baseline"/>
        <w:rPr>
          <w:rFonts w:ascii="Arial" w:hAnsi="Arial" w:cs="Arial"/>
        </w:rPr>
      </w:pPr>
      <w:r w:rsidRPr="0087085F">
        <w:rPr>
          <w:rStyle w:val="normaltextrun"/>
          <w:rFonts w:ascii="Arial" w:hAnsi="Arial" w:cs="Arial"/>
        </w:rPr>
        <w:t>Rags contaminated with oil, gasoline, solvents, or paint may be hazardous if they are saturated to the point of dripping or leave residue on the hands when held. </w:t>
      </w:r>
      <w:r w:rsidRPr="0087085F">
        <w:rPr>
          <w:rStyle w:val="eop"/>
          <w:rFonts w:ascii="Arial" w:hAnsi="Arial" w:cs="Arial"/>
        </w:rPr>
        <w:t> </w:t>
      </w:r>
      <w:r w:rsidRPr="0087085F">
        <w:rPr>
          <w:rStyle w:val="normaltextrun"/>
          <w:rFonts w:ascii="Arial" w:hAnsi="Arial" w:cs="Arial"/>
        </w:rPr>
        <w:t>If the rag does not drip or leave a residue, it can be laundered for reuse or disposed of in regular trash. </w:t>
      </w:r>
      <w:r w:rsidRPr="0087085F">
        <w:rPr>
          <w:rStyle w:val="eop"/>
          <w:rFonts w:ascii="Arial" w:hAnsi="Arial" w:cs="Arial"/>
        </w:rPr>
        <w:t> </w:t>
      </w:r>
    </w:p>
    <w:p w14:paraId="78DE327B" w14:textId="77777777" w:rsidR="00C2158D" w:rsidRPr="0087085F" w:rsidRDefault="00C2158D" w:rsidP="0088401A">
      <w:pPr>
        <w:pStyle w:val="paragraph"/>
        <w:numPr>
          <w:ilvl w:val="0"/>
          <w:numId w:val="324"/>
        </w:numPr>
        <w:spacing w:before="0" w:beforeAutospacing="0" w:after="0" w:afterAutospacing="0"/>
        <w:ind w:left="360"/>
        <w:textAlignment w:val="baseline"/>
        <w:rPr>
          <w:rFonts w:ascii="Arial" w:hAnsi="Arial" w:cs="Arial"/>
        </w:rPr>
      </w:pPr>
      <w:r w:rsidRPr="0087085F">
        <w:rPr>
          <w:rStyle w:val="normaltextrun"/>
          <w:rFonts w:ascii="Arial" w:hAnsi="Arial" w:cs="Arial"/>
        </w:rPr>
        <w:t>Contaminated rags must be placed in spring loaded metal cans designated for oily rags. </w:t>
      </w:r>
      <w:r w:rsidRPr="0087085F">
        <w:rPr>
          <w:rStyle w:val="eop"/>
          <w:rFonts w:ascii="Arial" w:hAnsi="Arial" w:cs="Arial"/>
        </w:rPr>
        <w:t> </w:t>
      </w:r>
    </w:p>
    <w:p w14:paraId="7F439FA0" w14:textId="77777777" w:rsidR="00C2158D" w:rsidRPr="0087085F" w:rsidRDefault="00C2158D" w:rsidP="0088401A">
      <w:pPr>
        <w:pStyle w:val="paragraph"/>
        <w:numPr>
          <w:ilvl w:val="0"/>
          <w:numId w:val="325"/>
        </w:numPr>
        <w:spacing w:before="0" w:beforeAutospacing="0" w:after="0" w:afterAutospacing="0"/>
        <w:ind w:left="720"/>
        <w:textAlignment w:val="baseline"/>
        <w:rPr>
          <w:rFonts w:ascii="Arial" w:hAnsi="Arial" w:cs="Arial"/>
        </w:rPr>
      </w:pPr>
      <w:r w:rsidRPr="0087085F">
        <w:rPr>
          <w:rStyle w:val="normaltextrun"/>
          <w:rFonts w:ascii="Arial" w:hAnsi="Arial" w:cs="Arial"/>
        </w:rPr>
        <w:t>The lid must remain closed unless rags are being added or removed from container. </w:t>
      </w:r>
      <w:r w:rsidRPr="0087085F">
        <w:rPr>
          <w:rStyle w:val="eop"/>
          <w:rFonts w:ascii="Arial" w:hAnsi="Arial" w:cs="Arial"/>
        </w:rPr>
        <w:t> </w:t>
      </w:r>
    </w:p>
    <w:p w14:paraId="604FC292" w14:textId="77777777" w:rsidR="00C2158D" w:rsidRPr="0087085F" w:rsidRDefault="00C2158D" w:rsidP="0088401A">
      <w:pPr>
        <w:pStyle w:val="paragraph"/>
        <w:numPr>
          <w:ilvl w:val="0"/>
          <w:numId w:val="325"/>
        </w:numPr>
        <w:spacing w:before="0" w:beforeAutospacing="0" w:after="0" w:afterAutospacing="0"/>
        <w:ind w:left="720"/>
        <w:textAlignment w:val="baseline"/>
        <w:rPr>
          <w:rFonts w:ascii="Arial" w:hAnsi="Arial" w:cs="Arial"/>
        </w:rPr>
      </w:pPr>
      <w:r w:rsidRPr="0087085F">
        <w:rPr>
          <w:rStyle w:val="normaltextrun"/>
          <w:rFonts w:ascii="Arial" w:hAnsi="Arial" w:cs="Arial"/>
        </w:rPr>
        <w:t>The can must be emptied daily. </w:t>
      </w:r>
      <w:r w:rsidRPr="0087085F">
        <w:rPr>
          <w:rStyle w:val="eop"/>
          <w:rFonts w:ascii="Arial" w:hAnsi="Arial" w:cs="Arial"/>
        </w:rPr>
        <w:t> </w:t>
      </w:r>
    </w:p>
    <w:p w14:paraId="6EE84835" w14:textId="77777777" w:rsidR="00C2158D" w:rsidRPr="0087085F" w:rsidRDefault="00C2158D" w:rsidP="0088401A">
      <w:pPr>
        <w:pStyle w:val="paragraph"/>
        <w:numPr>
          <w:ilvl w:val="0"/>
          <w:numId w:val="326"/>
        </w:numPr>
        <w:spacing w:before="0" w:beforeAutospacing="0" w:after="0" w:afterAutospacing="0"/>
        <w:ind w:left="1080"/>
        <w:textAlignment w:val="baseline"/>
        <w:rPr>
          <w:rFonts w:ascii="Arial" w:hAnsi="Arial" w:cs="Arial"/>
        </w:rPr>
      </w:pPr>
      <w:r w:rsidRPr="0087085F">
        <w:rPr>
          <w:rStyle w:val="normaltextrun"/>
          <w:rFonts w:ascii="Arial" w:hAnsi="Arial" w:cs="Arial"/>
        </w:rPr>
        <w:t>Rags must be stored in a closed-top container that is properly labeled as hazardous waste. </w:t>
      </w:r>
      <w:r w:rsidRPr="0087085F">
        <w:rPr>
          <w:rStyle w:val="eop"/>
          <w:rFonts w:ascii="Arial" w:hAnsi="Arial" w:cs="Arial"/>
        </w:rPr>
        <w:t> </w:t>
      </w:r>
    </w:p>
    <w:p w14:paraId="60270C0B" w14:textId="77777777" w:rsidR="00C2158D" w:rsidRPr="0087085F" w:rsidRDefault="00C2158D" w:rsidP="0088401A">
      <w:pPr>
        <w:pStyle w:val="paragraph"/>
        <w:numPr>
          <w:ilvl w:val="0"/>
          <w:numId w:val="326"/>
        </w:numPr>
        <w:spacing w:before="0" w:beforeAutospacing="0" w:after="0" w:afterAutospacing="0"/>
        <w:ind w:left="1080"/>
        <w:textAlignment w:val="baseline"/>
        <w:rPr>
          <w:rFonts w:ascii="Arial" w:hAnsi="Arial" w:cs="Arial"/>
        </w:rPr>
      </w:pPr>
      <w:r w:rsidRPr="0087085F">
        <w:rPr>
          <w:rStyle w:val="normaltextrun"/>
          <w:rFonts w:ascii="Arial" w:hAnsi="Arial" w:cs="Arial"/>
        </w:rPr>
        <w:lastRenderedPageBreak/>
        <w:t>The container must be labeled “Oily Rags” and no other solid waste may be included in that container. </w:t>
      </w:r>
      <w:r w:rsidRPr="0087085F">
        <w:rPr>
          <w:rStyle w:val="eop"/>
          <w:rFonts w:ascii="Arial" w:hAnsi="Arial" w:cs="Arial"/>
        </w:rPr>
        <w:t> </w:t>
      </w:r>
    </w:p>
    <w:p w14:paraId="5505E653" w14:textId="77777777" w:rsidR="00C2158D" w:rsidRPr="0087085F" w:rsidRDefault="00C2158D" w:rsidP="0088401A">
      <w:pPr>
        <w:pStyle w:val="paragraph"/>
        <w:numPr>
          <w:ilvl w:val="0"/>
          <w:numId w:val="326"/>
        </w:numPr>
        <w:spacing w:before="0" w:beforeAutospacing="0" w:after="0" w:afterAutospacing="0"/>
        <w:ind w:left="1080"/>
        <w:textAlignment w:val="baseline"/>
        <w:rPr>
          <w:rFonts w:ascii="Arial" w:hAnsi="Arial" w:cs="Arial"/>
        </w:rPr>
      </w:pPr>
      <w:r w:rsidRPr="0087085F">
        <w:rPr>
          <w:rStyle w:val="normaltextrun"/>
          <w:rFonts w:ascii="Arial" w:hAnsi="Arial" w:cs="Arial"/>
        </w:rPr>
        <w:t>Rags may be laundered or disposed of within the time limits set forth by the generator class of the Facility or College. </w:t>
      </w:r>
      <w:r w:rsidRPr="0087085F">
        <w:rPr>
          <w:rStyle w:val="eop"/>
          <w:rFonts w:ascii="Arial" w:hAnsi="Arial" w:cs="Arial"/>
        </w:rPr>
        <w:t> </w:t>
      </w:r>
    </w:p>
    <w:p w14:paraId="5E61E04F" w14:textId="77777777" w:rsidR="00C2158D" w:rsidRPr="0087085F" w:rsidRDefault="00C2158D" w:rsidP="00C2158D">
      <w:pPr>
        <w:pStyle w:val="paragraph"/>
        <w:spacing w:before="0" w:beforeAutospacing="0" w:after="0" w:afterAutospacing="0"/>
        <w:ind w:left="423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6BE70E96" w14:textId="77777777" w:rsidR="00C2158D" w:rsidRPr="0087085F" w:rsidRDefault="00C2158D" w:rsidP="000D11A9">
      <w:pPr>
        <w:pStyle w:val="paragraph"/>
        <w:numPr>
          <w:ilvl w:val="0"/>
          <w:numId w:val="189"/>
        </w:numPr>
        <w:spacing w:before="0" w:beforeAutospacing="0" w:after="0" w:afterAutospacing="0"/>
        <w:ind w:left="-360" w:firstLine="0"/>
        <w:textAlignment w:val="baseline"/>
        <w:rPr>
          <w:rFonts w:ascii="Arial" w:hAnsi="Arial" w:cs="Arial"/>
        </w:rPr>
      </w:pPr>
      <w:r w:rsidRPr="0087085F">
        <w:rPr>
          <w:rStyle w:val="normaltextrun"/>
          <w:rFonts w:ascii="Arial" w:hAnsi="Arial" w:cs="Arial"/>
          <w:b/>
          <w:bCs/>
        </w:rPr>
        <w:t>Used Oil </w:t>
      </w:r>
      <w:r w:rsidRPr="0087085F">
        <w:rPr>
          <w:rStyle w:val="eop"/>
          <w:rFonts w:ascii="Arial" w:hAnsi="Arial" w:cs="Arial"/>
        </w:rPr>
        <w:t> </w:t>
      </w:r>
    </w:p>
    <w:p w14:paraId="1A27932B" w14:textId="77777777" w:rsidR="00C2158D" w:rsidRPr="0087085F" w:rsidRDefault="00C2158D" w:rsidP="00C2158D">
      <w:pPr>
        <w:pStyle w:val="paragraph"/>
        <w:spacing w:before="0" w:beforeAutospacing="0" w:after="0" w:afterAutospacing="0"/>
        <w:ind w:left="9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7B45AA11" w14:textId="77777777" w:rsidR="00C2158D" w:rsidRPr="0087085F" w:rsidRDefault="00C2158D" w:rsidP="0088401A">
      <w:pPr>
        <w:pStyle w:val="paragraph"/>
        <w:numPr>
          <w:ilvl w:val="0"/>
          <w:numId w:val="327"/>
        </w:numPr>
        <w:spacing w:before="0" w:beforeAutospacing="0" w:after="0" w:afterAutospacing="0"/>
        <w:ind w:left="360"/>
        <w:textAlignment w:val="baseline"/>
        <w:rPr>
          <w:rFonts w:ascii="Arial" w:hAnsi="Arial" w:cs="Arial"/>
        </w:rPr>
      </w:pPr>
      <w:r w:rsidRPr="0087085F">
        <w:rPr>
          <w:rStyle w:val="normaltextrun"/>
          <w:rFonts w:ascii="Arial" w:hAnsi="Arial" w:cs="Arial"/>
        </w:rPr>
        <w:t>For the purposes of this section, ‘used oil’ is any refined or synthetic product that has been used and is contaminated with physical (metal shavings) or chemical (water) impurities. Oils include </w:t>
      </w:r>
      <w:r w:rsidRPr="0087085F">
        <w:rPr>
          <w:rStyle w:val="eop"/>
          <w:rFonts w:ascii="Arial" w:hAnsi="Arial" w:cs="Arial"/>
        </w:rPr>
        <w:t> </w:t>
      </w:r>
    </w:p>
    <w:p w14:paraId="48002F21" w14:textId="06F1AD31" w:rsidR="00C2158D" w:rsidRPr="0087085F" w:rsidRDefault="00C2158D" w:rsidP="0088401A">
      <w:pPr>
        <w:pStyle w:val="paragraph"/>
        <w:numPr>
          <w:ilvl w:val="0"/>
          <w:numId w:val="328"/>
        </w:numPr>
        <w:spacing w:before="0" w:beforeAutospacing="0" w:after="0" w:afterAutospacing="0"/>
        <w:textAlignment w:val="baseline"/>
        <w:rPr>
          <w:rFonts w:ascii="Arial" w:hAnsi="Arial" w:cs="Arial"/>
        </w:rPr>
      </w:pPr>
      <w:r w:rsidRPr="0087085F">
        <w:rPr>
          <w:rStyle w:val="normaltextrun"/>
          <w:rFonts w:ascii="Arial" w:hAnsi="Arial" w:cs="Arial"/>
        </w:rPr>
        <w:t>Motor oils</w:t>
      </w:r>
      <w:r w:rsidR="000D11A9" w:rsidRPr="0087085F">
        <w:rPr>
          <w:rStyle w:val="normaltextrun"/>
          <w:rFonts w:ascii="Arial" w:hAnsi="Arial" w:cs="Arial"/>
        </w:rPr>
        <w:t xml:space="preserve"> - </w:t>
      </w:r>
      <w:r w:rsidRPr="0087085F">
        <w:rPr>
          <w:rStyle w:val="normaltextrun"/>
          <w:rFonts w:ascii="Arial" w:hAnsi="Arial" w:cs="Arial"/>
        </w:rPr>
        <w:t>Vehicle crankcase</w:t>
      </w:r>
      <w:r w:rsidR="000D11A9" w:rsidRPr="0087085F">
        <w:rPr>
          <w:rStyle w:val="normaltextrun"/>
          <w:rFonts w:ascii="Arial" w:hAnsi="Arial" w:cs="Arial"/>
        </w:rPr>
        <w:t xml:space="preserve">, </w:t>
      </w:r>
      <w:r w:rsidRPr="0087085F">
        <w:rPr>
          <w:rStyle w:val="normaltextrun"/>
          <w:rFonts w:ascii="Arial" w:hAnsi="Arial" w:cs="Arial"/>
        </w:rPr>
        <w:t>Engine</w:t>
      </w:r>
      <w:r w:rsidR="000D11A9" w:rsidRPr="0087085F">
        <w:rPr>
          <w:rStyle w:val="eop"/>
          <w:rFonts w:ascii="Arial" w:hAnsi="Arial" w:cs="Arial"/>
        </w:rPr>
        <w:t xml:space="preserve">, </w:t>
      </w:r>
      <w:r w:rsidRPr="0087085F">
        <w:rPr>
          <w:rStyle w:val="normaltextrun"/>
          <w:rFonts w:ascii="Arial" w:hAnsi="Arial" w:cs="Arial"/>
        </w:rPr>
        <w:t>Transmission</w:t>
      </w:r>
      <w:r w:rsidR="000D11A9" w:rsidRPr="0087085F">
        <w:rPr>
          <w:rStyle w:val="normaltextrun"/>
          <w:rFonts w:ascii="Arial" w:hAnsi="Arial" w:cs="Arial"/>
        </w:rPr>
        <w:t xml:space="preserve">, and </w:t>
      </w:r>
      <w:r w:rsidRPr="0087085F">
        <w:rPr>
          <w:rStyle w:val="normaltextrun"/>
          <w:rFonts w:ascii="Arial" w:hAnsi="Arial" w:cs="Arial"/>
        </w:rPr>
        <w:t>Gearbox </w:t>
      </w:r>
      <w:r w:rsidRPr="0087085F">
        <w:rPr>
          <w:rStyle w:val="eop"/>
          <w:rFonts w:ascii="Arial" w:hAnsi="Arial" w:cs="Arial"/>
        </w:rPr>
        <w:t> </w:t>
      </w:r>
    </w:p>
    <w:p w14:paraId="6EF25A24" w14:textId="419932D3" w:rsidR="00C2158D" w:rsidRPr="0087085F" w:rsidRDefault="00C2158D" w:rsidP="0088401A">
      <w:pPr>
        <w:pStyle w:val="paragraph"/>
        <w:numPr>
          <w:ilvl w:val="0"/>
          <w:numId w:val="328"/>
        </w:numPr>
        <w:spacing w:before="0" w:beforeAutospacing="0" w:after="0" w:afterAutospacing="0"/>
        <w:textAlignment w:val="baseline"/>
        <w:rPr>
          <w:rFonts w:ascii="Arial" w:hAnsi="Arial" w:cs="Arial"/>
        </w:rPr>
      </w:pPr>
      <w:r w:rsidRPr="0087085F">
        <w:rPr>
          <w:rStyle w:val="normaltextrun"/>
          <w:rFonts w:ascii="Arial" w:hAnsi="Arial" w:cs="Arial"/>
        </w:rPr>
        <w:t>Industrial </w:t>
      </w:r>
      <w:r w:rsidR="000D11A9" w:rsidRPr="0087085F">
        <w:rPr>
          <w:rStyle w:val="eop"/>
          <w:rFonts w:ascii="Arial" w:hAnsi="Arial" w:cs="Arial"/>
        </w:rPr>
        <w:t>-</w:t>
      </w:r>
      <w:r w:rsidR="000D11A9" w:rsidRPr="0087085F">
        <w:rPr>
          <w:rFonts w:ascii="Arial" w:hAnsi="Arial" w:cs="Arial"/>
        </w:rPr>
        <w:t xml:space="preserve"> </w:t>
      </w:r>
      <w:r w:rsidRPr="0087085F">
        <w:rPr>
          <w:rStyle w:val="normaltextrun"/>
          <w:rFonts w:ascii="Arial" w:hAnsi="Arial" w:cs="Arial"/>
        </w:rPr>
        <w:t>Hydraulic</w:t>
      </w:r>
      <w:r w:rsidR="000D11A9" w:rsidRPr="0087085F">
        <w:rPr>
          <w:rStyle w:val="normaltextrun"/>
          <w:rFonts w:ascii="Arial" w:hAnsi="Arial" w:cs="Arial"/>
        </w:rPr>
        <w:t xml:space="preserve">, </w:t>
      </w:r>
      <w:r w:rsidRPr="0087085F">
        <w:rPr>
          <w:rStyle w:val="normaltextrun"/>
          <w:rFonts w:ascii="Arial" w:hAnsi="Arial" w:cs="Arial"/>
        </w:rPr>
        <w:t>Compressor</w:t>
      </w:r>
      <w:r w:rsidR="000D11A9" w:rsidRPr="0087085F">
        <w:rPr>
          <w:rStyle w:val="normaltextrun"/>
          <w:rFonts w:ascii="Arial" w:hAnsi="Arial" w:cs="Arial"/>
        </w:rPr>
        <w:t xml:space="preserve">, </w:t>
      </w:r>
      <w:r w:rsidRPr="0087085F">
        <w:rPr>
          <w:rStyle w:val="normaltextrun"/>
          <w:rFonts w:ascii="Arial" w:hAnsi="Arial" w:cs="Arial"/>
        </w:rPr>
        <w:t>Turbine</w:t>
      </w:r>
      <w:r w:rsidR="000D11A9" w:rsidRPr="0087085F">
        <w:rPr>
          <w:rStyle w:val="normaltextrun"/>
          <w:rFonts w:ascii="Arial" w:hAnsi="Arial" w:cs="Arial"/>
        </w:rPr>
        <w:t xml:space="preserve">, and </w:t>
      </w:r>
      <w:r w:rsidRPr="0087085F">
        <w:rPr>
          <w:rStyle w:val="normaltextrun"/>
          <w:rFonts w:ascii="Arial" w:hAnsi="Arial" w:cs="Arial"/>
        </w:rPr>
        <w:t>Bearing </w:t>
      </w:r>
      <w:r w:rsidRPr="0087085F">
        <w:rPr>
          <w:rStyle w:val="eop"/>
          <w:rFonts w:ascii="Arial" w:hAnsi="Arial" w:cs="Arial"/>
        </w:rPr>
        <w:t> </w:t>
      </w:r>
    </w:p>
    <w:p w14:paraId="5E30AADB" w14:textId="30D7291E" w:rsidR="00C2158D" w:rsidRPr="0087085F" w:rsidRDefault="00C2158D" w:rsidP="0088401A">
      <w:pPr>
        <w:pStyle w:val="paragraph"/>
        <w:numPr>
          <w:ilvl w:val="0"/>
          <w:numId w:val="328"/>
        </w:numPr>
        <w:spacing w:before="0" w:beforeAutospacing="0" w:after="0" w:afterAutospacing="0"/>
        <w:textAlignment w:val="baseline"/>
        <w:rPr>
          <w:rFonts w:ascii="Arial" w:hAnsi="Arial" w:cs="Arial"/>
        </w:rPr>
      </w:pPr>
      <w:r w:rsidRPr="0087085F">
        <w:rPr>
          <w:rStyle w:val="normaltextrun"/>
          <w:rFonts w:ascii="Arial" w:hAnsi="Arial" w:cs="Arial"/>
        </w:rPr>
        <w:t>Other </w:t>
      </w:r>
      <w:r w:rsidR="000D11A9" w:rsidRPr="0087085F">
        <w:rPr>
          <w:rStyle w:val="eop"/>
          <w:rFonts w:ascii="Arial" w:hAnsi="Arial" w:cs="Arial"/>
        </w:rPr>
        <w:t xml:space="preserve">- </w:t>
      </w:r>
      <w:r w:rsidRPr="0087085F">
        <w:rPr>
          <w:rStyle w:val="normaltextrun"/>
          <w:rFonts w:ascii="Arial" w:hAnsi="Arial" w:cs="Arial"/>
        </w:rPr>
        <w:t>Transformer</w:t>
      </w:r>
      <w:r w:rsidR="000D11A9" w:rsidRPr="0087085F">
        <w:rPr>
          <w:rStyle w:val="normaltextrun"/>
          <w:rFonts w:ascii="Arial" w:hAnsi="Arial" w:cs="Arial"/>
        </w:rPr>
        <w:t xml:space="preserve">, </w:t>
      </w:r>
      <w:r w:rsidRPr="0087085F">
        <w:rPr>
          <w:rStyle w:val="normaltextrun"/>
          <w:rFonts w:ascii="Arial" w:hAnsi="Arial" w:cs="Arial"/>
        </w:rPr>
        <w:t>Refrigeration</w:t>
      </w:r>
      <w:r w:rsidR="000D11A9" w:rsidRPr="0087085F">
        <w:rPr>
          <w:rStyle w:val="normaltextrun"/>
          <w:rFonts w:ascii="Arial" w:hAnsi="Arial" w:cs="Arial"/>
        </w:rPr>
        <w:t xml:space="preserve">, and </w:t>
      </w:r>
      <w:r w:rsidRPr="0087085F">
        <w:rPr>
          <w:rStyle w:val="normaltextrun"/>
          <w:rFonts w:ascii="Arial" w:hAnsi="Arial" w:cs="Arial"/>
        </w:rPr>
        <w:t>Metalworking </w:t>
      </w:r>
      <w:r w:rsidRPr="0087085F">
        <w:rPr>
          <w:rStyle w:val="eop"/>
          <w:rFonts w:ascii="Arial" w:hAnsi="Arial" w:cs="Arial"/>
        </w:rPr>
        <w:t> </w:t>
      </w:r>
    </w:p>
    <w:p w14:paraId="0C176B14" w14:textId="77777777" w:rsidR="00C2158D" w:rsidRPr="0087085F" w:rsidRDefault="00C2158D" w:rsidP="0088401A">
      <w:pPr>
        <w:pStyle w:val="paragraph"/>
        <w:numPr>
          <w:ilvl w:val="0"/>
          <w:numId w:val="327"/>
        </w:numPr>
        <w:spacing w:before="0" w:beforeAutospacing="0" w:after="0" w:afterAutospacing="0"/>
        <w:ind w:left="360"/>
        <w:textAlignment w:val="baseline"/>
        <w:rPr>
          <w:rFonts w:ascii="Arial" w:hAnsi="Arial" w:cs="Arial"/>
        </w:rPr>
      </w:pPr>
      <w:r w:rsidRPr="0087085F">
        <w:rPr>
          <w:rStyle w:val="normaltextrun"/>
          <w:rFonts w:ascii="Arial" w:hAnsi="Arial" w:cs="Arial"/>
        </w:rPr>
        <w:t>Used oil is managed as hazardous waste unless it is to be recycled. </w:t>
      </w:r>
      <w:r w:rsidRPr="0087085F">
        <w:rPr>
          <w:rStyle w:val="eop"/>
          <w:rFonts w:ascii="Arial" w:hAnsi="Arial" w:cs="Arial"/>
        </w:rPr>
        <w:t> </w:t>
      </w:r>
    </w:p>
    <w:p w14:paraId="797397BC" w14:textId="77777777" w:rsidR="00C2158D" w:rsidRPr="0087085F" w:rsidRDefault="00C2158D" w:rsidP="0088401A">
      <w:pPr>
        <w:pStyle w:val="paragraph"/>
        <w:numPr>
          <w:ilvl w:val="0"/>
          <w:numId w:val="327"/>
        </w:numPr>
        <w:spacing w:before="0" w:beforeAutospacing="0" w:after="0" w:afterAutospacing="0"/>
        <w:ind w:left="360"/>
        <w:textAlignment w:val="baseline"/>
        <w:rPr>
          <w:rFonts w:ascii="Arial" w:hAnsi="Arial" w:cs="Arial"/>
        </w:rPr>
      </w:pPr>
      <w:r w:rsidRPr="0087085F">
        <w:rPr>
          <w:rStyle w:val="normaltextrun"/>
          <w:rFonts w:ascii="Arial" w:hAnsi="Arial" w:cs="Arial"/>
        </w:rPr>
        <w:t>Used oil shall be placed in appropriate containers and are subject to the container requirements of hazardous waste. </w:t>
      </w:r>
      <w:r w:rsidRPr="0087085F">
        <w:rPr>
          <w:rStyle w:val="eop"/>
          <w:rFonts w:ascii="Arial" w:hAnsi="Arial" w:cs="Arial"/>
        </w:rPr>
        <w:t> </w:t>
      </w:r>
    </w:p>
    <w:p w14:paraId="6290ED59" w14:textId="77777777" w:rsidR="00C2158D" w:rsidRPr="0087085F" w:rsidRDefault="00C2158D" w:rsidP="0088401A">
      <w:pPr>
        <w:pStyle w:val="paragraph"/>
        <w:numPr>
          <w:ilvl w:val="0"/>
          <w:numId w:val="327"/>
        </w:numPr>
        <w:spacing w:before="0" w:beforeAutospacing="0" w:after="0" w:afterAutospacing="0"/>
        <w:ind w:left="360"/>
        <w:textAlignment w:val="baseline"/>
        <w:rPr>
          <w:rFonts w:ascii="Arial" w:hAnsi="Arial" w:cs="Arial"/>
        </w:rPr>
      </w:pPr>
      <w:r w:rsidRPr="0087085F">
        <w:rPr>
          <w:rStyle w:val="normaltextrun"/>
          <w:rFonts w:ascii="Arial" w:hAnsi="Arial" w:cs="Arial"/>
        </w:rPr>
        <w:t>In addition to the hazardous waste labeling requirements, the containers must be labeled “Used Oil” </w:t>
      </w:r>
      <w:r w:rsidRPr="0087085F">
        <w:rPr>
          <w:rStyle w:val="eop"/>
          <w:rFonts w:ascii="Arial" w:hAnsi="Arial" w:cs="Arial"/>
        </w:rPr>
        <w:t> </w:t>
      </w:r>
    </w:p>
    <w:p w14:paraId="0EC45447" w14:textId="570F274E" w:rsidR="00C2158D" w:rsidRPr="0087085F" w:rsidRDefault="00C2158D" w:rsidP="0088401A">
      <w:pPr>
        <w:pStyle w:val="paragraph"/>
        <w:numPr>
          <w:ilvl w:val="0"/>
          <w:numId w:val="327"/>
        </w:numPr>
        <w:spacing w:before="0" w:beforeAutospacing="0" w:after="0" w:afterAutospacing="0"/>
        <w:ind w:left="360"/>
        <w:textAlignment w:val="baseline"/>
        <w:rPr>
          <w:rFonts w:ascii="Arial" w:hAnsi="Arial" w:cs="Arial"/>
        </w:rPr>
      </w:pPr>
      <w:r w:rsidRPr="0087085F">
        <w:rPr>
          <w:rStyle w:val="normaltextrun"/>
          <w:rFonts w:ascii="Arial" w:hAnsi="Arial" w:cs="Arial"/>
        </w:rPr>
        <w:t>Funnels may be used to add material to the container. </w:t>
      </w:r>
      <w:r w:rsidRPr="0087085F">
        <w:rPr>
          <w:rStyle w:val="eop"/>
          <w:rFonts w:ascii="Arial" w:hAnsi="Arial" w:cs="Arial"/>
        </w:rPr>
        <w:t> </w:t>
      </w:r>
      <w:r w:rsidRPr="0087085F">
        <w:rPr>
          <w:rStyle w:val="normaltextrun"/>
          <w:rFonts w:ascii="Arial" w:hAnsi="Arial" w:cs="Arial"/>
        </w:rPr>
        <w:t>Unless equipped with a lid, the funnel must be removed and the bung replaced when oil is not being added. </w:t>
      </w:r>
      <w:r w:rsidRPr="0087085F">
        <w:rPr>
          <w:rStyle w:val="eop"/>
          <w:rFonts w:ascii="Arial" w:hAnsi="Arial" w:cs="Arial"/>
        </w:rPr>
        <w:t> </w:t>
      </w:r>
    </w:p>
    <w:p w14:paraId="1CE1DE45" w14:textId="77777777" w:rsidR="00C2158D" w:rsidRPr="0087085F" w:rsidRDefault="00C2158D" w:rsidP="0088401A">
      <w:pPr>
        <w:pStyle w:val="paragraph"/>
        <w:numPr>
          <w:ilvl w:val="0"/>
          <w:numId w:val="327"/>
        </w:numPr>
        <w:spacing w:before="0" w:beforeAutospacing="0" w:after="0" w:afterAutospacing="0"/>
        <w:ind w:left="360"/>
        <w:textAlignment w:val="baseline"/>
        <w:rPr>
          <w:rFonts w:ascii="Arial" w:hAnsi="Arial" w:cs="Arial"/>
        </w:rPr>
      </w:pPr>
      <w:r w:rsidRPr="0087085F">
        <w:rPr>
          <w:rStyle w:val="normaltextrun"/>
          <w:rFonts w:ascii="Arial" w:hAnsi="Arial" w:cs="Arial"/>
        </w:rPr>
        <w:t>Containers receiving used oil shall be placed on drip pads, containment skids, or other means to prevent oil dripping onto the ground and to contain any leaks or spills. </w:t>
      </w:r>
      <w:r w:rsidRPr="0087085F">
        <w:rPr>
          <w:rStyle w:val="eop"/>
          <w:rFonts w:ascii="Arial" w:hAnsi="Arial" w:cs="Arial"/>
        </w:rPr>
        <w:t> </w:t>
      </w:r>
    </w:p>
    <w:p w14:paraId="2018B291" w14:textId="77777777" w:rsidR="00C2158D" w:rsidRPr="0087085F" w:rsidRDefault="00C2158D" w:rsidP="0088401A">
      <w:pPr>
        <w:pStyle w:val="paragraph"/>
        <w:numPr>
          <w:ilvl w:val="0"/>
          <w:numId w:val="327"/>
        </w:numPr>
        <w:spacing w:before="0" w:beforeAutospacing="0" w:after="0" w:afterAutospacing="0"/>
        <w:ind w:left="360"/>
        <w:textAlignment w:val="baseline"/>
        <w:rPr>
          <w:rFonts w:ascii="Arial" w:hAnsi="Arial" w:cs="Arial"/>
        </w:rPr>
      </w:pPr>
      <w:r w:rsidRPr="0087085F">
        <w:rPr>
          <w:rStyle w:val="normaltextrun"/>
          <w:rFonts w:ascii="Arial" w:hAnsi="Arial" w:cs="Arial"/>
        </w:rPr>
        <w:t>Used oil containers shall be removed with other hazardous waste during regularly scheduled pickups. </w:t>
      </w:r>
      <w:r w:rsidRPr="0087085F">
        <w:rPr>
          <w:rStyle w:val="eop"/>
          <w:rFonts w:ascii="Arial" w:hAnsi="Arial" w:cs="Arial"/>
        </w:rPr>
        <w:t> </w:t>
      </w:r>
    </w:p>
    <w:p w14:paraId="6E8732AC" w14:textId="77777777" w:rsidR="00C2158D" w:rsidRPr="0087085F" w:rsidRDefault="00C2158D" w:rsidP="0088401A">
      <w:pPr>
        <w:pStyle w:val="paragraph"/>
        <w:numPr>
          <w:ilvl w:val="0"/>
          <w:numId w:val="329"/>
        </w:numPr>
        <w:spacing w:before="0" w:beforeAutospacing="0" w:after="0" w:afterAutospacing="0"/>
        <w:ind w:left="720"/>
        <w:textAlignment w:val="baseline"/>
        <w:rPr>
          <w:rFonts w:ascii="Arial" w:hAnsi="Arial" w:cs="Arial"/>
        </w:rPr>
      </w:pPr>
      <w:r w:rsidRPr="0087085F">
        <w:rPr>
          <w:rStyle w:val="normaltextrun"/>
          <w:rFonts w:ascii="Arial" w:hAnsi="Arial" w:cs="Arial"/>
        </w:rPr>
        <w:t>If the oil is to be recycled, the containers can be transported by the recycling facility as long as proper paperwork is provided. </w:t>
      </w:r>
      <w:r w:rsidRPr="0087085F">
        <w:rPr>
          <w:rStyle w:val="eop"/>
          <w:rFonts w:ascii="Arial" w:hAnsi="Arial" w:cs="Arial"/>
        </w:rPr>
        <w:t> </w:t>
      </w:r>
    </w:p>
    <w:p w14:paraId="53AFF40F" w14:textId="77777777" w:rsidR="00C2158D" w:rsidRPr="0087085F" w:rsidRDefault="00C2158D" w:rsidP="0088401A">
      <w:pPr>
        <w:pStyle w:val="paragraph"/>
        <w:numPr>
          <w:ilvl w:val="0"/>
          <w:numId w:val="329"/>
        </w:numPr>
        <w:spacing w:before="0" w:beforeAutospacing="0" w:after="0" w:afterAutospacing="0"/>
        <w:ind w:left="720"/>
        <w:textAlignment w:val="baseline"/>
        <w:rPr>
          <w:rFonts w:ascii="Arial" w:hAnsi="Arial" w:cs="Arial"/>
        </w:rPr>
      </w:pPr>
      <w:r w:rsidRPr="0087085F">
        <w:rPr>
          <w:rStyle w:val="normaltextrun"/>
          <w:rFonts w:ascii="Arial" w:hAnsi="Arial" w:cs="Arial"/>
        </w:rPr>
        <w:t xml:space="preserve">Recycling companies may not generate a </w:t>
      </w:r>
      <w:r w:rsidRPr="0087085F">
        <w:rPr>
          <w:rStyle w:val="normaltextrun"/>
          <w:rFonts w:ascii="Arial" w:hAnsi="Arial" w:cs="Arial"/>
          <w:i/>
          <w:iCs/>
        </w:rPr>
        <w:t>Uniform Manifest</w:t>
      </w:r>
      <w:r w:rsidRPr="0087085F">
        <w:rPr>
          <w:rStyle w:val="normaltextrun"/>
          <w:rFonts w:ascii="Arial" w:hAnsi="Arial" w:cs="Arial"/>
        </w:rPr>
        <w:t xml:space="preserve"> but may instead provide the College with a </w:t>
      </w:r>
      <w:r w:rsidRPr="0087085F">
        <w:rPr>
          <w:rStyle w:val="normaltextrun"/>
          <w:rFonts w:ascii="Arial" w:hAnsi="Arial" w:cs="Arial"/>
          <w:i/>
          <w:iCs/>
        </w:rPr>
        <w:t xml:space="preserve">Consolidated Manifest </w:t>
      </w:r>
      <w:r w:rsidRPr="0087085F">
        <w:rPr>
          <w:rStyle w:val="normaltextrun"/>
          <w:rFonts w:ascii="Arial" w:hAnsi="Arial" w:cs="Arial"/>
        </w:rPr>
        <w:t>in the form of a receipt.  </w:t>
      </w:r>
      <w:r w:rsidRPr="0087085F">
        <w:rPr>
          <w:rStyle w:val="eop"/>
          <w:rFonts w:ascii="Arial" w:hAnsi="Arial" w:cs="Arial"/>
        </w:rPr>
        <w:t> </w:t>
      </w:r>
    </w:p>
    <w:p w14:paraId="2032BBCB" w14:textId="77777777" w:rsidR="00C2158D" w:rsidRPr="0087085F" w:rsidRDefault="00C2158D" w:rsidP="0088401A">
      <w:pPr>
        <w:pStyle w:val="paragraph"/>
        <w:numPr>
          <w:ilvl w:val="0"/>
          <w:numId w:val="327"/>
        </w:numPr>
        <w:spacing w:before="0" w:beforeAutospacing="0" w:after="0" w:afterAutospacing="0"/>
        <w:ind w:left="360"/>
        <w:textAlignment w:val="baseline"/>
        <w:rPr>
          <w:rFonts w:ascii="Arial" w:hAnsi="Arial" w:cs="Arial"/>
        </w:rPr>
      </w:pPr>
      <w:r w:rsidRPr="0087085F">
        <w:rPr>
          <w:rStyle w:val="normaltextrun"/>
          <w:rFonts w:ascii="Arial" w:hAnsi="Arial" w:cs="Arial"/>
        </w:rPr>
        <w:t>Documents provided by the transporter shall be retained for at least three (3) years. </w:t>
      </w:r>
      <w:r w:rsidRPr="0087085F">
        <w:rPr>
          <w:rStyle w:val="eop"/>
          <w:rFonts w:ascii="Arial" w:hAnsi="Arial" w:cs="Arial"/>
        </w:rPr>
        <w:t> </w:t>
      </w:r>
    </w:p>
    <w:p w14:paraId="555B1424" w14:textId="77777777" w:rsidR="00C2158D" w:rsidRPr="0087085F" w:rsidRDefault="00C2158D" w:rsidP="00C2158D">
      <w:pPr>
        <w:pStyle w:val="paragraph"/>
        <w:spacing w:before="0" w:beforeAutospacing="0" w:after="0" w:afterAutospacing="0"/>
        <w:ind w:left="9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2220882A" w14:textId="77777777" w:rsidR="00C2158D" w:rsidRPr="0087085F" w:rsidRDefault="00C2158D" w:rsidP="000D11A9">
      <w:pPr>
        <w:pStyle w:val="paragraph"/>
        <w:numPr>
          <w:ilvl w:val="0"/>
          <w:numId w:val="190"/>
        </w:numPr>
        <w:spacing w:before="0" w:beforeAutospacing="0" w:after="0" w:afterAutospacing="0"/>
        <w:ind w:left="0" w:firstLine="0"/>
        <w:textAlignment w:val="baseline"/>
        <w:rPr>
          <w:rFonts w:ascii="Arial" w:hAnsi="Arial" w:cs="Arial"/>
        </w:rPr>
      </w:pPr>
      <w:r w:rsidRPr="0087085F">
        <w:rPr>
          <w:rStyle w:val="normaltextrun"/>
          <w:rFonts w:ascii="Arial" w:hAnsi="Arial" w:cs="Arial"/>
          <w:b/>
          <w:bCs/>
        </w:rPr>
        <w:t>Used Oil Filters (</w:t>
      </w:r>
      <w:r w:rsidRPr="0087085F">
        <w:rPr>
          <w:rStyle w:val="normaltextrun"/>
          <w:rFonts w:ascii="Arial" w:hAnsi="Arial" w:cs="Arial"/>
        </w:rPr>
        <w:t>California Health and Safety Code (HSC), chapter 6.5, division 20, article 13 §25250.22, and California Code of Regulations title 22, division 4.5, (22CCR) §66266.130)</w:t>
      </w:r>
      <w:r w:rsidRPr="0087085F">
        <w:rPr>
          <w:rStyle w:val="eop"/>
          <w:rFonts w:ascii="Arial" w:hAnsi="Arial" w:cs="Arial"/>
        </w:rPr>
        <w:t> </w:t>
      </w:r>
    </w:p>
    <w:p w14:paraId="551479FD" w14:textId="77777777" w:rsidR="00C2158D" w:rsidRPr="0087085F" w:rsidRDefault="00C2158D" w:rsidP="00C2158D">
      <w:pPr>
        <w:pStyle w:val="paragraph"/>
        <w:spacing w:before="0" w:beforeAutospacing="0" w:after="0" w:afterAutospacing="0"/>
        <w:ind w:left="9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0D98CABC" w14:textId="77777777" w:rsidR="00C2158D" w:rsidRPr="0087085F" w:rsidRDefault="00C2158D" w:rsidP="0088401A">
      <w:pPr>
        <w:pStyle w:val="paragraph"/>
        <w:numPr>
          <w:ilvl w:val="0"/>
          <w:numId w:val="330"/>
        </w:numPr>
        <w:spacing w:before="0" w:beforeAutospacing="0" w:after="0" w:afterAutospacing="0"/>
        <w:ind w:left="360"/>
        <w:textAlignment w:val="baseline"/>
        <w:rPr>
          <w:rFonts w:ascii="Arial" w:hAnsi="Arial" w:cs="Arial"/>
        </w:rPr>
      </w:pPr>
      <w:r w:rsidRPr="0087085F">
        <w:rPr>
          <w:rStyle w:val="normaltextrun"/>
          <w:rFonts w:ascii="Arial" w:hAnsi="Arial" w:cs="Arial"/>
        </w:rPr>
        <w:t>Used filters can be </w:t>
      </w:r>
      <w:r w:rsidRPr="0087085F">
        <w:rPr>
          <w:rStyle w:val="eop"/>
          <w:rFonts w:ascii="Arial" w:hAnsi="Arial" w:cs="Arial"/>
        </w:rPr>
        <w:t> </w:t>
      </w:r>
    </w:p>
    <w:p w14:paraId="39A65062" w14:textId="77777777" w:rsidR="00C2158D" w:rsidRPr="0087085F" w:rsidRDefault="00C2158D" w:rsidP="0088401A">
      <w:pPr>
        <w:pStyle w:val="paragraph"/>
        <w:numPr>
          <w:ilvl w:val="0"/>
          <w:numId w:val="331"/>
        </w:numPr>
        <w:spacing w:before="0" w:beforeAutospacing="0" w:after="0" w:afterAutospacing="0"/>
        <w:textAlignment w:val="baseline"/>
        <w:rPr>
          <w:rFonts w:ascii="Arial" w:hAnsi="Arial" w:cs="Arial"/>
        </w:rPr>
      </w:pPr>
      <w:r w:rsidRPr="0087085F">
        <w:rPr>
          <w:rStyle w:val="normaltextrun"/>
          <w:rFonts w:ascii="Arial" w:hAnsi="Arial" w:cs="Arial"/>
        </w:rPr>
        <w:t>Recycled </w:t>
      </w:r>
      <w:r w:rsidRPr="0087085F">
        <w:rPr>
          <w:rStyle w:val="eop"/>
          <w:rFonts w:ascii="Arial" w:hAnsi="Arial" w:cs="Arial"/>
        </w:rPr>
        <w:t> </w:t>
      </w:r>
    </w:p>
    <w:p w14:paraId="3C66A162" w14:textId="77777777" w:rsidR="00C2158D" w:rsidRPr="0087085F" w:rsidRDefault="00C2158D" w:rsidP="0088401A">
      <w:pPr>
        <w:pStyle w:val="paragraph"/>
        <w:numPr>
          <w:ilvl w:val="0"/>
          <w:numId w:val="331"/>
        </w:numPr>
        <w:spacing w:before="0" w:beforeAutospacing="0" w:after="0" w:afterAutospacing="0"/>
        <w:textAlignment w:val="baseline"/>
        <w:rPr>
          <w:rFonts w:ascii="Arial" w:hAnsi="Arial" w:cs="Arial"/>
        </w:rPr>
      </w:pPr>
      <w:r w:rsidRPr="0087085F">
        <w:rPr>
          <w:rStyle w:val="normaltextrun"/>
          <w:rFonts w:ascii="Arial" w:hAnsi="Arial" w:cs="Arial"/>
          <w:color w:val="000000" w:themeColor="text1"/>
        </w:rPr>
        <w:t xml:space="preserve">Managed by hazardous </w:t>
      </w:r>
      <w:r w:rsidRPr="0087085F">
        <w:rPr>
          <w:rStyle w:val="normaltextrun"/>
          <w:rFonts w:ascii="Arial" w:hAnsi="Arial" w:cs="Arial"/>
        </w:rPr>
        <w:t>waste. </w:t>
      </w:r>
      <w:r w:rsidRPr="0087085F">
        <w:rPr>
          <w:rStyle w:val="eop"/>
          <w:rFonts w:ascii="Arial" w:hAnsi="Arial" w:cs="Arial"/>
        </w:rPr>
        <w:t> </w:t>
      </w:r>
    </w:p>
    <w:p w14:paraId="484A0804" w14:textId="77777777" w:rsidR="00C2158D" w:rsidRPr="0087085F" w:rsidRDefault="00C2158D" w:rsidP="0088401A">
      <w:pPr>
        <w:pStyle w:val="paragraph"/>
        <w:numPr>
          <w:ilvl w:val="0"/>
          <w:numId w:val="330"/>
        </w:numPr>
        <w:spacing w:before="0" w:beforeAutospacing="0" w:after="0" w:afterAutospacing="0"/>
        <w:ind w:left="360"/>
        <w:textAlignment w:val="baseline"/>
        <w:rPr>
          <w:rFonts w:ascii="Arial" w:hAnsi="Arial" w:cs="Arial"/>
        </w:rPr>
      </w:pPr>
      <w:r w:rsidRPr="0087085F">
        <w:rPr>
          <w:rStyle w:val="normaltextrun"/>
          <w:rFonts w:ascii="Arial" w:hAnsi="Arial" w:cs="Arial"/>
        </w:rPr>
        <w:t>Prior to disposal, as much liquid as possible shall be drained out of the filter into a used oil waste receptacle. </w:t>
      </w:r>
      <w:r w:rsidRPr="0087085F">
        <w:rPr>
          <w:rStyle w:val="eop"/>
          <w:rFonts w:ascii="Arial" w:hAnsi="Arial" w:cs="Arial"/>
        </w:rPr>
        <w:t> </w:t>
      </w:r>
    </w:p>
    <w:p w14:paraId="5B224C01" w14:textId="77777777" w:rsidR="00C2158D" w:rsidRDefault="00C2158D" w:rsidP="0088401A">
      <w:pPr>
        <w:pStyle w:val="paragraph"/>
        <w:numPr>
          <w:ilvl w:val="0"/>
          <w:numId w:val="332"/>
        </w:numPr>
        <w:spacing w:before="0" w:beforeAutospacing="0" w:after="0" w:afterAutospacing="0"/>
        <w:textAlignment w:val="baseline"/>
        <w:rPr>
          <w:rStyle w:val="eop"/>
          <w:rFonts w:ascii="Arial" w:hAnsi="Arial" w:cs="Arial"/>
        </w:rPr>
      </w:pPr>
      <w:r w:rsidRPr="0087085F">
        <w:rPr>
          <w:rStyle w:val="normaltextrun"/>
          <w:rFonts w:ascii="Arial" w:hAnsi="Arial" w:cs="Arial"/>
        </w:rPr>
        <w:t>If the filter is equipped with drain plugs, they shall be removed to allow complete emptying of the filter. </w:t>
      </w:r>
      <w:r w:rsidRPr="0087085F">
        <w:rPr>
          <w:rStyle w:val="eop"/>
          <w:rFonts w:ascii="Arial" w:hAnsi="Arial" w:cs="Arial"/>
        </w:rPr>
        <w:t> </w:t>
      </w:r>
    </w:p>
    <w:p w14:paraId="40EC2574" w14:textId="7F29C836" w:rsidR="00C33333" w:rsidRPr="0087085F" w:rsidRDefault="00C33333" w:rsidP="0088401A">
      <w:pPr>
        <w:pStyle w:val="paragraph"/>
        <w:numPr>
          <w:ilvl w:val="0"/>
          <w:numId w:val="332"/>
        </w:numPr>
        <w:spacing w:before="0" w:beforeAutospacing="0" w:after="0" w:afterAutospacing="0"/>
        <w:textAlignment w:val="baseline"/>
        <w:rPr>
          <w:rFonts w:ascii="Arial" w:hAnsi="Arial" w:cs="Arial"/>
        </w:rPr>
      </w:pPr>
      <w:r w:rsidRPr="00C33333">
        <w:rPr>
          <w:rFonts w:ascii="Arial" w:hAnsi="Arial" w:cs="Arial"/>
        </w:rPr>
        <w:t>For filters with an anti-drain valve (ADV)</w:t>
      </w:r>
      <w:r>
        <w:rPr>
          <w:rFonts w:ascii="Arial" w:hAnsi="Arial" w:cs="Arial"/>
        </w:rPr>
        <w:t xml:space="preserve">, you may need to use a manufacture filter crusher or piercing device to fully drain the filter. </w:t>
      </w:r>
    </w:p>
    <w:p w14:paraId="750D3810" w14:textId="199E3030" w:rsidR="00C2158D" w:rsidRPr="0087085F" w:rsidRDefault="00C2158D" w:rsidP="0088401A">
      <w:pPr>
        <w:pStyle w:val="paragraph"/>
        <w:numPr>
          <w:ilvl w:val="0"/>
          <w:numId w:val="332"/>
        </w:numPr>
        <w:spacing w:before="0" w:beforeAutospacing="0" w:after="0" w:afterAutospacing="0"/>
        <w:textAlignment w:val="baseline"/>
        <w:rPr>
          <w:rFonts w:ascii="Arial" w:hAnsi="Arial" w:cs="Arial"/>
        </w:rPr>
      </w:pPr>
      <w:r w:rsidRPr="0087085F">
        <w:rPr>
          <w:rStyle w:val="normaltextrun"/>
          <w:rFonts w:ascii="Arial" w:hAnsi="Arial" w:cs="Arial"/>
        </w:rPr>
        <w:lastRenderedPageBreak/>
        <w:t>Manufactured filter crushers or piercing devices are allowed to facilitate the draining of residual oil. </w:t>
      </w:r>
      <w:r w:rsidRPr="0087085F">
        <w:rPr>
          <w:rStyle w:val="eop"/>
          <w:rFonts w:ascii="Arial" w:hAnsi="Arial" w:cs="Arial"/>
        </w:rPr>
        <w:t> </w:t>
      </w:r>
      <w:r w:rsidRPr="0087085F">
        <w:rPr>
          <w:rStyle w:val="normaltextrun"/>
          <w:rFonts w:ascii="Arial" w:hAnsi="Arial" w:cs="Arial"/>
        </w:rPr>
        <w:t>Facility-made crushers or piercers, including hand tools, are strictly forbidden. </w:t>
      </w:r>
      <w:r w:rsidRPr="0087085F">
        <w:rPr>
          <w:rStyle w:val="eop"/>
          <w:rFonts w:ascii="Arial" w:hAnsi="Arial" w:cs="Arial"/>
        </w:rPr>
        <w:t> </w:t>
      </w:r>
    </w:p>
    <w:p w14:paraId="172CB2B4" w14:textId="77777777" w:rsidR="00C2158D" w:rsidRPr="0087085F" w:rsidRDefault="00C2158D" w:rsidP="0088401A">
      <w:pPr>
        <w:pStyle w:val="paragraph"/>
        <w:numPr>
          <w:ilvl w:val="0"/>
          <w:numId w:val="330"/>
        </w:numPr>
        <w:spacing w:before="0" w:beforeAutospacing="0" w:after="0" w:afterAutospacing="0"/>
        <w:ind w:left="360"/>
        <w:textAlignment w:val="baseline"/>
        <w:rPr>
          <w:rFonts w:ascii="Arial" w:hAnsi="Arial" w:cs="Arial"/>
        </w:rPr>
      </w:pPr>
      <w:r w:rsidRPr="0087085F">
        <w:rPr>
          <w:rStyle w:val="normaltextrun"/>
          <w:rFonts w:ascii="Arial" w:hAnsi="Arial" w:cs="Arial"/>
        </w:rPr>
        <w:t>Empty filters are placed in a rigid container clearly labeled “Drained Used Oil Filters.” </w:t>
      </w:r>
      <w:r w:rsidRPr="0087085F">
        <w:rPr>
          <w:rStyle w:val="eop"/>
          <w:rFonts w:ascii="Arial" w:hAnsi="Arial" w:cs="Arial"/>
        </w:rPr>
        <w:t> </w:t>
      </w:r>
    </w:p>
    <w:p w14:paraId="28D064A8" w14:textId="77777777" w:rsidR="00C2158D" w:rsidRPr="0087085F" w:rsidRDefault="00C2158D" w:rsidP="0088401A">
      <w:pPr>
        <w:pStyle w:val="paragraph"/>
        <w:numPr>
          <w:ilvl w:val="0"/>
          <w:numId w:val="334"/>
        </w:numPr>
        <w:spacing w:before="0" w:beforeAutospacing="0" w:after="0" w:afterAutospacing="0"/>
        <w:textAlignment w:val="baseline"/>
        <w:rPr>
          <w:rFonts w:ascii="Arial" w:hAnsi="Arial" w:cs="Arial"/>
        </w:rPr>
      </w:pPr>
      <w:r w:rsidRPr="0087085F">
        <w:rPr>
          <w:rStyle w:val="normaltextrun"/>
          <w:rFonts w:ascii="Arial" w:hAnsi="Arial" w:cs="Arial"/>
        </w:rPr>
        <w:t>The container shall be either metal or plastic. </w:t>
      </w:r>
      <w:r w:rsidRPr="0087085F">
        <w:rPr>
          <w:rStyle w:val="eop"/>
          <w:rFonts w:ascii="Arial" w:hAnsi="Arial" w:cs="Arial"/>
        </w:rPr>
        <w:t> </w:t>
      </w:r>
    </w:p>
    <w:p w14:paraId="5DB23C86" w14:textId="77777777" w:rsidR="00C2158D" w:rsidRPr="0087085F" w:rsidRDefault="00C2158D" w:rsidP="0088401A">
      <w:pPr>
        <w:pStyle w:val="paragraph"/>
        <w:numPr>
          <w:ilvl w:val="0"/>
          <w:numId w:val="334"/>
        </w:numPr>
        <w:spacing w:before="0" w:beforeAutospacing="0" w:after="0" w:afterAutospacing="0"/>
        <w:textAlignment w:val="baseline"/>
        <w:rPr>
          <w:rFonts w:ascii="Arial" w:hAnsi="Arial" w:cs="Arial"/>
        </w:rPr>
      </w:pPr>
      <w:r w:rsidRPr="0087085F">
        <w:rPr>
          <w:rStyle w:val="normaltextrun"/>
          <w:rFonts w:ascii="Arial" w:hAnsi="Arial" w:cs="Arial"/>
        </w:rPr>
        <w:t>The container shall be able to contain any residual oil that leaks from the filters. </w:t>
      </w:r>
      <w:r w:rsidRPr="0087085F">
        <w:rPr>
          <w:rStyle w:val="eop"/>
          <w:rFonts w:ascii="Arial" w:hAnsi="Arial" w:cs="Arial"/>
        </w:rPr>
        <w:t> </w:t>
      </w:r>
    </w:p>
    <w:p w14:paraId="19C8C310" w14:textId="77777777" w:rsidR="00C2158D" w:rsidRPr="0087085F" w:rsidRDefault="00C2158D" w:rsidP="0088401A">
      <w:pPr>
        <w:pStyle w:val="paragraph"/>
        <w:numPr>
          <w:ilvl w:val="0"/>
          <w:numId w:val="334"/>
        </w:numPr>
        <w:spacing w:before="0" w:beforeAutospacing="0" w:after="0" w:afterAutospacing="0"/>
        <w:textAlignment w:val="baseline"/>
        <w:rPr>
          <w:rFonts w:ascii="Arial" w:hAnsi="Arial" w:cs="Arial"/>
        </w:rPr>
      </w:pPr>
      <w:r w:rsidRPr="0087085F">
        <w:rPr>
          <w:rStyle w:val="normaltextrun"/>
          <w:rFonts w:ascii="Arial" w:hAnsi="Arial" w:cs="Arial"/>
        </w:rPr>
        <w:t>The container shall be marked with </w:t>
      </w:r>
      <w:r w:rsidRPr="0087085F">
        <w:rPr>
          <w:rStyle w:val="eop"/>
          <w:rFonts w:ascii="Arial" w:hAnsi="Arial" w:cs="Arial"/>
        </w:rPr>
        <w:t> </w:t>
      </w:r>
    </w:p>
    <w:p w14:paraId="45F0033F" w14:textId="77777777" w:rsidR="00C2158D" w:rsidRPr="0087085F" w:rsidRDefault="00C2158D" w:rsidP="0088401A">
      <w:pPr>
        <w:pStyle w:val="paragraph"/>
        <w:numPr>
          <w:ilvl w:val="0"/>
          <w:numId w:val="333"/>
        </w:numPr>
        <w:spacing w:before="0" w:beforeAutospacing="0" w:after="0" w:afterAutospacing="0"/>
        <w:textAlignment w:val="baseline"/>
        <w:rPr>
          <w:rFonts w:ascii="Arial" w:hAnsi="Arial" w:cs="Arial"/>
        </w:rPr>
      </w:pPr>
      <w:r w:rsidRPr="0087085F">
        <w:rPr>
          <w:rStyle w:val="normaltextrun"/>
          <w:rFonts w:ascii="Arial" w:hAnsi="Arial" w:cs="Arial"/>
        </w:rPr>
        <w:t>Date first filter was placed in container (accumulation start date) </w:t>
      </w:r>
      <w:r w:rsidRPr="0087085F">
        <w:rPr>
          <w:rStyle w:val="eop"/>
          <w:rFonts w:ascii="Arial" w:hAnsi="Arial" w:cs="Arial"/>
        </w:rPr>
        <w:t> </w:t>
      </w:r>
    </w:p>
    <w:p w14:paraId="23B957D6" w14:textId="77777777" w:rsidR="00C2158D" w:rsidRPr="0087085F" w:rsidRDefault="00C2158D" w:rsidP="0088401A">
      <w:pPr>
        <w:pStyle w:val="paragraph"/>
        <w:numPr>
          <w:ilvl w:val="0"/>
          <w:numId w:val="333"/>
        </w:numPr>
        <w:spacing w:before="0" w:beforeAutospacing="0" w:after="0" w:afterAutospacing="0"/>
        <w:textAlignment w:val="baseline"/>
        <w:rPr>
          <w:rFonts w:ascii="Arial" w:hAnsi="Arial" w:cs="Arial"/>
        </w:rPr>
      </w:pPr>
      <w:r w:rsidRPr="0087085F">
        <w:rPr>
          <w:rStyle w:val="normaltextrun"/>
          <w:rFonts w:ascii="Arial" w:hAnsi="Arial" w:cs="Arial"/>
        </w:rPr>
        <w:t>College name </w:t>
      </w:r>
      <w:r w:rsidRPr="0087085F">
        <w:rPr>
          <w:rStyle w:val="eop"/>
          <w:rFonts w:ascii="Arial" w:hAnsi="Arial" w:cs="Arial"/>
        </w:rPr>
        <w:t> </w:t>
      </w:r>
    </w:p>
    <w:p w14:paraId="186B7F51" w14:textId="77777777" w:rsidR="00C2158D" w:rsidRPr="0087085F" w:rsidRDefault="00C2158D" w:rsidP="0088401A">
      <w:pPr>
        <w:pStyle w:val="paragraph"/>
        <w:numPr>
          <w:ilvl w:val="0"/>
          <w:numId w:val="333"/>
        </w:numPr>
        <w:spacing w:before="0" w:beforeAutospacing="0" w:after="0" w:afterAutospacing="0"/>
        <w:textAlignment w:val="baseline"/>
        <w:rPr>
          <w:rFonts w:ascii="Arial" w:hAnsi="Arial" w:cs="Arial"/>
        </w:rPr>
      </w:pPr>
      <w:r w:rsidRPr="0087085F">
        <w:rPr>
          <w:rStyle w:val="normaltextrun"/>
          <w:rFonts w:ascii="Arial" w:hAnsi="Arial" w:cs="Arial"/>
        </w:rPr>
        <w:t>Contact individual </w:t>
      </w:r>
      <w:r w:rsidRPr="0087085F">
        <w:rPr>
          <w:rStyle w:val="eop"/>
          <w:rFonts w:ascii="Arial" w:hAnsi="Arial" w:cs="Arial"/>
        </w:rPr>
        <w:t> </w:t>
      </w:r>
    </w:p>
    <w:p w14:paraId="6F000058" w14:textId="77777777" w:rsidR="00C2158D" w:rsidRPr="0087085F" w:rsidRDefault="00C2158D" w:rsidP="0088401A">
      <w:pPr>
        <w:pStyle w:val="paragraph"/>
        <w:numPr>
          <w:ilvl w:val="0"/>
          <w:numId w:val="333"/>
        </w:numPr>
        <w:spacing w:before="0" w:beforeAutospacing="0" w:after="0" w:afterAutospacing="0"/>
        <w:textAlignment w:val="baseline"/>
        <w:rPr>
          <w:rFonts w:ascii="Arial" w:hAnsi="Arial" w:cs="Arial"/>
        </w:rPr>
      </w:pPr>
      <w:r w:rsidRPr="0087085F">
        <w:rPr>
          <w:rStyle w:val="normaltextrun"/>
          <w:rFonts w:ascii="Arial" w:hAnsi="Arial" w:cs="Arial"/>
        </w:rPr>
        <w:t>Contact phone number </w:t>
      </w:r>
      <w:r w:rsidRPr="0087085F">
        <w:rPr>
          <w:rStyle w:val="eop"/>
          <w:rFonts w:ascii="Arial" w:hAnsi="Arial" w:cs="Arial"/>
        </w:rPr>
        <w:t> </w:t>
      </w:r>
    </w:p>
    <w:p w14:paraId="6E1A1977" w14:textId="77777777" w:rsidR="00C2158D" w:rsidRPr="0087085F" w:rsidRDefault="00C2158D" w:rsidP="0088401A">
      <w:pPr>
        <w:pStyle w:val="paragraph"/>
        <w:numPr>
          <w:ilvl w:val="0"/>
          <w:numId w:val="334"/>
        </w:numPr>
        <w:spacing w:before="0" w:beforeAutospacing="0" w:after="0" w:afterAutospacing="0"/>
        <w:textAlignment w:val="baseline"/>
        <w:rPr>
          <w:rFonts w:ascii="Arial" w:hAnsi="Arial" w:cs="Arial"/>
        </w:rPr>
      </w:pPr>
      <w:r w:rsidRPr="0087085F">
        <w:rPr>
          <w:rStyle w:val="normaltextrun"/>
          <w:rFonts w:ascii="Arial" w:hAnsi="Arial" w:cs="Arial"/>
        </w:rPr>
        <w:t>If the filters are to be disposed of, the hazardous waste label will contain all of the required information. </w:t>
      </w:r>
      <w:r w:rsidRPr="0087085F">
        <w:rPr>
          <w:rStyle w:val="eop"/>
          <w:rFonts w:ascii="Arial" w:hAnsi="Arial" w:cs="Arial"/>
        </w:rPr>
        <w:t> </w:t>
      </w:r>
    </w:p>
    <w:p w14:paraId="7A4FE0D7" w14:textId="77777777" w:rsidR="00C2158D" w:rsidRPr="0087085F" w:rsidRDefault="00C2158D" w:rsidP="0088401A">
      <w:pPr>
        <w:pStyle w:val="paragraph"/>
        <w:numPr>
          <w:ilvl w:val="0"/>
          <w:numId w:val="334"/>
        </w:numPr>
        <w:spacing w:before="0" w:beforeAutospacing="0" w:after="0" w:afterAutospacing="0"/>
        <w:textAlignment w:val="baseline"/>
        <w:rPr>
          <w:rFonts w:ascii="Arial" w:hAnsi="Arial" w:cs="Arial"/>
        </w:rPr>
      </w:pPr>
      <w:r w:rsidRPr="0087085F">
        <w:rPr>
          <w:rStyle w:val="normaltextrun"/>
          <w:rFonts w:ascii="Arial" w:hAnsi="Arial" w:cs="Arial"/>
        </w:rPr>
        <w:t>The container shall have an appropriate lid that is in place unless filters are being added or removed. </w:t>
      </w:r>
      <w:r w:rsidRPr="0087085F">
        <w:rPr>
          <w:rStyle w:val="eop"/>
          <w:rFonts w:ascii="Arial" w:hAnsi="Arial" w:cs="Arial"/>
        </w:rPr>
        <w:t> </w:t>
      </w:r>
    </w:p>
    <w:p w14:paraId="4F467EF7" w14:textId="746C8CF1" w:rsidR="00C2158D" w:rsidRPr="0087085F" w:rsidRDefault="00C2158D" w:rsidP="0088401A">
      <w:pPr>
        <w:pStyle w:val="paragraph"/>
        <w:numPr>
          <w:ilvl w:val="0"/>
          <w:numId w:val="330"/>
        </w:numPr>
        <w:spacing w:before="0" w:beforeAutospacing="0" w:after="0" w:afterAutospacing="0"/>
        <w:ind w:left="360"/>
        <w:textAlignment w:val="baseline"/>
        <w:rPr>
          <w:rFonts w:ascii="Arial" w:hAnsi="Arial" w:cs="Arial"/>
        </w:rPr>
      </w:pPr>
      <w:r w:rsidRPr="0087085F">
        <w:rPr>
          <w:rStyle w:val="normaltextrun"/>
          <w:rFonts w:ascii="Arial" w:hAnsi="Arial" w:cs="Arial"/>
        </w:rPr>
        <w:t>The filters must be delivered to the recycling center within one (1) year of the accumulation start date. </w:t>
      </w:r>
      <w:r w:rsidRPr="0087085F">
        <w:rPr>
          <w:rStyle w:val="eop"/>
          <w:rFonts w:ascii="Arial" w:hAnsi="Arial" w:cs="Arial"/>
        </w:rPr>
        <w:t> </w:t>
      </w:r>
      <w:r w:rsidRPr="0087085F">
        <w:rPr>
          <w:rStyle w:val="normaltextrun"/>
          <w:rFonts w:ascii="Arial" w:hAnsi="Arial" w:cs="Arial"/>
        </w:rPr>
        <w:t xml:space="preserve">District employees or contractors, including the hazardous waste disposal contractor, can transport used oil filters to the </w:t>
      </w:r>
      <w:r w:rsidRPr="0087085F">
        <w:rPr>
          <w:rStyle w:val="normaltextrun"/>
          <w:rFonts w:ascii="Arial" w:hAnsi="Arial" w:cs="Arial"/>
          <w:color w:val="000000" w:themeColor="text1"/>
        </w:rPr>
        <w:t>recycling</w:t>
      </w:r>
      <w:r w:rsidRPr="0087085F">
        <w:rPr>
          <w:rStyle w:val="normaltextrun"/>
          <w:rFonts w:ascii="Arial" w:hAnsi="Arial" w:cs="Arial"/>
        </w:rPr>
        <w:t xml:space="preserve"> facility. </w:t>
      </w:r>
      <w:r w:rsidRPr="0087085F">
        <w:rPr>
          <w:rStyle w:val="eop"/>
          <w:rFonts w:ascii="Arial" w:hAnsi="Arial" w:cs="Arial"/>
        </w:rPr>
        <w:t> </w:t>
      </w:r>
    </w:p>
    <w:p w14:paraId="5E81B793" w14:textId="77777777" w:rsidR="00C2158D" w:rsidRPr="0087085F" w:rsidRDefault="00C2158D" w:rsidP="0088401A">
      <w:pPr>
        <w:pStyle w:val="paragraph"/>
        <w:numPr>
          <w:ilvl w:val="0"/>
          <w:numId w:val="330"/>
        </w:numPr>
        <w:spacing w:before="0" w:beforeAutospacing="0" w:after="0" w:afterAutospacing="0"/>
        <w:ind w:left="360"/>
        <w:textAlignment w:val="baseline"/>
        <w:rPr>
          <w:rFonts w:ascii="Arial" w:hAnsi="Arial" w:cs="Arial"/>
        </w:rPr>
      </w:pPr>
      <w:r w:rsidRPr="0087085F">
        <w:rPr>
          <w:rStyle w:val="normaltextrun"/>
          <w:rFonts w:ascii="Arial" w:hAnsi="Arial" w:cs="Arial"/>
        </w:rPr>
        <w:t>A record of the delivery to the recycle center must be obtained and kept for three (3) years. The record must include </w:t>
      </w:r>
      <w:r w:rsidRPr="0087085F">
        <w:rPr>
          <w:rStyle w:val="eop"/>
          <w:rFonts w:ascii="Arial" w:hAnsi="Arial" w:cs="Arial"/>
        </w:rPr>
        <w:t> </w:t>
      </w:r>
    </w:p>
    <w:p w14:paraId="316C672F" w14:textId="77777777" w:rsidR="00C2158D" w:rsidRPr="0087085F" w:rsidRDefault="00C2158D" w:rsidP="0088401A">
      <w:pPr>
        <w:pStyle w:val="paragraph"/>
        <w:numPr>
          <w:ilvl w:val="0"/>
          <w:numId w:val="335"/>
        </w:numPr>
        <w:spacing w:before="0" w:beforeAutospacing="0" w:after="0" w:afterAutospacing="0"/>
        <w:textAlignment w:val="baseline"/>
        <w:rPr>
          <w:rFonts w:ascii="Arial" w:hAnsi="Arial" w:cs="Arial"/>
        </w:rPr>
      </w:pPr>
      <w:r w:rsidRPr="0087085F">
        <w:rPr>
          <w:rStyle w:val="normaltextrun"/>
          <w:rFonts w:ascii="Arial" w:hAnsi="Arial" w:cs="Arial"/>
        </w:rPr>
        <w:t>College name, address, and contact phone number </w:t>
      </w:r>
      <w:r w:rsidRPr="0087085F">
        <w:rPr>
          <w:rStyle w:val="eop"/>
          <w:rFonts w:ascii="Arial" w:hAnsi="Arial" w:cs="Arial"/>
        </w:rPr>
        <w:t> </w:t>
      </w:r>
    </w:p>
    <w:p w14:paraId="26BF3551" w14:textId="77777777" w:rsidR="00C2158D" w:rsidRPr="0087085F" w:rsidRDefault="00C2158D" w:rsidP="0088401A">
      <w:pPr>
        <w:pStyle w:val="paragraph"/>
        <w:numPr>
          <w:ilvl w:val="0"/>
          <w:numId w:val="335"/>
        </w:numPr>
        <w:spacing w:before="0" w:beforeAutospacing="0" w:after="0" w:afterAutospacing="0"/>
        <w:textAlignment w:val="baseline"/>
        <w:rPr>
          <w:rFonts w:ascii="Arial" w:hAnsi="Arial" w:cs="Arial"/>
        </w:rPr>
      </w:pPr>
      <w:r w:rsidRPr="0087085F">
        <w:rPr>
          <w:rStyle w:val="normaltextrun"/>
          <w:rFonts w:ascii="Arial" w:hAnsi="Arial" w:cs="Arial"/>
        </w:rPr>
        <w:t>Transporter’s name, address, and phone number </w:t>
      </w:r>
      <w:r w:rsidRPr="0087085F">
        <w:rPr>
          <w:rStyle w:val="eop"/>
          <w:rFonts w:ascii="Arial" w:hAnsi="Arial" w:cs="Arial"/>
        </w:rPr>
        <w:t> </w:t>
      </w:r>
    </w:p>
    <w:p w14:paraId="106D2398" w14:textId="77777777" w:rsidR="00C2158D" w:rsidRPr="0087085F" w:rsidRDefault="00C2158D" w:rsidP="0088401A">
      <w:pPr>
        <w:pStyle w:val="paragraph"/>
        <w:numPr>
          <w:ilvl w:val="0"/>
          <w:numId w:val="335"/>
        </w:numPr>
        <w:spacing w:before="0" w:beforeAutospacing="0" w:after="0" w:afterAutospacing="0"/>
        <w:textAlignment w:val="baseline"/>
        <w:rPr>
          <w:rFonts w:ascii="Arial" w:hAnsi="Arial" w:cs="Arial"/>
        </w:rPr>
      </w:pPr>
      <w:r w:rsidRPr="0087085F">
        <w:rPr>
          <w:rStyle w:val="normaltextrun"/>
          <w:rFonts w:ascii="Arial" w:hAnsi="Arial" w:cs="Arial"/>
        </w:rPr>
        <w:t>Name, address, and phone number of receiving facility </w:t>
      </w:r>
      <w:r w:rsidRPr="0087085F">
        <w:rPr>
          <w:rStyle w:val="eop"/>
          <w:rFonts w:ascii="Arial" w:hAnsi="Arial" w:cs="Arial"/>
        </w:rPr>
        <w:t> </w:t>
      </w:r>
    </w:p>
    <w:p w14:paraId="45FB366A" w14:textId="77777777" w:rsidR="00C2158D" w:rsidRPr="0087085F" w:rsidRDefault="00C2158D" w:rsidP="0088401A">
      <w:pPr>
        <w:pStyle w:val="paragraph"/>
        <w:numPr>
          <w:ilvl w:val="0"/>
          <w:numId w:val="335"/>
        </w:numPr>
        <w:spacing w:before="0" w:beforeAutospacing="0" w:after="0" w:afterAutospacing="0"/>
        <w:textAlignment w:val="baseline"/>
        <w:rPr>
          <w:rFonts w:ascii="Arial" w:hAnsi="Arial" w:cs="Arial"/>
        </w:rPr>
      </w:pPr>
      <w:r w:rsidRPr="0087085F">
        <w:rPr>
          <w:rStyle w:val="normaltextrun"/>
          <w:rFonts w:ascii="Arial" w:hAnsi="Arial" w:cs="Arial"/>
        </w:rPr>
        <w:t>Quantity and capacity of the containers being transported </w:t>
      </w:r>
      <w:r w:rsidRPr="0087085F">
        <w:rPr>
          <w:rStyle w:val="eop"/>
          <w:rFonts w:ascii="Arial" w:hAnsi="Arial" w:cs="Arial"/>
        </w:rPr>
        <w:t> </w:t>
      </w:r>
    </w:p>
    <w:p w14:paraId="51636330" w14:textId="77777777" w:rsidR="00C2158D" w:rsidRPr="0087085F" w:rsidRDefault="00C2158D" w:rsidP="0088401A">
      <w:pPr>
        <w:pStyle w:val="paragraph"/>
        <w:numPr>
          <w:ilvl w:val="0"/>
          <w:numId w:val="335"/>
        </w:numPr>
        <w:spacing w:before="0" w:beforeAutospacing="0" w:after="0" w:afterAutospacing="0"/>
        <w:textAlignment w:val="baseline"/>
        <w:rPr>
          <w:rFonts w:ascii="Arial" w:hAnsi="Arial" w:cs="Arial"/>
        </w:rPr>
      </w:pPr>
      <w:r w:rsidRPr="0087085F">
        <w:rPr>
          <w:rStyle w:val="normaltextrun"/>
          <w:rFonts w:ascii="Arial" w:hAnsi="Arial" w:cs="Arial"/>
        </w:rPr>
        <w:t>Date filters transported. </w:t>
      </w:r>
      <w:r w:rsidRPr="0087085F">
        <w:rPr>
          <w:rStyle w:val="eop"/>
          <w:rFonts w:ascii="Arial" w:hAnsi="Arial" w:cs="Arial"/>
        </w:rPr>
        <w:t> </w:t>
      </w:r>
    </w:p>
    <w:p w14:paraId="6CE10ABE" w14:textId="77777777" w:rsidR="00C2158D" w:rsidRPr="0087085F" w:rsidRDefault="00C2158D" w:rsidP="00C2158D">
      <w:pPr>
        <w:pStyle w:val="paragraph"/>
        <w:spacing w:before="0" w:beforeAutospacing="0" w:after="0" w:afterAutospacing="0"/>
        <w:ind w:left="9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106600DB" w14:textId="77777777" w:rsidR="00C2158D" w:rsidRPr="0087085F" w:rsidRDefault="00C2158D" w:rsidP="0087085F">
      <w:pPr>
        <w:pStyle w:val="paragraph"/>
        <w:numPr>
          <w:ilvl w:val="0"/>
          <w:numId w:val="191"/>
        </w:numPr>
        <w:spacing w:before="0" w:beforeAutospacing="0" w:after="0" w:afterAutospacing="0"/>
        <w:ind w:left="0" w:firstLine="0"/>
        <w:textAlignment w:val="baseline"/>
        <w:rPr>
          <w:rFonts w:ascii="Arial" w:hAnsi="Arial" w:cs="Arial"/>
        </w:rPr>
      </w:pPr>
      <w:r w:rsidRPr="0087085F">
        <w:rPr>
          <w:rStyle w:val="normaltextrun"/>
          <w:rFonts w:ascii="Arial" w:hAnsi="Arial" w:cs="Arial"/>
          <w:b/>
          <w:bCs/>
        </w:rPr>
        <w:t>Empty Containers </w:t>
      </w:r>
      <w:r w:rsidRPr="0087085F">
        <w:rPr>
          <w:rStyle w:val="eop"/>
          <w:rFonts w:ascii="Arial" w:hAnsi="Arial" w:cs="Arial"/>
        </w:rPr>
        <w:t> </w:t>
      </w:r>
    </w:p>
    <w:p w14:paraId="343B7F57" w14:textId="77777777" w:rsidR="00C2158D" w:rsidRPr="0087085F" w:rsidRDefault="00C2158D" w:rsidP="00C2158D">
      <w:pPr>
        <w:pStyle w:val="paragraph"/>
        <w:spacing w:before="0" w:beforeAutospacing="0" w:after="0" w:afterAutospacing="0"/>
        <w:ind w:left="-63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699105C5" w14:textId="77777777" w:rsidR="00C2158D" w:rsidRPr="0087085F" w:rsidRDefault="00C2158D" w:rsidP="0088401A">
      <w:pPr>
        <w:pStyle w:val="paragraph"/>
        <w:numPr>
          <w:ilvl w:val="0"/>
          <w:numId w:val="336"/>
        </w:numPr>
        <w:spacing w:before="0" w:beforeAutospacing="0" w:after="0" w:afterAutospacing="0"/>
        <w:ind w:left="360"/>
        <w:textAlignment w:val="baseline"/>
        <w:rPr>
          <w:rFonts w:ascii="Arial" w:hAnsi="Arial" w:cs="Arial"/>
        </w:rPr>
      </w:pPr>
      <w:r w:rsidRPr="0087085F">
        <w:rPr>
          <w:rStyle w:val="normaltextrun"/>
          <w:rFonts w:ascii="Arial" w:hAnsi="Arial" w:cs="Arial"/>
        </w:rPr>
        <w:t>Empty containers that previously held hazardous materials or hazardous waste are themselves considered hazardous unless they are ‘California empty.’ </w:t>
      </w:r>
      <w:r w:rsidRPr="0087085F">
        <w:rPr>
          <w:rStyle w:val="eop"/>
          <w:rFonts w:ascii="Arial" w:hAnsi="Arial" w:cs="Arial"/>
        </w:rPr>
        <w:t> </w:t>
      </w:r>
    </w:p>
    <w:p w14:paraId="7B97363F" w14:textId="77777777" w:rsidR="00C2158D" w:rsidRPr="0087085F" w:rsidRDefault="00C2158D" w:rsidP="0088401A">
      <w:pPr>
        <w:pStyle w:val="paragraph"/>
        <w:numPr>
          <w:ilvl w:val="0"/>
          <w:numId w:val="337"/>
        </w:numPr>
        <w:spacing w:before="0" w:beforeAutospacing="0" w:after="0" w:afterAutospacing="0"/>
        <w:ind w:left="720"/>
        <w:textAlignment w:val="baseline"/>
        <w:rPr>
          <w:rFonts w:ascii="Arial" w:hAnsi="Arial" w:cs="Arial"/>
        </w:rPr>
      </w:pPr>
      <w:r w:rsidRPr="0087085F">
        <w:rPr>
          <w:rStyle w:val="normaltextrun"/>
          <w:rFonts w:ascii="Arial" w:hAnsi="Arial" w:cs="Arial"/>
        </w:rPr>
        <w:t>All liquid contents must be transferred from the container to the point where inversion will not produce a constant dripping. </w:t>
      </w:r>
      <w:r w:rsidRPr="0087085F">
        <w:rPr>
          <w:rStyle w:val="eop"/>
          <w:rFonts w:ascii="Arial" w:hAnsi="Arial" w:cs="Arial"/>
        </w:rPr>
        <w:t> </w:t>
      </w:r>
    </w:p>
    <w:p w14:paraId="73090D5D" w14:textId="77777777" w:rsidR="00C2158D" w:rsidRPr="0087085F" w:rsidRDefault="00C2158D" w:rsidP="0088401A">
      <w:pPr>
        <w:pStyle w:val="paragraph"/>
        <w:numPr>
          <w:ilvl w:val="0"/>
          <w:numId w:val="337"/>
        </w:numPr>
        <w:spacing w:before="0" w:beforeAutospacing="0" w:after="0" w:afterAutospacing="0"/>
        <w:ind w:left="720"/>
        <w:textAlignment w:val="baseline"/>
        <w:rPr>
          <w:rFonts w:ascii="Arial" w:hAnsi="Arial" w:cs="Arial"/>
        </w:rPr>
      </w:pPr>
      <w:r w:rsidRPr="0087085F">
        <w:rPr>
          <w:rStyle w:val="normaltextrun"/>
          <w:rFonts w:ascii="Arial" w:hAnsi="Arial" w:cs="Arial"/>
        </w:rPr>
        <w:t>Solid material must be scraped from container. </w:t>
      </w:r>
      <w:r w:rsidRPr="0087085F">
        <w:rPr>
          <w:rStyle w:val="eop"/>
          <w:rFonts w:ascii="Arial" w:hAnsi="Arial" w:cs="Arial"/>
        </w:rPr>
        <w:t> </w:t>
      </w:r>
    </w:p>
    <w:p w14:paraId="24EADD86" w14:textId="71A8A965" w:rsidR="00C2158D" w:rsidRPr="0087085F" w:rsidRDefault="00C2158D" w:rsidP="0088401A">
      <w:pPr>
        <w:pStyle w:val="paragraph"/>
        <w:numPr>
          <w:ilvl w:val="0"/>
          <w:numId w:val="337"/>
        </w:numPr>
        <w:spacing w:before="0" w:beforeAutospacing="0" w:after="0" w:afterAutospacing="0"/>
        <w:ind w:left="720"/>
        <w:textAlignment w:val="baseline"/>
        <w:rPr>
          <w:rFonts w:ascii="Arial" w:hAnsi="Arial" w:cs="Arial"/>
        </w:rPr>
      </w:pPr>
      <w:r w:rsidRPr="0087085F">
        <w:rPr>
          <w:rStyle w:val="normaltextrun"/>
          <w:rFonts w:ascii="Arial" w:hAnsi="Arial" w:cs="Arial"/>
        </w:rPr>
        <w:t>Containers that held extremely hazardous waste must be triple rinsed with an appropriate solvent. </w:t>
      </w:r>
      <w:r w:rsidRPr="0087085F">
        <w:rPr>
          <w:rStyle w:val="eop"/>
          <w:rFonts w:ascii="Arial" w:hAnsi="Arial" w:cs="Arial"/>
        </w:rPr>
        <w:t> </w:t>
      </w:r>
      <w:r w:rsidRPr="0087085F">
        <w:rPr>
          <w:rStyle w:val="normaltextrun"/>
          <w:rFonts w:ascii="Arial" w:hAnsi="Arial" w:cs="Arial"/>
        </w:rPr>
        <w:t>The rinses must be captured and disposed of as hazardous waste. </w:t>
      </w:r>
      <w:r w:rsidRPr="0087085F">
        <w:rPr>
          <w:rStyle w:val="eop"/>
          <w:rFonts w:ascii="Arial" w:hAnsi="Arial" w:cs="Arial"/>
        </w:rPr>
        <w:t> </w:t>
      </w:r>
    </w:p>
    <w:p w14:paraId="61412A41" w14:textId="77777777" w:rsidR="00C2158D" w:rsidRPr="0087085F" w:rsidRDefault="00C2158D" w:rsidP="0088401A">
      <w:pPr>
        <w:pStyle w:val="paragraph"/>
        <w:numPr>
          <w:ilvl w:val="0"/>
          <w:numId w:val="336"/>
        </w:numPr>
        <w:spacing w:before="0" w:beforeAutospacing="0" w:after="0" w:afterAutospacing="0"/>
        <w:ind w:left="360"/>
        <w:textAlignment w:val="baseline"/>
        <w:rPr>
          <w:rFonts w:ascii="Arial" w:hAnsi="Arial" w:cs="Arial"/>
        </w:rPr>
      </w:pPr>
      <w:r w:rsidRPr="0087085F">
        <w:rPr>
          <w:rStyle w:val="normaltextrun"/>
          <w:rFonts w:ascii="Arial" w:hAnsi="Arial" w:cs="Arial"/>
        </w:rPr>
        <w:t>These containers must be properly managed. </w:t>
      </w:r>
      <w:r w:rsidRPr="0087085F">
        <w:rPr>
          <w:rStyle w:val="eop"/>
          <w:rFonts w:ascii="Arial" w:hAnsi="Arial" w:cs="Arial"/>
        </w:rPr>
        <w:t> </w:t>
      </w:r>
    </w:p>
    <w:p w14:paraId="1BFEF1E2" w14:textId="77777777" w:rsidR="00C2158D" w:rsidRPr="0087085F" w:rsidRDefault="00C2158D" w:rsidP="0088401A">
      <w:pPr>
        <w:pStyle w:val="paragraph"/>
        <w:numPr>
          <w:ilvl w:val="0"/>
          <w:numId w:val="338"/>
        </w:numPr>
        <w:spacing w:before="0" w:beforeAutospacing="0" w:after="0" w:afterAutospacing="0"/>
        <w:textAlignment w:val="baseline"/>
        <w:rPr>
          <w:rFonts w:ascii="Arial" w:hAnsi="Arial" w:cs="Arial"/>
        </w:rPr>
      </w:pPr>
      <w:r w:rsidRPr="0087085F">
        <w:rPr>
          <w:rStyle w:val="normaltextrun"/>
          <w:rFonts w:ascii="Arial" w:hAnsi="Arial" w:cs="Arial"/>
        </w:rPr>
        <w:t>For containers larger than five (5) gallons, the container must be legibly and obviously labeled with the word ‘empty’ </w:t>
      </w:r>
      <w:r w:rsidRPr="0087085F">
        <w:rPr>
          <w:rStyle w:val="eop"/>
          <w:rFonts w:ascii="Arial" w:hAnsi="Arial" w:cs="Arial"/>
        </w:rPr>
        <w:t> </w:t>
      </w:r>
    </w:p>
    <w:p w14:paraId="1E921EA8" w14:textId="77777777" w:rsidR="00C2158D" w:rsidRPr="0087085F" w:rsidRDefault="00C2158D" w:rsidP="0088401A">
      <w:pPr>
        <w:pStyle w:val="paragraph"/>
        <w:numPr>
          <w:ilvl w:val="0"/>
          <w:numId w:val="339"/>
        </w:numPr>
        <w:spacing w:before="0" w:beforeAutospacing="0" w:after="0" w:afterAutospacing="0"/>
        <w:ind w:left="1080"/>
        <w:textAlignment w:val="baseline"/>
        <w:rPr>
          <w:rFonts w:ascii="Arial" w:hAnsi="Arial" w:cs="Arial"/>
        </w:rPr>
      </w:pPr>
      <w:r w:rsidRPr="0087085F">
        <w:rPr>
          <w:rStyle w:val="normaltextrun"/>
          <w:rFonts w:ascii="Arial" w:hAnsi="Arial" w:cs="Arial"/>
        </w:rPr>
        <w:t>On the lid </w:t>
      </w:r>
      <w:r w:rsidRPr="0087085F">
        <w:rPr>
          <w:rStyle w:val="eop"/>
          <w:rFonts w:ascii="Arial" w:hAnsi="Arial" w:cs="Arial"/>
        </w:rPr>
        <w:t> </w:t>
      </w:r>
    </w:p>
    <w:p w14:paraId="66AEC54E" w14:textId="77777777" w:rsidR="00C2158D" w:rsidRPr="0087085F" w:rsidRDefault="00C2158D" w:rsidP="0088401A">
      <w:pPr>
        <w:pStyle w:val="paragraph"/>
        <w:numPr>
          <w:ilvl w:val="0"/>
          <w:numId w:val="339"/>
        </w:numPr>
        <w:spacing w:before="0" w:beforeAutospacing="0" w:after="0" w:afterAutospacing="0"/>
        <w:ind w:left="1080"/>
        <w:textAlignment w:val="baseline"/>
        <w:rPr>
          <w:rFonts w:ascii="Arial" w:hAnsi="Arial" w:cs="Arial"/>
        </w:rPr>
      </w:pPr>
      <w:r w:rsidRPr="0087085F">
        <w:rPr>
          <w:rStyle w:val="normaltextrun"/>
          <w:rFonts w:ascii="Arial" w:hAnsi="Arial" w:cs="Arial"/>
        </w:rPr>
        <w:t>On the side </w:t>
      </w:r>
      <w:r w:rsidRPr="0087085F">
        <w:rPr>
          <w:rStyle w:val="eop"/>
          <w:rFonts w:ascii="Arial" w:hAnsi="Arial" w:cs="Arial"/>
        </w:rPr>
        <w:t> </w:t>
      </w:r>
    </w:p>
    <w:p w14:paraId="59D43CF7" w14:textId="77777777" w:rsidR="00C2158D" w:rsidRPr="0087085F" w:rsidRDefault="00C2158D" w:rsidP="0088401A">
      <w:pPr>
        <w:pStyle w:val="paragraph"/>
        <w:numPr>
          <w:ilvl w:val="0"/>
          <w:numId w:val="339"/>
        </w:numPr>
        <w:spacing w:before="0" w:beforeAutospacing="0" w:after="0" w:afterAutospacing="0"/>
        <w:ind w:left="1080"/>
        <w:textAlignment w:val="baseline"/>
        <w:rPr>
          <w:rFonts w:ascii="Arial" w:hAnsi="Arial" w:cs="Arial"/>
        </w:rPr>
      </w:pPr>
      <w:r w:rsidRPr="0087085F">
        <w:rPr>
          <w:rStyle w:val="normaltextrun"/>
          <w:rFonts w:ascii="Arial" w:hAnsi="Arial" w:cs="Arial"/>
        </w:rPr>
        <w:t>Original labels to identify previous contents must be retained. </w:t>
      </w:r>
      <w:r w:rsidRPr="0087085F">
        <w:rPr>
          <w:rStyle w:val="eop"/>
          <w:rFonts w:ascii="Arial" w:hAnsi="Arial" w:cs="Arial"/>
        </w:rPr>
        <w:t> </w:t>
      </w:r>
    </w:p>
    <w:p w14:paraId="3E33C4B2" w14:textId="77777777" w:rsidR="00C2158D" w:rsidRPr="0087085F" w:rsidRDefault="00C2158D" w:rsidP="0088401A">
      <w:pPr>
        <w:pStyle w:val="paragraph"/>
        <w:numPr>
          <w:ilvl w:val="0"/>
          <w:numId w:val="339"/>
        </w:numPr>
        <w:spacing w:before="0" w:beforeAutospacing="0" w:after="0" w:afterAutospacing="0"/>
        <w:ind w:left="1080"/>
        <w:textAlignment w:val="baseline"/>
        <w:rPr>
          <w:rFonts w:ascii="Arial" w:hAnsi="Arial" w:cs="Arial"/>
        </w:rPr>
      </w:pPr>
      <w:r w:rsidRPr="0087085F">
        <w:rPr>
          <w:rStyle w:val="normaltextrun"/>
          <w:rFonts w:ascii="Arial" w:hAnsi="Arial" w:cs="Arial"/>
        </w:rPr>
        <w:t>The date the contents were removed and the container designated as waste must be legibly and obviously marked on the container. </w:t>
      </w:r>
      <w:r w:rsidRPr="0087085F">
        <w:rPr>
          <w:rStyle w:val="eop"/>
          <w:rFonts w:ascii="Arial" w:hAnsi="Arial" w:cs="Arial"/>
        </w:rPr>
        <w:t> </w:t>
      </w:r>
    </w:p>
    <w:p w14:paraId="630DA8E5" w14:textId="77777777" w:rsidR="00C2158D" w:rsidRPr="0087085F" w:rsidRDefault="00C2158D" w:rsidP="0088401A">
      <w:pPr>
        <w:pStyle w:val="paragraph"/>
        <w:numPr>
          <w:ilvl w:val="0"/>
          <w:numId w:val="338"/>
        </w:numPr>
        <w:spacing w:before="0" w:beforeAutospacing="0" w:after="0" w:afterAutospacing="0"/>
        <w:textAlignment w:val="baseline"/>
        <w:rPr>
          <w:rFonts w:ascii="Arial" w:hAnsi="Arial" w:cs="Arial"/>
        </w:rPr>
      </w:pPr>
      <w:r w:rsidRPr="0087085F">
        <w:rPr>
          <w:rStyle w:val="normaltextrun"/>
          <w:rFonts w:ascii="Arial" w:hAnsi="Arial" w:cs="Arial"/>
        </w:rPr>
        <w:t>Containers must be disposed of within one (1) year of being emptied.  </w:t>
      </w:r>
      <w:r w:rsidRPr="0087085F">
        <w:rPr>
          <w:rStyle w:val="eop"/>
          <w:rFonts w:ascii="Arial" w:hAnsi="Arial" w:cs="Arial"/>
        </w:rPr>
        <w:t> </w:t>
      </w:r>
    </w:p>
    <w:p w14:paraId="1E1536EE" w14:textId="77777777" w:rsidR="00C2158D" w:rsidRPr="0087085F" w:rsidRDefault="00C2158D" w:rsidP="0088401A">
      <w:pPr>
        <w:pStyle w:val="paragraph"/>
        <w:numPr>
          <w:ilvl w:val="0"/>
          <w:numId w:val="340"/>
        </w:numPr>
        <w:spacing w:before="0" w:beforeAutospacing="0" w:after="0" w:afterAutospacing="0"/>
        <w:ind w:left="1080"/>
        <w:textAlignment w:val="baseline"/>
        <w:rPr>
          <w:rFonts w:ascii="Arial" w:hAnsi="Arial" w:cs="Arial"/>
        </w:rPr>
      </w:pPr>
      <w:r w:rsidRPr="0087085F">
        <w:rPr>
          <w:rStyle w:val="normaltextrun"/>
          <w:rFonts w:ascii="Arial" w:hAnsi="Arial" w:cs="Arial"/>
        </w:rPr>
        <w:lastRenderedPageBreak/>
        <w:t>Containers less than five (5) gallons in size may be disposed of in regular trash. </w:t>
      </w:r>
      <w:r w:rsidRPr="0087085F">
        <w:rPr>
          <w:rStyle w:val="eop"/>
          <w:rFonts w:ascii="Arial" w:hAnsi="Arial" w:cs="Arial"/>
        </w:rPr>
        <w:t> </w:t>
      </w:r>
    </w:p>
    <w:p w14:paraId="3C6C0878" w14:textId="45B31846" w:rsidR="00C2158D" w:rsidRPr="0087085F" w:rsidRDefault="00C2158D" w:rsidP="0088401A">
      <w:pPr>
        <w:pStyle w:val="paragraph"/>
        <w:numPr>
          <w:ilvl w:val="0"/>
          <w:numId w:val="340"/>
        </w:numPr>
        <w:spacing w:before="0" w:beforeAutospacing="0" w:after="0" w:afterAutospacing="0"/>
        <w:ind w:left="1080"/>
        <w:textAlignment w:val="baseline"/>
        <w:rPr>
          <w:rFonts w:ascii="Arial" w:hAnsi="Arial" w:cs="Arial"/>
        </w:rPr>
      </w:pPr>
      <w:r w:rsidRPr="0087085F">
        <w:rPr>
          <w:rStyle w:val="normaltextrun"/>
          <w:rFonts w:ascii="Arial" w:hAnsi="Arial" w:cs="Arial"/>
        </w:rPr>
        <w:t>Containers more than five (5) gallons in size must be recycled, reconditioned, reused, or disposed of as hazardous waste. </w:t>
      </w:r>
      <w:r w:rsidRPr="0087085F">
        <w:rPr>
          <w:rStyle w:val="eop"/>
          <w:rFonts w:ascii="Arial" w:hAnsi="Arial" w:cs="Arial"/>
        </w:rPr>
        <w:t> </w:t>
      </w:r>
      <w:r w:rsidRPr="0087085F">
        <w:rPr>
          <w:rStyle w:val="normaltextrun"/>
          <w:rFonts w:ascii="Arial" w:hAnsi="Arial" w:cs="Arial"/>
        </w:rPr>
        <w:t>Records of the facility the container was shipped to, including name, address, mailing address, and phone number must be kept for three (3) years. </w:t>
      </w:r>
      <w:r w:rsidRPr="0087085F">
        <w:rPr>
          <w:rStyle w:val="eop"/>
          <w:rFonts w:ascii="Arial" w:hAnsi="Arial" w:cs="Arial"/>
        </w:rPr>
        <w:t> </w:t>
      </w:r>
    </w:p>
    <w:p w14:paraId="178DC54E" w14:textId="77777777" w:rsidR="00C2158D" w:rsidRPr="0087085F" w:rsidRDefault="00C2158D" w:rsidP="0088401A">
      <w:pPr>
        <w:pStyle w:val="paragraph"/>
        <w:numPr>
          <w:ilvl w:val="0"/>
          <w:numId w:val="338"/>
        </w:numPr>
        <w:spacing w:before="0" w:beforeAutospacing="0" w:after="0" w:afterAutospacing="0"/>
        <w:textAlignment w:val="baseline"/>
        <w:rPr>
          <w:rFonts w:ascii="Arial" w:hAnsi="Arial" w:cs="Arial"/>
        </w:rPr>
      </w:pPr>
      <w:r w:rsidRPr="0087085F">
        <w:rPr>
          <w:rStyle w:val="normaltextrun"/>
          <w:rFonts w:ascii="Arial" w:hAnsi="Arial" w:cs="Arial"/>
        </w:rPr>
        <w:t>The lid or bungs must be securely fastened at all times. </w:t>
      </w:r>
      <w:r w:rsidRPr="0087085F">
        <w:rPr>
          <w:rStyle w:val="eop"/>
          <w:rFonts w:ascii="Arial" w:hAnsi="Arial" w:cs="Arial"/>
        </w:rPr>
        <w:t> </w:t>
      </w:r>
    </w:p>
    <w:p w14:paraId="34D6EF6B" w14:textId="77777777" w:rsidR="00C2158D" w:rsidRPr="0087085F" w:rsidRDefault="00C2158D" w:rsidP="0088401A">
      <w:pPr>
        <w:pStyle w:val="paragraph"/>
        <w:numPr>
          <w:ilvl w:val="0"/>
          <w:numId w:val="336"/>
        </w:numPr>
        <w:spacing w:before="0" w:beforeAutospacing="0" w:after="0" w:afterAutospacing="0"/>
        <w:ind w:left="360"/>
        <w:textAlignment w:val="baseline"/>
        <w:rPr>
          <w:rFonts w:ascii="Arial" w:hAnsi="Arial" w:cs="Arial"/>
        </w:rPr>
      </w:pPr>
      <w:r w:rsidRPr="0087085F">
        <w:rPr>
          <w:rStyle w:val="normaltextrun"/>
          <w:rFonts w:ascii="Arial" w:hAnsi="Arial" w:cs="Arial"/>
        </w:rPr>
        <w:t>Containers that are to be reused for waste once their contents have been removed shall abide by the following </w:t>
      </w:r>
      <w:r w:rsidRPr="0087085F">
        <w:rPr>
          <w:rStyle w:val="eop"/>
          <w:rFonts w:ascii="Arial" w:hAnsi="Arial" w:cs="Arial"/>
        </w:rPr>
        <w:t> </w:t>
      </w:r>
    </w:p>
    <w:p w14:paraId="34ABAA8C" w14:textId="77777777" w:rsidR="00C2158D" w:rsidRPr="0087085F" w:rsidRDefault="00C2158D" w:rsidP="0088401A">
      <w:pPr>
        <w:pStyle w:val="paragraph"/>
        <w:numPr>
          <w:ilvl w:val="0"/>
          <w:numId w:val="341"/>
        </w:numPr>
        <w:spacing w:before="0" w:beforeAutospacing="0" w:after="0" w:afterAutospacing="0"/>
        <w:ind w:left="720"/>
        <w:textAlignment w:val="baseline"/>
        <w:rPr>
          <w:rFonts w:ascii="Arial" w:hAnsi="Arial" w:cs="Arial"/>
        </w:rPr>
      </w:pPr>
      <w:r w:rsidRPr="0087085F">
        <w:rPr>
          <w:rStyle w:val="normaltextrun"/>
          <w:rFonts w:ascii="Arial" w:hAnsi="Arial" w:cs="Arial"/>
        </w:rPr>
        <w:t>Containers may be reused but only with waste that is compatible with the previous contents. </w:t>
      </w:r>
      <w:r w:rsidRPr="0087085F">
        <w:rPr>
          <w:rStyle w:val="eop"/>
          <w:rFonts w:ascii="Arial" w:hAnsi="Arial" w:cs="Arial"/>
        </w:rPr>
        <w:t> </w:t>
      </w:r>
    </w:p>
    <w:p w14:paraId="38BA8C0F" w14:textId="77777777" w:rsidR="00C2158D" w:rsidRPr="0087085F" w:rsidRDefault="00C2158D" w:rsidP="0088401A">
      <w:pPr>
        <w:pStyle w:val="paragraph"/>
        <w:numPr>
          <w:ilvl w:val="0"/>
          <w:numId w:val="341"/>
        </w:numPr>
        <w:spacing w:before="0" w:beforeAutospacing="0" w:after="0" w:afterAutospacing="0"/>
        <w:ind w:left="720"/>
        <w:textAlignment w:val="baseline"/>
        <w:rPr>
          <w:rFonts w:ascii="Arial" w:hAnsi="Arial" w:cs="Arial"/>
        </w:rPr>
      </w:pPr>
      <w:r w:rsidRPr="0087085F">
        <w:rPr>
          <w:rStyle w:val="normaltextrun"/>
          <w:rFonts w:ascii="Arial" w:hAnsi="Arial" w:cs="Arial"/>
        </w:rPr>
        <w:t>Containers that are intended to be used as waste containers shall be marked ‘available for reuse.’ </w:t>
      </w:r>
      <w:r w:rsidRPr="0087085F">
        <w:rPr>
          <w:rStyle w:val="eop"/>
          <w:rFonts w:ascii="Arial" w:hAnsi="Arial" w:cs="Arial"/>
        </w:rPr>
        <w:t> </w:t>
      </w:r>
    </w:p>
    <w:p w14:paraId="679BF510" w14:textId="77777777" w:rsidR="00C2158D" w:rsidRPr="0087085F" w:rsidRDefault="00C2158D" w:rsidP="00C2158D">
      <w:pPr>
        <w:pStyle w:val="paragraph"/>
        <w:spacing w:before="0" w:beforeAutospacing="0" w:after="0" w:afterAutospacing="0"/>
        <w:ind w:left="180" w:firstLine="60"/>
        <w:textAlignment w:val="baseline"/>
        <w:rPr>
          <w:rFonts w:ascii="Arial" w:hAnsi="Arial" w:cs="Arial"/>
        </w:rPr>
      </w:pPr>
      <w:r w:rsidRPr="0087085F">
        <w:rPr>
          <w:rStyle w:val="eop"/>
          <w:rFonts w:ascii="Arial" w:hAnsi="Arial" w:cs="Arial"/>
        </w:rPr>
        <w:t> </w:t>
      </w:r>
    </w:p>
    <w:p w14:paraId="651549F1" w14:textId="77777777" w:rsidR="00C2158D" w:rsidRPr="0087085F" w:rsidRDefault="00C2158D" w:rsidP="0087085F">
      <w:pPr>
        <w:pStyle w:val="paragraph"/>
        <w:numPr>
          <w:ilvl w:val="0"/>
          <w:numId w:val="192"/>
        </w:numPr>
        <w:spacing w:before="0" w:beforeAutospacing="0" w:after="0" w:afterAutospacing="0"/>
        <w:ind w:left="0" w:firstLine="0"/>
        <w:textAlignment w:val="baseline"/>
        <w:rPr>
          <w:rFonts w:ascii="Arial" w:hAnsi="Arial" w:cs="Arial"/>
        </w:rPr>
      </w:pPr>
      <w:r w:rsidRPr="0087085F">
        <w:rPr>
          <w:rStyle w:val="normaltextrun"/>
          <w:rFonts w:ascii="Arial" w:hAnsi="Arial" w:cs="Arial"/>
          <w:b/>
          <w:bCs/>
        </w:rPr>
        <w:t>Pesticides </w:t>
      </w:r>
      <w:r w:rsidRPr="0087085F">
        <w:rPr>
          <w:rStyle w:val="eop"/>
          <w:rFonts w:ascii="Arial" w:hAnsi="Arial" w:cs="Arial"/>
        </w:rPr>
        <w:t> </w:t>
      </w:r>
    </w:p>
    <w:p w14:paraId="7CC2884D" w14:textId="77777777" w:rsidR="00C2158D" w:rsidRPr="0087085F" w:rsidRDefault="00C2158D" w:rsidP="00C2158D">
      <w:pPr>
        <w:pStyle w:val="paragraph"/>
        <w:spacing w:before="0" w:beforeAutospacing="0" w:after="0" w:afterAutospacing="0"/>
        <w:ind w:left="90"/>
        <w:textAlignment w:val="baseline"/>
        <w:rPr>
          <w:rFonts w:ascii="Arial" w:hAnsi="Arial" w:cs="Arial"/>
        </w:rPr>
      </w:pPr>
      <w:r w:rsidRPr="0087085F">
        <w:rPr>
          <w:rStyle w:val="normaltextrun"/>
          <w:rFonts w:ascii="Arial" w:hAnsi="Arial" w:cs="Arial"/>
        </w:rPr>
        <w:t> </w:t>
      </w:r>
      <w:r w:rsidRPr="0087085F">
        <w:rPr>
          <w:rStyle w:val="eop"/>
          <w:rFonts w:ascii="Arial" w:hAnsi="Arial" w:cs="Arial"/>
        </w:rPr>
        <w:t> </w:t>
      </w:r>
    </w:p>
    <w:p w14:paraId="4DF3E570" w14:textId="77777777" w:rsidR="00C2158D" w:rsidRPr="0087085F" w:rsidRDefault="00C2158D" w:rsidP="0088401A">
      <w:pPr>
        <w:pStyle w:val="paragraph"/>
        <w:numPr>
          <w:ilvl w:val="0"/>
          <w:numId w:val="342"/>
        </w:numPr>
        <w:spacing w:before="0" w:beforeAutospacing="0" w:after="0" w:afterAutospacing="0"/>
        <w:ind w:left="360"/>
        <w:textAlignment w:val="baseline"/>
        <w:rPr>
          <w:rFonts w:ascii="Arial" w:hAnsi="Arial" w:cs="Arial"/>
        </w:rPr>
      </w:pPr>
      <w:r w:rsidRPr="0087085F">
        <w:rPr>
          <w:rStyle w:val="normaltextrun"/>
          <w:rFonts w:ascii="Arial" w:hAnsi="Arial" w:cs="Arial"/>
        </w:rPr>
        <w:t>Every effort should be made to use as much of the pesticide as possible. </w:t>
      </w:r>
      <w:r w:rsidRPr="0087085F">
        <w:rPr>
          <w:rStyle w:val="eop"/>
          <w:rFonts w:ascii="Arial" w:hAnsi="Arial" w:cs="Arial"/>
        </w:rPr>
        <w:t> </w:t>
      </w:r>
    </w:p>
    <w:p w14:paraId="20B5D015" w14:textId="77777777" w:rsidR="00C2158D" w:rsidRPr="0087085F" w:rsidRDefault="00C2158D" w:rsidP="0088401A">
      <w:pPr>
        <w:pStyle w:val="paragraph"/>
        <w:numPr>
          <w:ilvl w:val="0"/>
          <w:numId w:val="342"/>
        </w:numPr>
        <w:spacing w:before="0" w:beforeAutospacing="0" w:after="0" w:afterAutospacing="0"/>
        <w:ind w:left="360"/>
        <w:textAlignment w:val="baseline"/>
        <w:rPr>
          <w:rFonts w:ascii="Arial" w:hAnsi="Arial" w:cs="Arial"/>
        </w:rPr>
      </w:pPr>
      <w:r w:rsidRPr="0087085F">
        <w:rPr>
          <w:rStyle w:val="normaltextrun"/>
          <w:rFonts w:ascii="Arial" w:hAnsi="Arial" w:cs="Arial"/>
        </w:rPr>
        <w:t>If a product is no longer used, the entire container shall be placed in the hazardous waste storage area and properly labeled as a hazardous waste. </w:t>
      </w:r>
      <w:r w:rsidRPr="0087085F">
        <w:rPr>
          <w:rStyle w:val="eop"/>
          <w:rFonts w:ascii="Arial" w:hAnsi="Arial" w:cs="Arial"/>
        </w:rPr>
        <w:t> </w:t>
      </w:r>
    </w:p>
    <w:p w14:paraId="79FC79A9" w14:textId="77777777" w:rsidR="00C2158D" w:rsidRPr="0087085F" w:rsidRDefault="00C2158D" w:rsidP="0088401A">
      <w:pPr>
        <w:pStyle w:val="paragraph"/>
        <w:numPr>
          <w:ilvl w:val="0"/>
          <w:numId w:val="342"/>
        </w:numPr>
        <w:spacing w:before="0" w:beforeAutospacing="0" w:after="0" w:afterAutospacing="0"/>
        <w:ind w:left="360"/>
        <w:textAlignment w:val="baseline"/>
        <w:rPr>
          <w:rFonts w:ascii="Arial" w:hAnsi="Arial" w:cs="Arial"/>
        </w:rPr>
      </w:pPr>
      <w:r w:rsidRPr="0087085F">
        <w:rPr>
          <w:rStyle w:val="normaltextrun"/>
          <w:rFonts w:ascii="Arial" w:hAnsi="Arial" w:cs="Arial"/>
        </w:rPr>
        <w:t>If most of the product has been used, the container can be triple rinsed with water and disposed of as solid waste. </w:t>
      </w:r>
      <w:r w:rsidRPr="0087085F">
        <w:rPr>
          <w:rStyle w:val="eop"/>
          <w:rFonts w:ascii="Arial" w:hAnsi="Arial" w:cs="Arial"/>
        </w:rPr>
        <w:t> </w:t>
      </w:r>
    </w:p>
    <w:p w14:paraId="65D445E6" w14:textId="77777777" w:rsidR="00C2158D" w:rsidRPr="0087085F" w:rsidRDefault="00C2158D" w:rsidP="0088401A">
      <w:pPr>
        <w:pStyle w:val="paragraph"/>
        <w:numPr>
          <w:ilvl w:val="0"/>
          <w:numId w:val="343"/>
        </w:numPr>
        <w:spacing w:before="0" w:beforeAutospacing="0" w:after="0" w:afterAutospacing="0"/>
        <w:ind w:left="720"/>
        <w:textAlignment w:val="baseline"/>
        <w:rPr>
          <w:rFonts w:ascii="Arial" w:hAnsi="Arial" w:cs="Arial"/>
        </w:rPr>
      </w:pPr>
      <w:r w:rsidRPr="0087085F">
        <w:rPr>
          <w:rStyle w:val="normaltextrun"/>
          <w:rFonts w:ascii="Arial" w:hAnsi="Arial" w:cs="Arial"/>
        </w:rPr>
        <w:t>Residual products can be transferred to other containers of the same product for use. </w:t>
      </w:r>
      <w:r w:rsidRPr="0087085F">
        <w:rPr>
          <w:rStyle w:val="eop"/>
          <w:rFonts w:ascii="Arial" w:hAnsi="Arial" w:cs="Arial"/>
        </w:rPr>
        <w:t> </w:t>
      </w:r>
    </w:p>
    <w:p w14:paraId="1B8A6BFD" w14:textId="77777777" w:rsidR="00C2158D" w:rsidRPr="0087085F" w:rsidRDefault="00C2158D" w:rsidP="0088401A">
      <w:pPr>
        <w:pStyle w:val="paragraph"/>
        <w:numPr>
          <w:ilvl w:val="0"/>
          <w:numId w:val="343"/>
        </w:numPr>
        <w:spacing w:before="0" w:beforeAutospacing="0" w:after="0" w:afterAutospacing="0"/>
        <w:ind w:left="720"/>
        <w:textAlignment w:val="baseline"/>
        <w:rPr>
          <w:rFonts w:ascii="Arial" w:hAnsi="Arial" w:cs="Arial"/>
        </w:rPr>
      </w:pPr>
      <w:r w:rsidRPr="0087085F">
        <w:rPr>
          <w:rStyle w:val="normaltextrun"/>
          <w:rFonts w:ascii="Arial" w:hAnsi="Arial" w:cs="Arial"/>
        </w:rPr>
        <w:t xml:space="preserve">The </w:t>
      </w:r>
      <w:proofErr w:type="spellStart"/>
      <w:r w:rsidRPr="0087085F">
        <w:rPr>
          <w:rStyle w:val="normaltextrun"/>
          <w:rFonts w:ascii="Arial" w:hAnsi="Arial" w:cs="Arial"/>
        </w:rPr>
        <w:t>rinsates</w:t>
      </w:r>
      <w:proofErr w:type="spellEnd"/>
      <w:r w:rsidRPr="0087085F">
        <w:rPr>
          <w:rStyle w:val="normaltextrun"/>
          <w:rFonts w:ascii="Arial" w:hAnsi="Arial" w:cs="Arial"/>
        </w:rPr>
        <w:t xml:space="preserve"> can be captured and used for their original purpose or disposed of as hazardous waste. </w:t>
      </w:r>
      <w:r w:rsidRPr="0087085F">
        <w:rPr>
          <w:rStyle w:val="eop"/>
          <w:rFonts w:ascii="Arial" w:hAnsi="Arial" w:cs="Arial"/>
        </w:rPr>
        <w:t> </w:t>
      </w:r>
    </w:p>
    <w:p w14:paraId="285D7DD0" w14:textId="77777777" w:rsidR="00C2158D" w:rsidRPr="00154830" w:rsidRDefault="00C2158D" w:rsidP="00C2158D">
      <w:pPr>
        <w:pStyle w:val="paragraph"/>
        <w:spacing w:before="0" w:beforeAutospacing="0" w:after="0" w:afterAutospacing="0"/>
        <w:ind w:left="720"/>
        <w:textAlignment w:val="baseline"/>
        <w:rPr>
          <w:rFonts w:ascii="Arial" w:hAnsi="Arial" w:cs="Arial"/>
          <w:sz w:val="18"/>
          <w:szCs w:val="18"/>
        </w:rPr>
      </w:pPr>
      <w:r w:rsidRPr="00154830">
        <w:rPr>
          <w:rStyle w:val="eop"/>
          <w:rFonts w:ascii="Arial" w:hAnsi="Arial" w:cs="Arial"/>
        </w:rPr>
        <w:t> </w:t>
      </w:r>
    </w:p>
    <w:p w14:paraId="25B0512E" w14:textId="77777777" w:rsidR="00C2158D" w:rsidRPr="00154830" w:rsidRDefault="00C2158D" w:rsidP="0088401A">
      <w:pPr>
        <w:pStyle w:val="paragraph"/>
        <w:numPr>
          <w:ilvl w:val="0"/>
          <w:numId w:val="193"/>
        </w:numPr>
        <w:spacing w:before="0" w:beforeAutospacing="0" w:after="0" w:afterAutospacing="0"/>
        <w:ind w:left="0" w:firstLine="0"/>
        <w:textAlignment w:val="baseline"/>
        <w:rPr>
          <w:rFonts w:ascii="Arial" w:hAnsi="Arial" w:cs="Arial"/>
          <w:color w:val="000000" w:themeColor="text1"/>
        </w:rPr>
      </w:pPr>
      <w:r w:rsidRPr="00154830">
        <w:rPr>
          <w:rStyle w:val="normaltextrun"/>
          <w:rFonts w:ascii="Arial" w:hAnsi="Arial" w:cs="Arial"/>
          <w:b/>
          <w:bCs/>
          <w:color w:val="000000" w:themeColor="text1"/>
        </w:rPr>
        <w:t>Printer ink and toner</w:t>
      </w:r>
      <w:r w:rsidRPr="00154830">
        <w:rPr>
          <w:rStyle w:val="eop"/>
          <w:rFonts w:ascii="Arial" w:hAnsi="Arial" w:cs="Arial"/>
          <w:color w:val="000000" w:themeColor="text1"/>
        </w:rPr>
        <w:t> </w:t>
      </w:r>
    </w:p>
    <w:p w14:paraId="78272986" w14:textId="77777777" w:rsidR="00C2158D" w:rsidRPr="00154830" w:rsidRDefault="00C2158D" w:rsidP="00C2158D">
      <w:pPr>
        <w:pStyle w:val="paragraph"/>
        <w:spacing w:before="0" w:beforeAutospacing="0" w:after="0" w:afterAutospacing="0"/>
        <w:textAlignment w:val="baseline"/>
        <w:rPr>
          <w:rFonts w:ascii="Arial" w:hAnsi="Arial" w:cs="Arial"/>
          <w:color w:val="000000" w:themeColor="text1"/>
          <w:sz w:val="18"/>
          <w:szCs w:val="18"/>
        </w:rPr>
      </w:pPr>
      <w:r w:rsidRPr="00154830">
        <w:rPr>
          <w:rStyle w:val="eop"/>
          <w:rFonts w:ascii="Arial" w:hAnsi="Arial" w:cs="Arial"/>
          <w:color w:val="000000" w:themeColor="text1"/>
        </w:rPr>
        <w:t> </w:t>
      </w:r>
    </w:p>
    <w:p w14:paraId="1170F564" w14:textId="77777777" w:rsidR="00C2158D" w:rsidRPr="00154830" w:rsidRDefault="00C2158D" w:rsidP="0088401A">
      <w:pPr>
        <w:pStyle w:val="paragraph"/>
        <w:numPr>
          <w:ilvl w:val="0"/>
          <w:numId w:val="344"/>
        </w:numPr>
        <w:spacing w:before="0" w:beforeAutospacing="0" w:after="0" w:afterAutospacing="0"/>
        <w:ind w:left="360"/>
        <w:textAlignment w:val="baseline"/>
        <w:rPr>
          <w:rFonts w:ascii="Arial" w:hAnsi="Arial" w:cs="Arial"/>
          <w:color w:val="000000" w:themeColor="text1"/>
        </w:rPr>
      </w:pPr>
      <w:r w:rsidRPr="00154830">
        <w:rPr>
          <w:rStyle w:val="normaltextrun"/>
          <w:rFonts w:ascii="Arial" w:hAnsi="Arial" w:cs="Arial"/>
          <w:color w:val="000000" w:themeColor="text1"/>
        </w:rPr>
        <w:t>Empty printer ink and toner can be recycled through off-campus resources. Most printers on campus are HP, which provides pre-paid mailing label to ship the cartridge to be recycled.</w:t>
      </w:r>
      <w:r w:rsidRPr="00154830">
        <w:rPr>
          <w:rStyle w:val="eop"/>
          <w:rFonts w:ascii="Arial" w:hAnsi="Arial" w:cs="Arial"/>
          <w:color w:val="000000" w:themeColor="text1"/>
        </w:rPr>
        <w:t> </w:t>
      </w:r>
    </w:p>
    <w:p w14:paraId="3582AC9C" w14:textId="77777777" w:rsidR="00C2158D" w:rsidRPr="00154830" w:rsidRDefault="00C2158D" w:rsidP="0088401A">
      <w:pPr>
        <w:pStyle w:val="paragraph"/>
        <w:numPr>
          <w:ilvl w:val="0"/>
          <w:numId w:val="344"/>
        </w:numPr>
        <w:spacing w:before="0" w:beforeAutospacing="0" w:after="0" w:afterAutospacing="0"/>
        <w:ind w:left="360"/>
        <w:textAlignment w:val="baseline"/>
        <w:rPr>
          <w:rFonts w:ascii="Arial" w:hAnsi="Arial" w:cs="Arial"/>
          <w:color w:val="000000" w:themeColor="text1"/>
        </w:rPr>
      </w:pPr>
      <w:r w:rsidRPr="00154830">
        <w:rPr>
          <w:rStyle w:val="normaltextrun"/>
          <w:rFonts w:ascii="Arial" w:hAnsi="Arial" w:cs="Arial"/>
          <w:color w:val="000000" w:themeColor="text1"/>
        </w:rPr>
        <w:t>Any printer ink and toner that is made with hazardous materials shall be placed in the hazardous waste container. </w:t>
      </w:r>
      <w:r w:rsidRPr="00154830">
        <w:rPr>
          <w:rStyle w:val="eop"/>
          <w:rFonts w:ascii="Arial" w:hAnsi="Arial" w:cs="Arial"/>
          <w:color w:val="000000" w:themeColor="text1"/>
        </w:rPr>
        <w:t> </w:t>
      </w:r>
    </w:p>
    <w:p w14:paraId="7124A7BF" w14:textId="77777777" w:rsidR="00C2158D" w:rsidRPr="00154830" w:rsidRDefault="00C2158D" w:rsidP="0088401A">
      <w:pPr>
        <w:pStyle w:val="paragraph"/>
        <w:numPr>
          <w:ilvl w:val="0"/>
          <w:numId w:val="344"/>
        </w:numPr>
        <w:spacing w:before="0" w:beforeAutospacing="0" w:after="0" w:afterAutospacing="0"/>
        <w:ind w:left="360"/>
        <w:textAlignment w:val="baseline"/>
        <w:rPr>
          <w:rFonts w:ascii="Arial" w:hAnsi="Arial" w:cs="Arial"/>
          <w:color w:val="000000" w:themeColor="text1"/>
        </w:rPr>
      </w:pPr>
      <w:r w:rsidRPr="00154830">
        <w:rPr>
          <w:rStyle w:val="normaltextrun"/>
          <w:rFonts w:ascii="Arial" w:hAnsi="Arial" w:cs="Arial"/>
          <w:color w:val="000000" w:themeColor="text1"/>
        </w:rPr>
        <w:t>Empty printer ink and toner cartridge will be taken to the stockroom to be recycled within 90 days. </w:t>
      </w:r>
      <w:r w:rsidRPr="00154830">
        <w:rPr>
          <w:rStyle w:val="eop"/>
          <w:rFonts w:ascii="Arial" w:hAnsi="Arial" w:cs="Arial"/>
          <w:color w:val="000000" w:themeColor="text1"/>
        </w:rPr>
        <w:t> </w:t>
      </w:r>
    </w:p>
    <w:p w14:paraId="26444ABE" w14:textId="77777777" w:rsidR="00C2158D" w:rsidRPr="00154830" w:rsidRDefault="00C2158D" w:rsidP="0088401A">
      <w:pPr>
        <w:pStyle w:val="paragraph"/>
        <w:numPr>
          <w:ilvl w:val="0"/>
          <w:numId w:val="344"/>
        </w:numPr>
        <w:spacing w:before="0" w:beforeAutospacing="0" w:after="0" w:afterAutospacing="0"/>
        <w:ind w:left="360"/>
        <w:textAlignment w:val="baseline"/>
        <w:rPr>
          <w:rFonts w:ascii="Arial" w:hAnsi="Arial" w:cs="Arial"/>
          <w:color w:val="000000" w:themeColor="text1"/>
        </w:rPr>
      </w:pPr>
      <w:r w:rsidRPr="00154830">
        <w:rPr>
          <w:rStyle w:val="normaltextrun"/>
          <w:rFonts w:ascii="Arial" w:hAnsi="Arial" w:cs="Arial"/>
          <w:color w:val="000000" w:themeColor="text1"/>
        </w:rPr>
        <w:t>If toner cartridges are not empty, they will be managed through hazardous waste disposal. </w:t>
      </w:r>
      <w:r w:rsidRPr="00154830">
        <w:rPr>
          <w:rStyle w:val="eop"/>
          <w:rFonts w:ascii="Arial" w:hAnsi="Arial" w:cs="Arial"/>
          <w:color w:val="000000" w:themeColor="text1"/>
        </w:rPr>
        <w:t> </w:t>
      </w:r>
    </w:p>
    <w:p w14:paraId="2925B726" w14:textId="20552857" w:rsidR="00EE6046" w:rsidRDefault="00EE6046">
      <w:pPr>
        <w:rPr>
          <w:rFonts w:ascii="Arial" w:hAnsi="Arial" w:cs="Arial"/>
          <w:sz w:val="24"/>
          <w:szCs w:val="24"/>
        </w:rPr>
      </w:pPr>
      <w:r>
        <w:rPr>
          <w:rFonts w:ascii="Arial" w:hAnsi="Arial" w:cs="Arial"/>
          <w:sz w:val="24"/>
          <w:szCs w:val="24"/>
        </w:rPr>
        <w:br w:type="page"/>
      </w:r>
    </w:p>
    <w:p w14:paraId="299D7D71" w14:textId="77777777" w:rsidR="00EE6046" w:rsidRPr="0088401A" w:rsidRDefault="00EE6046" w:rsidP="00EE6046">
      <w:pPr>
        <w:spacing w:after="0" w:line="240" w:lineRule="auto"/>
        <w:jc w:val="center"/>
        <w:textAlignment w:val="baseline"/>
        <w:rPr>
          <w:rFonts w:ascii="Arial" w:eastAsia="Times New Roman" w:hAnsi="Arial" w:cs="Arial"/>
          <w:sz w:val="24"/>
          <w:szCs w:val="24"/>
        </w:rPr>
      </w:pPr>
      <w:bookmarkStart w:id="15" w:name="appendixD"/>
      <w:r w:rsidRPr="0088401A">
        <w:rPr>
          <w:rFonts w:ascii="Arial" w:eastAsia="Times New Roman" w:hAnsi="Arial" w:cs="Arial"/>
          <w:b/>
          <w:bCs/>
          <w:sz w:val="32"/>
          <w:szCs w:val="32"/>
        </w:rPr>
        <w:lastRenderedPageBreak/>
        <w:t>Appendix D: </w:t>
      </w:r>
      <w:r w:rsidRPr="0088401A">
        <w:rPr>
          <w:rFonts w:ascii="Arial" w:eastAsia="Times New Roman" w:hAnsi="Arial" w:cs="Arial"/>
          <w:sz w:val="32"/>
          <w:szCs w:val="32"/>
        </w:rPr>
        <w:t> </w:t>
      </w:r>
    </w:p>
    <w:bookmarkEnd w:id="15"/>
    <w:p w14:paraId="19E212F2" w14:textId="77777777" w:rsidR="00EE6046" w:rsidRPr="0088401A" w:rsidRDefault="00EE6046" w:rsidP="00EE6046">
      <w:pPr>
        <w:spacing w:after="0" w:line="240" w:lineRule="auto"/>
        <w:jc w:val="center"/>
        <w:textAlignment w:val="baseline"/>
        <w:rPr>
          <w:rFonts w:ascii="Arial" w:eastAsia="Times New Roman" w:hAnsi="Arial" w:cs="Arial"/>
          <w:sz w:val="24"/>
          <w:szCs w:val="24"/>
        </w:rPr>
      </w:pPr>
      <w:r w:rsidRPr="0088401A">
        <w:rPr>
          <w:rFonts w:ascii="Arial" w:eastAsia="Times New Roman" w:hAnsi="Arial" w:cs="Arial"/>
          <w:b/>
          <w:bCs/>
          <w:sz w:val="32"/>
          <w:szCs w:val="32"/>
        </w:rPr>
        <w:t>Select Substances of Concern </w:t>
      </w:r>
      <w:r w:rsidRPr="0088401A">
        <w:rPr>
          <w:rFonts w:ascii="Arial" w:eastAsia="Times New Roman" w:hAnsi="Arial" w:cs="Arial"/>
          <w:sz w:val="32"/>
          <w:szCs w:val="32"/>
        </w:rPr>
        <w:t> </w:t>
      </w:r>
    </w:p>
    <w:p w14:paraId="10FD9EEA" w14:textId="77777777" w:rsidR="00EE6046" w:rsidRPr="0088401A" w:rsidRDefault="00EE6046" w:rsidP="00EE6046">
      <w:pPr>
        <w:spacing w:after="0" w:line="240" w:lineRule="auto"/>
        <w:jc w:val="center"/>
        <w:textAlignment w:val="baseline"/>
        <w:rPr>
          <w:rFonts w:ascii="Arial" w:eastAsia="Times New Roman" w:hAnsi="Arial" w:cs="Arial"/>
          <w:sz w:val="24"/>
          <w:szCs w:val="24"/>
        </w:rPr>
      </w:pPr>
      <w:r w:rsidRPr="0088401A">
        <w:rPr>
          <w:rFonts w:ascii="Arial" w:eastAsia="Times New Roman" w:hAnsi="Arial" w:cs="Arial"/>
          <w:sz w:val="32"/>
          <w:szCs w:val="32"/>
        </w:rPr>
        <w:t> </w:t>
      </w:r>
    </w:p>
    <w:p w14:paraId="6CC6380B"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Miramar College utilizes various hazardous materials in its laboratory courses and exercises. Among these, substances of particular concern include carcinogens, reproductive toxins, and chemicals with high acute toxicity, all of which are subject to specific safety guidelines and regulations to ensure the protection of users. Proper handling and stringent controls of these materials are crucial to safeguarding both personnel and the environment from potential contamination, as well as ensuring compliance with Title 8 of the California Code of Regulations, Section 5209. </w:t>
      </w:r>
    </w:p>
    <w:p w14:paraId="0B60F150"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gridCol w:w="4672"/>
      </w:tblGrid>
      <w:tr w:rsidR="00EE6046" w:rsidRPr="0088401A" w14:paraId="3C6D81A0" w14:textId="77777777" w:rsidTr="00EE6046">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1165285" w14:textId="2F3F3D0A" w:rsidR="00EE6046" w:rsidRPr="0088401A" w:rsidRDefault="00EE6046" w:rsidP="00EE6046">
            <w:pPr>
              <w:spacing w:after="0" w:line="240" w:lineRule="auto"/>
              <w:jc w:val="center"/>
              <w:textAlignment w:val="baseline"/>
              <w:rPr>
                <w:rFonts w:ascii="Arial" w:eastAsia="Times New Roman" w:hAnsi="Arial" w:cs="Arial"/>
                <w:color w:val="000000" w:themeColor="text1"/>
                <w:sz w:val="24"/>
                <w:szCs w:val="24"/>
              </w:rPr>
            </w:pPr>
            <w:r w:rsidRPr="0088401A">
              <w:rPr>
                <w:rFonts w:ascii="Arial" w:hAnsi="Arial" w:cs="Arial"/>
                <w:noProof/>
                <w:color w:val="000000" w:themeColor="text1"/>
                <w:sz w:val="24"/>
                <w:szCs w:val="24"/>
              </w:rPr>
              <w:drawing>
                <wp:inline distT="0" distB="0" distL="0" distR="0" wp14:anchorId="6924CF5F" wp14:editId="034F0D1F">
                  <wp:extent cx="914400" cy="914400"/>
                  <wp:effectExtent l="0" t="0" r="0" b="0"/>
                  <wp:docPr id="9" name="Picture 9" descr="C:\Users\ccastro\AppData\Local\Microsoft\Windows\INetCache\Content.MSO\26BCD2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astro\AppData\Local\Microsoft\Windows\INetCache\Content.MSO\26BCD29F.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88401A">
              <w:rPr>
                <w:rFonts w:ascii="Arial" w:eastAsia="Times New Roman" w:hAnsi="Arial" w:cs="Arial"/>
                <w:color w:val="000000" w:themeColor="text1"/>
              </w:rPr>
              <w:t> </w:t>
            </w:r>
          </w:p>
          <w:p w14:paraId="70688497" w14:textId="77777777" w:rsidR="00EE6046" w:rsidRPr="0088401A" w:rsidRDefault="00EE6046" w:rsidP="00EE6046">
            <w:pPr>
              <w:spacing w:after="0" w:line="240" w:lineRule="auto"/>
              <w:jc w:val="center"/>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rPr>
              <w:t>Pictogram for Carcinogen and Reproductive Toxins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4B3919C" w14:textId="427ED1F7" w:rsidR="00EE6046" w:rsidRPr="0088401A" w:rsidRDefault="00EE6046" w:rsidP="00EE6046">
            <w:pPr>
              <w:spacing w:after="0" w:line="240" w:lineRule="auto"/>
              <w:jc w:val="center"/>
              <w:textAlignment w:val="baseline"/>
              <w:rPr>
                <w:rFonts w:ascii="Arial" w:eastAsia="Times New Roman" w:hAnsi="Arial" w:cs="Arial"/>
                <w:color w:val="000000" w:themeColor="text1"/>
                <w:sz w:val="24"/>
                <w:szCs w:val="24"/>
              </w:rPr>
            </w:pPr>
            <w:r w:rsidRPr="0088401A">
              <w:rPr>
                <w:rFonts w:ascii="Arial" w:hAnsi="Arial" w:cs="Arial"/>
                <w:noProof/>
                <w:color w:val="000000" w:themeColor="text1"/>
                <w:sz w:val="24"/>
                <w:szCs w:val="24"/>
              </w:rPr>
              <w:drawing>
                <wp:inline distT="0" distB="0" distL="0" distR="0" wp14:anchorId="44346899" wp14:editId="4C75F879">
                  <wp:extent cx="914400" cy="914400"/>
                  <wp:effectExtent l="0" t="0" r="0" b="0"/>
                  <wp:docPr id="8" name="Picture 8" descr="C:\Users\ccastro\AppData\Local\Microsoft\Windows\INetCache\Content.MSO\CA3995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astro\AppData\Local\Microsoft\Windows\INetCache\Content.MSO\CA399505.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88401A">
              <w:rPr>
                <w:rFonts w:ascii="Arial" w:eastAsia="Times New Roman" w:hAnsi="Arial" w:cs="Arial"/>
                <w:color w:val="000000" w:themeColor="text1"/>
              </w:rPr>
              <w:t> </w:t>
            </w:r>
          </w:p>
          <w:p w14:paraId="27E5F826" w14:textId="77777777" w:rsidR="00EE6046" w:rsidRPr="0088401A" w:rsidRDefault="00EE6046" w:rsidP="00EE6046">
            <w:pPr>
              <w:spacing w:after="0" w:line="240" w:lineRule="auto"/>
              <w:jc w:val="center"/>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rPr>
              <w:t>Pictogram for Acute Toxicity (Poison) </w:t>
            </w:r>
          </w:p>
        </w:tc>
      </w:tr>
    </w:tbl>
    <w:p w14:paraId="5012BD54"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p w14:paraId="79F6100F" w14:textId="7E89A207" w:rsidR="00EE6046" w:rsidRPr="0088401A" w:rsidRDefault="00EE6046" w:rsidP="0088401A">
      <w:pPr>
        <w:pStyle w:val="ListParagraph"/>
        <w:numPr>
          <w:ilvl w:val="2"/>
          <w:numId w:val="316"/>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Definition </w:t>
      </w:r>
      <w:r w:rsidRPr="0088401A">
        <w:rPr>
          <w:rFonts w:ascii="Arial" w:eastAsia="Times New Roman" w:hAnsi="Arial" w:cs="Arial"/>
          <w:color w:val="000000" w:themeColor="text1"/>
          <w:sz w:val="24"/>
          <w:szCs w:val="24"/>
        </w:rPr>
        <w:t> </w:t>
      </w:r>
    </w:p>
    <w:p w14:paraId="6FD319C4"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p w14:paraId="10905A09" w14:textId="77777777" w:rsidR="00EE6046" w:rsidRPr="0088401A" w:rsidRDefault="00EE6046" w:rsidP="0088401A">
      <w:pPr>
        <w:numPr>
          <w:ilvl w:val="0"/>
          <w:numId w:val="346"/>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Reproductive Toxins</w:t>
      </w:r>
      <w:r w:rsidRPr="0088401A">
        <w:rPr>
          <w:rFonts w:ascii="Arial" w:eastAsia="Times New Roman" w:hAnsi="Arial" w:cs="Arial"/>
          <w:color w:val="000000" w:themeColor="text1"/>
          <w:sz w:val="24"/>
          <w:szCs w:val="24"/>
        </w:rPr>
        <w:t xml:space="preserve"> are chemicals that affect the reproductive capabilities including chromosomal damage (mutations) and adverse effects on fetal development (teratogenesis). In California, a list of reproductive toxins and other chemicals that are regulated under the Proposition 65 (Safe Drinking Water and Toxic Enforcement Act of 1986) can be found on the California Office of Environmental Health Hazard Assessment (OEHHA) website.  </w:t>
      </w:r>
    </w:p>
    <w:p w14:paraId="0CDAB90E" w14:textId="77777777" w:rsidR="00EE6046" w:rsidRPr="0088401A" w:rsidRDefault="00EE6046" w:rsidP="0088401A">
      <w:pPr>
        <w:numPr>
          <w:ilvl w:val="0"/>
          <w:numId w:val="346"/>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Acute Toxins</w:t>
      </w:r>
      <w:r w:rsidRPr="0088401A">
        <w:rPr>
          <w:rFonts w:ascii="Arial" w:eastAsia="Times New Roman" w:hAnsi="Arial" w:cs="Arial"/>
          <w:color w:val="000000" w:themeColor="text1"/>
          <w:sz w:val="24"/>
          <w:szCs w:val="24"/>
        </w:rPr>
        <w:t xml:space="preserve"> are chemicals that pose a high level of immediate health risks to individuals. They can be defined as: </w:t>
      </w:r>
    </w:p>
    <w:p w14:paraId="3DFA00E3" w14:textId="77777777" w:rsidR="00EE6046" w:rsidRPr="0088401A" w:rsidRDefault="00EE6046" w:rsidP="0088401A">
      <w:pPr>
        <w:numPr>
          <w:ilvl w:val="0"/>
          <w:numId w:val="347"/>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 chemical with a median lethal dose (LD50) of 50 mg or less per Kg of body weight when administered orally to albino rats weighing between 200 and 300 gm each. For example, sodium cyanide has an oral LD50 of around 5 mg/kg in rats, which means that a very small amount of this substance is enough to be lethal to 50% of a population of rats. This makes cyanide a highly toxic substance, emphasizing the importance of strict safety precautions when handling it. </w:t>
      </w:r>
    </w:p>
    <w:p w14:paraId="3B00E426" w14:textId="77777777" w:rsidR="00EE6046" w:rsidRPr="0088401A" w:rsidRDefault="00EE6046" w:rsidP="0088401A">
      <w:pPr>
        <w:numPr>
          <w:ilvl w:val="0"/>
          <w:numId w:val="347"/>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 chemical with a median lethal dose (LD50) of 200 mg or less per Kg of body weigh when administered by continuous contact for 24 hours (or less if death occurs within 24 hours) with the bare skin of albino rabbits weighing between 2 and 3 Kg each. These chemicals are often pesticides, herbicides, insecticides, and certain industrial chemicals that are designed to be potent in small quantities.  An example would be formaldehyde. It is important to wear proper protective gloves when handling these chemicals.  </w:t>
      </w:r>
    </w:p>
    <w:p w14:paraId="2C3D5DEC" w14:textId="3A6BDAEB" w:rsidR="00EE6046" w:rsidRPr="0088401A" w:rsidRDefault="00EE6046" w:rsidP="0088401A">
      <w:pPr>
        <w:numPr>
          <w:ilvl w:val="0"/>
          <w:numId w:val="347"/>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xml:space="preserve">A chemical that has median lethal concentrations (LC50) in air of 5000 ppm by volume or less of gas or vapor, or 50 mg per liter or less of mist, fume, or dust, </w:t>
      </w:r>
      <w:r w:rsidRPr="0088401A">
        <w:rPr>
          <w:rFonts w:ascii="Arial" w:eastAsia="Times New Roman" w:hAnsi="Arial" w:cs="Arial"/>
          <w:color w:val="000000" w:themeColor="text1"/>
          <w:sz w:val="24"/>
          <w:szCs w:val="24"/>
        </w:rPr>
        <w:lastRenderedPageBreak/>
        <w:t xml:space="preserve">when administrated by continuous inhalation for 1 hour (or less if death occurs within 1 hour) to albino rats weighing between 200 and 300 gm each. Hydrogen sulfide is a highly toxic gas with a relatively low LC50 value. For example, the LC50 for hydrogen sulfide in rats is typically reported to be around 300 ppm for a 1-hour exposure, which is well below the </w:t>
      </w:r>
      <w:r w:rsidR="0088401A" w:rsidRPr="0088401A">
        <w:rPr>
          <w:rFonts w:ascii="Arial" w:eastAsia="Times New Roman" w:hAnsi="Arial" w:cs="Arial"/>
          <w:color w:val="000000" w:themeColor="text1"/>
          <w:sz w:val="24"/>
          <w:szCs w:val="24"/>
        </w:rPr>
        <w:t>5000-ppm</w:t>
      </w:r>
      <w:r w:rsidRPr="0088401A">
        <w:rPr>
          <w:rFonts w:ascii="Arial" w:eastAsia="Times New Roman" w:hAnsi="Arial" w:cs="Arial"/>
          <w:color w:val="000000" w:themeColor="text1"/>
          <w:sz w:val="24"/>
          <w:szCs w:val="24"/>
        </w:rPr>
        <w:t xml:space="preserve"> threshold. This means that a concentration as low as 300 ppm in the air could be lethal to 50% of the rats exposed to it in one hour, demonstrating its high toxicity when inhaled. </w:t>
      </w:r>
    </w:p>
    <w:p w14:paraId="4948F196" w14:textId="77777777" w:rsidR="00EE6046" w:rsidRPr="0088401A" w:rsidRDefault="00EE6046" w:rsidP="0088401A">
      <w:pPr>
        <w:numPr>
          <w:ilvl w:val="0"/>
          <w:numId w:val="346"/>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Selected Carcinogens</w:t>
      </w:r>
      <w:r w:rsidRPr="0088401A">
        <w:rPr>
          <w:rFonts w:ascii="Arial" w:eastAsia="Times New Roman" w:hAnsi="Arial" w:cs="Arial"/>
          <w:color w:val="000000" w:themeColor="text1"/>
          <w:sz w:val="24"/>
          <w:szCs w:val="24"/>
        </w:rPr>
        <w:t xml:space="preserve"> are a category of chemicals where the available evidence strongly indicates that the substances cause cancer. They can meet one of the following criteria: </w:t>
      </w:r>
    </w:p>
    <w:p w14:paraId="0E68F2F1" w14:textId="77777777" w:rsidR="00EE6046" w:rsidRPr="0088401A" w:rsidRDefault="00EE6046" w:rsidP="0088401A">
      <w:pPr>
        <w:numPr>
          <w:ilvl w:val="0"/>
          <w:numId w:val="348"/>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It is regulated by Cal/OSHA as a carcinogen (Title 8, CCR section 5209) </w:t>
      </w:r>
    </w:p>
    <w:p w14:paraId="6B3CCD28" w14:textId="77777777" w:rsidR="00EE6046" w:rsidRPr="0088401A" w:rsidRDefault="00EE6046" w:rsidP="0088401A">
      <w:pPr>
        <w:numPr>
          <w:ilvl w:val="0"/>
          <w:numId w:val="348"/>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It is listed under the category “known to be carcinogens” in the annual report by the National Toxicology Program (NTP) </w:t>
      </w:r>
    </w:p>
    <w:p w14:paraId="16976DEC" w14:textId="77777777" w:rsidR="00EE6046" w:rsidRPr="0088401A" w:rsidRDefault="00EE6046" w:rsidP="0088401A">
      <w:pPr>
        <w:numPr>
          <w:ilvl w:val="0"/>
          <w:numId w:val="348"/>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It is listed under Group 1 - “carcinogenic to humans” - by the International Agency for Research on Cancer (IARC) </w:t>
      </w:r>
    </w:p>
    <w:p w14:paraId="4A60A9E9" w14:textId="77777777" w:rsidR="00EE6046" w:rsidRPr="0088401A" w:rsidRDefault="00EE6046" w:rsidP="0088401A">
      <w:pPr>
        <w:numPr>
          <w:ilvl w:val="0"/>
          <w:numId w:val="348"/>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It is listed in either Group 2A or 2B by the IRAC or under the category “reasonably anticipated to be carcinogens” by NTP and causes statistically significant tumor incidence in experimental animals.  </w:t>
      </w:r>
    </w:p>
    <w:p w14:paraId="79632BCE" w14:textId="77777777" w:rsidR="00EE6046" w:rsidRPr="0088401A" w:rsidRDefault="00EE6046" w:rsidP="0088401A">
      <w:pPr>
        <w:numPr>
          <w:ilvl w:val="0"/>
          <w:numId w:val="346"/>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 xml:space="preserve">Regulated Carcinogens </w:t>
      </w:r>
      <w:r w:rsidRPr="0088401A">
        <w:rPr>
          <w:rFonts w:ascii="Arial" w:eastAsia="Times New Roman" w:hAnsi="Arial" w:cs="Arial"/>
          <w:color w:val="000000" w:themeColor="text1"/>
          <w:sz w:val="24"/>
          <w:szCs w:val="24"/>
        </w:rPr>
        <w:t>are carcinogens that are regulated by Cal/OSHA that require additional requirements associated with them that are not covered under this procedure. The use of these agents may require personal exposure sampling based on usage. In addition, we are required to report to Cal/OSHA our plan and method of using these chemicals. These are the following chemicals: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EE6046" w:rsidRPr="0088401A" w14:paraId="693D6F21"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C9467B5"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2-Acetylaminofluorene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45B7DEC"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Acrylonitrile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4FA8142"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4-Aminodiphenyl </w:t>
            </w:r>
          </w:p>
        </w:tc>
      </w:tr>
      <w:tr w:rsidR="0088401A" w:rsidRPr="0088401A" w14:paraId="174511F2"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4DD40FE"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Arsenic, inorganic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71341B6"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Asbestos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8CCE39E"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Benzene </w:t>
            </w:r>
          </w:p>
        </w:tc>
      </w:tr>
      <w:tr w:rsidR="0088401A" w:rsidRPr="0088401A" w14:paraId="4F4FAB8B"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4FCE39D2"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Benzidine (and its salts)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358CFD04"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1,3-Butadiene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CD3401E"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Cadmium </w:t>
            </w:r>
          </w:p>
        </w:tc>
      </w:tr>
      <w:tr w:rsidR="0088401A" w:rsidRPr="0088401A" w14:paraId="1B2FD606"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3E74DC05"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Bis-Chloromethyl ether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4299491"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Chromium (VI)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A3555F7"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Coke Oven Emissions </w:t>
            </w:r>
          </w:p>
        </w:tc>
      </w:tr>
      <w:tr w:rsidR="0088401A" w:rsidRPr="0088401A" w14:paraId="6DE2F463"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532703C"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1,2 Dibromo-3-chloropropane (DBCP)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4B086F49"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3.3’-Dichlorobenzidine (and its salts)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DA213EC"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4-Dimethylaminoazobenzene </w:t>
            </w:r>
          </w:p>
        </w:tc>
      </w:tr>
      <w:tr w:rsidR="0088401A" w:rsidRPr="0088401A" w14:paraId="767A2F01"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36C667E3"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Ethylene oxide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48C34EC"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Ethylene Dibromide (EDB)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41D72A2F"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Ethyleneimine </w:t>
            </w:r>
          </w:p>
        </w:tc>
      </w:tr>
      <w:tr w:rsidR="0088401A" w:rsidRPr="0088401A" w14:paraId="6A5DE95E"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486A22B6"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Formaldehyde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AC288F2"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Lead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40C63D1"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Methylene Chloride </w:t>
            </w:r>
          </w:p>
        </w:tc>
      </w:tr>
      <w:tr w:rsidR="0088401A" w:rsidRPr="0088401A" w14:paraId="1C672011"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FCEADF1"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Methyl Chloromethyl ether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6F3B485"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4,40-Methylenebis (2-chloroaniline)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E610E1B"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proofErr w:type="spellStart"/>
            <w:r w:rsidRPr="0088401A">
              <w:rPr>
                <w:rFonts w:ascii="Arial" w:eastAsia="Times New Roman" w:hAnsi="Arial" w:cs="Arial"/>
                <w:color w:val="000000" w:themeColor="text1"/>
                <w:sz w:val="24"/>
                <w:szCs w:val="24"/>
              </w:rPr>
              <w:t>Methylenedianiline</w:t>
            </w:r>
            <w:proofErr w:type="spellEnd"/>
            <w:r w:rsidRPr="0088401A">
              <w:rPr>
                <w:rFonts w:ascii="Arial" w:eastAsia="Times New Roman" w:hAnsi="Arial" w:cs="Arial"/>
                <w:color w:val="000000" w:themeColor="text1"/>
                <w:sz w:val="24"/>
                <w:szCs w:val="24"/>
              </w:rPr>
              <w:t> </w:t>
            </w:r>
          </w:p>
        </w:tc>
      </w:tr>
      <w:tr w:rsidR="0088401A" w:rsidRPr="0088401A" w14:paraId="300CB8C2"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3B45E233"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Alpha-Naphthylamine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30396F2"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Beta-naphthylamine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3BC28247"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4-nitrobiphenyl </w:t>
            </w:r>
          </w:p>
        </w:tc>
      </w:tr>
      <w:tr w:rsidR="00EE6046" w:rsidRPr="0088401A" w14:paraId="45CC149C" w14:textId="77777777" w:rsidTr="00EE6046">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318C895"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N-</w:t>
            </w:r>
            <w:proofErr w:type="spellStart"/>
            <w:r w:rsidRPr="0088401A">
              <w:rPr>
                <w:rFonts w:ascii="Arial" w:eastAsia="Times New Roman" w:hAnsi="Arial" w:cs="Arial"/>
                <w:color w:val="000000" w:themeColor="text1"/>
                <w:sz w:val="24"/>
                <w:szCs w:val="24"/>
              </w:rPr>
              <w:t>Nitrosodimethylamine</w:t>
            </w:r>
            <w:proofErr w:type="spellEnd"/>
            <w:r w:rsidRPr="0088401A">
              <w:rPr>
                <w:rFonts w:ascii="Arial" w:eastAsia="Times New Roman" w:hAnsi="Arial" w:cs="Arial"/>
                <w:color w:val="000000" w:themeColor="text1"/>
                <w:sz w:val="24"/>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8D401BB"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Beta-Propiolactone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8531151"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Vinyl Chloride </w:t>
            </w:r>
          </w:p>
        </w:tc>
      </w:tr>
    </w:tbl>
    <w:p w14:paraId="413F89C0"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p w14:paraId="3D9465DD" w14:textId="7AC10994" w:rsidR="00EE6046" w:rsidRDefault="00EE6046" w:rsidP="0088401A">
      <w:pPr>
        <w:pStyle w:val="ListParagraph"/>
        <w:numPr>
          <w:ilvl w:val="1"/>
          <w:numId w:val="316"/>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 Documentation:</w:t>
      </w:r>
      <w:r w:rsidRPr="0088401A">
        <w:rPr>
          <w:rFonts w:ascii="Arial" w:eastAsia="Times New Roman" w:hAnsi="Arial" w:cs="Arial"/>
          <w:color w:val="000000" w:themeColor="text1"/>
          <w:sz w:val="24"/>
          <w:szCs w:val="24"/>
        </w:rPr>
        <w:t> </w:t>
      </w:r>
    </w:p>
    <w:p w14:paraId="5A995A17" w14:textId="77777777" w:rsidR="0088401A" w:rsidRPr="0088401A" w:rsidRDefault="0088401A" w:rsidP="0088401A">
      <w:pPr>
        <w:spacing w:after="0" w:line="240" w:lineRule="auto"/>
        <w:textAlignment w:val="baseline"/>
        <w:rPr>
          <w:rFonts w:ascii="Arial" w:eastAsia="Times New Roman" w:hAnsi="Arial" w:cs="Arial"/>
          <w:color w:val="000000" w:themeColor="text1"/>
          <w:sz w:val="24"/>
          <w:szCs w:val="24"/>
        </w:rPr>
      </w:pPr>
    </w:p>
    <w:p w14:paraId="0114A455" w14:textId="77777777" w:rsidR="00EE6046" w:rsidRPr="0088401A" w:rsidRDefault="00EE6046" w:rsidP="0088401A">
      <w:pPr>
        <w:numPr>
          <w:ilvl w:val="0"/>
          <w:numId w:val="349"/>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Standard Operating Procedures</w:t>
      </w:r>
      <w:r w:rsidRPr="0088401A">
        <w:rPr>
          <w:rFonts w:ascii="Arial" w:eastAsia="Times New Roman" w:hAnsi="Arial" w:cs="Arial"/>
          <w:color w:val="000000" w:themeColor="text1"/>
          <w:sz w:val="24"/>
          <w:szCs w:val="24"/>
        </w:rPr>
        <w:t> </w:t>
      </w:r>
    </w:p>
    <w:p w14:paraId="0FF10A94" w14:textId="77777777" w:rsidR="00EE6046" w:rsidRPr="0088401A" w:rsidRDefault="00EE6046" w:rsidP="0088401A">
      <w:pPr>
        <w:numPr>
          <w:ilvl w:val="0"/>
          <w:numId w:val="350"/>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An extremely hazardous substance requires detailed Standard Operating Procedures (SOPs) to be written, outlining specific safety measures and protocols for handling, storing, and using the substance to minimize the risk of accidents and exposure to workers and students. </w:t>
      </w:r>
    </w:p>
    <w:p w14:paraId="2D2F7E00" w14:textId="77777777" w:rsidR="00EE6046" w:rsidRPr="0088401A" w:rsidRDefault="00EE6046" w:rsidP="0088401A">
      <w:pPr>
        <w:numPr>
          <w:ilvl w:val="0"/>
          <w:numId w:val="350"/>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SOPS are created by the department chair, departmental staff, and the OEHS Coordinator.  </w:t>
      </w:r>
    </w:p>
    <w:p w14:paraId="120187C1" w14:textId="77777777" w:rsidR="00EE6046" w:rsidRPr="0088401A" w:rsidRDefault="00EE6046" w:rsidP="00EE604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lastRenderedPageBreak/>
        <w:t> </w:t>
      </w:r>
    </w:p>
    <w:p w14:paraId="5FC1A65B" w14:textId="0D3B4BCA" w:rsidR="00EE6046" w:rsidRDefault="00EE6046" w:rsidP="0088401A">
      <w:pPr>
        <w:pStyle w:val="ListParagraph"/>
        <w:numPr>
          <w:ilvl w:val="1"/>
          <w:numId w:val="316"/>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Special Handling and Storage Requirements</w:t>
      </w:r>
      <w:r w:rsidRPr="0088401A">
        <w:rPr>
          <w:rFonts w:ascii="Arial" w:eastAsia="Times New Roman" w:hAnsi="Arial" w:cs="Arial"/>
          <w:color w:val="000000" w:themeColor="text1"/>
          <w:sz w:val="24"/>
          <w:szCs w:val="24"/>
        </w:rPr>
        <w:t> </w:t>
      </w:r>
    </w:p>
    <w:p w14:paraId="36D73CA8" w14:textId="77777777" w:rsidR="0088401A" w:rsidRPr="0088401A" w:rsidRDefault="0088401A" w:rsidP="0088401A">
      <w:pPr>
        <w:pStyle w:val="ListParagraph"/>
        <w:spacing w:after="0" w:line="240" w:lineRule="auto"/>
        <w:ind w:left="360"/>
        <w:textAlignment w:val="baseline"/>
        <w:rPr>
          <w:rFonts w:ascii="Arial" w:eastAsia="Times New Roman" w:hAnsi="Arial" w:cs="Arial"/>
          <w:color w:val="000000" w:themeColor="text1"/>
          <w:sz w:val="24"/>
          <w:szCs w:val="24"/>
        </w:rPr>
      </w:pPr>
    </w:p>
    <w:p w14:paraId="2317CBD6" w14:textId="77777777" w:rsidR="00EE6046" w:rsidRPr="0088401A" w:rsidRDefault="00EE6046" w:rsidP="0088401A">
      <w:pPr>
        <w:numPr>
          <w:ilvl w:val="0"/>
          <w:numId w:val="351"/>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Handling and labeling: </w:t>
      </w:r>
    </w:p>
    <w:p w14:paraId="62F39992" w14:textId="77777777" w:rsidR="00EE6046" w:rsidRPr="0088401A" w:rsidRDefault="00EE6046" w:rsidP="0088401A">
      <w:pPr>
        <w:numPr>
          <w:ilvl w:val="0"/>
          <w:numId w:val="355"/>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Employees must be trained before handling any particular hazardous chemicals.  </w:t>
      </w:r>
    </w:p>
    <w:p w14:paraId="36576529" w14:textId="77777777" w:rsidR="00EE6046" w:rsidRPr="0088401A" w:rsidRDefault="00EE6046" w:rsidP="0088401A">
      <w:pPr>
        <w:numPr>
          <w:ilvl w:val="0"/>
          <w:numId w:val="355"/>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Employees are required to wear PPE and implement engineering controls and administrative controls when working with these chemicals. Refer to section 6 A, B and C.  </w:t>
      </w:r>
    </w:p>
    <w:p w14:paraId="51D097AE" w14:textId="77777777" w:rsidR="00EE6046" w:rsidRPr="0088401A" w:rsidRDefault="00EE6046" w:rsidP="0088401A">
      <w:pPr>
        <w:numPr>
          <w:ilvl w:val="0"/>
          <w:numId w:val="355"/>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The work surface should be made of stainless steel, plastic trays, dry absorbent plastic back paper, chemically resistant epoxy surfaces, or other impervious materials.  </w:t>
      </w:r>
    </w:p>
    <w:p w14:paraId="4A57DA7B" w14:textId="77777777" w:rsidR="00EE6046" w:rsidRPr="0088401A" w:rsidRDefault="00EE6046" w:rsidP="0088401A">
      <w:pPr>
        <w:numPr>
          <w:ilvl w:val="0"/>
          <w:numId w:val="355"/>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Pictograms of health hazardous must be placed on bottles of these particular hazardous chemicals.  </w:t>
      </w:r>
    </w:p>
    <w:p w14:paraId="27658C95" w14:textId="77777777" w:rsidR="00EE6046" w:rsidRPr="0088401A" w:rsidRDefault="00EE6046" w:rsidP="0088401A">
      <w:pPr>
        <w:numPr>
          <w:ilvl w:val="0"/>
          <w:numId w:val="355"/>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Areas where carcinogens, acute toxicity, and reproductive toxin are stored must be labeled with warning signs as appropriate for the specific chemical hazard.  </w:t>
      </w:r>
    </w:p>
    <w:p w14:paraId="7DCEF92E" w14:textId="77777777" w:rsidR="00EE6046" w:rsidRPr="0088401A" w:rsidRDefault="00EE6046" w:rsidP="0088401A">
      <w:pPr>
        <w:numPr>
          <w:ilvl w:val="0"/>
          <w:numId w:val="345"/>
        </w:numPr>
        <w:spacing w:after="0" w:line="240" w:lineRule="auto"/>
        <w:ind w:left="108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“Danger, Cancer Hazard” </w:t>
      </w:r>
    </w:p>
    <w:p w14:paraId="083A5DBD" w14:textId="77777777" w:rsidR="00EE6046" w:rsidRPr="0088401A" w:rsidRDefault="00EE6046" w:rsidP="0088401A">
      <w:pPr>
        <w:numPr>
          <w:ilvl w:val="0"/>
          <w:numId w:val="345"/>
        </w:numPr>
        <w:spacing w:after="0" w:line="240" w:lineRule="auto"/>
        <w:ind w:left="108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“Danger, Reproductive Toxin” </w:t>
      </w:r>
    </w:p>
    <w:p w14:paraId="422AD13C" w14:textId="77777777" w:rsidR="00EE6046" w:rsidRPr="0088401A" w:rsidRDefault="00EE6046" w:rsidP="0088401A">
      <w:pPr>
        <w:numPr>
          <w:ilvl w:val="0"/>
          <w:numId w:val="345"/>
        </w:numPr>
        <w:spacing w:after="0" w:line="240" w:lineRule="auto"/>
        <w:ind w:left="108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“Danger, Acute Toxin” </w:t>
      </w:r>
    </w:p>
    <w:p w14:paraId="7FA9BFC3" w14:textId="77777777" w:rsidR="00EE6046" w:rsidRPr="0088401A" w:rsidRDefault="00EE6046" w:rsidP="0088401A">
      <w:pPr>
        <w:numPr>
          <w:ilvl w:val="0"/>
          <w:numId w:val="351"/>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Secondary Containment Requirements </w:t>
      </w:r>
    </w:p>
    <w:p w14:paraId="2E2E9B4B" w14:textId="77777777" w:rsidR="00EE6046" w:rsidRPr="0088401A" w:rsidRDefault="00EE6046" w:rsidP="0088401A">
      <w:pPr>
        <w:numPr>
          <w:ilvl w:val="0"/>
          <w:numId w:val="354"/>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Particularly hazardous chemicals must be stored in a manner that will minimize the risk of accidental release, capped tightly and be maintained in chemical resistant secondary containment.  </w:t>
      </w:r>
    </w:p>
    <w:p w14:paraId="4D086509" w14:textId="77777777" w:rsidR="00EE6046" w:rsidRPr="0088401A" w:rsidRDefault="00EE6046" w:rsidP="0088401A">
      <w:pPr>
        <w:numPr>
          <w:ilvl w:val="0"/>
          <w:numId w:val="354"/>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xml:space="preserve">Flinn </w:t>
      </w:r>
      <w:proofErr w:type="spellStart"/>
      <w:r w:rsidRPr="0088401A">
        <w:rPr>
          <w:rFonts w:ascii="Arial" w:eastAsia="Times New Roman" w:hAnsi="Arial" w:cs="Arial"/>
          <w:color w:val="000000" w:themeColor="text1"/>
          <w:sz w:val="24"/>
          <w:szCs w:val="24"/>
        </w:rPr>
        <w:t>Saf</w:t>
      </w:r>
      <w:proofErr w:type="spellEnd"/>
      <w:r w:rsidRPr="0088401A">
        <w:rPr>
          <w:rFonts w:ascii="Arial" w:eastAsia="Times New Roman" w:hAnsi="Arial" w:cs="Arial"/>
          <w:color w:val="000000" w:themeColor="text1"/>
          <w:sz w:val="24"/>
          <w:szCs w:val="24"/>
        </w:rPr>
        <w:t>-Store Cans is great option in storing hazardous chemicals  </w:t>
      </w:r>
    </w:p>
    <w:p w14:paraId="5618ED79" w14:textId="77777777" w:rsidR="00EE6046" w:rsidRPr="0088401A" w:rsidRDefault="00EE6046" w:rsidP="0088401A">
      <w:pPr>
        <w:numPr>
          <w:ilvl w:val="0"/>
          <w:numId w:val="354"/>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Segregate the chemicals from incompatible materials </w:t>
      </w:r>
    </w:p>
    <w:p w14:paraId="155B27AE" w14:textId="77777777" w:rsidR="00EE6046" w:rsidRPr="0088401A" w:rsidRDefault="00EE6046" w:rsidP="0088401A">
      <w:pPr>
        <w:numPr>
          <w:ilvl w:val="0"/>
          <w:numId w:val="354"/>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Additional requirements for the safe storage of a specific chemical may be found in the manufacture SDS. </w:t>
      </w:r>
    </w:p>
    <w:p w14:paraId="650E0730" w14:textId="77777777" w:rsidR="00EE6046" w:rsidRPr="0088401A" w:rsidRDefault="00EE6046" w:rsidP="0088401A">
      <w:pPr>
        <w:numPr>
          <w:ilvl w:val="0"/>
          <w:numId w:val="351"/>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Transporting: </w:t>
      </w:r>
    </w:p>
    <w:p w14:paraId="6636B97E" w14:textId="77777777" w:rsidR="00EE6046" w:rsidRPr="0088401A" w:rsidRDefault="00EE6046" w:rsidP="0088401A">
      <w:pPr>
        <w:numPr>
          <w:ilvl w:val="0"/>
          <w:numId w:val="353"/>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When transporting these particular hazardous chemicals, the container should be protected from breakage by using a bottle carrier or other effective containment.  </w:t>
      </w:r>
    </w:p>
    <w:p w14:paraId="5C76F6AE" w14:textId="77777777" w:rsidR="00EE6046" w:rsidRPr="0088401A" w:rsidRDefault="00EE6046" w:rsidP="0088401A">
      <w:pPr>
        <w:numPr>
          <w:ilvl w:val="0"/>
          <w:numId w:val="351"/>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Decontamination: </w:t>
      </w:r>
    </w:p>
    <w:p w14:paraId="5AE25E3B" w14:textId="77777777" w:rsidR="00EE6046" w:rsidRPr="0088401A" w:rsidRDefault="00EE6046" w:rsidP="0088401A">
      <w:pPr>
        <w:numPr>
          <w:ilvl w:val="0"/>
          <w:numId w:val="352"/>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When finished using the particular hazardous chemicals, laboratory work surface area, equipment, and PPE must be decontaminated.  </w:t>
      </w:r>
    </w:p>
    <w:p w14:paraId="3945E24A" w14:textId="77777777" w:rsidR="00EE6046" w:rsidRPr="0088401A" w:rsidRDefault="00EE6046" w:rsidP="0088401A">
      <w:pPr>
        <w:numPr>
          <w:ilvl w:val="0"/>
          <w:numId w:val="352"/>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Decontamination must be carried out in a fume hood.  </w:t>
      </w:r>
    </w:p>
    <w:p w14:paraId="4906F717" w14:textId="77777777" w:rsidR="00EE6046" w:rsidRPr="0088401A" w:rsidRDefault="00EE6046" w:rsidP="0088401A">
      <w:pPr>
        <w:numPr>
          <w:ilvl w:val="0"/>
          <w:numId w:val="352"/>
        </w:num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After finishing decontamination and removing gloves, wash hands and arms with soap and water.  </w:t>
      </w:r>
    </w:p>
    <w:p w14:paraId="2B420EC4" w14:textId="77777777" w:rsidR="00EE6046" w:rsidRPr="0088401A" w:rsidRDefault="00EE6046" w:rsidP="0088401A">
      <w:pPr>
        <w:numPr>
          <w:ilvl w:val="0"/>
          <w:numId w:val="351"/>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Medical Surveillance </w:t>
      </w:r>
    </w:p>
    <w:p w14:paraId="203D2DC7" w14:textId="77777777" w:rsidR="00EE6046" w:rsidRPr="0088401A" w:rsidRDefault="00EE6046" w:rsidP="0088401A">
      <w:pPr>
        <w:numPr>
          <w:ilvl w:val="0"/>
          <w:numId w:val="357"/>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If workers are exposed to known or suspected particular above the action level or PEL, medical surveillance is required. This includes regular health screenings and medical exams to detect cancer or related health effects. Refer to Section 10 of this plan. </w:t>
      </w:r>
    </w:p>
    <w:p w14:paraId="6611E416" w14:textId="77777777" w:rsidR="00EE6046" w:rsidRPr="0088401A" w:rsidRDefault="00EE6046" w:rsidP="0088401A">
      <w:pPr>
        <w:numPr>
          <w:ilvl w:val="0"/>
          <w:numId w:val="357"/>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xml:space="preserve">Supervisors will fill out </w:t>
      </w:r>
      <w:r w:rsidRPr="0088401A">
        <w:rPr>
          <w:rFonts w:ascii="Arial" w:eastAsia="Times New Roman" w:hAnsi="Arial" w:cs="Arial"/>
          <w:i/>
          <w:iCs/>
          <w:color w:val="000000" w:themeColor="text1"/>
          <w:sz w:val="24"/>
          <w:szCs w:val="24"/>
        </w:rPr>
        <w:t xml:space="preserve">Injury Incident and Illness Investigation Reports </w:t>
      </w:r>
      <w:r w:rsidRPr="0088401A">
        <w:rPr>
          <w:rFonts w:ascii="Arial" w:eastAsia="Times New Roman" w:hAnsi="Arial" w:cs="Arial"/>
          <w:color w:val="000000" w:themeColor="text1"/>
          <w:sz w:val="24"/>
          <w:szCs w:val="24"/>
        </w:rPr>
        <w:t>and work comps forms with their employees. These forms will be given to the OEHS Coordinator. </w:t>
      </w:r>
    </w:p>
    <w:p w14:paraId="5768140E" w14:textId="77777777" w:rsidR="00EE6046" w:rsidRPr="0088401A" w:rsidRDefault="00EE6046" w:rsidP="0088401A">
      <w:pPr>
        <w:numPr>
          <w:ilvl w:val="0"/>
          <w:numId w:val="351"/>
        </w:numPr>
        <w:spacing w:after="0" w:line="240" w:lineRule="auto"/>
        <w:ind w:left="36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Notification: </w:t>
      </w:r>
    </w:p>
    <w:p w14:paraId="4ED644C9" w14:textId="77777777" w:rsidR="00EE6046" w:rsidRPr="0088401A" w:rsidRDefault="00EE6046" w:rsidP="0088401A">
      <w:pPr>
        <w:numPr>
          <w:ilvl w:val="0"/>
          <w:numId w:val="356"/>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lastRenderedPageBreak/>
        <w:t>Before purchasing any new regulated carcinogens, reproductive toxins, and acute toxin, the OEHS Coordinator and head of facility must be contacted. </w:t>
      </w:r>
    </w:p>
    <w:p w14:paraId="0D19BBD9" w14:textId="170A4AC3" w:rsidR="007E5586" w:rsidRPr="0088401A" w:rsidRDefault="00EE6046" w:rsidP="0088401A">
      <w:pPr>
        <w:numPr>
          <w:ilvl w:val="0"/>
          <w:numId w:val="356"/>
        </w:numPr>
        <w:spacing w:after="0" w:line="240" w:lineRule="auto"/>
        <w:ind w:left="720"/>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OEHS Coordinator and head of facility is responsible for reporting to federal, state, and local agencies of regulated carcinogens. </w:t>
      </w:r>
    </w:p>
    <w:p w14:paraId="00E2CBEC" w14:textId="77777777" w:rsidR="007E5586" w:rsidRPr="0088401A" w:rsidRDefault="007E5586">
      <w:pPr>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br w:type="page"/>
      </w:r>
    </w:p>
    <w:p w14:paraId="7BB06B6B" w14:textId="3E7B3F81" w:rsidR="007E5586" w:rsidRPr="0088401A" w:rsidRDefault="0019324F" w:rsidP="0019324F">
      <w:pPr>
        <w:spacing w:after="0" w:line="240" w:lineRule="auto"/>
        <w:jc w:val="center"/>
        <w:textAlignment w:val="baseline"/>
        <w:rPr>
          <w:rFonts w:ascii="Arial" w:eastAsia="Times New Roman" w:hAnsi="Arial" w:cs="Arial"/>
          <w:color w:val="000000" w:themeColor="text1"/>
          <w:sz w:val="24"/>
          <w:szCs w:val="24"/>
        </w:rPr>
      </w:pPr>
      <w:bookmarkStart w:id="16" w:name="appendixE"/>
      <w:r w:rsidRPr="0088401A">
        <w:rPr>
          <w:rFonts w:ascii="Arial" w:eastAsia="Times New Roman" w:hAnsi="Arial" w:cs="Arial"/>
          <w:b/>
          <w:bCs/>
          <w:color w:val="000000" w:themeColor="text1"/>
          <w:sz w:val="24"/>
          <w:szCs w:val="24"/>
        </w:rPr>
        <w:lastRenderedPageBreak/>
        <w:t xml:space="preserve">Appendix E: Example of a </w:t>
      </w:r>
      <w:r w:rsidR="007E5586" w:rsidRPr="0088401A">
        <w:rPr>
          <w:rFonts w:ascii="Arial" w:eastAsia="Times New Roman" w:hAnsi="Arial" w:cs="Arial"/>
          <w:b/>
          <w:bCs/>
          <w:color w:val="000000" w:themeColor="text1"/>
          <w:sz w:val="24"/>
          <w:szCs w:val="24"/>
        </w:rPr>
        <w:t xml:space="preserve">Training </w:t>
      </w:r>
      <w:bookmarkEnd w:id="16"/>
      <w:r w:rsidR="007E5586" w:rsidRPr="0088401A">
        <w:rPr>
          <w:rFonts w:ascii="Arial" w:eastAsia="Times New Roman" w:hAnsi="Arial" w:cs="Arial"/>
          <w:b/>
          <w:bCs/>
          <w:color w:val="000000" w:themeColor="text1"/>
          <w:sz w:val="24"/>
          <w:szCs w:val="24"/>
        </w:rPr>
        <w:t>Log</w:t>
      </w:r>
      <w:r w:rsidR="007E5586" w:rsidRPr="0088401A">
        <w:rPr>
          <w:rFonts w:ascii="Arial" w:eastAsia="Times New Roman" w:hAnsi="Arial" w:cs="Arial"/>
          <w:color w:val="000000" w:themeColor="text1"/>
          <w:sz w:val="24"/>
          <w:szCs w:val="24"/>
        </w:rPr>
        <w:t>  </w:t>
      </w:r>
    </w:p>
    <w:p w14:paraId="19400D0F" w14:textId="77777777" w:rsidR="0019324F" w:rsidRPr="007E5586" w:rsidRDefault="0019324F" w:rsidP="0019324F">
      <w:pPr>
        <w:spacing w:after="0" w:line="240" w:lineRule="auto"/>
        <w:jc w:val="center"/>
        <w:textAlignment w:val="baseline"/>
        <w:rPr>
          <w:rFonts w:ascii="Arial" w:eastAsia="Times New Roman" w:hAnsi="Arial" w:cs="Arial"/>
          <w:b/>
          <w:bCs/>
          <w:color w:val="000000" w:themeColor="text1"/>
          <w:sz w:val="24"/>
          <w:szCs w:val="24"/>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gridCol w:w="1988"/>
        <w:gridCol w:w="630"/>
        <w:gridCol w:w="630"/>
        <w:gridCol w:w="1395"/>
        <w:gridCol w:w="29"/>
      </w:tblGrid>
      <w:tr w:rsidR="0088401A" w:rsidRPr="0088401A" w14:paraId="4F735075" w14:textId="77777777" w:rsidTr="0088401A">
        <w:trPr>
          <w:trHeight w:val="300"/>
        </w:trPr>
        <w:tc>
          <w:tcPr>
            <w:tcW w:w="4672" w:type="dxa"/>
            <w:tcBorders>
              <w:top w:val="single" w:sz="6" w:space="0" w:color="auto"/>
              <w:left w:val="single" w:sz="6" w:space="0" w:color="auto"/>
              <w:bottom w:val="single" w:sz="6" w:space="0" w:color="000000"/>
              <w:right w:val="single" w:sz="6" w:space="0" w:color="000000"/>
            </w:tcBorders>
            <w:shd w:val="clear" w:color="auto" w:fill="auto"/>
            <w:hideMark/>
          </w:tcPr>
          <w:p w14:paraId="3A15EDD8" w14:textId="77777777" w:rsidR="007E5586" w:rsidRPr="007E5586" w:rsidRDefault="007E5586" w:rsidP="007E558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Name:  </w:t>
            </w:r>
          </w:p>
        </w:tc>
        <w:tc>
          <w:tcPr>
            <w:tcW w:w="4672" w:type="dxa"/>
            <w:gridSpan w:val="5"/>
            <w:tcBorders>
              <w:top w:val="single" w:sz="6" w:space="0" w:color="auto"/>
              <w:left w:val="single" w:sz="6" w:space="0" w:color="000000"/>
              <w:bottom w:val="single" w:sz="6" w:space="0" w:color="000000"/>
              <w:right w:val="single" w:sz="6" w:space="0" w:color="auto"/>
            </w:tcBorders>
            <w:shd w:val="clear" w:color="auto" w:fill="auto"/>
            <w:hideMark/>
          </w:tcPr>
          <w:p w14:paraId="76525427"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Position:  </w:t>
            </w:r>
          </w:p>
        </w:tc>
      </w:tr>
      <w:tr w:rsidR="0088401A" w:rsidRPr="0088401A" w14:paraId="0D7F7138" w14:textId="77777777" w:rsidTr="0088401A">
        <w:trPr>
          <w:trHeight w:val="300"/>
        </w:trPr>
        <w:tc>
          <w:tcPr>
            <w:tcW w:w="4672" w:type="dxa"/>
            <w:tcBorders>
              <w:top w:val="single" w:sz="6" w:space="0" w:color="000000"/>
              <w:left w:val="single" w:sz="6" w:space="0" w:color="auto"/>
              <w:bottom w:val="single" w:sz="6" w:space="0" w:color="000000"/>
              <w:right w:val="single" w:sz="6" w:space="0" w:color="000000"/>
            </w:tcBorders>
            <w:shd w:val="clear" w:color="auto" w:fill="auto"/>
            <w:hideMark/>
          </w:tcPr>
          <w:p w14:paraId="15E26EC0" w14:textId="77777777" w:rsidR="007E5586" w:rsidRPr="007E5586" w:rsidRDefault="007E5586" w:rsidP="007E558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Department: </w:t>
            </w:r>
          </w:p>
        </w:tc>
        <w:tc>
          <w:tcPr>
            <w:tcW w:w="4672" w:type="dxa"/>
            <w:gridSpan w:val="5"/>
            <w:tcBorders>
              <w:top w:val="single" w:sz="6" w:space="0" w:color="000000"/>
              <w:left w:val="single" w:sz="6" w:space="0" w:color="000000"/>
              <w:bottom w:val="single" w:sz="6" w:space="0" w:color="000000"/>
              <w:right w:val="single" w:sz="6" w:space="0" w:color="auto"/>
            </w:tcBorders>
            <w:shd w:val="clear" w:color="auto" w:fill="auto"/>
            <w:hideMark/>
          </w:tcPr>
          <w:p w14:paraId="2ABF71DA" w14:textId="77777777" w:rsidR="007E5586" w:rsidRPr="007E5586" w:rsidRDefault="007E5586" w:rsidP="007E558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Supervisor: </w:t>
            </w:r>
          </w:p>
        </w:tc>
      </w:tr>
      <w:tr w:rsidR="0088401A" w:rsidRPr="0088401A" w14:paraId="689BE509" w14:textId="77777777" w:rsidTr="0088401A">
        <w:trPr>
          <w:trHeight w:val="300"/>
        </w:trPr>
        <w:tc>
          <w:tcPr>
            <w:tcW w:w="4672" w:type="dxa"/>
            <w:tcBorders>
              <w:top w:val="single" w:sz="6" w:space="0" w:color="000000"/>
              <w:left w:val="single" w:sz="6" w:space="0" w:color="auto"/>
              <w:bottom w:val="single" w:sz="6" w:space="0" w:color="auto"/>
              <w:right w:val="single" w:sz="6" w:space="0" w:color="000000"/>
            </w:tcBorders>
            <w:shd w:val="clear" w:color="auto" w:fill="auto"/>
            <w:hideMark/>
          </w:tcPr>
          <w:p w14:paraId="6D272D95" w14:textId="77777777" w:rsidR="007E5586" w:rsidRPr="007E5586" w:rsidRDefault="007E5586" w:rsidP="007E558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Date: </w:t>
            </w:r>
          </w:p>
        </w:tc>
        <w:tc>
          <w:tcPr>
            <w:tcW w:w="4672" w:type="dxa"/>
            <w:gridSpan w:val="5"/>
            <w:tcBorders>
              <w:top w:val="single" w:sz="6" w:space="0" w:color="000000"/>
              <w:left w:val="single" w:sz="6" w:space="0" w:color="000000"/>
              <w:bottom w:val="single" w:sz="6" w:space="0" w:color="auto"/>
              <w:right w:val="single" w:sz="6" w:space="0" w:color="auto"/>
            </w:tcBorders>
            <w:shd w:val="clear" w:color="auto" w:fill="auto"/>
            <w:hideMark/>
          </w:tcPr>
          <w:p w14:paraId="130CAED5"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04134B8C" w14:textId="77777777" w:rsidTr="0088401A">
        <w:trPr>
          <w:gridAfter w:val="1"/>
          <w:wAfter w:w="29" w:type="dxa"/>
          <w:trHeight w:val="300"/>
        </w:trPr>
        <w:tc>
          <w:tcPr>
            <w:tcW w:w="6660" w:type="dxa"/>
            <w:gridSpan w:val="2"/>
            <w:vMerge w:val="restart"/>
            <w:tcBorders>
              <w:top w:val="single" w:sz="6" w:space="0" w:color="auto"/>
              <w:left w:val="single" w:sz="6" w:space="0" w:color="auto"/>
              <w:bottom w:val="single" w:sz="6" w:space="0" w:color="000000"/>
              <w:right w:val="single" w:sz="6" w:space="0" w:color="000000"/>
            </w:tcBorders>
            <w:shd w:val="clear" w:color="auto" w:fill="auto"/>
            <w:hideMark/>
          </w:tcPr>
          <w:p w14:paraId="2622B435" w14:textId="3F5248AF"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r w:rsidRPr="0088401A">
              <w:rPr>
                <w:rFonts w:ascii="Arial" w:eastAsia="Times New Roman" w:hAnsi="Arial" w:cs="Arial"/>
                <w:b/>
                <w:bCs/>
                <w:color w:val="000000" w:themeColor="text1"/>
                <w:sz w:val="24"/>
                <w:szCs w:val="24"/>
              </w:rPr>
              <w:t>Item</w:t>
            </w:r>
            <w:r w:rsidRPr="0088401A">
              <w:rPr>
                <w:rFonts w:ascii="Arial" w:eastAsia="Times New Roman" w:hAnsi="Arial" w:cs="Arial"/>
                <w:color w:val="000000" w:themeColor="text1"/>
                <w:sz w:val="24"/>
                <w:szCs w:val="24"/>
              </w:rPr>
              <w:t> </w:t>
            </w:r>
          </w:p>
        </w:tc>
        <w:tc>
          <w:tcPr>
            <w:tcW w:w="1260"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1C6827AD" w14:textId="77777777" w:rsidR="007E5586" w:rsidRPr="007E5586" w:rsidRDefault="007E5586" w:rsidP="007E5586">
            <w:pPr>
              <w:spacing w:beforeAutospacing="1" w:after="0" w:afterAutospacing="1" w:line="240" w:lineRule="auto"/>
              <w:jc w:val="center"/>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Required</w:t>
            </w:r>
            <w:r w:rsidRPr="0088401A">
              <w:rPr>
                <w:rFonts w:ascii="Arial" w:eastAsia="Times New Roman" w:hAnsi="Arial" w:cs="Arial"/>
                <w:color w:val="000000" w:themeColor="text1"/>
                <w:sz w:val="24"/>
                <w:szCs w:val="24"/>
              </w:rPr>
              <w:t> </w:t>
            </w:r>
          </w:p>
        </w:tc>
        <w:tc>
          <w:tcPr>
            <w:tcW w:w="1395" w:type="dxa"/>
            <w:vMerge w:val="restart"/>
            <w:tcBorders>
              <w:top w:val="single" w:sz="6" w:space="0" w:color="auto"/>
              <w:left w:val="single" w:sz="6" w:space="0" w:color="000000"/>
              <w:bottom w:val="single" w:sz="6" w:space="0" w:color="000000"/>
              <w:right w:val="single" w:sz="6" w:space="0" w:color="auto"/>
            </w:tcBorders>
            <w:shd w:val="clear" w:color="auto" w:fill="auto"/>
            <w:hideMark/>
          </w:tcPr>
          <w:p w14:paraId="62C6EA31"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Date Completed</w:t>
            </w:r>
            <w:r w:rsidRPr="0088401A">
              <w:rPr>
                <w:rFonts w:ascii="Arial" w:eastAsia="Times New Roman" w:hAnsi="Arial" w:cs="Arial"/>
                <w:color w:val="000000" w:themeColor="text1"/>
                <w:sz w:val="24"/>
                <w:szCs w:val="24"/>
              </w:rPr>
              <w:t> </w:t>
            </w:r>
          </w:p>
        </w:tc>
      </w:tr>
      <w:tr w:rsidR="0088401A" w:rsidRPr="0088401A" w14:paraId="31F492FD" w14:textId="77777777" w:rsidTr="0088401A">
        <w:trPr>
          <w:gridAfter w:val="1"/>
          <w:wAfter w:w="29" w:type="dxa"/>
          <w:trHeight w:val="300"/>
        </w:trPr>
        <w:tc>
          <w:tcPr>
            <w:tcW w:w="0" w:type="auto"/>
            <w:gridSpan w:val="2"/>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7345E2FE" w14:textId="77777777" w:rsidR="007E5586" w:rsidRPr="007E5586" w:rsidRDefault="007E5586" w:rsidP="007E5586">
            <w:pPr>
              <w:spacing w:after="0" w:line="240" w:lineRule="auto"/>
              <w:rPr>
                <w:rFonts w:ascii="Arial" w:eastAsia="Times New Roman" w:hAnsi="Arial" w:cs="Arial"/>
                <w:color w:val="000000" w:themeColor="text1"/>
                <w:sz w:val="24"/>
                <w:szCs w:val="24"/>
              </w:rPr>
            </w:pP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B221FC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Yes</w:t>
            </w: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47294E7C"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No</w:t>
            </w:r>
            <w:r w:rsidRPr="0088401A">
              <w:rPr>
                <w:rFonts w:ascii="Arial" w:eastAsia="Times New Roman" w:hAnsi="Arial" w:cs="Arial"/>
                <w:color w:val="000000" w:themeColor="text1"/>
                <w:sz w:val="24"/>
                <w:szCs w:val="24"/>
              </w:rPr>
              <w:t> </w:t>
            </w:r>
          </w:p>
        </w:tc>
        <w:tc>
          <w:tcPr>
            <w:tcW w:w="0" w:type="auto"/>
            <w:vMerge/>
            <w:tcBorders>
              <w:top w:val="single" w:sz="6" w:space="0" w:color="auto"/>
              <w:left w:val="single" w:sz="6" w:space="0" w:color="000000"/>
              <w:bottom w:val="single" w:sz="6" w:space="0" w:color="000000"/>
              <w:right w:val="single" w:sz="6" w:space="0" w:color="auto"/>
            </w:tcBorders>
            <w:shd w:val="clear" w:color="auto" w:fill="auto"/>
            <w:vAlign w:val="center"/>
            <w:hideMark/>
          </w:tcPr>
          <w:p w14:paraId="16B4D24D" w14:textId="77777777" w:rsidR="007E5586" w:rsidRPr="007E5586" w:rsidRDefault="007E5586" w:rsidP="007E5586">
            <w:pPr>
              <w:spacing w:after="0" w:line="240" w:lineRule="auto"/>
              <w:rPr>
                <w:rFonts w:ascii="Arial" w:eastAsia="Times New Roman" w:hAnsi="Arial" w:cs="Arial"/>
                <w:color w:val="000000" w:themeColor="text1"/>
                <w:sz w:val="24"/>
                <w:szCs w:val="24"/>
              </w:rPr>
            </w:pPr>
          </w:p>
        </w:tc>
      </w:tr>
      <w:tr w:rsidR="0088401A" w:rsidRPr="0088401A" w14:paraId="3AFB8054" w14:textId="77777777" w:rsidTr="0088401A">
        <w:trPr>
          <w:gridAfter w:val="1"/>
          <w:wAfter w:w="29" w:type="dxa"/>
          <w:trHeight w:val="300"/>
        </w:trPr>
        <w:tc>
          <w:tcPr>
            <w:tcW w:w="9315" w:type="dxa"/>
            <w:gridSpan w:val="5"/>
            <w:tcBorders>
              <w:top w:val="single" w:sz="6" w:space="0" w:color="000000"/>
              <w:left w:val="single" w:sz="6" w:space="0" w:color="auto"/>
              <w:bottom w:val="single" w:sz="6" w:space="0" w:color="000000"/>
              <w:right w:val="single" w:sz="6" w:space="0" w:color="auto"/>
            </w:tcBorders>
            <w:shd w:val="clear" w:color="auto" w:fill="auto"/>
            <w:hideMark/>
          </w:tcPr>
          <w:p w14:paraId="0EB7C489" w14:textId="77777777" w:rsidR="007E5586" w:rsidRPr="007E5586" w:rsidRDefault="007E5586" w:rsidP="007E5586">
            <w:pPr>
              <w:spacing w:beforeAutospacing="1" w:after="0" w:afterAutospacing="1" w:line="240" w:lineRule="auto"/>
              <w:jc w:val="center"/>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Laboratory orientation</w:t>
            </w:r>
            <w:r w:rsidRPr="0088401A">
              <w:rPr>
                <w:rFonts w:ascii="Arial" w:eastAsia="Times New Roman" w:hAnsi="Arial" w:cs="Arial"/>
                <w:color w:val="000000" w:themeColor="text1"/>
                <w:sz w:val="24"/>
                <w:szCs w:val="24"/>
              </w:rPr>
              <w:t> </w:t>
            </w:r>
          </w:p>
        </w:tc>
      </w:tr>
      <w:tr w:rsidR="0088401A" w:rsidRPr="0088401A" w14:paraId="34B9CD00"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5D76F81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Emergency Evacuation routes and indoor and outdoor emergency assembly points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3817B769"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00E40E11"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47FC4A4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2EA0B589"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56FA4414"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How to report and incident or accident including exposure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A128D41"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14C1D63A"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6B4419DA"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4C22C4BD"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66610DA0"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Location of safety showers and eyewash station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3454B08E"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300613F9"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74390FD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3092E0E2"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6CE261B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Location of fire extinguishers and closest fire alarm pull station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43CADE1A"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8B76FC6"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1047E117"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1B4F94A2"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0DCA1A6B"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First aid kits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1D6425F5"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2610EC7E"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724D51F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2C73790B"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5705BB08"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Location of all laboratory spill kits in their area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11E4F3E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176CCDA4"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4419CA5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0BC30C7D"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64F758E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Access to Safety Data Sheets (SDS)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0019D7A8"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7A72FDAD"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287AD827"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35DC57B8"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54C2D35A"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Emergency shutoffs for laboratory equipment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1330986"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2E012DC0"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7E44F0F1"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7AB86F3C"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611E0595"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Review compressed gas safety training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7C919DE"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8F23356"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5EA85457"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17AB4039"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109044A4"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Lab-specific risk assessment, pathogen safety data sheets and/or work plans for hazardous materials equipment or processes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09A5F42A"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3E94A5A8"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67A3F2EC"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43BCE2D4"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1FCB812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Required PPE for lab including use and limitations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D279D9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3D4DE67"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2864F2A1"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2803CCA5"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4056BEC6"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Laboratory hazardous waste management protocols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AE1910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1A850D30"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7D57AFE5"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2A902E79" w14:textId="77777777" w:rsidTr="0088401A">
        <w:trPr>
          <w:gridAfter w:val="1"/>
          <w:wAfter w:w="29" w:type="dxa"/>
          <w:trHeight w:val="300"/>
        </w:trPr>
        <w:tc>
          <w:tcPr>
            <w:tcW w:w="9315" w:type="dxa"/>
            <w:gridSpan w:val="5"/>
            <w:tcBorders>
              <w:top w:val="single" w:sz="6" w:space="0" w:color="000000"/>
              <w:left w:val="single" w:sz="6" w:space="0" w:color="auto"/>
              <w:bottom w:val="single" w:sz="6" w:space="0" w:color="000000"/>
              <w:right w:val="single" w:sz="6" w:space="0" w:color="auto"/>
            </w:tcBorders>
            <w:shd w:val="clear" w:color="auto" w:fill="auto"/>
            <w:hideMark/>
          </w:tcPr>
          <w:p w14:paraId="78A344B8" w14:textId="77777777" w:rsidR="007E5586" w:rsidRPr="007E5586" w:rsidRDefault="007E5586" w:rsidP="007E5586">
            <w:pPr>
              <w:spacing w:beforeAutospacing="1" w:after="0" w:afterAutospacing="1" w:line="240" w:lineRule="auto"/>
              <w:jc w:val="center"/>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Review of Safety Plans </w:t>
            </w:r>
            <w:r w:rsidRPr="0088401A">
              <w:rPr>
                <w:rFonts w:ascii="Arial" w:eastAsia="Times New Roman" w:hAnsi="Arial" w:cs="Arial"/>
                <w:color w:val="000000" w:themeColor="text1"/>
                <w:sz w:val="24"/>
                <w:szCs w:val="24"/>
              </w:rPr>
              <w:t> </w:t>
            </w:r>
          </w:p>
        </w:tc>
      </w:tr>
      <w:tr w:rsidR="0088401A" w:rsidRPr="0088401A" w14:paraId="2F6A7CF4"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78539386"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Injury Illness Prevention Program (IIPP) Plan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394F6508"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35E3A65E"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79724268"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0F32C670"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23486925"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Chemical Hygiene Plan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2BF67561"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2901C1E9"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4378DFE9"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5693C9DA"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29F37388"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Biohazards Plan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7BA3EEC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B0B9E2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67C047EA"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32CC7312"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7EB394F8"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Respiratory Protection Plan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4A66FA0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6B93F6FA"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2676B36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2008365F"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6867436B"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Vehicle Safety Plan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C923D75"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714C865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1FC9E94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751085B5" w14:textId="77777777" w:rsidTr="0088401A">
        <w:trPr>
          <w:gridAfter w:val="1"/>
          <w:wAfter w:w="29" w:type="dxa"/>
          <w:trHeight w:val="300"/>
        </w:trPr>
        <w:tc>
          <w:tcPr>
            <w:tcW w:w="9315" w:type="dxa"/>
            <w:gridSpan w:val="5"/>
            <w:tcBorders>
              <w:top w:val="single" w:sz="6" w:space="0" w:color="000000"/>
              <w:left w:val="single" w:sz="6" w:space="0" w:color="auto"/>
              <w:bottom w:val="single" w:sz="6" w:space="0" w:color="000000"/>
              <w:right w:val="single" w:sz="6" w:space="0" w:color="auto"/>
            </w:tcBorders>
            <w:shd w:val="clear" w:color="auto" w:fill="auto"/>
            <w:hideMark/>
          </w:tcPr>
          <w:p w14:paraId="761A969A" w14:textId="77777777" w:rsidR="007E5586" w:rsidRPr="007E5586" w:rsidRDefault="007E5586" w:rsidP="007E5586">
            <w:pPr>
              <w:spacing w:beforeAutospacing="1" w:after="0" w:afterAutospacing="1" w:line="240" w:lineRule="auto"/>
              <w:jc w:val="center"/>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Keenan Safe College Online Training</w:t>
            </w:r>
            <w:r w:rsidRPr="0088401A">
              <w:rPr>
                <w:rFonts w:ascii="Arial" w:eastAsia="Times New Roman" w:hAnsi="Arial" w:cs="Arial"/>
                <w:color w:val="000000" w:themeColor="text1"/>
                <w:sz w:val="24"/>
                <w:szCs w:val="24"/>
              </w:rPr>
              <w:t> </w:t>
            </w:r>
          </w:p>
        </w:tc>
      </w:tr>
      <w:tr w:rsidR="0088401A" w:rsidRPr="0088401A" w14:paraId="7C78EF49"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15E66306" w14:textId="77777777" w:rsidR="007E5586" w:rsidRPr="007E5586" w:rsidRDefault="007E5586" w:rsidP="007E558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Science Lab Safety (full course)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427190CE"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19CD0E7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6AAFFC8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5FF299F4"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4680AE98" w14:textId="77777777" w:rsidR="007E5586" w:rsidRPr="007E5586" w:rsidRDefault="007E5586" w:rsidP="007E558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Fire Extinguisher Safety (full course)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51B6C66C"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6BE708D4"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194AA6ED"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42D1128A"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790906E5" w14:textId="77777777" w:rsidR="007E5586" w:rsidRPr="007E5586" w:rsidRDefault="007E5586" w:rsidP="007E558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Hazard Communication: Right to Understand (full course)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6A5A768D"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2B82E6B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57D934F2"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41CCDBB9"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69C0FDD0" w14:textId="77777777" w:rsidR="007E5586" w:rsidRPr="007E5586" w:rsidRDefault="007E5586" w:rsidP="007E558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Chemical Spills Overview (Full Course)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2BD611EB"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4E7A39CA"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4207D6EB"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778D175F"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6B1626B0" w14:textId="77777777" w:rsidR="007E5586" w:rsidRPr="007E5586" w:rsidRDefault="007E5586" w:rsidP="007E5586">
            <w:pPr>
              <w:spacing w:after="0"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Personal Protective Equipment (full course)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4BD7300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1959C985"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2494B268"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652A03E6"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7AC67E4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Safety Data Sheets (full course)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2BE8A4F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170E8DB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245ED54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23A843B9" w14:textId="77777777" w:rsidTr="0088401A">
        <w:trPr>
          <w:gridAfter w:val="1"/>
          <w:wAfter w:w="29" w:type="dxa"/>
          <w:trHeight w:val="300"/>
        </w:trPr>
        <w:tc>
          <w:tcPr>
            <w:tcW w:w="9315" w:type="dxa"/>
            <w:gridSpan w:val="5"/>
            <w:tcBorders>
              <w:top w:val="single" w:sz="6" w:space="0" w:color="000000"/>
              <w:left w:val="single" w:sz="6" w:space="0" w:color="auto"/>
              <w:bottom w:val="single" w:sz="6" w:space="0" w:color="000000"/>
              <w:right w:val="single" w:sz="6" w:space="0" w:color="auto"/>
            </w:tcBorders>
            <w:shd w:val="clear" w:color="auto" w:fill="auto"/>
            <w:hideMark/>
          </w:tcPr>
          <w:p w14:paraId="4F20429C" w14:textId="77777777" w:rsidR="007E5586" w:rsidRPr="007E5586" w:rsidRDefault="007E5586" w:rsidP="007E5586">
            <w:pPr>
              <w:spacing w:beforeAutospacing="1" w:after="0" w:afterAutospacing="1" w:line="240" w:lineRule="auto"/>
              <w:jc w:val="center"/>
              <w:textAlignment w:val="baseline"/>
              <w:rPr>
                <w:rFonts w:ascii="Arial" w:eastAsia="Times New Roman" w:hAnsi="Arial" w:cs="Arial"/>
                <w:color w:val="000000" w:themeColor="text1"/>
                <w:sz w:val="24"/>
                <w:szCs w:val="24"/>
              </w:rPr>
            </w:pPr>
            <w:r w:rsidRPr="0088401A">
              <w:rPr>
                <w:rFonts w:ascii="Arial" w:eastAsia="Times New Roman" w:hAnsi="Arial" w:cs="Arial"/>
                <w:b/>
                <w:bCs/>
                <w:color w:val="000000" w:themeColor="text1"/>
                <w:sz w:val="24"/>
                <w:szCs w:val="24"/>
              </w:rPr>
              <w:t>Specialize Training</w:t>
            </w:r>
            <w:r w:rsidRPr="0088401A">
              <w:rPr>
                <w:rFonts w:ascii="Arial" w:eastAsia="Times New Roman" w:hAnsi="Arial" w:cs="Arial"/>
                <w:color w:val="000000" w:themeColor="text1"/>
                <w:sz w:val="24"/>
                <w:szCs w:val="24"/>
              </w:rPr>
              <w:t> </w:t>
            </w:r>
          </w:p>
        </w:tc>
      </w:tr>
      <w:tr w:rsidR="0088401A" w:rsidRPr="0088401A" w14:paraId="43C5D470"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093ADD0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Compressed Gas Cylinder?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323D7689"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7AF93351"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4532AA8E"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1FC547A1"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1773B82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BSL 2 Training?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4D6BDC5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3DF02C2D"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41DB93E3"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r w:rsidR="0088401A" w:rsidRPr="0088401A" w14:paraId="53488BC7" w14:textId="77777777" w:rsidTr="0088401A">
        <w:trPr>
          <w:gridAfter w:val="1"/>
          <w:wAfter w:w="29" w:type="dxa"/>
          <w:trHeight w:val="300"/>
        </w:trPr>
        <w:tc>
          <w:tcPr>
            <w:tcW w:w="6660" w:type="dxa"/>
            <w:gridSpan w:val="2"/>
            <w:tcBorders>
              <w:top w:val="single" w:sz="6" w:space="0" w:color="000000"/>
              <w:left w:val="single" w:sz="6" w:space="0" w:color="auto"/>
              <w:bottom w:val="single" w:sz="6" w:space="0" w:color="000000"/>
              <w:right w:val="single" w:sz="6" w:space="0" w:color="000000"/>
            </w:tcBorders>
            <w:shd w:val="clear" w:color="auto" w:fill="auto"/>
            <w:hideMark/>
          </w:tcPr>
          <w:p w14:paraId="6E59AEFF"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Ergonomic Training? (lifting object/ stacking object)?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019B5FBB"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630" w:type="dxa"/>
            <w:tcBorders>
              <w:top w:val="single" w:sz="6" w:space="0" w:color="000000"/>
              <w:left w:val="single" w:sz="6" w:space="0" w:color="000000"/>
              <w:bottom w:val="single" w:sz="6" w:space="0" w:color="000000"/>
              <w:right w:val="single" w:sz="6" w:space="0" w:color="000000"/>
            </w:tcBorders>
            <w:shd w:val="clear" w:color="auto" w:fill="auto"/>
            <w:hideMark/>
          </w:tcPr>
          <w:p w14:paraId="40B43C69"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c>
          <w:tcPr>
            <w:tcW w:w="1395" w:type="dxa"/>
            <w:tcBorders>
              <w:top w:val="single" w:sz="6" w:space="0" w:color="000000"/>
              <w:left w:val="single" w:sz="6" w:space="0" w:color="000000"/>
              <w:bottom w:val="single" w:sz="6" w:space="0" w:color="000000"/>
              <w:right w:val="single" w:sz="6" w:space="0" w:color="auto"/>
            </w:tcBorders>
            <w:shd w:val="clear" w:color="auto" w:fill="auto"/>
            <w:hideMark/>
          </w:tcPr>
          <w:p w14:paraId="5D7E59D1" w14:textId="77777777" w:rsidR="007E5586" w:rsidRPr="007E5586" w:rsidRDefault="007E5586" w:rsidP="007E5586">
            <w:pPr>
              <w:spacing w:beforeAutospacing="1" w:after="0" w:afterAutospacing="1" w:line="240" w:lineRule="auto"/>
              <w:textAlignment w:val="baseline"/>
              <w:rPr>
                <w:rFonts w:ascii="Arial" w:eastAsia="Times New Roman" w:hAnsi="Arial" w:cs="Arial"/>
                <w:color w:val="000000" w:themeColor="text1"/>
                <w:sz w:val="24"/>
                <w:szCs w:val="24"/>
              </w:rPr>
            </w:pPr>
            <w:r w:rsidRPr="0088401A">
              <w:rPr>
                <w:rFonts w:ascii="Arial" w:eastAsia="Times New Roman" w:hAnsi="Arial" w:cs="Arial"/>
                <w:color w:val="000000" w:themeColor="text1"/>
                <w:sz w:val="24"/>
                <w:szCs w:val="24"/>
              </w:rPr>
              <w:t> </w:t>
            </w:r>
          </w:p>
        </w:tc>
      </w:tr>
    </w:tbl>
    <w:p w14:paraId="7DF9648C" w14:textId="77777777" w:rsidR="00EB4040" w:rsidRPr="0088401A" w:rsidRDefault="00EB4040" w:rsidP="0088401A">
      <w:pPr>
        <w:rPr>
          <w:rFonts w:ascii="Arial" w:hAnsi="Arial" w:cs="Arial"/>
          <w:sz w:val="24"/>
          <w:szCs w:val="24"/>
        </w:rPr>
      </w:pPr>
    </w:p>
    <w:sectPr w:rsidR="00EB4040" w:rsidRPr="0088401A">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FBBD" w14:textId="77777777" w:rsidR="00D92658" w:rsidRDefault="00D92658" w:rsidP="0002751A">
      <w:pPr>
        <w:spacing w:after="0" w:line="240" w:lineRule="auto"/>
      </w:pPr>
      <w:r>
        <w:separator/>
      </w:r>
    </w:p>
  </w:endnote>
  <w:endnote w:type="continuationSeparator" w:id="0">
    <w:p w14:paraId="08B3B4F0" w14:textId="77777777" w:rsidR="00D92658" w:rsidRDefault="00D92658" w:rsidP="00027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686540"/>
      <w:docPartObj>
        <w:docPartGallery w:val="Page Numbers (Bottom of Page)"/>
        <w:docPartUnique/>
      </w:docPartObj>
    </w:sdtPr>
    <w:sdtEndPr>
      <w:rPr>
        <w:noProof/>
      </w:rPr>
    </w:sdtEndPr>
    <w:sdtContent>
      <w:p w14:paraId="414D86B4" w14:textId="77777777" w:rsidR="004C7F7D" w:rsidRDefault="004C7F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3588B9" w14:textId="77777777" w:rsidR="004C7F7D" w:rsidRDefault="004C7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F1772" w14:textId="77777777" w:rsidR="00D92658" w:rsidRDefault="00D92658" w:rsidP="0002751A">
      <w:pPr>
        <w:spacing w:after="0" w:line="240" w:lineRule="auto"/>
      </w:pPr>
      <w:r>
        <w:separator/>
      </w:r>
    </w:p>
  </w:footnote>
  <w:footnote w:type="continuationSeparator" w:id="0">
    <w:p w14:paraId="24896E2F" w14:textId="77777777" w:rsidR="00D92658" w:rsidRDefault="00D92658" w:rsidP="00027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7E4"/>
    <w:multiLevelType w:val="multilevel"/>
    <w:tmpl w:val="C9FEC7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E3627"/>
    <w:multiLevelType w:val="hybridMultilevel"/>
    <w:tmpl w:val="50FEB4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30343D"/>
    <w:multiLevelType w:val="multilevel"/>
    <w:tmpl w:val="89BA3D3A"/>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3" w15:restartNumberingAfterBreak="0">
    <w:nsid w:val="01680F5E"/>
    <w:multiLevelType w:val="multilevel"/>
    <w:tmpl w:val="EBAA7DC2"/>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 w15:restartNumberingAfterBreak="0">
    <w:nsid w:val="01B5185C"/>
    <w:multiLevelType w:val="hybridMultilevel"/>
    <w:tmpl w:val="654CAC6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22B51DF"/>
    <w:multiLevelType w:val="hybridMultilevel"/>
    <w:tmpl w:val="4E48B3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0E5CDF"/>
    <w:multiLevelType w:val="hybridMultilevel"/>
    <w:tmpl w:val="3C1C59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38E1A4B"/>
    <w:multiLevelType w:val="multilevel"/>
    <w:tmpl w:val="E716C81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03A1543C"/>
    <w:multiLevelType w:val="multilevel"/>
    <w:tmpl w:val="B30C5A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3B327F2"/>
    <w:multiLevelType w:val="multilevel"/>
    <w:tmpl w:val="653875A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03CC5F8B"/>
    <w:multiLevelType w:val="hybridMultilevel"/>
    <w:tmpl w:val="4B9C0BD2"/>
    <w:lvl w:ilvl="0" w:tplc="04090019">
      <w:start w:val="1"/>
      <w:numFmt w:val="lowerLetter"/>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1" w15:restartNumberingAfterBreak="0">
    <w:nsid w:val="03FE4745"/>
    <w:multiLevelType w:val="hybridMultilevel"/>
    <w:tmpl w:val="C248D1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531454"/>
    <w:multiLevelType w:val="hybridMultilevel"/>
    <w:tmpl w:val="84145A94"/>
    <w:lvl w:ilvl="0" w:tplc="FFFFFFFF">
      <w:start w:val="1"/>
      <w:numFmt w:val="decimal"/>
      <w:lvlText w:val="%1."/>
      <w:lvlJc w:val="left"/>
      <w:pPr>
        <w:ind w:left="720" w:hanging="360"/>
      </w:pPr>
    </w:lvl>
    <w:lvl w:ilvl="1" w:tplc="04090019">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18258C"/>
    <w:multiLevelType w:val="multilevel"/>
    <w:tmpl w:val="3A04018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1A6C1A"/>
    <w:multiLevelType w:val="multilevel"/>
    <w:tmpl w:val="00947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6471413"/>
    <w:multiLevelType w:val="hybridMultilevel"/>
    <w:tmpl w:val="C5F01E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43565"/>
    <w:multiLevelType w:val="hybridMultilevel"/>
    <w:tmpl w:val="32703F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6F0637B"/>
    <w:multiLevelType w:val="hybridMultilevel"/>
    <w:tmpl w:val="7AB634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76269D0"/>
    <w:multiLevelType w:val="multilevel"/>
    <w:tmpl w:val="334C7B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7A21575"/>
    <w:multiLevelType w:val="multilevel"/>
    <w:tmpl w:val="B51CA3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7DB7BE3"/>
    <w:multiLevelType w:val="hybridMultilevel"/>
    <w:tmpl w:val="F6A228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08984E78"/>
    <w:multiLevelType w:val="multilevel"/>
    <w:tmpl w:val="1842154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2A3158"/>
    <w:multiLevelType w:val="multilevel"/>
    <w:tmpl w:val="6246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917C15"/>
    <w:multiLevelType w:val="hybridMultilevel"/>
    <w:tmpl w:val="F4CCEE5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0B962F6D"/>
    <w:multiLevelType w:val="hybridMultilevel"/>
    <w:tmpl w:val="30EE77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BEB774E"/>
    <w:multiLevelType w:val="hybridMultilevel"/>
    <w:tmpl w:val="6C8833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C1D6E4F"/>
    <w:multiLevelType w:val="hybridMultilevel"/>
    <w:tmpl w:val="28B4FF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2A5005"/>
    <w:multiLevelType w:val="multilevel"/>
    <w:tmpl w:val="4998BCD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CA95CF1"/>
    <w:multiLevelType w:val="multilevel"/>
    <w:tmpl w:val="A51006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E31137F"/>
    <w:multiLevelType w:val="multilevel"/>
    <w:tmpl w:val="6CC674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0EAC1525"/>
    <w:multiLevelType w:val="multilevel"/>
    <w:tmpl w:val="AFC4680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0FE9126E"/>
    <w:multiLevelType w:val="multilevel"/>
    <w:tmpl w:val="73C6D9D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08F653C"/>
    <w:multiLevelType w:val="hybridMultilevel"/>
    <w:tmpl w:val="1C98736A"/>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3" w15:restartNumberingAfterBreak="0">
    <w:nsid w:val="10D72AAC"/>
    <w:multiLevelType w:val="multilevel"/>
    <w:tmpl w:val="94AAC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0F8268A"/>
    <w:multiLevelType w:val="multilevel"/>
    <w:tmpl w:val="775A39A8"/>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118136C2"/>
    <w:multiLevelType w:val="multilevel"/>
    <w:tmpl w:val="F648ADB4"/>
    <w:lvl w:ilvl="0">
      <w:start w:val="1"/>
      <w:numFmt w:val="decimal"/>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11D30A40"/>
    <w:multiLevelType w:val="multilevel"/>
    <w:tmpl w:val="D430F7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1D95DE2"/>
    <w:multiLevelType w:val="multilevel"/>
    <w:tmpl w:val="F2DA15A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239593F"/>
    <w:multiLevelType w:val="multilevel"/>
    <w:tmpl w:val="30AEF88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125C76D6"/>
    <w:multiLevelType w:val="hybridMultilevel"/>
    <w:tmpl w:val="77B871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303160F"/>
    <w:multiLevelType w:val="multilevel"/>
    <w:tmpl w:val="E754FED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34900AE"/>
    <w:multiLevelType w:val="multilevel"/>
    <w:tmpl w:val="1950536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13892E80"/>
    <w:multiLevelType w:val="hybridMultilevel"/>
    <w:tmpl w:val="41A0EB8C"/>
    <w:lvl w:ilvl="0" w:tplc="FC7A95D2">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3D44D8F"/>
    <w:multiLevelType w:val="hybridMultilevel"/>
    <w:tmpl w:val="356CC4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3E73AC7"/>
    <w:multiLevelType w:val="hybridMultilevel"/>
    <w:tmpl w:val="6494FF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43F5E44"/>
    <w:multiLevelType w:val="multilevel"/>
    <w:tmpl w:val="20CEC11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14885CBB"/>
    <w:multiLevelType w:val="multilevel"/>
    <w:tmpl w:val="8DEACCD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14F663C2"/>
    <w:multiLevelType w:val="multilevel"/>
    <w:tmpl w:val="ACD03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51509FA"/>
    <w:multiLevelType w:val="multilevel"/>
    <w:tmpl w:val="D90419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5B97C67"/>
    <w:multiLevelType w:val="multilevel"/>
    <w:tmpl w:val="7A8E2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5E63BAC"/>
    <w:multiLevelType w:val="hybridMultilevel"/>
    <w:tmpl w:val="EFF8BBF2"/>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161258A1"/>
    <w:multiLevelType w:val="hybridMultilevel"/>
    <w:tmpl w:val="E716E8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6C007E0"/>
    <w:multiLevelType w:val="multilevel"/>
    <w:tmpl w:val="9B325B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17177C74"/>
    <w:multiLevelType w:val="multilevel"/>
    <w:tmpl w:val="978AFD5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15:restartNumberingAfterBreak="0">
    <w:nsid w:val="17FD755F"/>
    <w:multiLevelType w:val="hybridMultilevel"/>
    <w:tmpl w:val="33E417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8180847"/>
    <w:multiLevelType w:val="multilevel"/>
    <w:tmpl w:val="68B43F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8C041E5"/>
    <w:multiLevelType w:val="multilevel"/>
    <w:tmpl w:val="687A6838"/>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7" w15:restartNumberingAfterBreak="0">
    <w:nsid w:val="18EA7685"/>
    <w:multiLevelType w:val="hybridMultilevel"/>
    <w:tmpl w:val="3F12EA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8F810A1"/>
    <w:multiLevelType w:val="multilevel"/>
    <w:tmpl w:val="276CD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19451BD7"/>
    <w:multiLevelType w:val="hybridMultilevel"/>
    <w:tmpl w:val="A0DEF1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95D3F06"/>
    <w:multiLevelType w:val="multilevel"/>
    <w:tmpl w:val="170C70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9964B18"/>
    <w:multiLevelType w:val="multilevel"/>
    <w:tmpl w:val="9D0EB83C"/>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2" w15:restartNumberingAfterBreak="0">
    <w:nsid w:val="1A5018F8"/>
    <w:multiLevelType w:val="hybridMultilevel"/>
    <w:tmpl w:val="50F056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A7F343F"/>
    <w:multiLevelType w:val="multilevel"/>
    <w:tmpl w:val="5A3ACB46"/>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4" w15:restartNumberingAfterBreak="0">
    <w:nsid w:val="1B0531FA"/>
    <w:multiLevelType w:val="hybridMultilevel"/>
    <w:tmpl w:val="2CAE748C"/>
    <w:lvl w:ilvl="0" w:tplc="975891EA">
      <w:start w:val="1"/>
      <w:numFmt w:val="low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B8A2EE4"/>
    <w:multiLevelType w:val="multilevel"/>
    <w:tmpl w:val="295CF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B9E20AB"/>
    <w:multiLevelType w:val="hybridMultilevel"/>
    <w:tmpl w:val="D5FE1E6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15:restartNumberingAfterBreak="0">
    <w:nsid w:val="1BE83B7E"/>
    <w:multiLevelType w:val="multilevel"/>
    <w:tmpl w:val="28163DE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1C1F1135"/>
    <w:multiLevelType w:val="multilevel"/>
    <w:tmpl w:val="AD5636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1C5F1CA9"/>
    <w:multiLevelType w:val="hybridMultilevel"/>
    <w:tmpl w:val="BEE4AB30"/>
    <w:lvl w:ilvl="0" w:tplc="0409000F">
      <w:start w:val="1"/>
      <w:numFmt w:val="decimal"/>
      <w:lvlText w:val="%1."/>
      <w:lvlJc w:val="left"/>
      <w:pPr>
        <w:ind w:left="720" w:hanging="360"/>
      </w:pPr>
    </w:lvl>
    <w:lvl w:ilvl="1" w:tplc="C7A47E54">
      <w:start w:val="1"/>
      <w:numFmt w:val="decimal"/>
      <w:lvlText w:val="%2)"/>
      <w:lvlJc w:val="left"/>
      <w:pPr>
        <w:ind w:left="1440" w:hanging="360"/>
      </w:pPr>
      <w:rPr>
        <w:rFonts w:hint="default"/>
        <w:color w:val="D13438"/>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CAE73DE"/>
    <w:multiLevelType w:val="hybridMultilevel"/>
    <w:tmpl w:val="962EFE8C"/>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15:restartNumberingAfterBreak="0">
    <w:nsid w:val="1CCC075D"/>
    <w:multiLevelType w:val="multilevel"/>
    <w:tmpl w:val="54F0E03A"/>
    <w:lvl w:ilvl="0">
      <w:start w:val="1"/>
      <w:numFmt w:val="decimal"/>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2" w15:restartNumberingAfterBreak="0">
    <w:nsid w:val="1D0B6C76"/>
    <w:multiLevelType w:val="hybridMultilevel"/>
    <w:tmpl w:val="68DC3942"/>
    <w:lvl w:ilvl="0" w:tplc="DAE2A0B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D0D2E4C"/>
    <w:multiLevelType w:val="hybridMultilevel"/>
    <w:tmpl w:val="AC7CC6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D533931"/>
    <w:multiLevelType w:val="multilevel"/>
    <w:tmpl w:val="8BCA4B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DBB4DB8"/>
    <w:multiLevelType w:val="multilevel"/>
    <w:tmpl w:val="8402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F5A7B15"/>
    <w:multiLevelType w:val="multilevel"/>
    <w:tmpl w:val="514A08D2"/>
    <w:lvl w:ilvl="0">
      <w:start w:val="7"/>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7" w15:restartNumberingAfterBreak="0">
    <w:nsid w:val="1F7F0DB4"/>
    <w:multiLevelType w:val="multilevel"/>
    <w:tmpl w:val="A54E3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F937128"/>
    <w:multiLevelType w:val="hybridMultilevel"/>
    <w:tmpl w:val="C0ECA4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07017E2"/>
    <w:multiLevelType w:val="multilevel"/>
    <w:tmpl w:val="D2361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20B62522"/>
    <w:multiLevelType w:val="multilevel"/>
    <w:tmpl w:val="419454B8"/>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1" w15:restartNumberingAfterBreak="0">
    <w:nsid w:val="20BD17D5"/>
    <w:multiLevelType w:val="multilevel"/>
    <w:tmpl w:val="9AF8905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2" w15:restartNumberingAfterBreak="0">
    <w:nsid w:val="20D66B58"/>
    <w:multiLevelType w:val="hybridMultilevel"/>
    <w:tmpl w:val="CE9CB74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15:restartNumberingAfterBreak="0">
    <w:nsid w:val="2125388D"/>
    <w:multiLevelType w:val="multilevel"/>
    <w:tmpl w:val="833AB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13F15E1"/>
    <w:multiLevelType w:val="multilevel"/>
    <w:tmpl w:val="1950536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15:restartNumberingAfterBreak="0">
    <w:nsid w:val="216A2939"/>
    <w:multiLevelType w:val="multilevel"/>
    <w:tmpl w:val="44D4C6C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21992332"/>
    <w:multiLevelType w:val="hybridMultilevel"/>
    <w:tmpl w:val="C5B4258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21C07AE8"/>
    <w:multiLevelType w:val="multilevel"/>
    <w:tmpl w:val="B406F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26656BE"/>
    <w:multiLevelType w:val="hybridMultilevel"/>
    <w:tmpl w:val="B57856F8"/>
    <w:lvl w:ilvl="0" w:tplc="FFB6884E">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2C04A31"/>
    <w:multiLevelType w:val="multilevel"/>
    <w:tmpl w:val="E77AE0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0" w15:restartNumberingAfterBreak="0">
    <w:nsid w:val="22DB5E4F"/>
    <w:multiLevelType w:val="hybridMultilevel"/>
    <w:tmpl w:val="A1A6E4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23275301"/>
    <w:multiLevelType w:val="hybridMultilevel"/>
    <w:tmpl w:val="47CA68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23286086"/>
    <w:multiLevelType w:val="hybridMultilevel"/>
    <w:tmpl w:val="A0FA1C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23426324"/>
    <w:multiLevelType w:val="multilevel"/>
    <w:tmpl w:val="3CFE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3582544"/>
    <w:multiLevelType w:val="hybridMultilevel"/>
    <w:tmpl w:val="1D98AE4E"/>
    <w:lvl w:ilvl="0" w:tplc="E75447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242C5807"/>
    <w:multiLevelType w:val="hybridMultilevel"/>
    <w:tmpl w:val="B50AB0C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24EB16DA"/>
    <w:multiLevelType w:val="multilevel"/>
    <w:tmpl w:val="CDCCA41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7" w15:restartNumberingAfterBreak="0">
    <w:nsid w:val="24EC32ED"/>
    <w:multiLevelType w:val="hybridMultilevel"/>
    <w:tmpl w:val="D728D1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251F451A"/>
    <w:multiLevelType w:val="hybridMultilevel"/>
    <w:tmpl w:val="6576FD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257F2BD6"/>
    <w:multiLevelType w:val="hybridMultilevel"/>
    <w:tmpl w:val="D84C96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25A9023A"/>
    <w:multiLevelType w:val="multilevel"/>
    <w:tmpl w:val="27F65D1A"/>
    <w:lvl w:ilvl="0">
      <w:start w:val="7"/>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1" w15:restartNumberingAfterBreak="0">
    <w:nsid w:val="264A2239"/>
    <w:multiLevelType w:val="multilevel"/>
    <w:tmpl w:val="41F4B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6680B9D"/>
    <w:multiLevelType w:val="hybridMultilevel"/>
    <w:tmpl w:val="780CD94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26776CDC"/>
    <w:multiLevelType w:val="hybridMultilevel"/>
    <w:tmpl w:val="5E72CBDC"/>
    <w:lvl w:ilvl="0" w:tplc="9D7647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267F7ED5"/>
    <w:multiLevelType w:val="multilevel"/>
    <w:tmpl w:val="C240BF64"/>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5" w15:restartNumberingAfterBreak="0">
    <w:nsid w:val="269606C6"/>
    <w:multiLevelType w:val="multilevel"/>
    <w:tmpl w:val="F454DA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26A65D2E"/>
    <w:multiLevelType w:val="hybridMultilevel"/>
    <w:tmpl w:val="D64CB8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26D91B22"/>
    <w:multiLevelType w:val="hybridMultilevel"/>
    <w:tmpl w:val="D8803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7286F80"/>
    <w:multiLevelType w:val="multilevel"/>
    <w:tmpl w:val="BB1CBB3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7577A93"/>
    <w:multiLevelType w:val="hybridMultilevel"/>
    <w:tmpl w:val="35682A2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0" w15:restartNumberingAfterBreak="0">
    <w:nsid w:val="277B5ECF"/>
    <w:multiLevelType w:val="multilevel"/>
    <w:tmpl w:val="CBE49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7B16300"/>
    <w:multiLevelType w:val="hybridMultilevel"/>
    <w:tmpl w:val="293E9B8E"/>
    <w:lvl w:ilvl="0" w:tplc="97FE769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27C26CE9"/>
    <w:multiLevelType w:val="hybridMultilevel"/>
    <w:tmpl w:val="03147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7EC4A48"/>
    <w:multiLevelType w:val="hybridMultilevel"/>
    <w:tmpl w:val="CDA6EF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8520E77"/>
    <w:multiLevelType w:val="multilevel"/>
    <w:tmpl w:val="EF043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28881E6E"/>
    <w:multiLevelType w:val="multilevel"/>
    <w:tmpl w:val="563A4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8EE67A3"/>
    <w:multiLevelType w:val="hybridMultilevel"/>
    <w:tmpl w:val="4A2276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29804D7E"/>
    <w:multiLevelType w:val="multilevel"/>
    <w:tmpl w:val="613CA9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A121FFC"/>
    <w:multiLevelType w:val="multilevel"/>
    <w:tmpl w:val="2AF0985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9" w15:restartNumberingAfterBreak="0">
    <w:nsid w:val="2A663861"/>
    <w:multiLevelType w:val="hybridMultilevel"/>
    <w:tmpl w:val="4106F4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2B157848"/>
    <w:multiLevelType w:val="hybridMultilevel"/>
    <w:tmpl w:val="53EAA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B174F1D"/>
    <w:multiLevelType w:val="hybridMultilevel"/>
    <w:tmpl w:val="97A415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B6E5104"/>
    <w:multiLevelType w:val="hybridMultilevel"/>
    <w:tmpl w:val="7BACD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BA503EF"/>
    <w:multiLevelType w:val="multilevel"/>
    <w:tmpl w:val="1CBCA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2BD971B5"/>
    <w:multiLevelType w:val="multilevel"/>
    <w:tmpl w:val="0EA8A59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5" w15:restartNumberingAfterBreak="0">
    <w:nsid w:val="2C06300D"/>
    <w:multiLevelType w:val="multilevel"/>
    <w:tmpl w:val="1CF672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C2414AF"/>
    <w:multiLevelType w:val="multilevel"/>
    <w:tmpl w:val="82B03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C29658D"/>
    <w:multiLevelType w:val="hybridMultilevel"/>
    <w:tmpl w:val="32E6EE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2C3C3214"/>
    <w:multiLevelType w:val="multilevel"/>
    <w:tmpl w:val="E5102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CCB19B4"/>
    <w:multiLevelType w:val="multilevel"/>
    <w:tmpl w:val="72D024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EB939F4"/>
    <w:multiLevelType w:val="hybridMultilevel"/>
    <w:tmpl w:val="FC9A3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2EC4587A"/>
    <w:multiLevelType w:val="multilevel"/>
    <w:tmpl w:val="EF043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2F7967DA"/>
    <w:multiLevelType w:val="multilevel"/>
    <w:tmpl w:val="AAD8A4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06E17F6"/>
    <w:multiLevelType w:val="multilevel"/>
    <w:tmpl w:val="D6E47548"/>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4" w15:restartNumberingAfterBreak="0">
    <w:nsid w:val="308A4F4B"/>
    <w:multiLevelType w:val="multilevel"/>
    <w:tmpl w:val="79E25F2E"/>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5" w15:restartNumberingAfterBreak="0">
    <w:nsid w:val="312770C6"/>
    <w:multiLevelType w:val="multilevel"/>
    <w:tmpl w:val="3A8A44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312E7691"/>
    <w:multiLevelType w:val="multilevel"/>
    <w:tmpl w:val="D9121A1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32220215"/>
    <w:multiLevelType w:val="multilevel"/>
    <w:tmpl w:val="0CA6BE9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8" w15:restartNumberingAfterBreak="0">
    <w:nsid w:val="32A51300"/>
    <w:multiLevelType w:val="hybridMultilevel"/>
    <w:tmpl w:val="22FCA2D8"/>
    <w:lvl w:ilvl="0" w:tplc="0F46329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330C1384"/>
    <w:multiLevelType w:val="hybridMultilevel"/>
    <w:tmpl w:val="BFC45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30F013B"/>
    <w:multiLevelType w:val="hybridMultilevel"/>
    <w:tmpl w:val="DBAA8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3730EF9"/>
    <w:multiLevelType w:val="hybridMultilevel"/>
    <w:tmpl w:val="52C4C4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33835698"/>
    <w:multiLevelType w:val="multilevel"/>
    <w:tmpl w:val="79C01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39C2289"/>
    <w:multiLevelType w:val="multilevel"/>
    <w:tmpl w:val="346A3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3FC16B8"/>
    <w:multiLevelType w:val="multilevel"/>
    <w:tmpl w:val="92D449A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4590B5A"/>
    <w:multiLevelType w:val="hybridMultilevel"/>
    <w:tmpl w:val="47BECA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345C7484"/>
    <w:multiLevelType w:val="multilevel"/>
    <w:tmpl w:val="5BB81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5442092"/>
    <w:multiLevelType w:val="multilevel"/>
    <w:tmpl w:val="78B2A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35C460F8"/>
    <w:multiLevelType w:val="multilevel"/>
    <w:tmpl w:val="BE3480E0"/>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9" w15:restartNumberingAfterBreak="0">
    <w:nsid w:val="36D54306"/>
    <w:multiLevelType w:val="multilevel"/>
    <w:tmpl w:val="15E422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372136D6"/>
    <w:multiLevelType w:val="multilevel"/>
    <w:tmpl w:val="BC3CEEB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37654B8D"/>
    <w:multiLevelType w:val="hybridMultilevel"/>
    <w:tmpl w:val="3496EEB6"/>
    <w:lvl w:ilvl="0" w:tplc="DD7C9E3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7B551EC"/>
    <w:multiLevelType w:val="multilevel"/>
    <w:tmpl w:val="08EED3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3" w15:restartNumberingAfterBreak="0">
    <w:nsid w:val="37D34A1A"/>
    <w:multiLevelType w:val="hybridMultilevel"/>
    <w:tmpl w:val="0B10C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7F03870"/>
    <w:multiLevelType w:val="hybridMultilevel"/>
    <w:tmpl w:val="B3D200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37FE3EB4"/>
    <w:multiLevelType w:val="multilevel"/>
    <w:tmpl w:val="834097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383D3B82"/>
    <w:multiLevelType w:val="hybridMultilevel"/>
    <w:tmpl w:val="73785C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38514B7F"/>
    <w:multiLevelType w:val="hybridMultilevel"/>
    <w:tmpl w:val="3B660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386C52C1"/>
    <w:multiLevelType w:val="hybridMultilevel"/>
    <w:tmpl w:val="1D824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8914CBB"/>
    <w:multiLevelType w:val="multilevel"/>
    <w:tmpl w:val="E396AEC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0" w15:restartNumberingAfterBreak="0">
    <w:nsid w:val="38D50324"/>
    <w:multiLevelType w:val="multilevel"/>
    <w:tmpl w:val="78A4B11E"/>
    <w:lvl w:ilvl="0">
      <w:start w:val="1"/>
      <w:numFmt w:val="decimal"/>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1" w15:restartNumberingAfterBreak="0">
    <w:nsid w:val="397866C4"/>
    <w:multiLevelType w:val="multilevel"/>
    <w:tmpl w:val="5D2E21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2" w15:restartNumberingAfterBreak="0">
    <w:nsid w:val="3A796901"/>
    <w:multiLevelType w:val="multilevel"/>
    <w:tmpl w:val="139EE8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3A8B339E"/>
    <w:multiLevelType w:val="hybridMultilevel"/>
    <w:tmpl w:val="9120F4E4"/>
    <w:lvl w:ilvl="0" w:tplc="E92827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3AB5714A"/>
    <w:multiLevelType w:val="multilevel"/>
    <w:tmpl w:val="F61AD86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5" w15:restartNumberingAfterBreak="0">
    <w:nsid w:val="3ADE1A42"/>
    <w:multiLevelType w:val="hybridMultilevel"/>
    <w:tmpl w:val="018A7C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3BE50FBD"/>
    <w:multiLevelType w:val="multilevel"/>
    <w:tmpl w:val="2AF0985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7" w15:restartNumberingAfterBreak="0">
    <w:nsid w:val="3C00191C"/>
    <w:multiLevelType w:val="multilevel"/>
    <w:tmpl w:val="074C6F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C247187"/>
    <w:multiLevelType w:val="multilevel"/>
    <w:tmpl w:val="12A0E7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C722690"/>
    <w:multiLevelType w:val="multilevel"/>
    <w:tmpl w:val="4A8C60E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0" w15:restartNumberingAfterBreak="0">
    <w:nsid w:val="3CA262AB"/>
    <w:multiLevelType w:val="hybridMultilevel"/>
    <w:tmpl w:val="FFB08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71" w15:restartNumberingAfterBreak="0">
    <w:nsid w:val="3CE30FCA"/>
    <w:multiLevelType w:val="hybridMultilevel"/>
    <w:tmpl w:val="EEDAAF96"/>
    <w:lvl w:ilvl="0" w:tplc="7276A1BE">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DA75F8C"/>
    <w:multiLevelType w:val="hybridMultilevel"/>
    <w:tmpl w:val="909E7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DC61A52"/>
    <w:multiLevelType w:val="hybridMultilevel"/>
    <w:tmpl w:val="9A1CAB52"/>
    <w:lvl w:ilvl="0" w:tplc="C33C59B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3EB01CC4"/>
    <w:multiLevelType w:val="hybridMultilevel"/>
    <w:tmpl w:val="766C69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EE230D7"/>
    <w:multiLevelType w:val="hybridMultilevel"/>
    <w:tmpl w:val="A82668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3EF45B0A"/>
    <w:multiLevelType w:val="hybridMultilevel"/>
    <w:tmpl w:val="C7DE0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3F1661D3"/>
    <w:multiLevelType w:val="hybridMultilevel"/>
    <w:tmpl w:val="50BE0D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3F4325C9"/>
    <w:multiLevelType w:val="hybridMultilevel"/>
    <w:tmpl w:val="8AF430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3F6717FA"/>
    <w:multiLevelType w:val="multilevel"/>
    <w:tmpl w:val="0C4E78AE"/>
    <w:lvl w:ilvl="0">
      <w:start w:val="1"/>
      <w:numFmt w:val="decimal"/>
      <w:lvlText w:val="%1."/>
      <w:lvlJc w:val="left"/>
      <w:pPr>
        <w:ind w:left="1080" w:hanging="360"/>
      </w:pPr>
    </w:lvl>
    <w:lvl w:ilvl="1">
      <w:start w:val="1"/>
      <w:numFmt w:val="decimal"/>
      <w:lvlText w:val="%2."/>
      <w:lvlJc w:val="left"/>
      <w:pPr>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80" w15:restartNumberingAfterBreak="0">
    <w:nsid w:val="40165BCF"/>
    <w:multiLevelType w:val="hybridMultilevel"/>
    <w:tmpl w:val="AB80DABE"/>
    <w:lvl w:ilvl="0" w:tplc="9BF2220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0774AF6"/>
    <w:multiLevelType w:val="hybridMultilevel"/>
    <w:tmpl w:val="EB8A9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07D45B4"/>
    <w:multiLevelType w:val="hybridMultilevel"/>
    <w:tmpl w:val="8B48DD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0985330"/>
    <w:multiLevelType w:val="multilevel"/>
    <w:tmpl w:val="1BAACE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4" w15:restartNumberingAfterBreak="0">
    <w:nsid w:val="40F52D09"/>
    <w:multiLevelType w:val="multilevel"/>
    <w:tmpl w:val="BB88EA1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5" w15:restartNumberingAfterBreak="0">
    <w:nsid w:val="41230E6B"/>
    <w:multiLevelType w:val="hybridMultilevel"/>
    <w:tmpl w:val="972C02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41447E35"/>
    <w:multiLevelType w:val="multilevel"/>
    <w:tmpl w:val="0698777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419243F6"/>
    <w:multiLevelType w:val="multilevel"/>
    <w:tmpl w:val="CE588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8" w15:restartNumberingAfterBreak="0">
    <w:nsid w:val="41B56EA7"/>
    <w:multiLevelType w:val="multilevel"/>
    <w:tmpl w:val="76DEC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422D00FD"/>
    <w:multiLevelType w:val="hybridMultilevel"/>
    <w:tmpl w:val="17F44E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42556E77"/>
    <w:multiLevelType w:val="multilevel"/>
    <w:tmpl w:val="482AD470"/>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91" w15:restartNumberingAfterBreak="0">
    <w:nsid w:val="427720AB"/>
    <w:multiLevelType w:val="hybridMultilevel"/>
    <w:tmpl w:val="D3329C8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2" w15:restartNumberingAfterBreak="0">
    <w:nsid w:val="42B01FFF"/>
    <w:multiLevelType w:val="multilevel"/>
    <w:tmpl w:val="3E5803A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3" w15:restartNumberingAfterBreak="0">
    <w:nsid w:val="42B7169B"/>
    <w:multiLevelType w:val="hybridMultilevel"/>
    <w:tmpl w:val="BA3E6D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42D82AF5"/>
    <w:multiLevelType w:val="hybridMultilevel"/>
    <w:tmpl w:val="5C6606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2FD3301"/>
    <w:multiLevelType w:val="hybridMultilevel"/>
    <w:tmpl w:val="DF601B5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15:restartNumberingAfterBreak="0">
    <w:nsid w:val="43170164"/>
    <w:multiLevelType w:val="multilevel"/>
    <w:tmpl w:val="1950536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7" w15:restartNumberingAfterBreak="0">
    <w:nsid w:val="439031E7"/>
    <w:multiLevelType w:val="multilevel"/>
    <w:tmpl w:val="680E4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3B07446"/>
    <w:multiLevelType w:val="multilevel"/>
    <w:tmpl w:val="FCA6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3C47E30"/>
    <w:multiLevelType w:val="hybridMultilevel"/>
    <w:tmpl w:val="75E691D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0" w15:restartNumberingAfterBreak="0">
    <w:nsid w:val="43C51764"/>
    <w:multiLevelType w:val="hybridMultilevel"/>
    <w:tmpl w:val="D7684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40F40E5"/>
    <w:multiLevelType w:val="multilevel"/>
    <w:tmpl w:val="7344529C"/>
    <w:lvl w:ilvl="0">
      <w:start w:val="5"/>
      <w:numFmt w:val="upperLetter"/>
      <w:lvlText w:val="%1."/>
      <w:lvlJc w:val="left"/>
      <w:pPr>
        <w:tabs>
          <w:tab w:val="num" w:pos="360"/>
        </w:tabs>
        <w:ind w:left="360" w:hanging="360"/>
      </w:pPr>
      <w:rPr>
        <w:rFonts w:hint="default"/>
      </w:rPr>
    </w:lvl>
    <w:lvl w:ilvl="1">
      <w:start w:val="1"/>
      <w:numFmt w:val="upp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02" w15:restartNumberingAfterBreak="0">
    <w:nsid w:val="441E033C"/>
    <w:multiLevelType w:val="hybridMultilevel"/>
    <w:tmpl w:val="AC9C65AA"/>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03" w15:restartNumberingAfterBreak="0">
    <w:nsid w:val="44356EB6"/>
    <w:multiLevelType w:val="multilevel"/>
    <w:tmpl w:val="1A686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4" w15:restartNumberingAfterBreak="0">
    <w:nsid w:val="4471571F"/>
    <w:multiLevelType w:val="hybridMultilevel"/>
    <w:tmpl w:val="79FC4586"/>
    <w:lvl w:ilvl="0" w:tplc="9020933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450C1223"/>
    <w:multiLevelType w:val="multilevel"/>
    <w:tmpl w:val="0BCAB7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6" w15:restartNumberingAfterBreak="0">
    <w:nsid w:val="45C44483"/>
    <w:multiLevelType w:val="hybridMultilevel"/>
    <w:tmpl w:val="D980B6D0"/>
    <w:lvl w:ilvl="0" w:tplc="FFFFFFFF">
      <w:start w:val="1"/>
      <w:numFmt w:val="decimal"/>
      <w:lvlText w:val="%1."/>
      <w:lvlJc w:val="left"/>
      <w:pPr>
        <w:ind w:left="720" w:hanging="360"/>
      </w:pPr>
    </w:lvl>
    <w:lvl w:ilvl="1" w:tplc="04090019">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4609075C"/>
    <w:multiLevelType w:val="multilevel"/>
    <w:tmpl w:val="0C20A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60F7DE8"/>
    <w:multiLevelType w:val="hybridMultilevel"/>
    <w:tmpl w:val="F404FF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15:restartNumberingAfterBreak="0">
    <w:nsid w:val="46197A60"/>
    <w:multiLevelType w:val="multilevel"/>
    <w:tmpl w:val="31642C7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0" w15:restartNumberingAfterBreak="0">
    <w:nsid w:val="461E385C"/>
    <w:multiLevelType w:val="hybridMultilevel"/>
    <w:tmpl w:val="BD166A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465E4F9F"/>
    <w:multiLevelType w:val="hybridMultilevel"/>
    <w:tmpl w:val="85AEEB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46F72A17"/>
    <w:multiLevelType w:val="hybridMultilevel"/>
    <w:tmpl w:val="BCFEE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46FC705B"/>
    <w:multiLevelType w:val="multilevel"/>
    <w:tmpl w:val="275663F0"/>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14" w15:restartNumberingAfterBreak="0">
    <w:nsid w:val="473333AC"/>
    <w:multiLevelType w:val="hybridMultilevel"/>
    <w:tmpl w:val="06BEE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47776252"/>
    <w:multiLevelType w:val="hybridMultilevel"/>
    <w:tmpl w:val="67C6B6D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6" w15:restartNumberingAfterBreak="0">
    <w:nsid w:val="47874265"/>
    <w:multiLevelType w:val="multilevel"/>
    <w:tmpl w:val="A53C5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7E96CA1"/>
    <w:multiLevelType w:val="multilevel"/>
    <w:tmpl w:val="5C9C2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8F06F7C"/>
    <w:multiLevelType w:val="hybridMultilevel"/>
    <w:tmpl w:val="5C521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99F0CCB"/>
    <w:multiLevelType w:val="multilevel"/>
    <w:tmpl w:val="D5B2A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4A196CC9"/>
    <w:multiLevelType w:val="hybridMultilevel"/>
    <w:tmpl w:val="610EB9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A3045C0"/>
    <w:multiLevelType w:val="hybridMultilevel"/>
    <w:tmpl w:val="5914E3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4AF42992"/>
    <w:multiLevelType w:val="multilevel"/>
    <w:tmpl w:val="E8A460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3" w15:restartNumberingAfterBreak="0">
    <w:nsid w:val="4B147D91"/>
    <w:multiLevelType w:val="hybridMultilevel"/>
    <w:tmpl w:val="E722B6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15:restartNumberingAfterBreak="0">
    <w:nsid w:val="4B670009"/>
    <w:multiLevelType w:val="multilevel"/>
    <w:tmpl w:val="EC02A70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5" w15:restartNumberingAfterBreak="0">
    <w:nsid w:val="4B913A5F"/>
    <w:multiLevelType w:val="multilevel"/>
    <w:tmpl w:val="1EEA65F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6" w15:restartNumberingAfterBreak="0">
    <w:nsid w:val="4C27357B"/>
    <w:multiLevelType w:val="hybridMultilevel"/>
    <w:tmpl w:val="E6F603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4D1F5E75"/>
    <w:multiLevelType w:val="multilevel"/>
    <w:tmpl w:val="132E0A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DF73535"/>
    <w:multiLevelType w:val="multilevel"/>
    <w:tmpl w:val="EF043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9" w15:restartNumberingAfterBreak="0">
    <w:nsid w:val="4E1A718D"/>
    <w:multiLevelType w:val="multilevel"/>
    <w:tmpl w:val="EAC8BCC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0" w15:restartNumberingAfterBreak="0">
    <w:nsid w:val="4E432DB2"/>
    <w:multiLevelType w:val="hybridMultilevel"/>
    <w:tmpl w:val="8146F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4E612789"/>
    <w:multiLevelType w:val="multilevel"/>
    <w:tmpl w:val="D8D878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2" w15:restartNumberingAfterBreak="0">
    <w:nsid w:val="4F4016E8"/>
    <w:multiLevelType w:val="multilevel"/>
    <w:tmpl w:val="DC16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4F734118"/>
    <w:multiLevelType w:val="hybridMultilevel"/>
    <w:tmpl w:val="EB0EF73C"/>
    <w:lvl w:ilvl="0" w:tplc="422047D8">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FC4690C"/>
    <w:multiLevelType w:val="multilevel"/>
    <w:tmpl w:val="8A6CFA2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0DA1296"/>
    <w:multiLevelType w:val="hybridMultilevel"/>
    <w:tmpl w:val="8B98B1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51346BA8"/>
    <w:multiLevelType w:val="hybridMultilevel"/>
    <w:tmpl w:val="4E800D7A"/>
    <w:lvl w:ilvl="0" w:tplc="D84A1364">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14628E8"/>
    <w:multiLevelType w:val="multilevel"/>
    <w:tmpl w:val="EC7AB848"/>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8" w15:restartNumberingAfterBreak="0">
    <w:nsid w:val="51462B8A"/>
    <w:multiLevelType w:val="multilevel"/>
    <w:tmpl w:val="34B0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524F6651"/>
    <w:multiLevelType w:val="hybridMultilevel"/>
    <w:tmpl w:val="08B685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0" w15:restartNumberingAfterBreak="0">
    <w:nsid w:val="52582DD7"/>
    <w:multiLevelType w:val="multilevel"/>
    <w:tmpl w:val="9810138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1" w15:restartNumberingAfterBreak="0">
    <w:nsid w:val="52874B1F"/>
    <w:multiLevelType w:val="multilevel"/>
    <w:tmpl w:val="6982332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720" w:hanging="72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080" w:hanging="108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440" w:hanging="1440"/>
      </w:pPr>
      <w:rPr>
        <w:rFonts w:hint="default"/>
        <w:b/>
        <w:sz w:val="24"/>
      </w:rPr>
    </w:lvl>
    <w:lvl w:ilvl="8">
      <w:start w:val="1"/>
      <w:numFmt w:val="decimal"/>
      <w:isLgl/>
      <w:lvlText w:val="%1.%2.%3.%4.%5.%6.%7.%8.%9"/>
      <w:lvlJc w:val="left"/>
      <w:pPr>
        <w:ind w:left="1800" w:hanging="1800"/>
      </w:pPr>
      <w:rPr>
        <w:rFonts w:hint="default"/>
        <w:b/>
        <w:sz w:val="24"/>
      </w:rPr>
    </w:lvl>
  </w:abstractNum>
  <w:abstractNum w:abstractNumId="242" w15:restartNumberingAfterBreak="0">
    <w:nsid w:val="52B11BF9"/>
    <w:multiLevelType w:val="multilevel"/>
    <w:tmpl w:val="9DC03D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3" w15:restartNumberingAfterBreak="0">
    <w:nsid w:val="52E853AD"/>
    <w:multiLevelType w:val="multilevel"/>
    <w:tmpl w:val="9ABCA7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3442E67"/>
    <w:multiLevelType w:val="hybridMultilevel"/>
    <w:tmpl w:val="C47C73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3900450"/>
    <w:multiLevelType w:val="hybridMultilevel"/>
    <w:tmpl w:val="4F76C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53A47F60"/>
    <w:multiLevelType w:val="hybridMultilevel"/>
    <w:tmpl w:val="B37E72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15:restartNumberingAfterBreak="0">
    <w:nsid w:val="54186B2E"/>
    <w:multiLevelType w:val="hybridMultilevel"/>
    <w:tmpl w:val="CEF2BB04"/>
    <w:lvl w:ilvl="0" w:tplc="0C48753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54191154"/>
    <w:multiLevelType w:val="multilevel"/>
    <w:tmpl w:val="951E02CC"/>
    <w:lvl w:ilvl="0">
      <w:start w:val="8"/>
      <w:numFmt w:val="decimal"/>
      <w:lvlText w:val="%1."/>
      <w:lvlJc w:val="left"/>
      <w:pPr>
        <w:tabs>
          <w:tab w:val="num" w:pos="0"/>
        </w:tabs>
        <w:ind w:left="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880"/>
        </w:tabs>
        <w:ind w:left="2880" w:hanging="360"/>
      </w:pPr>
      <w:rPr>
        <w:rFonts w:hint="default"/>
      </w:rPr>
    </w:lvl>
    <w:lvl w:ilvl="5">
      <w:start w:val="1"/>
      <w:numFmt w:val="decimal"/>
      <w:lvlText w:val="%6."/>
      <w:lvlJc w:val="left"/>
      <w:pPr>
        <w:tabs>
          <w:tab w:val="num" w:pos="3600"/>
        </w:tabs>
        <w:ind w:left="3600" w:hanging="360"/>
      </w:pPr>
      <w:rPr>
        <w:rFonts w:hint="default"/>
      </w:rPr>
    </w:lvl>
    <w:lvl w:ilvl="6">
      <w:start w:val="1"/>
      <w:numFmt w:val="decimal"/>
      <w:lvlText w:val="%7."/>
      <w:lvlJc w:val="left"/>
      <w:pPr>
        <w:tabs>
          <w:tab w:val="num" w:pos="4320"/>
        </w:tabs>
        <w:ind w:left="4320" w:hanging="360"/>
      </w:pPr>
      <w:rPr>
        <w:rFonts w:hint="default"/>
      </w:rPr>
    </w:lvl>
    <w:lvl w:ilvl="7">
      <w:start w:val="1"/>
      <w:numFmt w:val="decimal"/>
      <w:lvlText w:val="%8."/>
      <w:lvlJc w:val="left"/>
      <w:pPr>
        <w:tabs>
          <w:tab w:val="num" w:pos="5040"/>
        </w:tabs>
        <w:ind w:left="5040" w:hanging="360"/>
      </w:pPr>
      <w:rPr>
        <w:rFonts w:hint="default"/>
      </w:rPr>
    </w:lvl>
    <w:lvl w:ilvl="8">
      <w:start w:val="1"/>
      <w:numFmt w:val="decimal"/>
      <w:lvlText w:val="%9."/>
      <w:lvlJc w:val="left"/>
      <w:pPr>
        <w:tabs>
          <w:tab w:val="num" w:pos="5760"/>
        </w:tabs>
        <w:ind w:left="5760" w:hanging="360"/>
      </w:pPr>
      <w:rPr>
        <w:rFonts w:hint="default"/>
      </w:rPr>
    </w:lvl>
  </w:abstractNum>
  <w:abstractNum w:abstractNumId="249" w15:restartNumberingAfterBreak="0">
    <w:nsid w:val="54436152"/>
    <w:multiLevelType w:val="multilevel"/>
    <w:tmpl w:val="9F18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4743B89"/>
    <w:multiLevelType w:val="multilevel"/>
    <w:tmpl w:val="60561886"/>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1" w15:restartNumberingAfterBreak="0">
    <w:nsid w:val="54923D0C"/>
    <w:multiLevelType w:val="hybridMultilevel"/>
    <w:tmpl w:val="4DC26D4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2" w15:restartNumberingAfterBreak="0">
    <w:nsid w:val="55574523"/>
    <w:multiLevelType w:val="multilevel"/>
    <w:tmpl w:val="1C2AD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3" w15:restartNumberingAfterBreak="0">
    <w:nsid w:val="561A76EB"/>
    <w:multiLevelType w:val="hybridMultilevel"/>
    <w:tmpl w:val="AB72A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6583A1A"/>
    <w:multiLevelType w:val="multilevel"/>
    <w:tmpl w:val="66182A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5" w15:restartNumberingAfterBreak="0">
    <w:nsid w:val="566064DD"/>
    <w:multiLevelType w:val="multilevel"/>
    <w:tmpl w:val="94CE46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6" w15:restartNumberingAfterBreak="0">
    <w:nsid w:val="57360665"/>
    <w:multiLevelType w:val="hybridMultilevel"/>
    <w:tmpl w:val="FFA887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7" w15:restartNumberingAfterBreak="0">
    <w:nsid w:val="574E2089"/>
    <w:multiLevelType w:val="hybridMultilevel"/>
    <w:tmpl w:val="B16CFC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8" w15:restartNumberingAfterBreak="0">
    <w:nsid w:val="58185E4D"/>
    <w:multiLevelType w:val="hybridMultilevel"/>
    <w:tmpl w:val="FAFE8ACC"/>
    <w:lvl w:ilvl="0" w:tplc="710C76A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58404AF8"/>
    <w:multiLevelType w:val="multilevel"/>
    <w:tmpl w:val="7CF2D7A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8DC42FF"/>
    <w:multiLevelType w:val="hybridMultilevel"/>
    <w:tmpl w:val="D0A4C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58E76E53"/>
    <w:multiLevelType w:val="multilevel"/>
    <w:tmpl w:val="7EB8ED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9211C2A"/>
    <w:multiLevelType w:val="hybridMultilevel"/>
    <w:tmpl w:val="7ECE46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3" w15:restartNumberingAfterBreak="0">
    <w:nsid w:val="59B0100F"/>
    <w:multiLevelType w:val="hybridMultilevel"/>
    <w:tmpl w:val="635C44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5AD15D33"/>
    <w:multiLevelType w:val="multilevel"/>
    <w:tmpl w:val="67049E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5" w15:restartNumberingAfterBreak="0">
    <w:nsid w:val="5B61698A"/>
    <w:multiLevelType w:val="hybridMultilevel"/>
    <w:tmpl w:val="28165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B627FE4"/>
    <w:multiLevelType w:val="multilevel"/>
    <w:tmpl w:val="3B34CDC8"/>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7" w15:restartNumberingAfterBreak="0">
    <w:nsid w:val="5C003D81"/>
    <w:multiLevelType w:val="multilevel"/>
    <w:tmpl w:val="867A92C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C2545BA"/>
    <w:multiLevelType w:val="multilevel"/>
    <w:tmpl w:val="7D4A0F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C353025"/>
    <w:multiLevelType w:val="multilevel"/>
    <w:tmpl w:val="0FF8F6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C84719F"/>
    <w:multiLevelType w:val="hybridMultilevel"/>
    <w:tmpl w:val="6D70CCE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1" w15:restartNumberingAfterBreak="0">
    <w:nsid w:val="5D275CDF"/>
    <w:multiLevelType w:val="multilevel"/>
    <w:tmpl w:val="2F3A13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D4B5612"/>
    <w:multiLevelType w:val="multilevel"/>
    <w:tmpl w:val="519C1E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D4D2AF3"/>
    <w:multiLevelType w:val="hybridMultilevel"/>
    <w:tmpl w:val="CB9E0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DF7190A"/>
    <w:multiLevelType w:val="multilevel"/>
    <w:tmpl w:val="7BD8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5E082751"/>
    <w:multiLevelType w:val="multilevel"/>
    <w:tmpl w:val="09427C3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6" w15:restartNumberingAfterBreak="0">
    <w:nsid w:val="5E3572D8"/>
    <w:multiLevelType w:val="multilevel"/>
    <w:tmpl w:val="4B0EA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F017EF7"/>
    <w:multiLevelType w:val="hybridMultilevel"/>
    <w:tmpl w:val="4A3C647E"/>
    <w:lvl w:ilvl="0" w:tplc="7E2E50D0">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5F3A0315"/>
    <w:multiLevelType w:val="multilevel"/>
    <w:tmpl w:val="C81EB2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F4355C6"/>
    <w:multiLevelType w:val="hybridMultilevel"/>
    <w:tmpl w:val="A29CE4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15:restartNumberingAfterBreak="0">
    <w:nsid w:val="5F47629B"/>
    <w:multiLevelType w:val="multilevel"/>
    <w:tmpl w:val="5EF8C7F4"/>
    <w:lvl w:ilvl="0">
      <w:start w:val="6"/>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81" w15:restartNumberingAfterBreak="0">
    <w:nsid w:val="5F550E90"/>
    <w:multiLevelType w:val="hybridMultilevel"/>
    <w:tmpl w:val="B87E3C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2" w15:restartNumberingAfterBreak="0">
    <w:nsid w:val="5F6C7395"/>
    <w:multiLevelType w:val="multilevel"/>
    <w:tmpl w:val="C6AC27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FE4708A"/>
    <w:multiLevelType w:val="hybridMultilevel"/>
    <w:tmpl w:val="81B69B06"/>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4" w15:restartNumberingAfterBreak="0">
    <w:nsid w:val="601A0C35"/>
    <w:multiLevelType w:val="hybridMultilevel"/>
    <w:tmpl w:val="1E809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601F43A8"/>
    <w:multiLevelType w:val="multilevel"/>
    <w:tmpl w:val="83E6A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605B4A7E"/>
    <w:multiLevelType w:val="hybridMultilevel"/>
    <w:tmpl w:val="29785D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0992135"/>
    <w:multiLevelType w:val="multilevel"/>
    <w:tmpl w:val="4D6A50E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60E04F3D"/>
    <w:multiLevelType w:val="multilevel"/>
    <w:tmpl w:val="ACEC4C68"/>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9" w15:restartNumberingAfterBreak="0">
    <w:nsid w:val="61247E6C"/>
    <w:multiLevelType w:val="multilevel"/>
    <w:tmpl w:val="88C21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61500460"/>
    <w:multiLevelType w:val="hybridMultilevel"/>
    <w:tmpl w:val="F2986A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1" w15:restartNumberingAfterBreak="0">
    <w:nsid w:val="61967026"/>
    <w:multiLevelType w:val="hybridMultilevel"/>
    <w:tmpl w:val="3FA643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1AA12BF"/>
    <w:multiLevelType w:val="hybridMultilevel"/>
    <w:tmpl w:val="BAB654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1C45C83"/>
    <w:multiLevelType w:val="hybridMultilevel"/>
    <w:tmpl w:val="999EDD8C"/>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4" w15:restartNumberingAfterBreak="0">
    <w:nsid w:val="61D337F3"/>
    <w:multiLevelType w:val="hybridMultilevel"/>
    <w:tmpl w:val="45E86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22B47E9"/>
    <w:multiLevelType w:val="multilevel"/>
    <w:tmpl w:val="18865462"/>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6" w15:restartNumberingAfterBreak="0">
    <w:nsid w:val="62F819BD"/>
    <w:multiLevelType w:val="multilevel"/>
    <w:tmpl w:val="552CE0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31204F1"/>
    <w:multiLevelType w:val="multilevel"/>
    <w:tmpl w:val="63B8FF92"/>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8" w15:restartNumberingAfterBreak="0">
    <w:nsid w:val="633A055D"/>
    <w:multiLevelType w:val="hybridMultilevel"/>
    <w:tmpl w:val="0A4EC4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15:restartNumberingAfterBreak="0">
    <w:nsid w:val="638E1B89"/>
    <w:multiLevelType w:val="hybridMultilevel"/>
    <w:tmpl w:val="146274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15:restartNumberingAfterBreak="0">
    <w:nsid w:val="639E7B69"/>
    <w:multiLevelType w:val="hybridMultilevel"/>
    <w:tmpl w:val="92FAF4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15:restartNumberingAfterBreak="0">
    <w:nsid w:val="63C53FD7"/>
    <w:multiLevelType w:val="multilevel"/>
    <w:tmpl w:val="A95CD120"/>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2" w15:restartNumberingAfterBreak="0">
    <w:nsid w:val="64236C99"/>
    <w:multiLevelType w:val="hybridMultilevel"/>
    <w:tmpl w:val="0E460B98"/>
    <w:lvl w:ilvl="0" w:tplc="C33C59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4915DAE"/>
    <w:multiLevelType w:val="multilevel"/>
    <w:tmpl w:val="62F84C5A"/>
    <w:lvl w:ilvl="0">
      <w:start w:val="7"/>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04" w15:restartNumberingAfterBreak="0">
    <w:nsid w:val="64EC06ED"/>
    <w:multiLevelType w:val="multilevel"/>
    <w:tmpl w:val="E5A20A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5" w15:restartNumberingAfterBreak="0">
    <w:nsid w:val="6531585E"/>
    <w:multiLevelType w:val="hybridMultilevel"/>
    <w:tmpl w:val="C7C8FB7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6" w15:restartNumberingAfterBreak="0">
    <w:nsid w:val="656114F7"/>
    <w:multiLevelType w:val="hybridMultilevel"/>
    <w:tmpl w:val="1624DA6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7" w15:restartNumberingAfterBreak="0">
    <w:nsid w:val="656C1B8D"/>
    <w:multiLevelType w:val="hybridMultilevel"/>
    <w:tmpl w:val="2F4866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15:restartNumberingAfterBreak="0">
    <w:nsid w:val="65967FEC"/>
    <w:multiLevelType w:val="multilevel"/>
    <w:tmpl w:val="B4B29F3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9" w15:restartNumberingAfterBreak="0">
    <w:nsid w:val="66046F68"/>
    <w:multiLevelType w:val="hybridMultilevel"/>
    <w:tmpl w:val="749C0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0" w15:restartNumberingAfterBreak="0">
    <w:nsid w:val="666C071F"/>
    <w:multiLevelType w:val="multilevel"/>
    <w:tmpl w:val="C534E8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1" w15:restartNumberingAfterBreak="0">
    <w:nsid w:val="66807FB3"/>
    <w:multiLevelType w:val="hybridMultilevel"/>
    <w:tmpl w:val="AD8C4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2" w15:restartNumberingAfterBreak="0">
    <w:nsid w:val="66CB51C9"/>
    <w:multiLevelType w:val="multilevel"/>
    <w:tmpl w:val="55AC0E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66E22E7D"/>
    <w:multiLevelType w:val="hybridMultilevel"/>
    <w:tmpl w:val="4B8A56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15:restartNumberingAfterBreak="0">
    <w:nsid w:val="67334DCD"/>
    <w:multiLevelType w:val="hybridMultilevel"/>
    <w:tmpl w:val="DAC0B10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5" w15:restartNumberingAfterBreak="0">
    <w:nsid w:val="679929F0"/>
    <w:multiLevelType w:val="hybridMultilevel"/>
    <w:tmpl w:val="508EC6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67E3463E"/>
    <w:multiLevelType w:val="hybridMultilevel"/>
    <w:tmpl w:val="F6104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9A6599D"/>
    <w:multiLevelType w:val="multilevel"/>
    <w:tmpl w:val="6F5A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A61501B"/>
    <w:multiLevelType w:val="hybridMultilevel"/>
    <w:tmpl w:val="E7843CE8"/>
    <w:lvl w:ilvl="0" w:tplc="D42297B8">
      <w:start w:val="1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9" w15:restartNumberingAfterBreak="0">
    <w:nsid w:val="6AA57AD0"/>
    <w:multiLevelType w:val="multilevel"/>
    <w:tmpl w:val="97A2A9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ABB4686"/>
    <w:multiLevelType w:val="hybridMultilevel"/>
    <w:tmpl w:val="9028C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AEB1371"/>
    <w:multiLevelType w:val="hybridMultilevel"/>
    <w:tmpl w:val="EE0012B4"/>
    <w:lvl w:ilvl="0" w:tplc="E57ED6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2" w15:restartNumberingAfterBreak="0">
    <w:nsid w:val="6AFE7162"/>
    <w:multiLevelType w:val="hybridMultilevel"/>
    <w:tmpl w:val="12AC8F2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3" w15:restartNumberingAfterBreak="0">
    <w:nsid w:val="6B3D5A23"/>
    <w:multiLevelType w:val="multilevel"/>
    <w:tmpl w:val="5790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6B987438"/>
    <w:multiLevelType w:val="hybridMultilevel"/>
    <w:tmpl w:val="BBF2C4B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6BD21A61"/>
    <w:multiLevelType w:val="hybridMultilevel"/>
    <w:tmpl w:val="886C17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6" w15:restartNumberingAfterBreak="0">
    <w:nsid w:val="6C485D56"/>
    <w:multiLevelType w:val="hybridMultilevel"/>
    <w:tmpl w:val="00AC43A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7" w15:restartNumberingAfterBreak="0">
    <w:nsid w:val="6C9132AD"/>
    <w:multiLevelType w:val="hybridMultilevel"/>
    <w:tmpl w:val="8C6EDE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15:restartNumberingAfterBreak="0">
    <w:nsid w:val="6D0A5BA2"/>
    <w:multiLevelType w:val="multilevel"/>
    <w:tmpl w:val="6338B3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D302AAD"/>
    <w:multiLevelType w:val="multilevel"/>
    <w:tmpl w:val="D062D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0" w15:restartNumberingAfterBreak="0">
    <w:nsid w:val="6D5A7715"/>
    <w:multiLevelType w:val="multilevel"/>
    <w:tmpl w:val="CA6E9BF8"/>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31" w15:restartNumberingAfterBreak="0">
    <w:nsid w:val="6E0A3275"/>
    <w:multiLevelType w:val="hybridMultilevel"/>
    <w:tmpl w:val="FE165C3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2" w15:restartNumberingAfterBreak="0">
    <w:nsid w:val="6E614F02"/>
    <w:multiLevelType w:val="multilevel"/>
    <w:tmpl w:val="86E4820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6F851DDF"/>
    <w:multiLevelType w:val="hybridMultilevel"/>
    <w:tmpl w:val="50E254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4" w15:restartNumberingAfterBreak="0">
    <w:nsid w:val="6FB66849"/>
    <w:multiLevelType w:val="hybridMultilevel"/>
    <w:tmpl w:val="B3CC5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FEE4619"/>
    <w:multiLevelType w:val="multilevel"/>
    <w:tmpl w:val="F8B82F74"/>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6" w15:restartNumberingAfterBreak="0">
    <w:nsid w:val="70400D49"/>
    <w:multiLevelType w:val="hybridMultilevel"/>
    <w:tmpl w:val="7F2C37B4"/>
    <w:lvl w:ilvl="0" w:tplc="5C20A7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7" w15:restartNumberingAfterBreak="0">
    <w:nsid w:val="704710B4"/>
    <w:multiLevelType w:val="multilevel"/>
    <w:tmpl w:val="E0ACD1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8" w15:restartNumberingAfterBreak="0">
    <w:nsid w:val="705C3EAE"/>
    <w:multiLevelType w:val="multilevel"/>
    <w:tmpl w:val="D556BECC"/>
    <w:lvl w:ilvl="0">
      <w:start w:val="4"/>
      <w:numFmt w:val="decimal"/>
      <w:lvlText w:val="%1."/>
      <w:lvlJc w:val="left"/>
      <w:pPr>
        <w:tabs>
          <w:tab w:val="num" w:pos="450"/>
        </w:tabs>
        <w:ind w:left="450" w:hanging="360"/>
      </w:pPr>
      <w:rPr>
        <w:rFonts w:hint="default"/>
      </w:r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339" w15:restartNumberingAfterBreak="0">
    <w:nsid w:val="709B4A24"/>
    <w:multiLevelType w:val="hybridMultilevel"/>
    <w:tmpl w:val="F378E0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70A66749"/>
    <w:multiLevelType w:val="multilevel"/>
    <w:tmpl w:val="767E5368"/>
    <w:lvl w:ilvl="0">
      <w:start w:val="1"/>
      <w:numFmt w:val="decimal"/>
      <w:lvlText w:val="%1."/>
      <w:lvlJc w:val="left"/>
      <w:pPr>
        <w:tabs>
          <w:tab w:val="num" w:pos="450"/>
        </w:tabs>
        <w:ind w:left="450" w:hanging="360"/>
      </w:pPr>
      <w:rPr>
        <w:rFonts w:hint="default"/>
      </w:r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341" w15:restartNumberingAfterBreak="0">
    <w:nsid w:val="70AF4AA6"/>
    <w:multiLevelType w:val="hybridMultilevel"/>
    <w:tmpl w:val="F0C678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2" w15:restartNumberingAfterBreak="0">
    <w:nsid w:val="70D02CA7"/>
    <w:multiLevelType w:val="multilevel"/>
    <w:tmpl w:val="67708CA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71326727"/>
    <w:multiLevelType w:val="multilevel"/>
    <w:tmpl w:val="7654DB22"/>
    <w:lvl w:ilvl="0">
      <w:start w:val="6"/>
      <w:numFmt w:val="decimal"/>
      <w:lvlText w:val="%1."/>
      <w:lvlJc w:val="left"/>
      <w:pPr>
        <w:tabs>
          <w:tab w:val="num" w:pos="376"/>
        </w:tabs>
        <w:ind w:left="376" w:hanging="360"/>
      </w:pPr>
      <w:rPr>
        <w:rFonts w:hint="default"/>
      </w:rPr>
    </w:lvl>
    <w:lvl w:ilvl="1">
      <w:start w:val="1"/>
      <w:numFmt w:val="decimal"/>
      <w:lvlText w:val="%2."/>
      <w:lvlJc w:val="left"/>
      <w:pPr>
        <w:tabs>
          <w:tab w:val="num" w:pos="1096"/>
        </w:tabs>
        <w:ind w:left="1096" w:hanging="360"/>
      </w:pPr>
      <w:rPr>
        <w:rFonts w:hint="default"/>
      </w:rPr>
    </w:lvl>
    <w:lvl w:ilvl="2">
      <w:start w:val="1"/>
      <w:numFmt w:val="decimal"/>
      <w:lvlText w:val="%3."/>
      <w:lvlJc w:val="left"/>
      <w:pPr>
        <w:tabs>
          <w:tab w:val="num" w:pos="1816"/>
        </w:tabs>
        <w:ind w:left="1816" w:hanging="360"/>
      </w:pPr>
      <w:rPr>
        <w:rFonts w:hint="default"/>
      </w:rPr>
    </w:lvl>
    <w:lvl w:ilvl="3">
      <w:start w:val="1"/>
      <w:numFmt w:val="decimal"/>
      <w:lvlText w:val="%4."/>
      <w:lvlJc w:val="left"/>
      <w:pPr>
        <w:tabs>
          <w:tab w:val="num" w:pos="2536"/>
        </w:tabs>
        <w:ind w:left="2536" w:hanging="360"/>
      </w:pPr>
      <w:rPr>
        <w:rFonts w:hint="default"/>
      </w:rPr>
    </w:lvl>
    <w:lvl w:ilvl="4">
      <w:start w:val="1"/>
      <w:numFmt w:val="decimal"/>
      <w:lvlText w:val="%5."/>
      <w:lvlJc w:val="left"/>
      <w:pPr>
        <w:tabs>
          <w:tab w:val="num" w:pos="3256"/>
        </w:tabs>
        <w:ind w:left="3256" w:hanging="360"/>
      </w:pPr>
      <w:rPr>
        <w:rFonts w:hint="default"/>
      </w:rPr>
    </w:lvl>
    <w:lvl w:ilvl="5">
      <w:start w:val="1"/>
      <w:numFmt w:val="decimal"/>
      <w:lvlText w:val="%6."/>
      <w:lvlJc w:val="left"/>
      <w:pPr>
        <w:tabs>
          <w:tab w:val="num" w:pos="3976"/>
        </w:tabs>
        <w:ind w:left="3976" w:hanging="360"/>
      </w:pPr>
      <w:rPr>
        <w:rFonts w:hint="default"/>
      </w:rPr>
    </w:lvl>
    <w:lvl w:ilvl="6">
      <w:start w:val="1"/>
      <w:numFmt w:val="decimal"/>
      <w:lvlText w:val="%7."/>
      <w:lvlJc w:val="left"/>
      <w:pPr>
        <w:tabs>
          <w:tab w:val="num" w:pos="4696"/>
        </w:tabs>
        <w:ind w:left="4696" w:hanging="360"/>
      </w:pPr>
      <w:rPr>
        <w:rFonts w:hint="default"/>
      </w:rPr>
    </w:lvl>
    <w:lvl w:ilvl="7">
      <w:start w:val="1"/>
      <w:numFmt w:val="decimal"/>
      <w:lvlText w:val="%8."/>
      <w:lvlJc w:val="left"/>
      <w:pPr>
        <w:tabs>
          <w:tab w:val="num" w:pos="5416"/>
        </w:tabs>
        <w:ind w:left="5416" w:hanging="360"/>
      </w:pPr>
      <w:rPr>
        <w:rFonts w:hint="default"/>
      </w:rPr>
    </w:lvl>
    <w:lvl w:ilvl="8">
      <w:start w:val="1"/>
      <w:numFmt w:val="decimal"/>
      <w:lvlText w:val="%9."/>
      <w:lvlJc w:val="left"/>
      <w:pPr>
        <w:tabs>
          <w:tab w:val="num" w:pos="6136"/>
        </w:tabs>
        <w:ind w:left="6136" w:hanging="360"/>
      </w:pPr>
      <w:rPr>
        <w:rFonts w:hint="default"/>
      </w:rPr>
    </w:lvl>
  </w:abstractNum>
  <w:abstractNum w:abstractNumId="344" w15:restartNumberingAfterBreak="0">
    <w:nsid w:val="71A33EB7"/>
    <w:multiLevelType w:val="multilevel"/>
    <w:tmpl w:val="51D6F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5" w15:restartNumberingAfterBreak="0">
    <w:nsid w:val="71EC3607"/>
    <w:multiLevelType w:val="hybridMultilevel"/>
    <w:tmpl w:val="C48A8D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6" w15:restartNumberingAfterBreak="0">
    <w:nsid w:val="71F10490"/>
    <w:multiLevelType w:val="multilevel"/>
    <w:tmpl w:val="65ACDEC2"/>
    <w:lvl w:ilvl="0">
      <w:start w:val="1"/>
      <w:numFmt w:val="lowerLetter"/>
      <w:lvlText w:val="%1."/>
      <w:lvlJc w:val="left"/>
      <w:pPr>
        <w:tabs>
          <w:tab w:val="num" w:pos="1080"/>
        </w:tabs>
        <w:ind w:left="1080" w:hanging="360"/>
      </w:pPr>
    </w:lvl>
    <w:lvl w:ilvl="1">
      <w:start w:val="1"/>
      <w:numFmt w:val="decimal"/>
      <w:lvlText w:val="%2."/>
      <w:lvlJc w:val="left"/>
      <w:pPr>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47" w15:restartNumberingAfterBreak="0">
    <w:nsid w:val="72BC7225"/>
    <w:multiLevelType w:val="hybridMultilevel"/>
    <w:tmpl w:val="A41444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15:restartNumberingAfterBreak="0">
    <w:nsid w:val="7404009C"/>
    <w:multiLevelType w:val="hybridMultilevel"/>
    <w:tmpl w:val="06A42F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9" w15:restartNumberingAfterBreak="0">
    <w:nsid w:val="746932F3"/>
    <w:multiLevelType w:val="multilevel"/>
    <w:tmpl w:val="960CDC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0" w15:restartNumberingAfterBreak="0">
    <w:nsid w:val="74C163E6"/>
    <w:multiLevelType w:val="multilevel"/>
    <w:tmpl w:val="902EC68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1" w15:restartNumberingAfterBreak="0">
    <w:nsid w:val="75103E5D"/>
    <w:multiLevelType w:val="hybridMultilevel"/>
    <w:tmpl w:val="4E9871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15:restartNumberingAfterBreak="0">
    <w:nsid w:val="755F7C7F"/>
    <w:multiLevelType w:val="multilevel"/>
    <w:tmpl w:val="BE0EC0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75C84321"/>
    <w:multiLevelType w:val="hybridMultilevel"/>
    <w:tmpl w:val="33EA048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4" w15:restartNumberingAfterBreak="0">
    <w:nsid w:val="75E931E5"/>
    <w:multiLevelType w:val="hybridMultilevel"/>
    <w:tmpl w:val="D2A8328C"/>
    <w:lvl w:ilvl="0" w:tplc="0B3C6FE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7606178A"/>
    <w:multiLevelType w:val="multilevel"/>
    <w:tmpl w:val="9E280AB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6865390"/>
    <w:multiLevelType w:val="hybridMultilevel"/>
    <w:tmpl w:val="0C42B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76957703"/>
    <w:multiLevelType w:val="hybridMultilevel"/>
    <w:tmpl w:val="E1D405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8" w15:restartNumberingAfterBreak="0">
    <w:nsid w:val="773B61D3"/>
    <w:multiLevelType w:val="multilevel"/>
    <w:tmpl w:val="C3701DA8"/>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59" w15:restartNumberingAfterBreak="0">
    <w:nsid w:val="78147C2A"/>
    <w:multiLevelType w:val="multilevel"/>
    <w:tmpl w:val="7B362F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83A0984"/>
    <w:multiLevelType w:val="hybridMultilevel"/>
    <w:tmpl w:val="65028EEE"/>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1" w15:restartNumberingAfterBreak="0">
    <w:nsid w:val="79062777"/>
    <w:multiLevelType w:val="hybridMultilevel"/>
    <w:tmpl w:val="913ACE7E"/>
    <w:lvl w:ilvl="0" w:tplc="804A337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935456D"/>
    <w:multiLevelType w:val="hybridMultilevel"/>
    <w:tmpl w:val="4BE62DAE"/>
    <w:lvl w:ilvl="0" w:tplc="0409000F">
      <w:start w:val="1"/>
      <w:numFmt w:val="decimal"/>
      <w:lvlText w:val="%1."/>
      <w:lvlJc w:val="left"/>
      <w:pPr>
        <w:ind w:left="1035" w:hanging="360"/>
      </w:p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63" w15:restartNumberingAfterBreak="0">
    <w:nsid w:val="79394A9D"/>
    <w:multiLevelType w:val="hybridMultilevel"/>
    <w:tmpl w:val="7CAA21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79FE4C5E"/>
    <w:multiLevelType w:val="hybridMultilevel"/>
    <w:tmpl w:val="CBCA93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5" w15:restartNumberingAfterBreak="0">
    <w:nsid w:val="7A1C4D1B"/>
    <w:multiLevelType w:val="multilevel"/>
    <w:tmpl w:val="8FDC6F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7A4C1981"/>
    <w:multiLevelType w:val="multilevel"/>
    <w:tmpl w:val="4C88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7A8056A3"/>
    <w:multiLevelType w:val="hybridMultilevel"/>
    <w:tmpl w:val="D290689A"/>
    <w:lvl w:ilvl="0" w:tplc="143805EE">
      <w:start w:val="2"/>
      <w:numFmt w:val="low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8" w15:restartNumberingAfterBreak="0">
    <w:nsid w:val="7A9B54F5"/>
    <w:multiLevelType w:val="hybridMultilevel"/>
    <w:tmpl w:val="1EF86B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9" w15:restartNumberingAfterBreak="0">
    <w:nsid w:val="7AF13F04"/>
    <w:multiLevelType w:val="multilevel"/>
    <w:tmpl w:val="98CC661A"/>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0" w15:restartNumberingAfterBreak="0">
    <w:nsid w:val="7BE00806"/>
    <w:multiLevelType w:val="hybridMultilevel"/>
    <w:tmpl w:val="E33C2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15:restartNumberingAfterBreak="0">
    <w:nsid w:val="7BE12715"/>
    <w:multiLevelType w:val="hybridMultilevel"/>
    <w:tmpl w:val="293C57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2" w15:restartNumberingAfterBreak="0">
    <w:nsid w:val="7C982012"/>
    <w:multiLevelType w:val="multilevel"/>
    <w:tmpl w:val="27D6C6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CB4530A"/>
    <w:multiLevelType w:val="hybridMultilevel"/>
    <w:tmpl w:val="0144E75E"/>
    <w:lvl w:ilvl="0" w:tplc="32263AB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7CEC4327"/>
    <w:multiLevelType w:val="multilevel"/>
    <w:tmpl w:val="BD6432B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CF22FC9"/>
    <w:multiLevelType w:val="multilevel"/>
    <w:tmpl w:val="F88E0A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D2A7A4E"/>
    <w:multiLevelType w:val="multilevel"/>
    <w:tmpl w:val="C66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7D573AAC"/>
    <w:multiLevelType w:val="hybridMultilevel"/>
    <w:tmpl w:val="9496B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7DEF0766"/>
    <w:multiLevelType w:val="hybridMultilevel"/>
    <w:tmpl w:val="15E65554"/>
    <w:lvl w:ilvl="0" w:tplc="8BF020AE">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9" w15:restartNumberingAfterBreak="0">
    <w:nsid w:val="7E0D1068"/>
    <w:multiLevelType w:val="multilevel"/>
    <w:tmpl w:val="4F34F4C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0" w15:restartNumberingAfterBreak="0">
    <w:nsid w:val="7E357EED"/>
    <w:multiLevelType w:val="multilevel"/>
    <w:tmpl w:val="613254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7E3F0AB5"/>
    <w:multiLevelType w:val="hybridMultilevel"/>
    <w:tmpl w:val="F05808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7ECE0762"/>
    <w:multiLevelType w:val="hybridMultilevel"/>
    <w:tmpl w:val="BDA857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3" w15:restartNumberingAfterBreak="0">
    <w:nsid w:val="7F703D31"/>
    <w:multiLevelType w:val="hybridMultilevel"/>
    <w:tmpl w:val="5BB4948A"/>
    <w:lvl w:ilvl="0" w:tplc="6B82E51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7FB8137B"/>
    <w:multiLevelType w:val="multilevel"/>
    <w:tmpl w:val="12DA8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FE00DB7"/>
    <w:multiLevelType w:val="multilevel"/>
    <w:tmpl w:val="EE98F4A4"/>
    <w:lvl w:ilvl="0">
      <w:start w:val="1"/>
      <w:numFmt w:val="lowerLetter"/>
      <w:lvlText w:val="%1."/>
      <w:lvlJc w:val="left"/>
      <w:pPr>
        <w:tabs>
          <w:tab w:val="num" w:pos="720"/>
        </w:tabs>
        <w:ind w:left="720" w:hanging="360"/>
      </w:pPr>
    </w:lvl>
    <w:lvl w:ilvl="1">
      <w:start w:val="4"/>
      <w:numFmt w:val="upperRoman"/>
      <w:lvlText w:val="%2&gt;"/>
      <w:lvlJc w:val="left"/>
      <w:pPr>
        <w:ind w:left="1800" w:hanging="720"/>
      </w:pPr>
      <w:rPr>
        <w:rFonts w:hint="default"/>
        <w:b/>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125153840">
    <w:abstractNumId w:val="236"/>
  </w:num>
  <w:num w:numId="2" w16cid:durableId="1874265146">
    <w:abstractNumId w:val="111"/>
  </w:num>
  <w:num w:numId="3" w16cid:durableId="1735858055">
    <w:abstractNumId w:val="377"/>
  </w:num>
  <w:num w:numId="4" w16cid:durableId="1804614609">
    <w:abstractNumId w:val="363"/>
  </w:num>
  <w:num w:numId="5" w16cid:durableId="1963464198">
    <w:abstractNumId w:val="139"/>
  </w:num>
  <w:num w:numId="6" w16cid:durableId="758873025">
    <w:abstractNumId w:val="315"/>
  </w:num>
  <w:num w:numId="7" w16cid:durableId="1949239623">
    <w:abstractNumId w:val="158"/>
  </w:num>
  <w:num w:numId="8" w16cid:durableId="2132165906">
    <w:abstractNumId w:val="98"/>
  </w:num>
  <w:num w:numId="9" w16cid:durableId="119612522">
    <w:abstractNumId w:val="322"/>
  </w:num>
  <w:num w:numId="10" w16cid:durableId="1363246083">
    <w:abstractNumId w:val="279"/>
  </w:num>
  <w:num w:numId="11" w16cid:durableId="2082484172">
    <w:abstractNumId w:val="107"/>
  </w:num>
  <w:num w:numId="12" w16cid:durableId="93600669">
    <w:abstractNumId w:val="115"/>
  </w:num>
  <w:num w:numId="13" w16cid:durableId="1057511229">
    <w:abstractNumId w:val="128"/>
  </w:num>
  <w:num w:numId="14" w16cid:durableId="1624916855">
    <w:abstractNumId w:val="28"/>
  </w:num>
  <w:num w:numId="15" w16cid:durableId="1208105461">
    <w:abstractNumId w:val="58"/>
  </w:num>
  <w:num w:numId="16" w16cid:durableId="219677581">
    <w:abstractNumId w:val="135"/>
  </w:num>
  <w:num w:numId="17" w16cid:durableId="618729329">
    <w:abstractNumId w:val="162"/>
  </w:num>
  <w:num w:numId="18" w16cid:durableId="40831640">
    <w:abstractNumId w:val="334"/>
  </w:num>
  <w:num w:numId="19" w16cid:durableId="1998681147">
    <w:abstractNumId w:val="226"/>
  </w:num>
  <w:num w:numId="20" w16cid:durableId="2141533443">
    <w:abstractNumId w:val="73"/>
  </w:num>
  <w:num w:numId="21" w16cid:durableId="317416892">
    <w:abstractNumId w:val="97"/>
  </w:num>
  <w:num w:numId="22" w16cid:durableId="69352109">
    <w:abstractNumId w:val="241"/>
  </w:num>
  <w:num w:numId="23" w16cid:durableId="199056434">
    <w:abstractNumId w:val="347"/>
  </w:num>
  <w:num w:numId="24" w16cid:durableId="646783105">
    <w:abstractNumId w:val="354"/>
  </w:num>
  <w:num w:numId="25" w16cid:durableId="483160061">
    <w:abstractNumId w:val="284"/>
  </w:num>
  <w:num w:numId="26" w16cid:durableId="863326261">
    <w:abstractNumId w:val="330"/>
  </w:num>
  <w:num w:numId="27" w16cid:durableId="1005745517">
    <w:abstractNumId w:val="230"/>
  </w:num>
  <w:num w:numId="28" w16cid:durableId="1145123620">
    <w:abstractNumId w:val="112"/>
  </w:num>
  <w:num w:numId="29" w16cid:durableId="301272899">
    <w:abstractNumId w:val="247"/>
  </w:num>
  <w:num w:numId="30" w16cid:durableId="1855340819">
    <w:abstractNumId w:val="370"/>
  </w:num>
  <w:num w:numId="31" w16cid:durableId="2047245845">
    <w:abstractNumId w:val="361"/>
  </w:num>
  <w:num w:numId="32" w16cid:durableId="127281985">
    <w:abstractNumId w:val="178"/>
  </w:num>
  <w:num w:numId="33" w16cid:durableId="670915259">
    <w:abstractNumId w:val="303"/>
  </w:num>
  <w:num w:numId="34" w16cid:durableId="768349947">
    <w:abstractNumId w:val="8"/>
  </w:num>
  <w:num w:numId="35" w16cid:durableId="2089304524">
    <w:abstractNumId w:val="40"/>
  </w:num>
  <w:num w:numId="36" w16cid:durableId="1966039204">
    <w:abstractNumId w:val="209"/>
  </w:num>
  <w:num w:numId="37" w16cid:durableId="796527765">
    <w:abstractNumId w:val="36"/>
  </w:num>
  <w:num w:numId="38" w16cid:durableId="748960104">
    <w:abstractNumId w:val="242"/>
  </w:num>
  <w:num w:numId="39" w16cid:durableId="1499344942">
    <w:abstractNumId w:val="350"/>
  </w:num>
  <w:num w:numId="40" w16cid:durableId="1424640668">
    <w:abstractNumId w:val="3"/>
  </w:num>
  <w:num w:numId="41" w16cid:durableId="1787115403">
    <w:abstractNumId w:val="304"/>
  </w:num>
  <w:num w:numId="42" w16cid:durableId="533156421">
    <w:abstractNumId w:val="222"/>
  </w:num>
  <w:num w:numId="43" w16cid:durableId="1529105535">
    <w:abstractNumId w:val="63"/>
  </w:num>
  <w:num w:numId="44" w16cid:durableId="84041809">
    <w:abstractNumId w:val="80"/>
  </w:num>
  <w:num w:numId="45" w16cid:durableId="831334251">
    <w:abstractNumId w:val="56"/>
  </w:num>
  <w:num w:numId="46" w16cid:durableId="32537530">
    <w:abstractNumId w:val="81"/>
  </w:num>
  <w:num w:numId="47" w16cid:durableId="1157041573">
    <w:abstractNumId w:val="375"/>
  </w:num>
  <w:num w:numId="48" w16cid:durableId="1182547460">
    <w:abstractNumId w:val="344"/>
  </w:num>
  <w:num w:numId="49" w16cid:durableId="965504228">
    <w:abstractNumId w:val="148"/>
  </w:num>
  <w:num w:numId="50" w16cid:durableId="182407336">
    <w:abstractNumId w:val="100"/>
  </w:num>
  <w:num w:numId="51" w16cid:durableId="1780484429">
    <w:abstractNumId w:val="248"/>
  </w:num>
  <w:num w:numId="52" w16cid:durableId="1290236538">
    <w:abstractNumId w:val="243"/>
  </w:num>
  <w:num w:numId="53" w16cid:durableId="1670717644">
    <w:abstractNumId w:val="74"/>
  </w:num>
  <w:num w:numId="54" w16cid:durableId="200480165">
    <w:abstractNumId w:val="140"/>
  </w:num>
  <w:num w:numId="55" w16cid:durableId="204374005">
    <w:abstractNumId w:val="298"/>
  </w:num>
  <w:num w:numId="56" w16cid:durableId="461121402">
    <w:abstractNumId w:val="339"/>
  </w:num>
  <w:num w:numId="57" w16cid:durableId="581720650">
    <w:abstractNumId w:val="161"/>
  </w:num>
  <w:num w:numId="58" w16cid:durableId="1983730337">
    <w:abstractNumId w:val="320"/>
  </w:num>
  <w:num w:numId="59" w16cid:durableId="1109661882">
    <w:abstractNumId w:val="373"/>
  </w:num>
  <w:num w:numId="60" w16cid:durableId="733964015">
    <w:abstractNumId w:val="42"/>
  </w:num>
  <w:num w:numId="61" w16cid:durableId="362829799">
    <w:abstractNumId w:val="78"/>
  </w:num>
  <w:num w:numId="62" w16cid:durableId="1153182358">
    <w:abstractNumId w:val="277"/>
  </w:num>
  <w:num w:numId="63" w16cid:durableId="1516075896">
    <w:abstractNumId w:val="204"/>
  </w:num>
  <w:num w:numId="64" w16cid:durableId="2133740177">
    <w:abstractNumId w:val="220"/>
  </w:num>
  <w:num w:numId="65" w16cid:durableId="1959482542">
    <w:abstractNumId w:val="221"/>
  </w:num>
  <w:num w:numId="66" w16cid:durableId="2134707330">
    <w:abstractNumId w:val="280"/>
  </w:num>
  <w:num w:numId="67" w16cid:durableId="1641181428">
    <w:abstractNumId w:val="141"/>
  </w:num>
  <w:num w:numId="68" w16cid:durableId="1991589972">
    <w:abstractNumId w:val="318"/>
  </w:num>
  <w:num w:numId="69" w16cid:durableId="501312525">
    <w:abstractNumId w:val="39"/>
  </w:num>
  <w:num w:numId="70" w16cid:durableId="1751728512">
    <w:abstractNumId w:val="173"/>
  </w:num>
  <w:num w:numId="71" w16cid:durableId="1973779981">
    <w:abstractNumId w:val="166"/>
  </w:num>
  <w:num w:numId="72" w16cid:durableId="892078139">
    <w:abstractNumId w:val="250"/>
  </w:num>
  <w:num w:numId="73" w16cid:durableId="729426227">
    <w:abstractNumId w:val="118"/>
  </w:num>
  <w:num w:numId="74" w16cid:durableId="1149516967">
    <w:abstractNumId w:val="44"/>
  </w:num>
  <w:num w:numId="75" w16cid:durableId="614755662">
    <w:abstractNumId w:val="180"/>
  </w:num>
  <w:num w:numId="76" w16cid:durableId="995840944">
    <w:abstractNumId w:val="337"/>
  </w:num>
  <w:num w:numId="77" w16cid:durableId="78796828">
    <w:abstractNumId w:val="121"/>
  </w:num>
  <w:num w:numId="78" w16cid:durableId="17202169">
    <w:abstractNumId w:val="302"/>
  </w:num>
  <w:num w:numId="79" w16cid:durableId="1498761312">
    <w:abstractNumId w:val="19"/>
  </w:num>
  <w:num w:numId="80" w16cid:durableId="157962760">
    <w:abstractNumId w:val="311"/>
  </w:num>
  <w:num w:numId="81" w16cid:durableId="101918221">
    <w:abstractNumId w:val="190"/>
  </w:num>
  <w:num w:numId="82" w16cid:durableId="1540127624">
    <w:abstractNumId w:val="215"/>
  </w:num>
  <w:num w:numId="83" w16cid:durableId="1162508404">
    <w:abstractNumId w:val="104"/>
  </w:num>
  <w:num w:numId="84" w16cid:durableId="560365413">
    <w:abstractNumId w:val="88"/>
  </w:num>
  <w:num w:numId="85" w16cid:durableId="1095782394">
    <w:abstractNumId w:val="1"/>
  </w:num>
  <w:num w:numId="86" w16cid:durableId="1776438609">
    <w:abstractNumId w:val="183"/>
  </w:num>
  <w:num w:numId="87" w16cid:durableId="496111105">
    <w:abstractNumId w:val="176"/>
  </w:num>
  <w:num w:numId="88" w16cid:durableId="1798065234">
    <w:abstractNumId w:val="258"/>
  </w:num>
  <w:num w:numId="89" w16cid:durableId="609512120">
    <w:abstractNumId w:val="362"/>
  </w:num>
  <w:num w:numId="90" w16cid:durableId="1033725414">
    <w:abstractNumId w:val="151"/>
  </w:num>
  <w:num w:numId="91" w16cid:durableId="424230742">
    <w:abstractNumId w:val="246"/>
  </w:num>
  <w:num w:numId="92" w16cid:durableId="1290043114">
    <w:abstractNumId w:val="316"/>
  </w:num>
  <w:num w:numId="93" w16cid:durableId="1163854549">
    <w:abstractNumId w:val="270"/>
  </w:num>
  <w:num w:numId="94" w16cid:durableId="550924276">
    <w:abstractNumId w:val="367"/>
  </w:num>
  <w:num w:numId="95" w16cid:durableId="524297119">
    <w:abstractNumId w:val="170"/>
  </w:num>
  <w:num w:numId="96" w16cid:durableId="1653438280">
    <w:abstractNumId w:val="378"/>
  </w:num>
  <w:num w:numId="97" w16cid:durableId="1898515490">
    <w:abstractNumId w:val="383"/>
  </w:num>
  <w:num w:numId="98" w16cid:durableId="1016421869">
    <w:abstractNumId w:val="341"/>
  </w:num>
  <w:num w:numId="99" w16cid:durableId="170266411">
    <w:abstractNumId w:val="91"/>
  </w:num>
  <w:num w:numId="100" w16cid:durableId="384453150">
    <w:abstractNumId w:val="51"/>
  </w:num>
  <w:num w:numId="101" w16cid:durableId="301036354">
    <w:abstractNumId w:val="52"/>
  </w:num>
  <w:num w:numId="102" w16cid:durableId="1048802003">
    <w:abstractNumId w:val="72"/>
  </w:num>
  <w:num w:numId="103" w16cid:durableId="1392073797">
    <w:abstractNumId w:val="364"/>
  </w:num>
  <w:num w:numId="104" w16cid:durableId="1116027722">
    <w:abstractNumId w:val="130"/>
  </w:num>
  <w:num w:numId="105" w16cid:durableId="1559979524">
    <w:abstractNumId w:val="171"/>
  </w:num>
  <w:num w:numId="106" w16cid:durableId="1637906983">
    <w:abstractNumId w:val="194"/>
  </w:num>
  <w:num w:numId="107" w16cid:durableId="1239436695">
    <w:abstractNumId w:val="99"/>
  </w:num>
  <w:num w:numId="108" w16cid:durableId="330135550">
    <w:abstractNumId w:val="37"/>
  </w:num>
  <w:num w:numId="109" w16cid:durableId="1205870457">
    <w:abstractNumId w:val="164"/>
  </w:num>
  <w:num w:numId="110" w16cid:durableId="77101488">
    <w:abstractNumId w:val="61"/>
  </w:num>
  <w:num w:numId="111" w16cid:durableId="1400984591">
    <w:abstractNumId w:val="338"/>
  </w:num>
  <w:num w:numId="112" w16cid:durableId="282612789">
    <w:abstractNumId w:val="87"/>
  </w:num>
  <w:num w:numId="113" w16cid:durableId="983583842">
    <w:abstractNumId w:val="312"/>
  </w:num>
  <w:num w:numId="114" w16cid:durableId="394164710">
    <w:abstractNumId w:val="212"/>
  </w:num>
  <w:num w:numId="115" w16cid:durableId="232590957">
    <w:abstractNumId w:val="84"/>
  </w:num>
  <w:num w:numId="116" w16cid:durableId="1740594582">
    <w:abstractNumId w:val="41"/>
  </w:num>
  <w:num w:numId="117" w16cid:durableId="1426076247">
    <w:abstractNumId w:val="196"/>
  </w:num>
  <w:num w:numId="118" w16cid:durableId="1608729675">
    <w:abstractNumId w:val="64"/>
  </w:num>
  <w:num w:numId="119" w16cid:durableId="1285770458">
    <w:abstractNumId w:val="4"/>
  </w:num>
  <w:num w:numId="120" w16cid:durableId="1626622785">
    <w:abstractNumId w:val="385"/>
  </w:num>
  <w:num w:numId="121" w16cid:durableId="406657807">
    <w:abstractNumId w:val="127"/>
  </w:num>
  <w:num w:numId="122" w16cid:durableId="98988427">
    <w:abstractNumId w:val="153"/>
  </w:num>
  <w:num w:numId="123" w16cid:durableId="37975742">
    <w:abstractNumId w:val="245"/>
  </w:num>
  <w:num w:numId="124" w16cid:durableId="1514606190">
    <w:abstractNumId w:val="138"/>
  </w:num>
  <w:num w:numId="125" w16cid:durableId="595552629">
    <w:abstractNumId w:val="253"/>
  </w:num>
  <w:num w:numId="126" w16cid:durableId="532619311">
    <w:abstractNumId w:val="113"/>
  </w:num>
  <w:num w:numId="127" w16cid:durableId="1390150078">
    <w:abstractNumId w:val="76"/>
  </w:num>
  <w:num w:numId="128" w16cid:durableId="2064716162">
    <w:abstractNumId w:val="307"/>
  </w:num>
  <w:num w:numId="129" w16cid:durableId="49115193">
    <w:abstractNumId w:val="235"/>
  </w:num>
  <w:num w:numId="130" w16cid:durableId="1043754384">
    <w:abstractNumId w:val="59"/>
  </w:num>
  <w:num w:numId="131" w16cid:durableId="509025645">
    <w:abstractNumId w:val="65"/>
  </w:num>
  <w:num w:numId="132" w16cid:durableId="626011149">
    <w:abstractNumId w:val="79"/>
  </w:num>
  <w:num w:numId="133" w16cid:durableId="1565490176">
    <w:abstractNumId w:val="126"/>
  </w:num>
  <w:num w:numId="134" w16cid:durableId="1962878336">
    <w:abstractNumId w:val="132"/>
  </w:num>
  <w:num w:numId="135" w16cid:durableId="576984110">
    <w:abstractNumId w:val="60"/>
  </w:num>
  <w:num w:numId="136" w16cid:durableId="442573935">
    <w:abstractNumId w:val="168"/>
  </w:num>
  <w:num w:numId="137" w16cid:durableId="289020043">
    <w:abstractNumId w:val="310"/>
  </w:num>
  <w:num w:numId="138" w16cid:durableId="174929075">
    <w:abstractNumId w:val="18"/>
  </w:num>
  <w:num w:numId="139" w16cid:durableId="1500578925">
    <w:abstractNumId w:val="22"/>
  </w:num>
  <w:num w:numId="140" w16cid:durableId="585698076">
    <w:abstractNumId w:val="49"/>
  </w:num>
  <w:num w:numId="141" w16cid:durableId="1566722699">
    <w:abstractNumId w:val="272"/>
  </w:num>
  <w:num w:numId="142" w16cid:durableId="133840658">
    <w:abstractNumId w:val="167"/>
  </w:num>
  <w:num w:numId="143" w16cid:durableId="210700378">
    <w:abstractNumId w:val="45"/>
  </w:num>
  <w:num w:numId="144" w16cid:durableId="279580521">
    <w:abstractNumId w:val="285"/>
  </w:num>
  <w:num w:numId="145" w16cid:durableId="536355900">
    <w:abstractNumId w:val="359"/>
  </w:num>
  <w:num w:numId="146" w16cid:durableId="375348355">
    <w:abstractNumId w:val="328"/>
  </w:num>
  <w:num w:numId="147" w16cid:durableId="667025471">
    <w:abstractNumId w:val="380"/>
  </w:num>
  <w:num w:numId="148" w16cid:durableId="1350990164">
    <w:abstractNumId w:val="268"/>
  </w:num>
  <w:num w:numId="149" w16cid:durableId="1175071719">
    <w:abstractNumId w:val="55"/>
  </w:num>
  <w:num w:numId="150" w16cid:durableId="1853370568">
    <w:abstractNumId w:val="85"/>
  </w:num>
  <w:num w:numId="151" w16cid:durableId="1573731398">
    <w:abstractNumId w:val="365"/>
  </w:num>
  <w:num w:numId="152" w16cid:durableId="573659563">
    <w:abstractNumId w:val="203"/>
  </w:num>
  <w:num w:numId="153" w16cid:durableId="698705883">
    <w:abstractNumId w:val="372"/>
  </w:num>
  <w:num w:numId="154" w16cid:durableId="1387139544">
    <w:abstractNumId w:val="105"/>
  </w:num>
  <w:num w:numId="155" w16cid:durableId="1342927656">
    <w:abstractNumId w:val="48"/>
  </w:num>
  <w:num w:numId="156" w16cid:durableId="373426107">
    <w:abstractNumId w:val="227"/>
  </w:num>
  <w:num w:numId="157" w16cid:durableId="2044817415">
    <w:abstractNumId w:val="319"/>
  </w:num>
  <w:num w:numId="158" w16cid:durableId="1430198752">
    <w:abstractNumId w:val="159"/>
  </w:num>
  <w:num w:numId="159" w16cid:durableId="1466662630">
    <w:abstractNumId w:val="379"/>
  </w:num>
  <w:num w:numId="160" w16cid:durableId="1514303103">
    <w:abstractNumId w:val="254"/>
  </w:num>
  <w:num w:numId="161" w16cid:durableId="399643337">
    <w:abstractNumId w:val="217"/>
  </w:num>
  <w:num w:numId="162" w16cid:durableId="792820936">
    <w:abstractNumId w:val="352"/>
  </w:num>
  <w:num w:numId="163" w16cid:durableId="1137649704">
    <w:abstractNumId w:val="67"/>
  </w:num>
  <w:num w:numId="164" w16cid:durableId="1759448095">
    <w:abstractNumId w:val="275"/>
  </w:num>
  <w:num w:numId="165" w16cid:durableId="1717852484">
    <w:abstractNumId w:val="216"/>
  </w:num>
  <w:num w:numId="166" w16cid:durableId="1115442981">
    <w:abstractNumId w:val="261"/>
  </w:num>
  <w:num w:numId="167" w16cid:durableId="490367241">
    <w:abstractNumId w:val="296"/>
  </w:num>
  <w:num w:numId="168" w16cid:durableId="1690987246">
    <w:abstractNumId w:val="366"/>
  </w:num>
  <w:num w:numId="169" w16cid:durableId="117145562">
    <w:abstractNumId w:val="323"/>
  </w:num>
  <w:num w:numId="170" w16cid:durableId="1661882736">
    <w:abstractNumId w:val="198"/>
  </w:num>
  <w:num w:numId="171" w16cid:durableId="1207448828">
    <w:abstractNumId w:val="288"/>
  </w:num>
  <w:num w:numId="172" w16cid:durableId="1312055514">
    <w:abstractNumId w:val="134"/>
  </w:num>
  <w:num w:numId="173" w16cid:durableId="1986617274">
    <w:abstractNumId w:val="369"/>
  </w:num>
  <w:num w:numId="174" w16cid:durableId="76362671">
    <w:abstractNumId w:val="266"/>
  </w:num>
  <w:num w:numId="175" w16cid:durableId="877670066">
    <w:abstractNumId w:val="101"/>
  </w:num>
  <w:num w:numId="176" w16cid:durableId="1040975138">
    <w:abstractNumId w:val="34"/>
  </w:num>
  <w:num w:numId="177" w16cid:durableId="1920210111">
    <w:abstractNumId w:val="327"/>
  </w:num>
  <w:num w:numId="178" w16cid:durableId="1313674124">
    <w:abstractNumId w:val="192"/>
  </w:num>
  <w:num w:numId="179" w16cid:durableId="1614704583">
    <w:abstractNumId w:val="53"/>
  </w:num>
  <w:num w:numId="180" w16cid:durableId="1044407382">
    <w:abstractNumId w:val="152"/>
  </w:num>
  <w:num w:numId="181" w16cid:durableId="667245394">
    <w:abstractNumId w:val="169"/>
  </w:num>
  <w:num w:numId="182" w16cid:durableId="1576015976">
    <w:abstractNumId w:val="249"/>
  </w:num>
  <w:num w:numId="183" w16cid:durableId="515509187">
    <w:abstractNumId w:val="278"/>
  </w:num>
  <w:num w:numId="184" w16cid:durableId="1529217646">
    <w:abstractNumId w:val="271"/>
  </w:num>
  <w:num w:numId="185" w16cid:durableId="2099599093">
    <w:abstractNumId w:val="0"/>
  </w:num>
  <w:num w:numId="186" w16cid:durableId="154803729">
    <w:abstractNumId w:val="89"/>
  </w:num>
  <w:num w:numId="187" w16cid:durableId="361783066">
    <w:abstractNumId w:val="9"/>
  </w:num>
  <w:num w:numId="188" w16cid:durableId="1887597176">
    <w:abstractNumId w:val="137"/>
  </w:num>
  <w:num w:numId="189" w16cid:durableId="390202255">
    <w:abstractNumId w:val="124"/>
  </w:num>
  <w:num w:numId="190" w16cid:durableId="235867104">
    <w:abstractNumId w:val="297"/>
  </w:num>
  <w:num w:numId="191" w16cid:durableId="1324698797">
    <w:abstractNumId w:val="96"/>
  </w:num>
  <w:num w:numId="192" w16cid:durableId="104664441">
    <w:abstractNumId w:val="335"/>
  </w:num>
  <w:num w:numId="193" w16cid:durableId="664163565">
    <w:abstractNumId w:val="301"/>
  </w:num>
  <w:num w:numId="194" w16cid:durableId="976840326">
    <w:abstractNumId w:val="205"/>
  </w:num>
  <w:num w:numId="195" w16cid:durableId="208032785">
    <w:abstractNumId w:val="240"/>
  </w:num>
  <w:num w:numId="196" w16cid:durableId="746727406">
    <w:abstractNumId w:val="30"/>
  </w:num>
  <w:num w:numId="197" w16cid:durableId="1900704418">
    <w:abstractNumId w:val="295"/>
  </w:num>
  <w:num w:numId="198" w16cid:durableId="2089114104">
    <w:abstractNumId w:val="29"/>
  </w:num>
  <w:num w:numId="199" w16cid:durableId="891114983">
    <w:abstractNumId w:val="329"/>
  </w:num>
  <w:num w:numId="200" w16cid:durableId="1088191171">
    <w:abstractNumId w:val="255"/>
  </w:num>
  <w:num w:numId="201" w16cid:durableId="1886406310">
    <w:abstractNumId w:val="224"/>
  </w:num>
  <w:num w:numId="202" w16cid:durableId="1278024722">
    <w:abstractNumId w:val="147"/>
  </w:num>
  <w:num w:numId="203" w16cid:durableId="1541480329">
    <w:abstractNumId w:val="46"/>
  </w:num>
  <w:num w:numId="204" w16cid:durableId="1445926355">
    <w:abstractNumId w:val="149"/>
  </w:num>
  <w:num w:numId="205" w16cid:durableId="765419774">
    <w:abstractNumId w:val="7"/>
  </w:num>
  <w:num w:numId="206" w16cid:durableId="1120223502">
    <w:abstractNumId w:val="110"/>
  </w:num>
  <w:num w:numId="207" w16cid:durableId="66878307">
    <w:abstractNumId w:val="225"/>
  </w:num>
  <w:num w:numId="208" w16cid:durableId="1912150704">
    <w:abstractNumId w:val="308"/>
  </w:num>
  <w:num w:numId="209" w16cid:durableId="1161582750">
    <w:abstractNumId w:val="182"/>
  </w:num>
  <w:num w:numId="210" w16cid:durableId="685596317">
    <w:abstractNumId w:val="340"/>
  </w:num>
  <w:num w:numId="211" w16cid:durableId="1467236711">
    <w:abstractNumId w:val="349"/>
  </w:num>
  <w:num w:numId="212" w16cid:durableId="1698003081">
    <w:abstractNumId w:val="262"/>
  </w:num>
  <w:num w:numId="213" w16cid:durableId="464738260">
    <w:abstractNumId w:val="309"/>
  </w:num>
  <w:num w:numId="214" w16cid:durableId="836845530">
    <w:abstractNumId w:val="17"/>
  </w:num>
  <w:num w:numId="215" w16cid:durableId="135343634">
    <w:abstractNumId w:val="348"/>
  </w:num>
  <w:num w:numId="216" w16cid:durableId="1100829483">
    <w:abstractNumId w:val="231"/>
  </w:num>
  <w:num w:numId="217" w16cid:durableId="102115391">
    <w:abstractNumId w:val="54"/>
  </w:num>
  <w:num w:numId="218" w16cid:durableId="1502544246">
    <w:abstractNumId w:val="93"/>
  </w:num>
  <w:num w:numId="219" w16cid:durableId="1839729342">
    <w:abstractNumId w:val="10"/>
  </w:num>
  <w:num w:numId="220" w16cid:durableId="2073693668">
    <w:abstractNumId w:val="343"/>
  </w:num>
  <w:num w:numId="221" w16cid:durableId="1843930252">
    <w:abstractNumId w:val="23"/>
  </w:num>
  <w:num w:numId="222" w16cid:durableId="1386878856">
    <w:abstractNumId w:val="123"/>
  </w:num>
  <w:num w:numId="223" w16cid:durableId="458302444">
    <w:abstractNumId w:val="358"/>
  </w:num>
  <w:num w:numId="224" w16cid:durableId="807473242">
    <w:abstractNumId w:val="229"/>
  </w:num>
  <w:num w:numId="225" w16cid:durableId="877358091">
    <w:abstractNumId w:val="325"/>
  </w:num>
  <w:num w:numId="226" w16cid:durableId="513030437">
    <w:abstractNumId w:val="213"/>
  </w:num>
  <w:num w:numId="227" w16cid:durableId="1969049154">
    <w:abstractNumId w:val="283"/>
  </w:num>
  <w:num w:numId="228" w16cid:durableId="527374511">
    <w:abstractNumId w:val="251"/>
  </w:num>
  <w:num w:numId="229" w16cid:durableId="235629115">
    <w:abstractNumId w:val="324"/>
  </w:num>
  <w:num w:numId="230" w16cid:durableId="1417510760">
    <w:abstractNumId w:val="269"/>
  </w:num>
  <w:num w:numId="231" w16cid:durableId="492526061">
    <w:abstractNumId w:val="82"/>
  </w:num>
  <w:num w:numId="232" w16cid:durableId="1597128151">
    <w:abstractNumId w:val="184"/>
  </w:num>
  <w:num w:numId="233" w16cid:durableId="179972598">
    <w:abstractNumId w:val="32"/>
  </w:num>
  <w:num w:numId="234" w16cid:durableId="753939622">
    <w:abstractNumId w:val="199"/>
  </w:num>
  <w:num w:numId="235" w16cid:durableId="888150651">
    <w:abstractNumId w:val="14"/>
  </w:num>
  <w:num w:numId="236" w16cid:durableId="704137532">
    <w:abstractNumId w:val="186"/>
  </w:num>
  <w:num w:numId="237" w16cid:durableId="552353282">
    <w:abstractNumId w:val="2"/>
  </w:num>
  <w:num w:numId="238" w16cid:durableId="1959288486">
    <w:abstractNumId w:val="286"/>
  </w:num>
  <w:num w:numId="239" w16cid:durableId="27217428">
    <w:abstractNumId w:val="368"/>
  </w:num>
  <w:num w:numId="240" w16cid:durableId="999308722">
    <w:abstractNumId w:val="256"/>
  </w:num>
  <w:num w:numId="241" w16cid:durableId="703483137">
    <w:abstractNumId w:val="116"/>
  </w:num>
  <w:num w:numId="242" w16cid:durableId="1902593469">
    <w:abstractNumId w:val="208"/>
  </w:num>
  <w:num w:numId="243" w16cid:durableId="1128738571">
    <w:abstractNumId w:val="125"/>
  </w:num>
  <w:num w:numId="244" w16cid:durableId="1888451071">
    <w:abstractNumId w:val="142"/>
  </w:num>
  <w:num w:numId="245" w16cid:durableId="1386953459">
    <w:abstractNumId w:val="345"/>
  </w:num>
  <w:num w:numId="246" w16cid:durableId="2012634824">
    <w:abstractNumId w:val="214"/>
  </w:num>
  <w:num w:numId="247" w16cid:durableId="692145685">
    <w:abstractNumId w:val="77"/>
  </w:num>
  <w:num w:numId="248" w16cid:durableId="1201820284">
    <w:abstractNumId w:val="187"/>
  </w:num>
  <w:num w:numId="249" w16cid:durableId="282881016">
    <w:abstractNumId w:val="24"/>
  </w:num>
  <w:num w:numId="250" w16cid:durableId="1395854477">
    <w:abstractNumId w:val="239"/>
  </w:num>
  <w:num w:numId="251" w16cid:durableId="616956997">
    <w:abstractNumId w:val="300"/>
  </w:num>
  <w:num w:numId="252" w16cid:durableId="2121800533">
    <w:abstractNumId w:val="353"/>
  </w:num>
  <w:num w:numId="253" w16cid:durableId="1983151818">
    <w:abstractNumId w:val="175"/>
  </w:num>
  <w:num w:numId="254" w16cid:durableId="1187869633">
    <w:abstractNumId w:val="376"/>
  </w:num>
  <w:num w:numId="255" w16cid:durableId="849415732">
    <w:abstractNumId w:val="244"/>
  </w:num>
  <w:num w:numId="256" w16cid:durableId="1969623851">
    <w:abstractNumId w:val="50"/>
  </w:num>
  <w:num w:numId="257" w16cid:durableId="1582711521">
    <w:abstractNumId w:val="145"/>
  </w:num>
  <w:num w:numId="258" w16cid:durableId="2000036048">
    <w:abstractNumId w:val="291"/>
  </w:num>
  <w:num w:numId="259" w16cid:durableId="819736705">
    <w:abstractNumId w:val="293"/>
  </w:num>
  <w:num w:numId="260" w16cid:durableId="1051199191">
    <w:abstractNumId w:val="25"/>
  </w:num>
  <w:num w:numId="261" w16cid:durableId="1411387668">
    <w:abstractNumId w:val="360"/>
  </w:num>
  <w:num w:numId="262" w16cid:durableId="603610412">
    <w:abstractNumId w:val="120"/>
  </w:num>
  <w:num w:numId="263" w16cid:durableId="804738064">
    <w:abstractNumId w:val="156"/>
  </w:num>
  <w:num w:numId="264" w16cid:durableId="1787770111">
    <w:abstractNumId w:val="189"/>
  </w:num>
  <w:num w:numId="265" w16cid:durableId="14573738">
    <w:abstractNumId w:val="70"/>
  </w:num>
  <w:num w:numId="266" w16cid:durableId="492526591">
    <w:abstractNumId w:val="177"/>
  </w:num>
  <w:num w:numId="267" w16cid:durableId="385034323">
    <w:abstractNumId w:val="150"/>
  </w:num>
  <w:num w:numId="268" w16cid:durableId="1321884861">
    <w:abstractNumId w:val="43"/>
  </w:num>
  <w:num w:numId="269" w16cid:durableId="192427169">
    <w:abstractNumId w:val="11"/>
  </w:num>
  <w:num w:numId="270" w16cid:durableId="1376152994">
    <w:abstractNumId w:val="252"/>
  </w:num>
  <w:num w:numId="271" w16cid:durableId="1350452501">
    <w:abstractNumId w:val="197"/>
  </w:num>
  <w:num w:numId="272" w16cid:durableId="1745487187">
    <w:abstractNumId w:val="20"/>
  </w:num>
  <w:num w:numId="273" w16cid:durableId="1624312233">
    <w:abstractNumId w:val="313"/>
  </w:num>
  <w:num w:numId="274" w16cid:durableId="586771457">
    <w:abstractNumId w:val="129"/>
  </w:num>
  <w:num w:numId="275" w16cid:durableId="1369838440">
    <w:abstractNumId w:val="15"/>
  </w:num>
  <w:num w:numId="276" w16cid:durableId="709568948">
    <w:abstractNumId w:val="157"/>
  </w:num>
  <w:num w:numId="277" w16cid:durableId="699819654">
    <w:abstractNumId w:val="331"/>
  </w:num>
  <w:num w:numId="278" w16cid:durableId="1730106590">
    <w:abstractNumId w:val="351"/>
  </w:num>
  <w:num w:numId="279" w16cid:durableId="380911351">
    <w:abstractNumId w:val="83"/>
  </w:num>
  <w:num w:numId="280" w16cid:durableId="1398287631">
    <w:abstractNumId w:val="62"/>
  </w:num>
  <w:num w:numId="281" w16cid:durableId="1958833634">
    <w:abstractNumId w:val="193"/>
  </w:num>
  <w:num w:numId="282" w16cid:durableId="273638324">
    <w:abstractNumId w:val="290"/>
  </w:num>
  <w:num w:numId="283" w16cid:durableId="935793859">
    <w:abstractNumId w:val="237"/>
  </w:num>
  <w:num w:numId="284" w16cid:durableId="1728453888">
    <w:abstractNumId w:val="174"/>
  </w:num>
  <w:num w:numId="285" w16cid:durableId="64498394">
    <w:abstractNumId w:val="356"/>
  </w:num>
  <w:num w:numId="286" w16cid:durableId="1997610419">
    <w:abstractNumId w:val="117"/>
  </w:num>
  <w:num w:numId="287" w16cid:durableId="607322328">
    <w:abstractNumId w:val="223"/>
  </w:num>
  <w:num w:numId="288" w16cid:durableId="222254986">
    <w:abstractNumId w:val="47"/>
  </w:num>
  <w:num w:numId="289" w16cid:durableId="4211682">
    <w:abstractNumId w:val="68"/>
  </w:num>
  <w:num w:numId="290" w16cid:durableId="1370109593">
    <w:abstractNumId w:val="191"/>
  </w:num>
  <w:num w:numId="291" w16cid:durableId="529413481">
    <w:abstractNumId w:val="154"/>
  </w:num>
  <w:num w:numId="292" w16cid:durableId="216472613">
    <w:abstractNumId w:val="5"/>
  </w:num>
  <w:num w:numId="293" w16cid:durableId="1483813307">
    <w:abstractNumId w:val="381"/>
  </w:num>
  <w:num w:numId="294" w16cid:durableId="1196776278">
    <w:abstractNumId w:val="57"/>
  </w:num>
  <w:num w:numId="295" w16cid:durableId="1752502317">
    <w:abstractNumId w:val="326"/>
  </w:num>
  <w:num w:numId="296" w16cid:durableId="307708246">
    <w:abstractNumId w:val="314"/>
  </w:num>
  <w:num w:numId="297" w16cid:durableId="1950121274">
    <w:abstractNumId w:val="66"/>
  </w:num>
  <w:num w:numId="298" w16cid:durableId="1093086654">
    <w:abstractNumId w:val="143"/>
  </w:num>
  <w:num w:numId="299" w16cid:durableId="347102765">
    <w:abstractNumId w:val="106"/>
  </w:num>
  <w:num w:numId="300" w16cid:durableId="90665005">
    <w:abstractNumId w:val="16"/>
  </w:num>
  <w:num w:numId="301" w16cid:durableId="441997076">
    <w:abstractNumId w:val="289"/>
  </w:num>
  <w:num w:numId="302" w16cid:durableId="2109809891">
    <w:abstractNumId w:val="207"/>
  </w:num>
  <w:num w:numId="303" w16cid:durableId="283466424">
    <w:abstractNumId w:val="92"/>
  </w:num>
  <w:num w:numId="304" w16cid:durableId="156311887">
    <w:abstractNumId w:val="357"/>
  </w:num>
  <w:num w:numId="305" w16cid:durableId="2146775286">
    <w:abstractNumId w:val="38"/>
  </w:num>
  <w:num w:numId="306" w16cid:durableId="642396535">
    <w:abstractNumId w:val="274"/>
  </w:num>
  <w:num w:numId="307" w16cid:durableId="205990213">
    <w:abstractNumId w:val="238"/>
  </w:num>
  <w:num w:numId="308" w16cid:durableId="1387070215">
    <w:abstractNumId w:val="75"/>
  </w:num>
  <w:num w:numId="309" w16cid:durableId="956105652">
    <w:abstractNumId w:val="232"/>
  </w:num>
  <w:num w:numId="310" w16cid:durableId="1721435316">
    <w:abstractNumId w:val="333"/>
  </w:num>
  <w:num w:numId="311" w16cid:durableId="442923123">
    <w:abstractNumId w:val="371"/>
  </w:num>
  <w:num w:numId="312" w16cid:durableId="65228648">
    <w:abstractNumId w:val="95"/>
  </w:num>
  <w:num w:numId="313" w16cid:durableId="625503499">
    <w:abstractNumId w:val="233"/>
  </w:num>
  <w:num w:numId="314" w16cid:durableId="1658728200">
    <w:abstractNumId w:val="188"/>
  </w:num>
  <w:num w:numId="315" w16cid:durableId="1796605340">
    <w:abstractNumId w:val="90"/>
  </w:num>
  <w:num w:numId="316" w16cid:durableId="2075541306">
    <w:abstractNumId w:val="201"/>
  </w:num>
  <w:num w:numId="317" w16cid:durableId="27924451">
    <w:abstractNumId w:val="218"/>
  </w:num>
  <w:num w:numId="318" w16cid:durableId="15615517">
    <w:abstractNumId w:val="172"/>
  </w:num>
  <w:num w:numId="319" w16cid:durableId="53822000">
    <w:abstractNumId w:val="306"/>
  </w:num>
  <w:num w:numId="320" w16cid:durableId="1232547775">
    <w:abstractNumId w:val="282"/>
  </w:num>
  <w:num w:numId="321" w16cid:durableId="565802095">
    <w:abstractNumId w:val="263"/>
  </w:num>
  <w:num w:numId="322" w16cid:durableId="1964654058">
    <w:abstractNumId w:val="181"/>
  </w:num>
  <w:num w:numId="323" w16cid:durableId="954867290">
    <w:abstractNumId w:val="294"/>
  </w:num>
  <w:num w:numId="324" w16cid:durableId="628246070">
    <w:abstractNumId w:val="384"/>
  </w:num>
  <w:num w:numId="325" w16cid:durableId="1140342440">
    <w:abstractNumId w:val="211"/>
  </w:num>
  <w:num w:numId="326" w16cid:durableId="582646207">
    <w:abstractNumId w:val="119"/>
  </w:num>
  <w:num w:numId="327" w16cid:durableId="437258841">
    <w:abstractNumId w:val="317"/>
  </w:num>
  <w:num w:numId="328" w16cid:durableId="125467644">
    <w:abstractNumId w:val="155"/>
  </w:num>
  <w:num w:numId="329" w16cid:durableId="1662807398">
    <w:abstractNumId w:val="185"/>
  </w:num>
  <w:num w:numId="330" w16cid:durableId="164326490">
    <w:abstractNumId w:val="146"/>
  </w:num>
  <w:num w:numId="331" w16cid:durableId="385959071">
    <w:abstractNumId w:val="260"/>
  </w:num>
  <w:num w:numId="332" w16cid:durableId="771052314">
    <w:abstractNumId w:val="265"/>
  </w:num>
  <w:num w:numId="333" w16cid:durableId="406540801">
    <w:abstractNumId w:val="299"/>
  </w:num>
  <w:num w:numId="334" w16cid:durableId="1466462642">
    <w:abstractNumId w:val="264"/>
  </w:num>
  <w:num w:numId="335" w16cid:durableId="1767077039">
    <w:abstractNumId w:val="210"/>
  </w:num>
  <w:num w:numId="336" w16cid:durableId="1319385258">
    <w:abstractNumId w:val="276"/>
  </w:num>
  <w:num w:numId="337" w16cid:durableId="2068262090">
    <w:abstractNumId w:val="257"/>
  </w:num>
  <w:num w:numId="338" w16cid:durableId="1197431966">
    <w:abstractNumId w:val="33"/>
  </w:num>
  <w:num w:numId="339" w16cid:durableId="1195271637">
    <w:abstractNumId w:val="6"/>
  </w:num>
  <w:num w:numId="340" w16cid:durableId="427389783">
    <w:abstractNumId w:val="86"/>
  </w:num>
  <w:num w:numId="341" w16cid:durableId="1048921812">
    <w:abstractNumId w:val="109"/>
  </w:num>
  <w:num w:numId="342" w16cid:durableId="1692410498">
    <w:abstractNumId w:val="122"/>
  </w:num>
  <w:num w:numId="343" w16cid:durableId="824513242">
    <w:abstractNumId w:val="165"/>
  </w:num>
  <w:num w:numId="344" w16cid:durableId="1951476559">
    <w:abstractNumId w:val="273"/>
  </w:num>
  <w:num w:numId="345" w16cid:durableId="42021567">
    <w:abstractNumId w:val="202"/>
  </w:num>
  <w:num w:numId="346" w16cid:durableId="1717898926">
    <w:abstractNumId w:val="71"/>
  </w:num>
  <w:num w:numId="347" w16cid:durableId="1448308501">
    <w:abstractNumId w:val="195"/>
  </w:num>
  <w:num w:numId="348" w16cid:durableId="1680504820">
    <w:abstractNumId w:val="382"/>
  </w:num>
  <w:num w:numId="349" w16cid:durableId="1377390686">
    <w:abstractNumId w:val="160"/>
  </w:num>
  <w:num w:numId="350" w16cid:durableId="897210187">
    <w:abstractNumId w:val="281"/>
  </w:num>
  <w:num w:numId="351" w16cid:durableId="172501632">
    <w:abstractNumId w:val="35"/>
  </w:num>
  <w:num w:numId="352" w16cid:durableId="554777504">
    <w:abstractNumId w:val="292"/>
  </w:num>
  <w:num w:numId="353" w16cid:durableId="59209745">
    <w:abstractNumId w:val="228"/>
  </w:num>
  <w:num w:numId="354" w16cid:durableId="263004404">
    <w:abstractNumId w:val="114"/>
  </w:num>
  <w:num w:numId="355" w16cid:durableId="1284270924">
    <w:abstractNumId w:val="131"/>
  </w:num>
  <w:num w:numId="356" w16cid:durableId="1088818089">
    <w:abstractNumId w:val="305"/>
  </w:num>
  <w:num w:numId="357" w16cid:durableId="1276331388">
    <w:abstractNumId w:val="102"/>
  </w:num>
  <w:num w:numId="358" w16cid:durableId="1365254927">
    <w:abstractNumId w:val="336"/>
  </w:num>
  <w:num w:numId="359" w16cid:durableId="1776628424">
    <w:abstractNumId w:val="94"/>
  </w:num>
  <w:num w:numId="360" w16cid:durableId="1126967376">
    <w:abstractNumId w:val="163"/>
  </w:num>
  <w:num w:numId="361" w16cid:durableId="2130197373">
    <w:abstractNumId w:val="321"/>
  </w:num>
  <w:num w:numId="362" w16cid:durableId="1881626845">
    <w:abstractNumId w:val="26"/>
  </w:num>
  <w:num w:numId="363" w16cid:durableId="1878158586">
    <w:abstractNumId w:val="103"/>
  </w:num>
  <w:num w:numId="364" w16cid:durableId="1474061242">
    <w:abstractNumId w:val="200"/>
  </w:num>
  <w:num w:numId="365" w16cid:durableId="1555463339">
    <w:abstractNumId w:val="136"/>
  </w:num>
  <w:num w:numId="366" w16cid:durableId="868178607">
    <w:abstractNumId w:val="346"/>
  </w:num>
  <w:num w:numId="367" w16cid:durableId="67459584">
    <w:abstractNumId w:val="179"/>
  </w:num>
  <w:num w:numId="368" w16cid:durableId="1493328943">
    <w:abstractNumId w:val="133"/>
  </w:num>
  <w:num w:numId="369" w16cid:durableId="1669164744">
    <w:abstractNumId w:val="21"/>
  </w:num>
  <w:num w:numId="370" w16cid:durableId="644236590">
    <w:abstractNumId w:val="27"/>
  </w:num>
  <w:num w:numId="371" w16cid:durableId="669647800">
    <w:abstractNumId w:val="31"/>
  </w:num>
  <w:num w:numId="372" w16cid:durableId="684942919">
    <w:abstractNumId w:val="259"/>
  </w:num>
  <w:num w:numId="373" w16cid:durableId="548883310">
    <w:abstractNumId w:val="267"/>
  </w:num>
  <w:num w:numId="374" w16cid:durableId="2119400542">
    <w:abstractNumId w:val="234"/>
  </w:num>
  <w:num w:numId="375" w16cid:durableId="989863973">
    <w:abstractNumId w:val="13"/>
  </w:num>
  <w:num w:numId="376" w16cid:durableId="1311637999">
    <w:abstractNumId w:val="144"/>
  </w:num>
  <w:num w:numId="377" w16cid:durableId="865293670">
    <w:abstractNumId w:val="287"/>
  </w:num>
  <w:num w:numId="378" w16cid:durableId="2003317138">
    <w:abstractNumId w:val="219"/>
  </w:num>
  <w:num w:numId="379" w16cid:durableId="1395159728">
    <w:abstractNumId w:val="355"/>
  </w:num>
  <w:num w:numId="380" w16cid:durableId="600375792">
    <w:abstractNumId w:val="342"/>
  </w:num>
  <w:num w:numId="381" w16cid:durableId="1165783526">
    <w:abstractNumId w:val="374"/>
  </w:num>
  <w:num w:numId="382" w16cid:durableId="1109473822">
    <w:abstractNumId w:val="332"/>
  </w:num>
  <w:num w:numId="383" w16cid:durableId="719746520">
    <w:abstractNumId w:val="108"/>
  </w:num>
  <w:num w:numId="384" w16cid:durableId="897320793">
    <w:abstractNumId w:val="69"/>
  </w:num>
  <w:num w:numId="385" w16cid:durableId="339745221">
    <w:abstractNumId w:val="12"/>
  </w:num>
  <w:num w:numId="386" w16cid:durableId="511991169">
    <w:abstractNumId w:val="206"/>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1D2"/>
    <w:rsid w:val="0002751A"/>
    <w:rsid w:val="00087C5D"/>
    <w:rsid w:val="000D11A9"/>
    <w:rsid w:val="000F587C"/>
    <w:rsid w:val="0012620A"/>
    <w:rsid w:val="00154830"/>
    <w:rsid w:val="0019324F"/>
    <w:rsid w:val="00243D16"/>
    <w:rsid w:val="00284E98"/>
    <w:rsid w:val="002D23F2"/>
    <w:rsid w:val="003119BE"/>
    <w:rsid w:val="00340A7B"/>
    <w:rsid w:val="00415CFB"/>
    <w:rsid w:val="004A7E2E"/>
    <w:rsid w:val="004C7F7D"/>
    <w:rsid w:val="004E5A80"/>
    <w:rsid w:val="005155A7"/>
    <w:rsid w:val="00533329"/>
    <w:rsid w:val="005B6210"/>
    <w:rsid w:val="005B6CD5"/>
    <w:rsid w:val="005F6582"/>
    <w:rsid w:val="00641E3C"/>
    <w:rsid w:val="006529DF"/>
    <w:rsid w:val="00744844"/>
    <w:rsid w:val="007E5586"/>
    <w:rsid w:val="00827F8A"/>
    <w:rsid w:val="0084352E"/>
    <w:rsid w:val="00864AC3"/>
    <w:rsid w:val="0087085F"/>
    <w:rsid w:val="0088401A"/>
    <w:rsid w:val="00891B8D"/>
    <w:rsid w:val="008A149A"/>
    <w:rsid w:val="008D26B0"/>
    <w:rsid w:val="00917D4E"/>
    <w:rsid w:val="009411C8"/>
    <w:rsid w:val="00A6101A"/>
    <w:rsid w:val="00AD4D75"/>
    <w:rsid w:val="00B04AB7"/>
    <w:rsid w:val="00B2189D"/>
    <w:rsid w:val="00BE0471"/>
    <w:rsid w:val="00BE0EBE"/>
    <w:rsid w:val="00BF39E2"/>
    <w:rsid w:val="00C029C2"/>
    <w:rsid w:val="00C2158D"/>
    <w:rsid w:val="00C33333"/>
    <w:rsid w:val="00C33F1A"/>
    <w:rsid w:val="00C45627"/>
    <w:rsid w:val="00C51327"/>
    <w:rsid w:val="00C5495B"/>
    <w:rsid w:val="00C72DC4"/>
    <w:rsid w:val="00CA7501"/>
    <w:rsid w:val="00CF1D50"/>
    <w:rsid w:val="00D06B53"/>
    <w:rsid w:val="00D92658"/>
    <w:rsid w:val="00DA6ADB"/>
    <w:rsid w:val="00DD0177"/>
    <w:rsid w:val="00DE179A"/>
    <w:rsid w:val="00DE3B33"/>
    <w:rsid w:val="00E721D2"/>
    <w:rsid w:val="00E97273"/>
    <w:rsid w:val="00EB4040"/>
    <w:rsid w:val="00ED1532"/>
    <w:rsid w:val="00EE6046"/>
    <w:rsid w:val="00FB17C6"/>
    <w:rsid w:val="00FE50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80F46"/>
  <w15:chartTrackingRefBased/>
  <w15:docId w15:val="{C2B43865-3A89-491B-8AAB-FA6AECF2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5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10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2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721D2"/>
  </w:style>
  <w:style w:type="character" w:customStyle="1" w:styleId="eop">
    <w:name w:val="eop"/>
    <w:basedOn w:val="DefaultParagraphFont"/>
    <w:rsid w:val="00E721D2"/>
  </w:style>
  <w:style w:type="paragraph" w:styleId="Header">
    <w:name w:val="header"/>
    <w:basedOn w:val="Normal"/>
    <w:link w:val="HeaderChar"/>
    <w:uiPriority w:val="99"/>
    <w:unhideWhenUsed/>
    <w:rsid w:val="000275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51A"/>
  </w:style>
  <w:style w:type="paragraph" w:styleId="Footer">
    <w:name w:val="footer"/>
    <w:basedOn w:val="Normal"/>
    <w:link w:val="FooterChar"/>
    <w:uiPriority w:val="99"/>
    <w:unhideWhenUsed/>
    <w:rsid w:val="00027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51A"/>
  </w:style>
  <w:style w:type="paragraph" w:customStyle="1" w:styleId="paragraph">
    <w:name w:val="paragraph"/>
    <w:basedOn w:val="Normal"/>
    <w:rsid w:val="00027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2751A"/>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0275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51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B4040"/>
    <w:pPr>
      <w:ind w:left="720"/>
      <w:contextualSpacing/>
    </w:pPr>
  </w:style>
  <w:style w:type="character" w:styleId="Hyperlink">
    <w:name w:val="Hyperlink"/>
    <w:basedOn w:val="DefaultParagraphFont"/>
    <w:uiPriority w:val="99"/>
    <w:unhideWhenUsed/>
    <w:rsid w:val="00EB4040"/>
    <w:rPr>
      <w:color w:val="0563C1" w:themeColor="hyperlink"/>
      <w:u w:val="single"/>
    </w:rPr>
  </w:style>
  <w:style w:type="character" w:styleId="UnresolvedMention">
    <w:name w:val="Unresolved Mention"/>
    <w:basedOn w:val="DefaultParagraphFont"/>
    <w:uiPriority w:val="99"/>
    <w:semiHidden/>
    <w:unhideWhenUsed/>
    <w:rsid w:val="00EB4040"/>
    <w:rPr>
      <w:color w:val="605E5C"/>
      <w:shd w:val="clear" w:color="auto" w:fill="E1DFDD"/>
    </w:rPr>
  </w:style>
  <w:style w:type="character" w:styleId="FollowedHyperlink">
    <w:name w:val="FollowedHyperlink"/>
    <w:basedOn w:val="DefaultParagraphFont"/>
    <w:uiPriority w:val="99"/>
    <w:semiHidden/>
    <w:unhideWhenUsed/>
    <w:rsid w:val="00EB4040"/>
    <w:rPr>
      <w:color w:val="954F72" w:themeColor="followedHyperlink"/>
      <w:u w:val="single"/>
    </w:rPr>
  </w:style>
  <w:style w:type="paragraph" w:styleId="Subtitle">
    <w:name w:val="Subtitle"/>
    <w:basedOn w:val="Normal"/>
    <w:next w:val="Normal"/>
    <w:link w:val="SubtitleChar"/>
    <w:uiPriority w:val="11"/>
    <w:qFormat/>
    <w:rsid w:val="00EB40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B404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6101A"/>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rsid w:val="006529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element">
    <w:name w:val="outlineelement"/>
    <w:basedOn w:val="Normal"/>
    <w:rsid w:val="00652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6529DF"/>
  </w:style>
  <w:style w:type="character" w:customStyle="1" w:styleId="pagebreakblob">
    <w:name w:val="pagebreakblob"/>
    <w:basedOn w:val="DefaultParagraphFont"/>
    <w:rsid w:val="006529DF"/>
  </w:style>
  <w:style w:type="character" w:customStyle="1" w:styleId="scxw90776318">
    <w:name w:val="scxw90776318"/>
    <w:basedOn w:val="DefaultParagraphFont"/>
    <w:rsid w:val="006529DF"/>
  </w:style>
  <w:style w:type="character" w:customStyle="1" w:styleId="wacimagecontainer">
    <w:name w:val="wacimagecontainer"/>
    <w:basedOn w:val="DefaultParagraphFont"/>
    <w:rsid w:val="006529DF"/>
  </w:style>
  <w:style w:type="character" w:customStyle="1" w:styleId="pagebreaktextspan">
    <w:name w:val="pagebreaktextspan"/>
    <w:basedOn w:val="DefaultParagraphFont"/>
    <w:rsid w:val="006529DF"/>
  </w:style>
  <w:style w:type="character" w:customStyle="1" w:styleId="pagebreakborderspan">
    <w:name w:val="pagebreakborderspan"/>
    <w:basedOn w:val="DefaultParagraphFont"/>
    <w:rsid w:val="006529DF"/>
  </w:style>
  <w:style w:type="character" w:customStyle="1" w:styleId="wacimageborder">
    <w:name w:val="wacimageborder"/>
    <w:basedOn w:val="DefaultParagraphFont"/>
    <w:rsid w:val="006529DF"/>
  </w:style>
  <w:style w:type="character" w:customStyle="1" w:styleId="tabchar">
    <w:name w:val="tabchar"/>
    <w:basedOn w:val="DefaultParagraphFont"/>
    <w:rsid w:val="007E5586"/>
  </w:style>
  <w:style w:type="paragraph" w:styleId="BalloonText">
    <w:name w:val="Balloon Text"/>
    <w:basedOn w:val="Normal"/>
    <w:link w:val="BalloonTextChar"/>
    <w:uiPriority w:val="99"/>
    <w:semiHidden/>
    <w:unhideWhenUsed/>
    <w:rsid w:val="001262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2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5535">
      <w:bodyDiv w:val="1"/>
      <w:marLeft w:val="0"/>
      <w:marRight w:val="0"/>
      <w:marTop w:val="0"/>
      <w:marBottom w:val="0"/>
      <w:divBdr>
        <w:top w:val="none" w:sz="0" w:space="0" w:color="auto"/>
        <w:left w:val="none" w:sz="0" w:space="0" w:color="auto"/>
        <w:bottom w:val="none" w:sz="0" w:space="0" w:color="auto"/>
        <w:right w:val="none" w:sz="0" w:space="0" w:color="auto"/>
      </w:divBdr>
      <w:divsChild>
        <w:div w:id="610746933">
          <w:marLeft w:val="0"/>
          <w:marRight w:val="0"/>
          <w:marTop w:val="0"/>
          <w:marBottom w:val="0"/>
          <w:divBdr>
            <w:top w:val="none" w:sz="0" w:space="0" w:color="auto"/>
            <w:left w:val="none" w:sz="0" w:space="0" w:color="auto"/>
            <w:bottom w:val="none" w:sz="0" w:space="0" w:color="auto"/>
            <w:right w:val="none" w:sz="0" w:space="0" w:color="auto"/>
          </w:divBdr>
          <w:divsChild>
            <w:div w:id="856653550">
              <w:marLeft w:val="0"/>
              <w:marRight w:val="0"/>
              <w:marTop w:val="0"/>
              <w:marBottom w:val="0"/>
              <w:divBdr>
                <w:top w:val="none" w:sz="0" w:space="0" w:color="auto"/>
                <w:left w:val="none" w:sz="0" w:space="0" w:color="auto"/>
                <w:bottom w:val="none" w:sz="0" w:space="0" w:color="auto"/>
                <w:right w:val="none" w:sz="0" w:space="0" w:color="auto"/>
              </w:divBdr>
            </w:div>
            <w:div w:id="808860943">
              <w:marLeft w:val="0"/>
              <w:marRight w:val="0"/>
              <w:marTop w:val="0"/>
              <w:marBottom w:val="0"/>
              <w:divBdr>
                <w:top w:val="none" w:sz="0" w:space="0" w:color="auto"/>
                <w:left w:val="none" w:sz="0" w:space="0" w:color="auto"/>
                <w:bottom w:val="none" w:sz="0" w:space="0" w:color="auto"/>
                <w:right w:val="none" w:sz="0" w:space="0" w:color="auto"/>
              </w:divBdr>
            </w:div>
            <w:div w:id="187332180">
              <w:marLeft w:val="0"/>
              <w:marRight w:val="0"/>
              <w:marTop w:val="0"/>
              <w:marBottom w:val="0"/>
              <w:divBdr>
                <w:top w:val="none" w:sz="0" w:space="0" w:color="auto"/>
                <w:left w:val="none" w:sz="0" w:space="0" w:color="auto"/>
                <w:bottom w:val="none" w:sz="0" w:space="0" w:color="auto"/>
                <w:right w:val="none" w:sz="0" w:space="0" w:color="auto"/>
              </w:divBdr>
            </w:div>
            <w:div w:id="1166048825">
              <w:marLeft w:val="0"/>
              <w:marRight w:val="0"/>
              <w:marTop w:val="0"/>
              <w:marBottom w:val="0"/>
              <w:divBdr>
                <w:top w:val="none" w:sz="0" w:space="0" w:color="auto"/>
                <w:left w:val="none" w:sz="0" w:space="0" w:color="auto"/>
                <w:bottom w:val="none" w:sz="0" w:space="0" w:color="auto"/>
                <w:right w:val="none" w:sz="0" w:space="0" w:color="auto"/>
              </w:divBdr>
            </w:div>
            <w:div w:id="2103253864">
              <w:marLeft w:val="0"/>
              <w:marRight w:val="0"/>
              <w:marTop w:val="0"/>
              <w:marBottom w:val="0"/>
              <w:divBdr>
                <w:top w:val="none" w:sz="0" w:space="0" w:color="auto"/>
                <w:left w:val="none" w:sz="0" w:space="0" w:color="auto"/>
                <w:bottom w:val="none" w:sz="0" w:space="0" w:color="auto"/>
                <w:right w:val="none" w:sz="0" w:space="0" w:color="auto"/>
              </w:divBdr>
            </w:div>
            <w:div w:id="1470126588">
              <w:marLeft w:val="0"/>
              <w:marRight w:val="0"/>
              <w:marTop w:val="0"/>
              <w:marBottom w:val="0"/>
              <w:divBdr>
                <w:top w:val="none" w:sz="0" w:space="0" w:color="auto"/>
                <w:left w:val="none" w:sz="0" w:space="0" w:color="auto"/>
                <w:bottom w:val="none" w:sz="0" w:space="0" w:color="auto"/>
                <w:right w:val="none" w:sz="0" w:space="0" w:color="auto"/>
              </w:divBdr>
            </w:div>
            <w:div w:id="2027097597">
              <w:marLeft w:val="0"/>
              <w:marRight w:val="0"/>
              <w:marTop w:val="0"/>
              <w:marBottom w:val="0"/>
              <w:divBdr>
                <w:top w:val="none" w:sz="0" w:space="0" w:color="auto"/>
                <w:left w:val="none" w:sz="0" w:space="0" w:color="auto"/>
                <w:bottom w:val="none" w:sz="0" w:space="0" w:color="auto"/>
                <w:right w:val="none" w:sz="0" w:space="0" w:color="auto"/>
              </w:divBdr>
            </w:div>
            <w:div w:id="560408051">
              <w:marLeft w:val="0"/>
              <w:marRight w:val="0"/>
              <w:marTop w:val="0"/>
              <w:marBottom w:val="0"/>
              <w:divBdr>
                <w:top w:val="none" w:sz="0" w:space="0" w:color="auto"/>
                <w:left w:val="none" w:sz="0" w:space="0" w:color="auto"/>
                <w:bottom w:val="none" w:sz="0" w:space="0" w:color="auto"/>
                <w:right w:val="none" w:sz="0" w:space="0" w:color="auto"/>
              </w:divBdr>
            </w:div>
            <w:div w:id="1897623741">
              <w:marLeft w:val="0"/>
              <w:marRight w:val="0"/>
              <w:marTop w:val="0"/>
              <w:marBottom w:val="0"/>
              <w:divBdr>
                <w:top w:val="none" w:sz="0" w:space="0" w:color="auto"/>
                <w:left w:val="none" w:sz="0" w:space="0" w:color="auto"/>
                <w:bottom w:val="none" w:sz="0" w:space="0" w:color="auto"/>
                <w:right w:val="none" w:sz="0" w:space="0" w:color="auto"/>
              </w:divBdr>
            </w:div>
            <w:div w:id="2138133584">
              <w:marLeft w:val="0"/>
              <w:marRight w:val="0"/>
              <w:marTop w:val="0"/>
              <w:marBottom w:val="0"/>
              <w:divBdr>
                <w:top w:val="none" w:sz="0" w:space="0" w:color="auto"/>
                <w:left w:val="none" w:sz="0" w:space="0" w:color="auto"/>
                <w:bottom w:val="none" w:sz="0" w:space="0" w:color="auto"/>
                <w:right w:val="none" w:sz="0" w:space="0" w:color="auto"/>
              </w:divBdr>
            </w:div>
            <w:div w:id="297271755">
              <w:marLeft w:val="0"/>
              <w:marRight w:val="0"/>
              <w:marTop w:val="0"/>
              <w:marBottom w:val="0"/>
              <w:divBdr>
                <w:top w:val="none" w:sz="0" w:space="0" w:color="auto"/>
                <w:left w:val="none" w:sz="0" w:space="0" w:color="auto"/>
                <w:bottom w:val="none" w:sz="0" w:space="0" w:color="auto"/>
                <w:right w:val="none" w:sz="0" w:space="0" w:color="auto"/>
              </w:divBdr>
            </w:div>
            <w:div w:id="305551563">
              <w:marLeft w:val="0"/>
              <w:marRight w:val="0"/>
              <w:marTop w:val="0"/>
              <w:marBottom w:val="0"/>
              <w:divBdr>
                <w:top w:val="none" w:sz="0" w:space="0" w:color="auto"/>
                <w:left w:val="none" w:sz="0" w:space="0" w:color="auto"/>
                <w:bottom w:val="none" w:sz="0" w:space="0" w:color="auto"/>
                <w:right w:val="none" w:sz="0" w:space="0" w:color="auto"/>
              </w:divBdr>
            </w:div>
            <w:div w:id="1188134010">
              <w:marLeft w:val="0"/>
              <w:marRight w:val="0"/>
              <w:marTop w:val="0"/>
              <w:marBottom w:val="0"/>
              <w:divBdr>
                <w:top w:val="none" w:sz="0" w:space="0" w:color="auto"/>
                <w:left w:val="none" w:sz="0" w:space="0" w:color="auto"/>
                <w:bottom w:val="none" w:sz="0" w:space="0" w:color="auto"/>
                <w:right w:val="none" w:sz="0" w:space="0" w:color="auto"/>
              </w:divBdr>
            </w:div>
            <w:div w:id="1447772283">
              <w:marLeft w:val="0"/>
              <w:marRight w:val="0"/>
              <w:marTop w:val="0"/>
              <w:marBottom w:val="0"/>
              <w:divBdr>
                <w:top w:val="none" w:sz="0" w:space="0" w:color="auto"/>
                <w:left w:val="none" w:sz="0" w:space="0" w:color="auto"/>
                <w:bottom w:val="none" w:sz="0" w:space="0" w:color="auto"/>
                <w:right w:val="none" w:sz="0" w:space="0" w:color="auto"/>
              </w:divBdr>
            </w:div>
            <w:div w:id="1872105136">
              <w:marLeft w:val="0"/>
              <w:marRight w:val="0"/>
              <w:marTop w:val="0"/>
              <w:marBottom w:val="0"/>
              <w:divBdr>
                <w:top w:val="none" w:sz="0" w:space="0" w:color="auto"/>
                <w:left w:val="none" w:sz="0" w:space="0" w:color="auto"/>
                <w:bottom w:val="none" w:sz="0" w:space="0" w:color="auto"/>
                <w:right w:val="none" w:sz="0" w:space="0" w:color="auto"/>
              </w:divBdr>
            </w:div>
            <w:div w:id="654191156">
              <w:marLeft w:val="0"/>
              <w:marRight w:val="0"/>
              <w:marTop w:val="0"/>
              <w:marBottom w:val="0"/>
              <w:divBdr>
                <w:top w:val="none" w:sz="0" w:space="0" w:color="auto"/>
                <w:left w:val="none" w:sz="0" w:space="0" w:color="auto"/>
                <w:bottom w:val="none" w:sz="0" w:space="0" w:color="auto"/>
                <w:right w:val="none" w:sz="0" w:space="0" w:color="auto"/>
              </w:divBdr>
            </w:div>
            <w:div w:id="484856010">
              <w:marLeft w:val="0"/>
              <w:marRight w:val="0"/>
              <w:marTop w:val="0"/>
              <w:marBottom w:val="0"/>
              <w:divBdr>
                <w:top w:val="none" w:sz="0" w:space="0" w:color="auto"/>
                <w:left w:val="none" w:sz="0" w:space="0" w:color="auto"/>
                <w:bottom w:val="none" w:sz="0" w:space="0" w:color="auto"/>
                <w:right w:val="none" w:sz="0" w:space="0" w:color="auto"/>
              </w:divBdr>
            </w:div>
            <w:div w:id="929778644">
              <w:marLeft w:val="0"/>
              <w:marRight w:val="0"/>
              <w:marTop w:val="0"/>
              <w:marBottom w:val="0"/>
              <w:divBdr>
                <w:top w:val="none" w:sz="0" w:space="0" w:color="auto"/>
                <w:left w:val="none" w:sz="0" w:space="0" w:color="auto"/>
                <w:bottom w:val="none" w:sz="0" w:space="0" w:color="auto"/>
                <w:right w:val="none" w:sz="0" w:space="0" w:color="auto"/>
              </w:divBdr>
            </w:div>
            <w:div w:id="1174412981">
              <w:marLeft w:val="0"/>
              <w:marRight w:val="0"/>
              <w:marTop w:val="0"/>
              <w:marBottom w:val="0"/>
              <w:divBdr>
                <w:top w:val="none" w:sz="0" w:space="0" w:color="auto"/>
                <w:left w:val="none" w:sz="0" w:space="0" w:color="auto"/>
                <w:bottom w:val="none" w:sz="0" w:space="0" w:color="auto"/>
                <w:right w:val="none" w:sz="0" w:space="0" w:color="auto"/>
              </w:divBdr>
            </w:div>
            <w:div w:id="523248530">
              <w:marLeft w:val="0"/>
              <w:marRight w:val="0"/>
              <w:marTop w:val="0"/>
              <w:marBottom w:val="0"/>
              <w:divBdr>
                <w:top w:val="none" w:sz="0" w:space="0" w:color="auto"/>
                <w:left w:val="none" w:sz="0" w:space="0" w:color="auto"/>
                <w:bottom w:val="none" w:sz="0" w:space="0" w:color="auto"/>
                <w:right w:val="none" w:sz="0" w:space="0" w:color="auto"/>
              </w:divBdr>
            </w:div>
          </w:divsChild>
        </w:div>
        <w:div w:id="2029019539">
          <w:marLeft w:val="0"/>
          <w:marRight w:val="0"/>
          <w:marTop w:val="0"/>
          <w:marBottom w:val="0"/>
          <w:divBdr>
            <w:top w:val="none" w:sz="0" w:space="0" w:color="auto"/>
            <w:left w:val="none" w:sz="0" w:space="0" w:color="auto"/>
            <w:bottom w:val="none" w:sz="0" w:space="0" w:color="auto"/>
            <w:right w:val="none" w:sz="0" w:space="0" w:color="auto"/>
          </w:divBdr>
          <w:divsChild>
            <w:div w:id="1278679577">
              <w:marLeft w:val="0"/>
              <w:marRight w:val="0"/>
              <w:marTop w:val="0"/>
              <w:marBottom w:val="0"/>
              <w:divBdr>
                <w:top w:val="none" w:sz="0" w:space="0" w:color="auto"/>
                <w:left w:val="none" w:sz="0" w:space="0" w:color="auto"/>
                <w:bottom w:val="none" w:sz="0" w:space="0" w:color="auto"/>
                <w:right w:val="none" w:sz="0" w:space="0" w:color="auto"/>
              </w:divBdr>
            </w:div>
            <w:div w:id="135221390">
              <w:marLeft w:val="0"/>
              <w:marRight w:val="0"/>
              <w:marTop w:val="0"/>
              <w:marBottom w:val="0"/>
              <w:divBdr>
                <w:top w:val="none" w:sz="0" w:space="0" w:color="auto"/>
                <w:left w:val="none" w:sz="0" w:space="0" w:color="auto"/>
                <w:bottom w:val="none" w:sz="0" w:space="0" w:color="auto"/>
                <w:right w:val="none" w:sz="0" w:space="0" w:color="auto"/>
              </w:divBdr>
            </w:div>
            <w:div w:id="688221874">
              <w:marLeft w:val="0"/>
              <w:marRight w:val="0"/>
              <w:marTop w:val="0"/>
              <w:marBottom w:val="0"/>
              <w:divBdr>
                <w:top w:val="none" w:sz="0" w:space="0" w:color="auto"/>
                <w:left w:val="none" w:sz="0" w:space="0" w:color="auto"/>
                <w:bottom w:val="none" w:sz="0" w:space="0" w:color="auto"/>
                <w:right w:val="none" w:sz="0" w:space="0" w:color="auto"/>
              </w:divBdr>
            </w:div>
            <w:div w:id="912619386">
              <w:marLeft w:val="0"/>
              <w:marRight w:val="0"/>
              <w:marTop w:val="0"/>
              <w:marBottom w:val="0"/>
              <w:divBdr>
                <w:top w:val="none" w:sz="0" w:space="0" w:color="auto"/>
                <w:left w:val="none" w:sz="0" w:space="0" w:color="auto"/>
                <w:bottom w:val="none" w:sz="0" w:space="0" w:color="auto"/>
                <w:right w:val="none" w:sz="0" w:space="0" w:color="auto"/>
              </w:divBdr>
            </w:div>
            <w:div w:id="1954284104">
              <w:marLeft w:val="0"/>
              <w:marRight w:val="0"/>
              <w:marTop w:val="0"/>
              <w:marBottom w:val="0"/>
              <w:divBdr>
                <w:top w:val="none" w:sz="0" w:space="0" w:color="auto"/>
                <w:left w:val="none" w:sz="0" w:space="0" w:color="auto"/>
                <w:bottom w:val="none" w:sz="0" w:space="0" w:color="auto"/>
                <w:right w:val="none" w:sz="0" w:space="0" w:color="auto"/>
              </w:divBdr>
            </w:div>
            <w:div w:id="443617300">
              <w:marLeft w:val="0"/>
              <w:marRight w:val="0"/>
              <w:marTop w:val="0"/>
              <w:marBottom w:val="0"/>
              <w:divBdr>
                <w:top w:val="none" w:sz="0" w:space="0" w:color="auto"/>
                <w:left w:val="none" w:sz="0" w:space="0" w:color="auto"/>
                <w:bottom w:val="none" w:sz="0" w:space="0" w:color="auto"/>
                <w:right w:val="none" w:sz="0" w:space="0" w:color="auto"/>
              </w:divBdr>
            </w:div>
            <w:div w:id="353578391">
              <w:marLeft w:val="0"/>
              <w:marRight w:val="0"/>
              <w:marTop w:val="0"/>
              <w:marBottom w:val="0"/>
              <w:divBdr>
                <w:top w:val="none" w:sz="0" w:space="0" w:color="auto"/>
                <w:left w:val="none" w:sz="0" w:space="0" w:color="auto"/>
                <w:bottom w:val="none" w:sz="0" w:space="0" w:color="auto"/>
                <w:right w:val="none" w:sz="0" w:space="0" w:color="auto"/>
              </w:divBdr>
            </w:div>
            <w:div w:id="2024745191">
              <w:marLeft w:val="0"/>
              <w:marRight w:val="0"/>
              <w:marTop w:val="0"/>
              <w:marBottom w:val="0"/>
              <w:divBdr>
                <w:top w:val="none" w:sz="0" w:space="0" w:color="auto"/>
                <w:left w:val="none" w:sz="0" w:space="0" w:color="auto"/>
                <w:bottom w:val="none" w:sz="0" w:space="0" w:color="auto"/>
                <w:right w:val="none" w:sz="0" w:space="0" w:color="auto"/>
              </w:divBdr>
            </w:div>
            <w:div w:id="789275975">
              <w:marLeft w:val="0"/>
              <w:marRight w:val="0"/>
              <w:marTop w:val="0"/>
              <w:marBottom w:val="0"/>
              <w:divBdr>
                <w:top w:val="none" w:sz="0" w:space="0" w:color="auto"/>
                <w:left w:val="none" w:sz="0" w:space="0" w:color="auto"/>
                <w:bottom w:val="none" w:sz="0" w:space="0" w:color="auto"/>
                <w:right w:val="none" w:sz="0" w:space="0" w:color="auto"/>
              </w:divBdr>
            </w:div>
            <w:div w:id="480657660">
              <w:marLeft w:val="0"/>
              <w:marRight w:val="0"/>
              <w:marTop w:val="0"/>
              <w:marBottom w:val="0"/>
              <w:divBdr>
                <w:top w:val="none" w:sz="0" w:space="0" w:color="auto"/>
                <w:left w:val="none" w:sz="0" w:space="0" w:color="auto"/>
                <w:bottom w:val="none" w:sz="0" w:space="0" w:color="auto"/>
                <w:right w:val="none" w:sz="0" w:space="0" w:color="auto"/>
              </w:divBdr>
            </w:div>
            <w:div w:id="654065002">
              <w:marLeft w:val="0"/>
              <w:marRight w:val="0"/>
              <w:marTop w:val="0"/>
              <w:marBottom w:val="0"/>
              <w:divBdr>
                <w:top w:val="none" w:sz="0" w:space="0" w:color="auto"/>
                <w:left w:val="none" w:sz="0" w:space="0" w:color="auto"/>
                <w:bottom w:val="none" w:sz="0" w:space="0" w:color="auto"/>
                <w:right w:val="none" w:sz="0" w:space="0" w:color="auto"/>
              </w:divBdr>
            </w:div>
            <w:div w:id="1351764165">
              <w:marLeft w:val="0"/>
              <w:marRight w:val="0"/>
              <w:marTop w:val="0"/>
              <w:marBottom w:val="0"/>
              <w:divBdr>
                <w:top w:val="none" w:sz="0" w:space="0" w:color="auto"/>
                <w:left w:val="none" w:sz="0" w:space="0" w:color="auto"/>
                <w:bottom w:val="none" w:sz="0" w:space="0" w:color="auto"/>
                <w:right w:val="none" w:sz="0" w:space="0" w:color="auto"/>
              </w:divBdr>
            </w:div>
            <w:div w:id="138957451">
              <w:marLeft w:val="0"/>
              <w:marRight w:val="0"/>
              <w:marTop w:val="0"/>
              <w:marBottom w:val="0"/>
              <w:divBdr>
                <w:top w:val="none" w:sz="0" w:space="0" w:color="auto"/>
                <w:left w:val="none" w:sz="0" w:space="0" w:color="auto"/>
                <w:bottom w:val="none" w:sz="0" w:space="0" w:color="auto"/>
                <w:right w:val="none" w:sz="0" w:space="0" w:color="auto"/>
              </w:divBdr>
            </w:div>
            <w:div w:id="1523085654">
              <w:marLeft w:val="0"/>
              <w:marRight w:val="0"/>
              <w:marTop w:val="0"/>
              <w:marBottom w:val="0"/>
              <w:divBdr>
                <w:top w:val="none" w:sz="0" w:space="0" w:color="auto"/>
                <w:left w:val="none" w:sz="0" w:space="0" w:color="auto"/>
                <w:bottom w:val="none" w:sz="0" w:space="0" w:color="auto"/>
                <w:right w:val="none" w:sz="0" w:space="0" w:color="auto"/>
              </w:divBdr>
            </w:div>
            <w:div w:id="1657297411">
              <w:marLeft w:val="0"/>
              <w:marRight w:val="0"/>
              <w:marTop w:val="0"/>
              <w:marBottom w:val="0"/>
              <w:divBdr>
                <w:top w:val="none" w:sz="0" w:space="0" w:color="auto"/>
                <w:left w:val="none" w:sz="0" w:space="0" w:color="auto"/>
                <w:bottom w:val="none" w:sz="0" w:space="0" w:color="auto"/>
                <w:right w:val="none" w:sz="0" w:space="0" w:color="auto"/>
              </w:divBdr>
            </w:div>
            <w:div w:id="577207938">
              <w:marLeft w:val="0"/>
              <w:marRight w:val="0"/>
              <w:marTop w:val="0"/>
              <w:marBottom w:val="0"/>
              <w:divBdr>
                <w:top w:val="none" w:sz="0" w:space="0" w:color="auto"/>
                <w:left w:val="none" w:sz="0" w:space="0" w:color="auto"/>
                <w:bottom w:val="none" w:sz="0" w:space="0" w:color="auto"/>
                <w:right w:val="none" w:sz="0" w:space="0" w:color="auto"/>
              </w:divBdr>
            </w:div>
            <w:div w:id="427040211">
              <w:marLeft w:val="0"/>
              <w:marRight w:val="0"/>
              <w:marTop w:val="0"/>
              <w:marBottom w:val="0"/>
              <w:divBdr>
                <w:top w:val="none" w:sz="0" w:space="0" w:color="auto"/>
                <w:left w:val="none" w:sz="0" w:space="0" w:color="auto"/>
                <w:bottom w:val="none" w:sz="0" w:space="0" w:color="auto"/>
                <w:right w:val="none" w:sz="0" w:space="0" w:color="auto"/>
              </w:divBdr>
            </w:div>
            <w:div w:id="1199047309">
              <w:marLeft w:val="0"/>
              <w:marRight w:val="0"/>
              <w:marTop w:val="0"/>
              <w:marBottom w:val="0"/>
              <w:divBdr>
                <w:top w:val="none" w:sz="0" w:space="0" w:color="auto"/>
                <w:left w:val="none" w:sz="0" w:space="0" w:color="auto"/>
                <w:bottom w:val="none" w:sz="0" w:space="0" w:color="auto"/>
                <w:right w:val="none" w:sz="0" w:space="0" w:color="auto"/>
              </w:divBdr>
            </w:div>
            <w:div w:id="1643271247">
              <w:marLeft w:val="0"/>
              <w:marRight w:val="0"/>
              <w:marTop w:val="0"/>
              <w:marBottom w:val="0"/>
              <w:divBdr>
                <w:top w:val="none" w:sz="0" w:space="0" w:color="auto"/>
                <w:left w:val="none" w:sz="0" w:space="0" w:color="auto"/>
                <w:bottom w:val="none" w:sz="0" w:space="0" w:color="auto"/>
                <w:right w:val="none" w:sz="0" w:space="0" w:color="auto"/>
              </w:divBdr>
            </w:div>
            <w:div w:id="177082369">
              <w:marLeft w:val="0"/>
              <w:marRight w:val="0"/>
              <w:marTop w:val="0"/>
              <w:marBottom w:val="0"/>
              <w:divBdr>
                <w:top w:val="none" w:sz="0" w:space="0" w:color="auto"/>
                <w:left w:val="none" w:sz="0" w:space="0" w:color="auto"/>
                <w:bottom w:val="none" w:sz="0" w:space="0" w:color="auto"/>
                <w:right w:val="none" w:sz="0" w:space="0" w:color="auto"/>
              </w:divBdr>
            </w:div>
          </w:divsChild>
        </w:div>
        <w:div w:id="1488862000">
          <w:marLeft w:val="0"/>
          <w:marRight w:val="0"/>
          <w:marTop w:val="0"/>
          <w:marBottom w:val="0"/>
          <w:divBdr>
            <w:top w:val="none" w:sz="0" w:space="0" w:color="auto"/>
            <w:left w:val="none" w:sz="0" w:space="0" w:color="auto"/>
            <w:bottom w:val="none" w:sz="0" w:space="0" w:color="auto"/>
            <w:right w:val="none" w:sz="0" w:space="0" w:color="auto"/>
          </w:divBdr>
          <w:divsChild>
            <w:div w:id="1885093130">
              <w:marLeft w:val="0"/>
              <w:marRight w:val="0"/>
              <w:marTop w:val="0"/>
              <w:marBottom w:val="0"/>
              <w:divBdr>
                <w:top w:val="none" w:sz="0" w:space="0" w:color="auto"/>
                <w:left w:val="none" w:sz="0" w:space="0" w:color="auto"/>
                <w:bottom w:val="none" w:sz="0" w:space="0" w:color="auto"/>
                <w:right w:val="none" w:sz="0" w:space="0" w:color="auto"/>
              </w:divBdr>
            </w:div>
            <w:div w:id="1507674299">
              <w:marLeft w:val="0"/>
              <w:marRight w:val="0"/>
              <w:marTop w:val="0"/>
              <w:marBottom w:val="0"/>
              <w:divBdr>
                <w:top w:val="none" w:sz="0" w:space="0" w:color="auto"/>
                <w:left w:val="none" w:sz="0" w:space="0" w:color="auto"/>
                <w:bottom w:val="none" w:sz="0" w:space="0" w:color="auto"/>
                <w:right w:val="none" w:sz="0" w:space="0" w:color="auto"/>
              </w:divBdr>
            </w:div>
            <w:div w:id="2124033720">
              <w:marLeft w:val="0"/>
              <w:marRight w:val="0"/>
              <w:marTop w:val="0"/>
              <w:marBottom w:val="0"/>
              <w:divBdr>
                <w:top w:val="none" w:sz="0" w:space="0" w:color="auto"/>
                <w:left w:val="none" w:sz="0" w:space="0" w:color="auto"/>
                <w:bottom w:val="none" w:sz="0" w:space="0" w:color="auto"/>
                <w:right w:val="none" w:sz="0" w:space="0" w:color="auto"/>
              </w:divBdr>
            </w:div>
            <w:div w:id="1398939033">
              <w:marLeft w:val="0"/>
              <w:marRight w:val="0"/>
              <w:marTop w:val="0"/>
              <w:marBottom w:val="0"/>
              <w:divBdr>
                <w:top w:val="none" w:sz="0" w:space="0" w:color="auto"/>
                <w:left w:val="none" w:sz="0" w:space="0" w:color="auto"/>
                <w:bottom w:val="none" w:sz="0" w:space="0" w:color="auto"/>
                <w:right w:val="none" w:sz="0" w:space="0" w:color="auto"/>
              </w:divBdr>
            </w:div>
            <w:div w:id="280260883">
              <w:marLeft w:val="0"/>
              <w:marRight w:val="0"/>
              <w:marTop w:val="0"/>
              <w:marBottom w:val="0"/>
              <w:divBdr>
                <w:top w:val="none" w:sz="0" w:space="0" w:color="auto"/>
                <w:left w:val="none" w:sz="0" w:space="0" w:color="auto"/>
                <w:bottom w:val="none" w:sz="0" w:space="0" w:color="auto"/>
                <w:right w:val="none" w:sz="0" w:space="0" w:color="auto"/>
              </w:divBdr>
            </w:div>
            <w:div w:id="859708044">
              <w:marLeft w:val="0"/>
              <w:marRight w:val="0"/>
              <w:marTop w:val="0"/>
              <w:marBottom w:val="0"/>
              <w:divBdr>
                <w:top w:val="none" w:sz="0" w:space="0" w:color="auto"/>
                <w:left w:val="none" w:sz="0" w:space="0" w:color="auto"/>
                <w:bottom w:val="none" w:sz="0" w:space="0" w:color="auto"/>
                <w:right w:val="none" w:sz="0" w:space="0" w:color="auto"/>
              </w:divBdr>
            </w:div>
            <w:div w:id="941256575">
              <w:marLeft w:val="0"/>
              <w:marRight w:val="0"/>
              <w:marTop w:val="0"/>
              <w:marBottom w:val="0"/>
              <w:divBdr>
                <w:top w:val="none" w:sz="0" w:space="0" w:color="auto"/>
                <w:left w:val="none" w:sz="0" w:space="0" w:color="auto"/>
                <w:bottom w:val="none" w:sz="0" w:space="0" w:color="auto"/>
                <w:right w:val="none" w:sz="0" w:space="0" w:color="auto"/>
              </w:divBdr>
            </w:div>
            <w:div w:id="77026852">
              <w:marLeft w:val="0"/>
              <w:marRight w:val="0"/>
              <w:marTop w:val="0"/>
              <w:marBottom w:val="0"/>
              <w:divBdr>
                <w:top w:val="none" w:sz="0" w:space="0" w:color="auto"/>
                <w:left w:val="none" w:sz="0" w:space="0" w:color="auto"/>
                <w:bottom w:val="none" w:sz="0" w:space="0" w:color="auto"/>
                <w:right w:val="none" w:sz="0" w:space="0" w:color="auto"/>
              </w:divBdr>
            </w:div>
            <w:div w:id="1245607153">
              <w:marLeft w:val="0"/>
              <w:marRight w:val="0"/>
              <w:marTop w:val="0"/>
              <w:marBottom w:val="0"/>
              <w:divBdr>
                <w:top w:val="none" w:sz="0" w:space="0" w:color="auto"/>
                <w:left w:val="none" w:sz="0" w:space="0" w:color="auto"/>
                <w:bottom w:val="none" w:sz="0" w:space="0" w:color="auto"/>
                <w:right w:val="none" w:sz="0" w:space="0" w:color="auto"/>
              </w:divBdr>
            </w:div>
            <w:div w:id="1346903584">
              <w:marLeft w:val="0"/>
              <w:marRight w:val="0"/>
              <w:marTop w:val="0"/>
              <w:marBottom w:val="0"/>
              <w:divBdr>
                <w:top w:val="none" w:sz="0" w:space="0" w:color="auto"/>
                <w:left w:val="none" w:sz="0" w:space="0" w:color="auto"/>
                <w:bottom w:val="none" w:sz="0" w:space="0" w:color="auto"/>
                <w:right w:val="none" w:sz="0" w:space="0" w:color="auto"/>
              </w:divBdr>
            </w:div>
            <w:div w:id="1355495601">
              <w:marLeft w:val="0"/>
              <w:marRight w:val="0"/>
              <w:marTop w:val="0"/>
              <w:marBottom w:val="0"/>
              <w:divBdr>
                <w:top w:val="none" w:sz="0" w:space="0" w:color="auto"/>
                <w:left w:val="none" w:sz="0" w:space="0" w:color="auto"/>
                <w:bottom w:val="none" w:sz="0" w:space="0" w:color="auto"/>
                <w:right w:val="none" w:sz="0" w:space="0" w:color="auto"/>
              </w:divBdr>
            </w:div>
            <w:div w:id="147749551">
              <w:marLeft w:val="0"/>
              <w:marRight w:val="0"/>
              <w:marTop w:val="0"/>
              <w:marBottom w:val="0"/>
              <w:divBdr>
                <w:top w:val="none" w:sz="0" w:space="0" w:color="auto"/>
                <w:left w:val="none" w:sz="0" w:space="0" w:color="auto"/>
                <w:bottom w:val="none" w:sz="0" w:space="0" w:color="auto"/>
                <w:right w:val="none" w:sz="0" w:space="0" w:color="auto"/>
              </w:divBdr>
            </w:div>
            <w:div w:id="213781084">
              <w:marLeft w:val="0"/>
              <w:marRight w:val="0"/>
              <w:marTop w:val="0"/>
              <w:marBottom w:val="0"/>
              <w:divBdr>
                <w:top w:val="none" w:sz="0" w:space="0" w:color="auto"/>
                <w:left w:val="none" w:sz="0" w:space="0" w:color="auto"/>
                <w:bottom w:val="none" w:sz="0" w:space="0" w:color="auto"/>
                <w:right w:val="none" w:sz="0" w:space="0" w:color="auto"/>
              </w:divBdr>
            </w:div>
            <w:div w:id="1874685173">
              <w:marLeft w:val="0"/>
              <w:marRight w:val="0"/>
              <w:marTop w:val="0"/>
              <w:marBottom w:val="0"/>
              <w:divBdr>
                <w:top w:val="none" w:sz="0" w:space="0" w:color="auto"/>
                <w:left w:val="none" w:sz="0" w:space="0" w:color="auto"/>
                <w:bottom w:val="none" w:sz="0" w:space="0" w:color="auto"/>
                <w:right w:val="none" w:sz="0" w:space="0" w:color="auto"/>
              </w:divBdr>
            </w:div>
            <w:div w:id="498499492">
              <w:marLeft w:val="0"/>
              <w:marRight w:val="0"/>
              <w:marTop w:val="0"/>
              <w:marBottom w:val="0"/>
              <w:divBdr>
                <w:top w:val="none" w:sz="0" w:space="0" w:color="auto"/>
                <w:left w:val="none" w:sz="0" w:space="0" w:color="auto"/>
                <w:bottom w:val="none" w:sz="0" w:space="0" w:color="auto"/>
                <w:right w:val="none" w:sz="0" w:space="0" w:color="auto"/>
              </w:divBdr>
            </w:div>
            <w:div w:id="1599752383">
              <w:marLeft w:val="0"/>
              <w:marRight w:val="0"/>
              <w:marTop w:val="0"/>
              <w:marBottom w:val="0"/>
              <w:divBdr>
                <w:top w:val="none" w:sz="0" w:space="0" w:color="auto"/>
                <w:left w:val="none" w:sz="0" w:space="0" w:color="auto"/>
                <w:bottom w:val="none" w:sz="0" w:space="0" w:color="auto"/>
                <w:right w:val="none" w:sz="0" w:space="0" w:color="auto"/>
              </w:divBdr>
            </w:div>
          </w:divsChild>
        </w:div>
        <w:div w:id="1079013318">
          <w:marLeft w:val="0"/>
          <w:marRight w:val="0"/>
          <w:marTop w:val="0"/>
          <w:marBottom w:val="0"/>
          <w:divBdr>
            <w:top w:val="none" w:sz="0" w:space="0" w:color="auto"/>
            <w:left w:val="none" w:sz="0" w:space="0" w:color="auto"/>
            <w:bottom w:val="none" w:sz="0" w:space="0" w:color="auto"/>
            <w:right w:val="none" w:sz="0" w:space="0" w:color="auto"/>
          </w:divBdr>
          <w:divsChild>
            <w:div w:id="686978962">
              <w:marLeft w:val="-75"/>
              <w:marRight w:val="0"/>
              <w:marTop w:val="30"/>
              <w:marBottom w:val="30"/>
              <w:divBdr>
                <w:top w:val="none" w:sz="0" w:space="0" w:color="auto"/>
                <w:left w:val="none" w:sz="0" w:space="0" w:color="auto"/>
                <w:bottom w:val="none" w:sz="0" w:space="0" w:color="auto"/>
                <w:right w:val="none" w:sz="0" w:space="0" w:color="auto"/>
              </w:divBdr>
              <w:divsChild>
                <w:div w:id="367872344">
                  <w:marLeft w:val="0"/>
                  <w:marRight w:val="0"/>
                  <w:marTop w:val="0"/>
                  <w:marBottom w:val="0"/>
                  <w:divBdr>
                    <w:top w:val="none" w:sz="0" w:space="0" w:color="auto"/>
                    <w:left w:val="none" w:sz="0" w:space="0" w:color="auto"/>
                    <w:bottom w:val="none" w:sz="0" w:space="0" w:color="auto"/>
                    <w:right w:val="none" w:sz="0" w:space="0" w:color="auto"/>
                  </w:divBdr>
                  <w:divsChild>
                    <w:div w:id="701126122">
                      <w:marLeft w:val="0"/>
                      <w:marRight w:val="0"/>
                      <w:marTop w:val="0"/>
                      <w:marBottom w:val="0"/>
                      <w:divBdr>
                        <w:top w:val="none" w:sz="0" w:space="0" w:color="auto"/>
                        <w:left w:val="none" w:sz="0" w:space="0" w:color="auto"/>
                        <w:bottom w:val="none" w:sz="0" w:space="0" w:color="auto"/>
                        <w:right w:val="none" w:sz="0" w:space="0" w:color="auto"/>
                      </w:divBdr>
                    </w:div>
                  </w:divsChild>
                </w:div>
                <w:div w:id="452675202">
                  <w:marLeft w:val="0"/>
                  <w:marRight w:val="0"/>
                  <w:marTop w:val="0"/>
                  <w:marBottom w:val="0"/>
                  <w:divBdr>
                    <w:top w:val="none" w:sz="0" w:space="0" w:color="auto"/>
                    <w:left w:val="none" w:sz="0" w:space="0" w:color="auto"/>
                    <w:bottom w:val="none" w:sz="0" w:space="0" w:color="auto"/>
                    <w:right w:val="none" w:sz="0" w:space="0" w:color="auto"/>
                  </w:divBdr>
                  <w:divsChild>
                    <w:div w:id="1223323266">
                      <w:marLeft w:val="0"/>
                      <w:marRight w:val="0"/>
                      <w:marTop w:val="0"/>
                      <w:marBottom w:val="0"/>
                      <w:divBdr>
                        <w:top w:val="none" w:sz="0" w:space="0" w:color="auto"/>
                        <w:left w:val="none" w:sz="0" w:space="0" w:color="auto"/>
                        <w:bottom w:val="none" w:sz="0" w:space="0" w:color="auto"/>
                        <w:right w:val="none" w:sz="0" w:space="0" w:color="auto"/>
                      </w:divBdr>
                    </w:div>
                  </w:divsChild>
                </w:div>
                <w:div w:id="1523668278">
                  <w:marLeft w:val="0"/>
                  <w:marRight w:val="0"/>
                  <w:marTop w:val="0"/>
                  <w:marBottom w:val="0"/>
                  <w:divBdr>
                    <w:top w:val="none" w:sz="0" w:space="0" w:color="auto"/>
                    <w:left w:val="none" w:sz="0" w:space="0" w:color="auto"/>
                    <w:bottom w:val="none" w:sz="0" w:space="0" w:color="auto"/>
                    <w:right w:val="none" w:sz="0" w:space="0" w:color="auto"/>
                  </w:divBdr>
                  <w:divsChild>
                    <w:div w:id="2103405931">
                      <w:marLeft w:val="0"/>
                      <w:marRight w:val="0"/>
                      <w:marTop w:val="0"/>
                      <w:marBottom w:val="0"/>
                      <w:divBdr>
                        <w:top w:val="none" w:sz="0" w:space="0" w:color="auto"/>
                        <w:left w:val="none" w:sz="0" w:space="0" w:color="auto"/>
                        <w:bottom w:val="none" w:sz="0" w:space="0" w:color="auto"/>
                        <w:right w:val="none" w:sz="0" w:space="0" w:color="auto"/>
                      </w:divBdr>
                    </w:div>
                  </w:divsChild>
                </w:div>
                <w:div w:id="56977996">
                  <w:marLeft w:val="0"/>
                  <w:marRight w:val="0"/>
                  <w:marTop w:val="0"/>
                  <w:marBottom w:val="0"/>
                  <w:divBdr>
                    <w:top w:val="none" w:sz="0" w:space="0" w:color="auto"/>
                    <w:left w:val="none" w:sz="0" w:space="0" w:color="auto"/>
                    <w:bottom w:val="none" w:sz="0" w:space="0" w:color="auto"/>
                    <w:right w:val="none" w:sz="0" w:space="0" w:color="auto"/>
                  </w:divBdr>
                  <w:divsChild>
                    <w:div w:id="575094448">
                      <w:marLeft w:val="0"/>
                      <w:marRight w:val="0"/>
                      <w:marTop w:val="0"/>
                      <w:marBottom w:val="0"/>
                      <w:divBdr>
                        <w:top w:val="none" w:sz="0" w:space="0" w:color="auto"/>
                        <w:left w:val="none" w:sz="0" w:space="0" w:color="auto"/>
                        <w:bottom w:val="none" w:sz="0" w:space="0" w:color="auto"/>
                        <w:right w:val="none" w:sz="0" w:space="0" w:color="auto"/>
                      </w:divBdr>
                    </w:div>
                  </w:divsChild>
                </w:div>
                <w:div w:id="1283532645">
                  <w:marLeft w:val="0"/>
                  <w:marRight w:val="0"/>
                  <w:marTop w:val="0"/>
                  <w:marBottom w:val="0"/>
                  <w:divBdr>
                    <w:top w:val="none" w:sz="0" w:space="0" w:color="auto"/>
                    <w:left w:val="none" w:sz="0" w:space="0" w:color="auto"/>
                    <w:bottom w:val="none" w:sz="0" w:space="0" w:color="auto"/>
                    <w:right w:val="none" w:sz="0" w:space="0" w:color="auto"/>
                  </w:divBdr>
                  <w:divsChild>
                    <w:div w:id="368189714">
                      <w:marLeft w:val="0"/>
                      <w:marRight w:val="0"/>
                      <w:marTop w:val="0"/>
                      <w:marBottom w:val="0"/>
                      <w:divBdr>
                        <w:top w:val="none" w:sz="0" w:space="0" w:color="auto"/>
                        <w:left w:val="none" w:sz="0" w:space="0" w:color="auto"/>
                        <w:bottom w:val="none" w:sz="0" w:space="0" w:color="auto"/>
                        <w:right w:val="none" w:sz="0" w:space="0" w:color="auto"/>
                      </w:divBdr>
                    </w:div>
                  </w:divsChild>
                </w:div>
                <w:div w:id="1234126990">
                  <w:marLeft w:val="0"/>
                  <w:marRight w:val="0"/>
                  <w:marTop w:val="0"/>
                  <w:marBottom w:val="0"/>
                  <w:divBdr>
                    <w:top w:val="none" w:sz="0" w:space="0" w:color="auto"/>
                    <w:left w:val="none" w:sz="0" w:space="0" w:color="auto"/>
                    <w:bottom w:val="none" w:sz="0" w:space="0" w:color="auto"/>
                    <w:right w:val="none" w:sz="0" w:space="0" w:color="auto"/>
                  </w:divBdr>
                  <w:divsChild>
                    <w:div w:id="1926959444">
                      <w:marLeft w:val="0"/>
                      <w:marRight w:val="0"/>
                      <w:marTop w:val="0"/>
                      <w:marBottom w:val="0"/>
                      <w:divBdr>
                        <w:top w:val="none" w:sz="0" w:space="0" w:color="auto"/>
                        <w:left w:val="none" w:sz="0" w:space="0" w:color="auto"/>
                        <w:bottom w:val="none" w:sz="0" w:space="0" w:color="auto"/>
                        <w:right w:val="none" w:sz="0" w:space="0" w:color="auto"/>
                      </w:divBdr>
                    </w:div>
                    <w:div w:id="1421875774">
                      <w:marLeft w:val="0"/>
                      <w:marRight w:val="0"/>
                      <w:marTop w:val="0"/>
                      <w:marBottom w:val="0"/>
                      <w:divBdr>
                        <w:top w:val="none" w:sz="0" w:space="0" w:color="auto"/>
                        <w:left w:val="none" w:sz="0" w:space="0" w:color="auto"/>
                        <w:bottom w:val="none" w:sz="0" w:space="0" w:color="auto"/>
                        <w:right w:val="none" w:sz="0" w:space="0" w:color="auto"/>
                      </w:divBdr>
                    </w:div>
                  </w:divsChild>
                </w:div>
                <w:div w:id="2142309466">
                  <w:marLeft w:val="0"/>
                  <w:marRight w:val="0"/>
                  <w:marTop w:val="0"/>
                  <w:marBottom w:val="0"/>
                  <w:divBdr>
                    <w:top w:val="none" w:sz="0" w:space="0" w:color="auto"/>
                    <w:left w:val="none" w:sz="0" w:space="0" w:color="auto"/>
                    <w:bottom w:val="none" w:sz="0" w:space="0" w:color="auto"/>
                    <w:right w:val="none" w:sz="0" w:space="0" w:color="auto"/>
                  </w:divBdr>
                  <w:divsChild>
                    <w:div w:id="2068255885">
                      <w:marLeft w:val="0"/>
                      <w:marRight w:val="0"/>
                      <w:marTop w:val="0"/>
                      <w:marBottom w:val="0"/>
                      <w:divBdr>
                        <w:top w:val="none" w:sz="0" w:space="0" w:color="auto"/>
                        <w:left w:val="none" w:sz="0" w:space="0" w:color="auto"/>
                        <w:bottom w:val="none" w:sz="0" w:space="0" w:color="auto"/>
                        <w:right w:val="none" w:sz="0" w:space="0" w:color="auto"/>
                      </w:divBdr>
                    </w:div>
                  </w:divsChild>
                </w:div>
                <w:div w:id="1439984431">
                  <w:marLeft w:val="0"/>
                  <w:marRight w:val="0"/>
                  <w:marTop w:val="0"/>
                  <w:marBottom w:val="0"/>
                  <w:divBdr>
                    <w:top w:val="none" w:sz="0" w:space="0" w:color="auto"/>
                    <w:left w:val="none" w:sz="0" w:space="0" w:color="auto"/>
                    <w:bottom w:val="none" w:sz="0" w:space="0" w:color="auto"/>
                    <w:right w:val="none" w:sz="0" w:space="0" w:color="auto"/>
                  </w:divBdr>
                  <w:divsChild>
                    <w:div w:id="1650210573">
                      <w:marLeft w:val="0"/>
                      <w:marRight w:val="0"/>
                      <w:marTop w:val="0"/>
                      <w:marBottom w:val="0"/>
                      <w:divBdr>
                        <w:top w:val="none" w:sz="0" w:space="0" w:color="auto"/>
                        <w:left w:val="none" w:sz="0" w:space="0" w:color="auto"/>
                        <w:bottom w:val="none" w:sz="0" w:space="0" w:color="auto"/>
                        <w:right w:val="none" w:sz="0" w:space="0" w:color="auto"/>
                      </w:divBdr>
                    </w:div>
                    <w:div w:id="129518308">
                      <w:marLeft w:val="0"/>
                      <w:marRight w:val="0"/>
                      <w:marTop w:val="0"/>
                      <w:marBottom w:val="0"/>
                      <w:divBdr>
                        <w:top w:val="none" w:sz="0" w:space="0" w:color="auto"/>
                        <w:left w:val="none" w:sz="0" w:space="0" w:color="auto"/>
                        <w:bottom w:val="none" w:sz="0" w:space="0" w:color="auto"/>
                        <w:right w:val="none" w:sz="0" w:space="0" w:color="auto"/>
                      </w:divBdr>
                    </w:div>
                    <w:div w:id="715351359">
                      <w:marLeft w:val="0"/>
                      <w:marRight w:val="0"/>
                      <w:marTop w:val="0"/>
                      <w:marBottom w:val="0"/>
                      <w:divBdr>
                        <w:top w:val="none" w:sz="0" w:space="0" w:color="auto"/>
                        <w:left w:val="none" w:sz="0" w:space="0" w:color="auto"/>
                        <w:bottom w:val="none" w:sz="0" w:space="0" w:color="auto"/>
                        <w:right w:val="none" w:sz="0" w:space="0" w:color="auto"/>
                      </w:divBdr>
                    </w:div>
                    <w:div w:id="923418137">
                      <w:marLeft w:val="0"/>
                      <w:marRight w:val="0"/>
                      <w:marTop w:val="0"/>
                      <w:marBottom w:val="0"/>
                      <w:divBdr>
                        <w:top w:val="none" w:sz="0" w:space="0" w:color="auto"/>
                        <w:left w:val="none" w:sz="0" w:space="0" w:color="auto"/>
                        <w:bottom w:val="none" w:sz="0" w:space="0" w:color="auto"/>
                        <w:right w:val="none" w:sz="0" w:space="0" w:color="auto"/>
                      </w:divBdr>
                    </w:div>
                    <w:div w:id="1482502266">
                      <w:marLeft w:val="0"/>
                      <w:marRight w:val="0"/>
                      <w:marTop w:val="0"/>
                      <w:marBottom w:val="0"/>
                      <w:divBdr>
                        <w:top w:val="none" w:sz="0" w:space="0" w:color="auto"/>
                        <w:left w:val="none" w:sz="0" w:space="0" w:color="auto"/>
                        <w:bottom w:val="none" w:sz="0" w:space="0" w:color="auto"/>
                        <w:right w:val="none" w:sz="0" w:space="0" w:color="auto"/>
                      </w:divBdr>
                    </w:div>
                  </w:divsChild>
                </w:div>
                <w:div w:id="1205023529">
                  <w:marLeft w:val="0"/>
                  <w:marRight w:val="0"/>
                  <w:marTop w:val="0"/>
                  <w:marBottom w:val="0"/>
                  <w:divBdr>
                    <w:top w:val="none" w:sz="0" w:space="0" w:color="auto"/>
                    <w:left w:val="none" w:sz="0" w:space="0" w:color="auto"/>
                    <w:bottom w:val="none" w:sz="0" w:space="0" w:color="auto"/>
                    <w:right w:val="none" w:sz="0" w:space="0" w:color="auto"/>
                  </w:divBdr>
                  <w:divsChild>
                    <w:div w:id="289938473">
                      <w:marLeft w:val="0"/>
                      <w:marRight w:val="0"/>
                      <w:marTop w:val="0"/>
                      <w:marBottom w:val="0"/>
                      <w:divBdr>
                        <w:top w:val="none" w:sz="0" w:space="0" w:color="auto"/>
                        <w:left w:val="none" w:sz="0" w:space="0" w:color="auto"/>
                        <w:bottom w:val="none" w:sz="0" w:space="0" w:color="auto"/>
                        <w:right w:val="none" w:sz="0" w:space="0" w:color="auto"/>
                      </w:divBdr>
                    </w:div>
                    <w:div w:id="1725985830">
                      <w:marLeft w:val="0"/>
                      <w:marRight w:val="0"/>
                      <w:marTop w:val="0"/>
                      <w:marBottom w:val="0"/>
                      <w:divBdr>
                        <w:top w:val="none" w:sz="0" w:space="0" w:color="auto"/>
                        <w:left w:val="none" w:sz="0" w:space="0" w:color="auto"/>
                        <w:bottom w:val="none" w:sz="0" w:space="0" w:color="auto"/>
                        <w:right w:val="none" w:sz="0" w:space="0" w:color="auto"/>
                      </w:divBdr>
                    </w:div>
                    <w:div w:id="56562895">
                      <w:marLeft w:val="0"/>
                      <w:marRight w:val="0"/>
                      <w:marTop w:val="0"/>
                      <w:marBottom w:val="0"/>
                      <w:divBdr>
                        <w:top w:val="none" w:sz="0" w:space="0" w:color="auto"/>
                        <w:left w:val="none" w:sz="0" w:space="0" w:color="auto"/>
                        <w:bottom w:val="none" w:sz="0" w:space="0" w:color="auto"/>
                        <w:right w:val="none" w:sz="0" w:space="0" w:color="auto"/>
                      </w:divBdr>
                    </w:div>
                    <w:div w:id="1391882065">
                      <w:marLeft w:val="0"/>
                      <w:marRight w:val="0"/>
                      <w:marTop w:val="0"/>
                      <w:marBottom w:val="0"/>
                      <w:divBdr>
                        <w:top w:val="none" w:sz="0" w:space="0" w:color="auto"/>
                        <w:left w:val="none" w:sz="0" w:space="0" w:color="auto"/>
                        <w:bottom w:val="none" w:sz="0" w:space="0" w:color="auto"/>
                        <w:right w:val="none" w:sz="0" w:space="0" w:color="auto"/>
                      </w:divBdr>
                    </w:div>
                    <w:div w:id="597641855">
                      <w:marLeft w:val="0"/>
                      <w:marRight w:val="0"/>
                      <w:marTop w:val="0"/>
                      <w:marBottom w:val="0"/>
                      <w:divBdr>
                        <w:top w:val="none" w:sz="0" w:space="0" w:color="auto"/>
                        <w:left w:val="none" w:sz="0" w:space="0" w:color="auto"/>
                        <w:bottom w:val="none" w:sz="0" w:space="0" w:color="auto"/>
                        <w:right w:val="none" w:sz="0" w:space="0" w:color="auto"/>
                      </w:divBdr>
                    </w:div>
                    <w:div w:id="144468217">
                      <w:marLeft w:val="0"/>
                      <w:marRight w:val="0"/>
                      <w:marTop w:val="0"/>
                      <w:marBottom w:val="0"/>
                      <w:divBdr>
                        <w:top w:val="none" w:sz="0" w:space="0" w:color="auto"/>
                        <w:left w:val="none" w:sz="0" w:space="0" w:color="auto"/>
                        <w:bottom w:val="none" w:sz="0" w:space="0" w:color="auto"/>
                        <w:right w:val="none" w:sz="0" w:space="0" w:color="auto"/>
                      </w:divBdr>
                    </w:div>
                  </w:divsChild>
                </w:div>
                <w:div w:id="174733126">
                  <w:marLeft w:val="0"/>
                  <w:marRight w:val="0"/>
                  <w:marTop w:val="0"/>
                  <w:marBottom w:val="0"/>
                  <w:divBdr>
                    <w:top w:val="none" w:sz="0" w:space="0" w:color="auto"/>
                    <w:left w:val="none" w:sz="0" w:space="0" w:color="auto"/>
                    <w:bottom w:val="none" w:sz="0" w:space="0" w:color="auto"/>
                    <w:right w:val="none" w:sz="0" w:space="0" w:color="auto"/>
                  </w:divBdr>
                  <w:divsChild>
                    <w:div w:id="865949669">
                      <w:marLeft w:val="0"/>
                      <w:marRight w:val="0"/>
                      <w:marTop w:val="0"/>
                      <w:marBottom w:val="0"/>
                      <w:divBdr>
                        <w:top w:val="none" w:sz="0" w:space="0" w:color="auto"/>
                        <w:left w:val="none" w:sz="0" w:space="0" w:color="auto"/>
                        <w:bottom w:val="none" w:sz="0" w:space="0" w:color="auto"/>
                        <w:right w:val="none" w:sz="0" w:space="0" w:color="auto"/>
                      </w:divBdr>
                    </w:div>
                  </w:divsChild>
                </w:div>
                <w:div w:id="150097383">
                  <w:marLeft w:val="0"/>
                  <w:marRight w:val="0"/>
                  <w:marTop w:val="0"/>
                  <w:marBottom w:val="0"/>
                  <w:divBdr>
                    <w:top w:val="none" w:sz="0" w:space="0" w:color="auto"/>
                    <w:left w:val="none" w:sz="0" w:space="0" w:color="auto"/>
                    <w:bottom w:val="none" w:sz="0" w:space="0" w:color="auto"/>
                    <w:right w:val="none" w:sz="0" w:space="0" w:color="auto"/>
                  </w:divBdr>
                  <w:divsChild>
                    <w:div w:id="592399008">
                      <w:marLeft w:val="0"/>
                      <w:marRight w:val="0"/>
                      <w:marTop w:val="0"/>
                      <w:marBottom w:val="0"/>
                      <w:divBdr>
                        <w:top w:val="none" w:sz="0" w:space="0" w:color="auto"/>
                        <w:left w:val="none" w:sz="0" w:space="0" w:color="auto"/>
                        <w:bottom w:val="none" w:sz="0" w:space="0" w:color="auto"/>
                        <w:right w:val="none" w:sz="0" w:space="0" w:color="auto"/>
                      </w:divBdr>
                    </w:div>
                    <w:div w:id="161355057">
                      <w:marLeft w:val="0"/>
                      <w:marRight w:val="0"/>
                      <w:marTop w:val="0"/>
                      <w:marBottom w:val="0"/>
                      <w:divBdr>
                        <w:top w:val="none" w:sz="0" w:space="0" w:color="auto"/>
                        <w:left w:val="none" w:sz="0" w:space="0" w:color="auto"/>
                        <w:bottom w:val="none" w:sz="0" w:space="0" w:color="auto"/>
                        <w:right w:val="none" w:sz="0" w:space="0" w:color="auto"/>
                      </w:divBdr>
                    </w:div>
                  </w:divsChild>
                </w:div>
                <w:div w:id="318772511">
                  <w:marLeft w:val="0"/>
                  <w:marRight w:val="0"/>
                  <w:marTop w:val="0"/>
                  <w:marBottom w:val="0"/>
                  <w:divBdr>
                    <w:top w:val="none" w:sz="0" w:space="0" w:color="auto"/>
                    <w:left w:val="none" w:sz="0" w:space="0" w:color="auto"/>
                    <w:bottom w:val="none" w:sz="0" w:space="0" w:color="auto"/>
                    <w:right w:val="none" w:sz="0" w:space="0" w:color="auto"/>
                  </w:divBdr>
                  <w:divsChild>
                    <w:div w:id="776950845">
                      <w:marLeft w:val="0"/>
                      <w:marRight w:val="0"/>
                      <w:marTop w:val="0"/>
                      <w:marBottom w:val="0"/>
                      <w:divBdr>
                        <w:top w:val="none" w:sz="0" w:space="0" w:color="auto"/>
                        <w:left w:val="none" w:sz="0" w:space="0" w:color="auto"/>
                        <w:bottom w:val="none" w:sz="0" w:space="0" w:color="auto"/>
                        <w:right w:val="none" w:sz="0" w:space="0" w:color="auto"/>
                      </w:divBdr>
                    </w:div>
                    <w:div w:id="1284537967">
                      <w:marLeft w:val="0"/>
                      <w:marRight w:val="0"/>
                      <w:marTop w:val="0"/>
                      <w:marBottom w:val="0"/>
                      <w:divBdr>
                        <w:top w:val="none" w:sz="0" w:space="0" w:color="auto"/>
                        <w:left w:val="none" w:sz="0" w:space="0" w:color="auto"/>
                        <w:bottom w:val="none" w:sz="0" w:space="0" w:color="auto"/>
                        <w:right w:val="none" w:sz="0" w:space="0" w:color="auto"/>
                      </w:divBdr>
                    </w:div>
                  </w:divsChild>
                </w:div>
                <w:div w:id="1108768410">
                  <w:marLeft w:val="0"/>
                  <w:marRight w:val="0"/>
                  <w:marTop w:val="0"/>
                  <w:marBottom w:val="0"/>
                  <w:divBdr>
                    <w:top w:val="none" w:sz="0" w:space="0" w:color="auto"/>
                    <w:left w:val="none" w:sz="0" w:space="0" w:color="auto"/>
                    <w:bottom w:val="none" w:sz="0" w:space="0" w:color="auto"/>
                    <w:right w:val="none" w:sz="0" w:space="0" w:color="auto"/>
                  </w:divBdr>
                  <w:divsChild>
                    <w:div w:id="1406488664">
                      <w:marLeft w:val="0"/>
                      <w:marRight w:val="0"/>
                      <w:marTop w:val="0"/>
                      <w:marBottom w:val="0"/>
                      <w:divBdr>
                        <w:top w:val="none" w:sz="0" w:space="0" w:color="auto"/>
                        <w:left w:val="none" w:sz="0" w:space="0" w:color="auto"/>
                        <w:bottom w:val="none" w:sz="0" w:space="0" w:color="auto"/>
                        <w:right w:val="none" w:sz="0" w:space="0" w:color="auto"/>
                      </w:divBdr>
                    </w:div>
                    <w:div w:id="509026128">
                      <w:marLeft w:val="0"/>
                      <w:marRight w:val="0"/>
                      <w:marTop w:val="0"/>
                      <w:marBottom w:val="0"/>
                      <w:divBdr>
                        <w:top w:val="none" w:sz="0" w:space="0" w:color="auto"/>
                        <w:left w:val="none" w:sz="0" w:space="0" w:color="auto"/>
                        <w:bottom w:val="none" w:sz="0" w:space="0" w:color="auto"/>
                        <w:right w:val="none" w:sz="0" w:space="0" w:color="auto"/>
                      </w:divBdr>
                    </w:div>
                    <w:div w:id="1133865575">
                      <w:marLeft w:val="0"/>
                      <w:marRight w:val="0"/>
                      <w:marTop w:val="0"/>
                      <w:marBottom w:val="0"/>
                      <w:divBdr>
                        <w:top w:val="none" w:sz="0" w:space="0" w:color="auto"/>
                        <w:left w:val="none" w:sz="0" w:space="0" w:color="auto"/>
                        <w:bottom w:val="none" w:sz="0" w:space="0" w:color="auto"/>
                        <w:right w:val="none" w:sz="0" w:space="0" w:color="auto"/>
                      </w:divBdr>
                    </w:div>
                    <w:div w:id="1508523044">
                      <w:marLeft w:val="0"/>
                      <w:marRight w:val="0"/>
                      <w:marTop w:val="0"/>
                      <w:marBottom w:val="0"/>
                      <w:divBdr>
                        <w:top w:val="none" w:sz="0" w:space="0" w:color="auto"/>
                        <w:left w:val="none" w:sz="0" w:space="0" w:color="auto"/>
                        <w:bottom w:val="none" w:sz="0" w:space="0" w:color="auto"/>
                        <w:right w:val="none" w:sz="0" w:space="0" w:color="auto"/>
                      </w:divBdr>
                    </w:div>
                    <w:div w:id="1322150441">
                      <w:marLeft w:val="0"/>
                      <w:marRight w:val="0"/>
                      <w:marTop w:val="0"/>
                      <w:marBottom w:val="0"/>
                      <w:divBdr>
                        <w:top w:val="none" w:sz="0" w:space="0" w:color="auto"/>
                        <w:left w:val="none" w:sz="0" w:space="0" w:color="auto"/>
                        <w:bottom w:val="none" w:sz="0" w:space="0" w:color="auto"/>
                        <w:right w:val="none" w:sz="0" w:space="0" w:color="auto"/>
                      </w:divBdr>
                    </w:div>
                  </w:divsChild>
                </w:div>
                <w:div w:id="433863741">
                  <w:marLeft w:val="0"/>
                  <w:marRight w:val="0"/>
                  <w:marTop w:val="0"/>
                  <w:marBottom w:val="0"/>
                  <w:divBdr>
                    <w:top w:val="none" w:sz="0" w:space="0" w:color="auto"/>
                    <w:left w:val="none" w:sz="0" w:space="0" w:color="auto"/>
                    <w:bottom w:val="none" w:sz="0" w:space="0" w:color="auto"/>
                    <w:right w:val="none" w:sz="0" w:space="0" w:color="auto"/>
                  </w:divBdr>
                  <w:divsChild>
                    <w:div w:id="303044847">
                      <w:marLeft w:val="0"/>
                      <w:marRight w:val="0"/>
                      <w:marTop w:val="0"/>
                      <w:marBottom w:val="0"/>
                      <w:divBdr>
                        <w:top w:val="none" w:sz="0" w:space="0" w:color="auto"/>
                        <w:left w:val="none" w:sz="0" w:space="0" w:color="auto"/>
                        <w:bottom w:val="none" w:sz="0" w:space="0" w:color="auto"/>
                        <w:right w:val="none" w:sz="0" w:space="0" w:color="auto"/>
                      </w:divBdr>
                    </w:div>
                  </w:divsChild>
                </w:div>
                <w:div w:id="1309359085">
                  <w:marLeft w:val="0"/>
                  <w:marRight w:val="0"/>
                  <w:marTop w:val="0"/>
                  <w:marBottom w:val="0"/>
                  <w:divBdr>
                    <w:top w:val="none" w:sz="0" w:space="0" w:color="auto"/>
                    <w:left w:val="none" w:sz="0" w:space="0" w:color="auto"/>
                    <w:bottom w:val="none" w:sz="0" w:space="0" w:color="auto"/>
                    <w:right w:val="none" w:sz="0" w:space="0" w:color="auto"/>
                  </w:divBdr>
                  <w:divsChild>
                    <w:div w:id="367030449">
                      <w:marLeft w:val="0"/>
                      <w:marRight w:val="0"/>
                      <w:marTop w:val="0"/>
                      <w:marBottom w:val="0"/>
                      <w:divBdr>
                        <w:top w:val="none" w:sz="0" w:space="0" w:color="auto"/>
                        <w:left w:val="none" w:sz="0" w:space="0" w:color="auto"/>
                        <w:bottom w:val="none" w:sz="0" w:space="0" w:color="auto"/>
                        <w:right w:val="none" w:sz="0" w:space="0" w:color="auto"/>
                      </w:divBdr>
                    </w:div>
                    <w:div w:id="13223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00599">
          <w:marLeft w:val="0"/>
          <w:marRight w:val="0"/>
          <w:marTop w:val="0"/>
          <w:marBottom w:val="0"/>
          <w:divBdr>
            <w:top w:val="none" w:sz="0" w:space="0" w:color="auto"/>
            <w:left w:val="none" w:sz="0" w:space="0" w:color="auto"/>
            <w:bottom w:val="none" w:sz="0" w:space="0" w:color="auto"/>
            <w:right w:val="none" w:sz="0" w:space="0" w:color="auto"/>
          </w:divBdr>
        </w:div>
      </w:divsChild>
    </w:div>
    <w:div w:id="296569406">
      <w:bodyDiv w:val="1"/>
      <w:marLeft w:val="0"/>
      <w:marRight w:val="0"/>
      <w:marTop w:val="0"/>
      <w:marBottom w:val="0"/>
      <w:divBdr>
        <w:top w:val="none" w:sz="0" w:space="0" w:color="auto"/>
        <w:left w:val="none" w:sz="0" w:space="0" w:color="auto"/>
        <w:bottom w:val="none" w:sz="0" w:space="0" w:color="auto"/>
        <w:right w:val="none" w:sz="0" w:space="0" w:color="auto"/>
      </w:divBdr>
      <w:divsChild>
        <w:div w:id="1550455214">
          <w:marLeft w:val="0"/>
          <w:marRight w:val="0"/>
          <w:marTop w:val="0"/>
          <w:marBottom w:val="0"/>
          <w:divBdr>
            <w:top w:val="none" w:sz="0" w:space="0" w:color="auto"/>
            <w:left w:val="none" w:sz="0" w:space="0" w:color="auto"/>
            <w:bottom w:val="none" w:sz="0" w:space="0" w:color="auto"/>
            <w:right w:val="none" w:sz="0" w:space="0" w:color="auto"/>
          </w:divBdr>
          <w:divsChild>
            <w:div w:id="1841307755">
              <w:marLeft w:val="0"/>
              <w:marRight w:val="0"/>
              <w:marTop w:val="0"/>
              <w:marBottom w:val="0"/>
              <w:divBdr>
                <w:top w:val="none" w:sz="0" w:space="0" w:color="auto"/>
                <w:left w:val="none" w:sz="0" w:space="0" w:color="auto"/>
                <w:bottom w:val="none" w:sz="0" w:space="0" w:color="auto"/>
                <w:right w:val="none" w:sz="0" w:space="0" w:color="auto"/>
              </w:divBdr>
            </w:div>
            <w:div w:id="1208373034">
              <w:marLeft w:val="0"/>
              <w:marRight w:val="0"/>
              <w:marTop w:val="0"/>
              <w:marBottom w:val="0"/>
              <w:divBdr>
                <w:top w:val="none" w:sz="0" w:space="0" w:color="auto"/>
                <w:left w:val="none" w:sz="0" w:space="0" w:color="auto"/>
                <w:bottom w:val="none" w:sz="0" w:space="0" w:color="auto"/>
                <w:right w:val="none" w:sz="0" w:space="0" w:color="auto"/>
              </w:divBdr>
            </w:div>
            <w:div w:id="335230401">
              <w:marLeft w:val="0"/>
              <w:marRight w:val="0"/>
              <w:marTop w:val="0"/>
              <w:marBottom w:val="0"/>
              <w:divBdr>
                <w:top w:val="none" w:sz="0" w:space="0" w:color="auto"/>
                <w:left w:val="none" w:sz="0" w:space="0" w:color="auto"/>
                <w:bottom w:val="none" w:sz="0" w:space="0" w:color="auto"/>
                <w:right w:val="none" w:sz="0" w:space="0" w:color="auto"/>
              </w:divBdr>
            </w:div>
            <w:div w:id="814565763">
              <w:marLeft w:val="0"/>
              <w:marRight w:val="0"/>
              <w:marTop w:val="0"/>
              <w:marBottom w:val="0"/>
              <w:divBdr>
                <w:top w:val="none" w:sz="0" w:space="0" w:color="auto"/>
                <w:left w:val="none" w:sz="0" w:space="0" w:color="auto"/>
                <w:bottom w:val="none" w:sz="0" w:space="0" w:color="auto"/>
                <w:right w:val="none" w:sz="0" w:space="0" w:color="auto"/>
              </w:divBdr>
            </w:div>
            <w:div w:id="1244027345">
              <w:marLeft w:val="0"/>
              <w:marRight w:val="0"/>
              <w:marTop w:val="0"/>
              <w:marBottom w:val="0"/>
              <w:divBdr>
                <w:top w:val="none" w:sz="0" w:space="0" w:color="auto"/>
                <w:left w:val="none" w:sz="0" w:space="0" w:color="auto"/>
                <w:bottom w:val="none" w:sz="0" w:space="0" w:color="auto"/>
                <w:right w:val="none" w:sz="0" w:space="0" w:color="auto"/>
              </w:divBdr>
            </w:div>
            <w:div w:id="1163006286">
              <w:marLeft w:val="0"/>
              <w:marRight w:val="0"/>
              <w:marTop w:val="0"/>
              <w:marBottom w:val="0"/>
              <w:divBdr>
                <w:top w:val="none" w:sz="0" w:space="0" w:color="auto"/>
                <w:left w:val="none" w:sz="0" w:space="0" w:color="auto"/>
                <w:bottom w:val="none" w:sz="0" w:space="0" w:color="auto"/>
                <w:right w:val="none" w:sz="0" w:space="0" w:color="auto"/>
              </w:divBdr>
            </w:div>
            <w:div w:id="296617174">
              <w:marLeft w:val="0"/>
              <w:marRight w:val="0"/>
              <w:marTop w:val="0"/>
              <w:marBottom w:val="0"/>
              <w:divBdr>
                <w:top w:val="none" w:sz="0" w:space="0" w:color="auto"/>
                <w:left w:val="none" w:sz="0" w:space="0" w:color="auto"/>
                <w:bottom w:val="none" w:sz="0" w:space="0" w:color="auto"/>
                <w:right w:val="none" w:sz="0" w:space="0" w:color="auto"/>
              </w:divBdr>
            </w:div>
            <w:div w:id="1720938094">
              <w:marLeft w:val="0"/>
              <w:marRight w:val="0"/>
              <w:marTop w:val="0"/>
              <w:marBottom w:val="0"/>
              <w:divBdr>
                <w:top w:val="none" w:sz="0" w:space="0" w:color="auto"/>
                <w:left w:val="none" w:sz="0" w:space="0" w:color="auto"/>
                <w:bottom w:val="none" w:sz="0" w:space="0" w:color="auto"/>
                <w:right w:val="none" w:sz="0" w:space="0" w:color="auto"/>
              </w:divBdr>
            </w:div>
            <w:div w:id="1635134364">
              <w:marLeft w:val="0"/>
              <w:marRight w:val="0"/>
              <w:marTop w:val="0"/>
              <w:marBottom w:val="0"/>
              <w:divBdr>
                <w:top w:val="none" w:sz="0" w:space="0" w:color="auto"/>
                <w:left w:val="none" w:sz="0" w:space="0" w:color="auto"/>
                <w:bottom w:val="none" w:sz="0" w:space="0" w:color="auto"/>
                <w:right w:val="none" w:sz="0" w:space="0" w:color="auto"/>
              </w:divBdr>
            </w:div>
            <w:div w:id="1220019209">
              <w:marLeft w:val="0"/>
              <w:marRight w:val="0"/>
              <w:marTop w:val="0"/>
              <w:marBottom w:val="0"/>
              <w:divBdr>
                <w:top w:val="none" w:sz="0" w:space="0" w:color="auto"/>
                <w:left w:val="none" w:sz="0" w:space="0" w:color="auto"/>
                <w:bottom w:val="none" w:sz="0" w:space="0" w:color="auto"/>
                <w:right w:val="none" w:sz="0" w:space="0" w:color="auto"/>
              </w:divBdr>
            </w:div>
            <w:div w:id="2118713404">
              <w:marLeft w:val="0"/>
              <w:marRight w:val="0"/>
              <w:marTop w:val="0"/>
              <w:marBottom w:val="0"/>
              <w:divBdr>
                <w:top w:val="none" w:sz="0" w:space="0" w:color="auto"/>
                <w:left w:val="none" w:sz="0" w:space="0" w:color="auto"/>
                <w:bottom w:val="none" w:sz="0" w:space="0" w:color="auto"/>
                <w:right w:val="none" w:sz="0" w:space="0" w:color="auto"/>
              </w:divBdr>
            </w:div>
            <w:div w:id="1536191747">
              <w:marLeft w:val="0"/>
              <w:marRight w:val="0"/>
              <w:marTop w:val="0"/>
              <w:marBottom w:val="0"/>
              <w:divBdr>
                <w:top w:val="none" w:sz="0" w:space="0" w:color="auto"/>
                <w:left w:val="none" w:sz="0" w:space="0" w:color="auto"/>
                <w:bottom w:val="none" w:sz="0" w:space="0" w:color="auto"/>
                <w:right w:val="none" w:sz="0" w:space="0" w:color="auto"/>
              </w:divBdr>
            </w:div>
            <w:div w:id="364058644">
              <w:marLeft w:val="0"/>
              <w:marRight w:val="0"/>
              <w:marTop w:val="0"/>
              <w:marBottom w:val="0"/>
              <w:divBdr>
                <w:top w:val="none" w:sz="0" w:space="0" w:color="auto"/>
                <w:left w:val="none" w:sz="0" w:space="0" w:color="auto"/>
                <w:bottom w:val="none" w:sz="0" w:space="0" w:color="auto"/>
                <w:right w:val="none" w:sz="0" w:space="0" w:color="auto"/>
              </w:divBdr>
            </w:div>
            <w:div w:id="1135220017">
              <w:marLeft w:val="0"/>
              <w:marRight w:val="0"/>
              <w:marTop w:val="0"/>
              <w:marBottom w:val="0"/>
              <w:divBdr>
                <w:top w:val="none" w:sz="0" w:space="0" w:color="auto"/>
                <w:left w:val="none" w:sz="0" w:space="0" w:color="auto"/>
                <w:bottom w:val="none" w:sz="0" w:space="0" w:color="auto"/>
                <w:right w:val="none" w:sz="0" w:space="0" w:color="auto"/>
              </w:divBdr>
            </w:div>
            <w:div w:id="5057864">
              <w:marLeft w:val="0"/>
              <w:marRight w:val="0"/>
              <w:marTop w:val="0"/>
              <w:marBottom w:val="0"/>
              <w:divBdr>
                <w:top w:val="none" w:sz="0" w:space="0" w:color="auto"/>
                <w:left w:val="none" w:sz="0" w:space="0" w:color="auto"/>
                <w:bottom w:val="none" w:sz="0" w:space="0" w:color="auto"/>
                <w:right w:val="none" w:sz="0" w:space="0" w:color="auto"/>
              </w:divBdr>
            </w:div>
            <w:div w:id="1213425930">
              <w:marLeft w:val="0"/>
              <w:marRight w:val="0"/>
              <w:marTop w:val="0"/>
              <w:marBottom w:val="0"/>
              <w:divBdr>
                <w:top w:val="none" w:sz="0" w:space="0" w:color="auto"/>
                <w:left w:val="none" w:sz="0" w:space="0" w:color="auto"/>
                <w:bottom w:val="none" w:sz="0" w:space="0" w:color="auto"/>
                <w:right w:val="none" w:sz="0" w:space="0" w:color="auto"/>
              </w:divBdr>
            </w:div>
            <w:div w:id="2108502034">
              <w:marLeft w:val="0"/>
              <w:marRight w:val="0"/>
              <w:marTop w:val="0"/>
              <w:marBottom w:val="0"/>
              <w:divBdr>
                <w:top w:val="none" w:sz="0" w:space="0" w:color="auto"/>
                <w:left w:val="none" w:sz="0" w:space="0" w:color="auto"/>
                <w:bottom w:val="none" w:sz="0" w:space="0" w:color="auto"/>
                <w:right w:val="none" w:sz="0" w:space="0" w:color="auto"/>
              </w:divBdr>
            </w:div>
            <w:div w:id="597909978">
              <w:marLeft w:val="0"/>
              <w:marRight w:val="0"/>
              <w:marTop w:val="0"/>
              <w:marBottom w:val="0"/>
              <w:divBdr>
                <w:top w:val="none" w:sz="0" w:space="0" w:color="auto"/>
                <w:left w:val="none" w:sz="0" w:space="0" w:color="auto"/>
                <w:bottom w:val="none" w:sz="0" w:space="0" w:color="auto"/>
                <w:right w:val="none" w:sz="0" w:space="0" w:color="auto"/>
              </w:divBdr>
            </w:div>
            <w:div w:id="772096511">
              <w:marLeft w:val="0"/>
              <w:marRight w:val="0"/>
              <w:marTop w:val="0"/>
              <w:marBottom w:val="0"/>
              <w:divBdr>
                <w:top w:val="none" w:sz="0" w:space="0" w:color="auto"/>
                <w:left w:val="none" w:sz="0" w:space="0" w:color="auto"/>
                <w:bottom w:val="none" w:sz="0" w:space="0" w:color="auto"/>
                <w:right w:val="none" w:sz="0" w:space="0" w:color="auto"/>
              </w:divBdr>
            </w:div>
            <w:div w:id="1968201547">
              <w:marLeft w:val="0"/>
              <w:marRight w:val="0"/>
              <w:marTop w:val="0"/>
              <w:marBottom w:val="0"/>
              <w:divBdr>
                <w:top w:val="none" w:sz="0" w:space="0" w:color="auto"/>
                <w:left w:val="none" w:sz="0" w:space="0" w:color="auto"/>
                <w:bottom w:val="none" w:sz="0" w:space="0" w:color="auto"/>
                <w:right w:val="none" w:sz="0" w:space="0" w:color="auto"/>
              </w:divBdr>
            </w:div>
          </w:divsChild>
        </w:div>
        <w:div w:id="624965244">
          <w:marLeft w:val="0"/>
          <w:marRight w:val="0"/>
          <w:marTop w:val="0"/>
          <w:marBottom w:val="0"/>
          <w:divBdr>
            <w:top w:val="none" w:sz="0" w:space="0" w:color="auto"/>
            <w:left w:val="none" w:sz="0" w:space="0" w:color="auto"/>
            <w:bottom w:val="none" w:sz="0" w:space="0" w:color="auto"/>
            <w:right w:val="none" w:sz="0" w:space="0" w:color="auto"/>
          </w:divBdr>
          <w:divsChild>
            <w:div w:id="1099368167">
              <w:marLeft w:val="0"/>
              <w:marRight w:val="0"/>
              <w:marTop w:val="0"/>
              <w:marBottom w:val="0"/>
              <w:divBdr>
                <w:top w:val="none" w:sz="0" w:space="0" w:color="auto"/>
                <w:left w:val="none" w:sz="0" w:space="0" w:color="auto"/>
                <w:bottom w:val="none" w:sz="0" w:space="0" w:color="auto"/>
                <w:right w:val="none" w:sz="0" w:space="0" w:color="auto"/>
              </w:divBdr>
            </w:div>
            <w:div w:id="1933931656">
              <w:marLeft w:val="0"/>
              <w:marRight w:val="0"/>
              <w:marTop w:val="0"/>
              <w:marBottom w:val="0"/>
              <w:divBdr>
                <w:top w:val="none" w:sz="0" w:space="0" w:color="auto"/>
                <w:left w:val="none" w:sz="0" w:space="0" w:color="auto"/>
                <w:bottom w:val="none" w:sz="0" w:space="0" w:color="auto"/>
                <w:right w:val="none" w:sz="0" w:space="0" w:color="auto"/>
              </w:divBdr>
            </w:div>
            <w:div w:id="1276673056">
              <w:marLeft w:val="0"/>
              <w:marRight w:val="0"/>
              <w:marTop w:val="0"/>
              <w:marBottom w:val="0"/>
              <w:divBdr>
                <w:top w:val="none" w:sz="0" w:space="0" w:color="auto"/>
                <w:left w:val="none" w:sz="0" w:space="0" w:color="auto"/>
                <w:bottom w:val="none" w:sz="0" w:space="0" w:color="auto"/>
                <w:right w:val="none" w:sz="0" w:space="0" w:color="auto"/>
              </w:divBdr>
            </w:div>
            <w:div w:id="353465179">
              <w:marLeft w:val="0"/>
              <w:marRight w:val="0"/>
              <w:marTop w:val="0"/>
              <w:marBottom w:val="0"/>
              <w:divBdr>
                <w:top w:val="none" w:sz="0" w:space="0" w:color="auto"/>
                <w:left w:val="none" w:sz="0" w:space="0" w:color="auto"/>
                <w:bottom w:val="none" w:sz="0" w:space="0" w:color="auto"/>
                <w:right w:val="none" w:sz="0" w:space="0" w:color="auto"/>
              </w:divBdr>
            </w:div>
            <w:div w:id="662510487">
              <w:marLeft w:val="0"/>
              <w:marRight w:val="0"/>
              <w:marTop w:val="0"/>
              <w:marBottom w:val="0"/>
              <w:divBdr>
                <w:top w:val="none" w:sz="0" w:space="0" w:color="auto"/>
                <w:left w:val="none" w:sz="0" w:space="0" w:color="auto"/>
                <w:bottom w:val="none" w:sz="0" w:space="0" w:color="auto"/>
                <w:right w:val="none" w:sz="0" w:space="0" w:color="auto"/>
              </w:divBdr>
            </w:div>
            <w:div w:id="34359046">
              <w:marLeft w:val="0"/>
              <w:marRight w:val="0"/>
              <w:marTop w:val="0"/>
              <w:marBottom w:val="0"/>
              <w:divBdr>
                <w:top w:val="none" w:sz="0" w:space="0" w:color="auto"/>
                <w:left w:val="none" w:sz="0" w:space="0" w:color="auto"/>
                <w:bottom w:val="none" w:sz="0" w:space="0" w:color="auto"/>
                <w:right w:val="none" w:sz="0" w:space="0" w:color="auto"/>
              </w:divBdr>
            </w:div>
            <w:div w:id="1394352844">
              <w:marLeft w:val="0"/>
              <w:marRight w:val="0"/>
              <w:marTop w:val="0"/>
              <w:marBottom w:val="0"/>
              <w:divBdr>
                <w:top w:val="none" w:sz="0" w:space="0" w:color="auto"/>
                <w:left w:val="none" w:sz="0" w:space="0" w:color="auto"/>
                <w:bottom w:val="none" w:sz="0" w:space="0" w:color="auto"/>
                <w:right w:val="none" w:sz="0" w:space="0" w:color="auto"/>
              </w:divBdr>
            </w:div>
            <w:div w:id="1388072658">
              <w:marLeft w:val="0"/>
              <w:marRight w:val="0"/>
              <w:marTop w:val="0"/>
              <w:marBottom w:val="0"/>
              <w:divBdr>
                <w:top w:val="none" w:sz="0" w:space="0" w:color="auto"/>
                <w:left w:val="none" w:sz="0" w:space="0" w:color="auto"/>
                <w:bottom w:val="none" w:sz="0" w:space="0" w:color="auto"/>
                <w:right w:val="none" w:sz="0" w:space="0" w:color="auto"/>
              </w:divBdr>
            </w:div>
            <w:div w:id="1200823050">
              <w:marLeft w:val="0"/>
              <w:marRight w:val="0"/>
              <w:marTop w:val="0"/>
              <w:marBottom w:val="0"/>
              <w:divBdr>
                <w:top w:val="none" w:sz="0" w:space="0" w:color="auto"/>
                <w:left w:val="none" w:sz="0" w:space="0" w:color="auto"/>
                <w:bottom w:val="none" w:sz="0" w:space="0" w:color="auto"/>
                <w:right w:val="none" w:sz="0" w:space="0" w:color="auto"/>
              </w:divBdr>
            </w:div>
            <w:div w:id="95829430">
              <w:marLeft w:val="0"/>
              <w:marRight w:val="0"/>
              <w:marTop w:val="0"/>
              <w:marBottom w:val="0"/>
              <w:divBdr>
                <w:top w:val="none" w:sz="0" w:space="0" w:color="auto"/>
                <w:left w:val="none" w:sz="0" w:space="0" w:color="auto"/>
                <w:bottom w:val="none" w:sz="0" w:space="0" w:color="auto"/>
                <w:right w:val="none" w:sz="0" w:space="0" w:color="auto"/>
              </w:divBdr>
            </w:div>
            <w:div w:id="161821202">
              <w:marLeft w:val="0"/>
              <w:marRight w:val="0"/>
              <w:marTop w:val="0"/>
              <w:marBottom w:val="0"/>
              <w:divBdr>
                <w:top w:val="none" w:sz="0" w:space="0" w:color="auto"/>
                <w:left w:val="none" w:sz="0" w:space="0" w:color="auto"/>
                <w:bottom w:val="none" w:sz="0" w:space="0" w:color="auto"/>
                <w:right w:val="none" w:sz="0" w:space="0" w:color="auto"/>
              </w:divBdr>
            </w:div>
            <w:div w:id="1147435634">
              <w:marLeft w:val="0"/>
              <w:marRight w:val="0"/>
              <w:marTop w:val="0"/>
              <w:marBottom w:val="0"/>
              <w:divBdr>
                <w:top w:val="none" w:sz="0" w:space="0" w:color="auto"/>
                <w:left w:val="none" w:sz="0" w:space="0" w:color="auto"/>
                <w:bottom w:val="none" w:sz="0" w:space="0" w:color="auto"/>
                <w:right w:val="none" w:sz="0" w:space="0" w:color="auto"/>
              </w:divBdr>
            </w:div>
            <w:div w:id="1282148697">
              <w:marLeft w:val="0"/>
              <w:marRight w:val="0"/>
              <w:marTop w:val="0"/>
              <w:marBottom w:val="0"/>
              <w:divBdr>
                <w:top w:val="none" w:sz="0" w:space="0" w:color="auto"/>
                <w:left w:val="none" w:sz="0" w:space="0" w:color="auto"/>
                <w:bottom w:val="none" w:sz="0" w:space="0" w:color="auto"/>
                <w:right w:val="none" w:sz="0" w:space="0" w:color="auto"/>
              </w:divBdr>
            </w:div>
            <w:div w:id="1561360583">
              <w:marLeft w:val="0"/>
              <w:marRight w:val="0"/>
              <w:marTop w:val="0"/>
              <w:marBottom w:val="0"/>
              <w:divBdr>
                <w:top w:val="none" w:sz="0" w:space="0" w:color="auto"/>
                <w:left w:val="none" w:sz="0" w:space="0" w:color="auto"/>
                <w:bottom w:val="none" w:sz="0" w:space="0" w:color="auto"/>
                <w:right w:val="none" w:sz="0" w:space="0" w:color="auto"/>
              </w:divBdr>
            </w:div>
            <w:div w:id="796483712">
              <w:marLeft w:val="0"/>
              <w:marRight w:val="0"/>
              <w:marTop w:val="0"/>
              <w:marBottom w:val="0"/>
              <w:divBdr>
                <w:top w:val="none" w:sz="0" w:space="0" w:color="auto"/>
                <w:left w:val="none" w:sz="0" w:space="0" w:color="auto"/>
                <w:bottom w:val="none" w:sz="0" w:space="0" w:color="auto"/>
                <w:right w:val="none" w:sz="0" w:space="0" w:color="auto"/>
              </w:divBdr>
            </w:div>
            <w:div w:id="488441557">
              <w:marLeft w:val="0"/>
              <w:marRight w:val="0"/>
              <w:marTop w:val="0"/>
              <w:marBottom w:val="0"/>
              <w:divBdr>
                <w:top w:val="none" w:sz="0" w:space="0" w:color="auto"/>
                <w:left w:val="none" w:sz="0" w:space="0" w:color="auto"/>
                <w:bottom w:val="none" w:sz="0" w:space="0" w:color="auto"/>
                <w:right w:val="none" w:sz="0" w:space="0" w:color="auto"/>
              </w:divBdr>
            </w:div>
            <w:div w:id="1203206496">
              <w:marLeft w:val="0"/>
              <w:marRight w:val="0"/>
              <w:marTop w:val="0"/>
              <w:marBottom w:val="0"/>
              <w:divBdr>
                <w:top w:val="none" w:sz="0" w:space="0" w:color="auto"/>
                <w:left w:val="none" w:sz="0" w:space="0" w:color="auto"/>
                <w:bottom w:val="none" w:sz="0" w:space="0" w:color="auto"/>
                <w:right w:val="none" w:sz="0" w:space="0" w:color="auto"/>
              </w:divBdr>
            </w:div>
            <w:div w:id="114520957">
              <w:marLeft w:val="0"/>
              <w:marRight w:val="0"/>
              <w:marTop w:val="0"/>
              <w:marBottom w:val="0"/>
              <w:divBdr>
                <w:top w:val="none" w:sz="0" w:space="0" w:color="auto"/>
                <w:left w:val="none" w:sz="0" w:space="0" w:color="auto"/>
                <w:bottom w:val="none" w:sz="0" w:space="0" w:color="auto"/>
                <w:right w:val="none" w:sz="0" w:space="0" w:color="auto"/>
              </w:divBdr>
            </w:div>
            <w:div w:id="893856948">
              <w:marLeft w:val="0"/>
              <w:marRight w:val="0"/>
              <w:marTop w:val="0"/>
              <w:marBottom w:val="0"/>
              <w:divBdr>
                <w:top w:val="none" w:sz="0" w:space="0" w:color="auto"/>
                <w:left w:val="none" w:sz="0" w:space="0" w:color="auto"/>
                <w:bottom w:val="none" w:sz="0" w:space="0" w:color="auto"/>
                <w:right w:val="none" w:sz="0" w:space="0" w:color="auto"/>
              </w:divBdr>
            </w:div>
            <w:div w:id="1582519076">
              <w:marLeft w:val="0"/>
              <w:marRight w:val="0"/>
              <w:marTop w:val="0"/>
              <w:marBottom w:val="0"/>
              <w:divBdr>
                <w:top w:val="none" w:sz="0" w:space="0" w:color="auto"/>
                <w:left w:val="none" w:sz="0" w:space="0" w:color="auto"/>
                <w:bottom w:val="none" w:sz="0" w:space="0" w:color="auto"/>
                <w:right w:val="none" w:sz="0" w:space="0" w:color="auto"/>
              </w:divBdr>
            </w:div>
          </w:divsChild>
        </w:div>
        <w:div w:id="875000808">
          <w:marLeft w:val="0"/>
          <w:marRight w:val="0"/>
          <w:marTop w:val="0"/>
          <w:marBottom w:val="0"/>
          <w:divBdr>
            <w:top w:val="none" w:sz="0" w:space="0" w:color="auto"/>
            <w:left w:val="none" w:sz="0" w:space="0" w:color="auto"/>
            <w:bottom w:val="none" w:sz="0" w:space="0" w:color="auto"/>
            <w:right w:val="none" w:sz="0" w:space="0" w:color="auto"/>
          </w:divBdr>
          <w:divsChild>
            <w:div w:id="378821596">
              <w:marLeft w:val="0"/>
              <w:marRight w:val="0"/>
              <w:marTop w:val="0"/>
              <w:marBottom w:val="0"/>
              <w:divBdr>
                <w:top w:val="none" w:sz="0" w:space="0" w:color="auto"/>
                <w:left w:val="none" w:sz="0" w:space="0" w:color="auto"/>
                <w:bottom w:val="none" w:sz="0" w:space="0" w:color="auto"/>
                <w:right w:val="none" w:sz="0" w:space="0" w:color="auto"/>
              </w:divBdr>
            </w:div>
            <w:div w:id="1919708412">
              <w:marLeft w:val="0"/>
              <w:marRight w:val="0"/>
              <w:marTop w:val="0"/>
              <w:marBottom w:val="0"/>
              <w:divBdr>
                <w:top w:val="none" w:sz="0" w:space="0" w:color="auto"/>
                <w:left w:val="none" w:sz="0" w:space="0" w:color="auto"/>
                <w:bottom w:val="none" w:sz="0" w:space="0" w:color="auto"/>
                <w:right w:val="none" w:sz="0" w:space="0" w:color="auto"/>
              </w:divBdr>
            </w:div>
            <w:div w:id="859851398">
              <w:marLeft w:val="0"/>
              <w:marRight w:val="0"/>
              <w:marTop w:val="0"/>
              <w:marBottom w:val="0"/>
              <w:divBdr>
                <w:top w:val="none" w:sz="0" w:space="0" w:color="auto"/>
                <w:left w:val="none" w:sz="0" w:space="0" w:color="auto"/>
                <w:bottom w:val="none" w:sz="0" w:space="0" w:color="auto"/>
                <w:right w:val="none" w:sz="0" w:space="0" w:color="auto"/>
              </w:divBdr>
            </w:div>
            <w:div w:id="1657412288">
              <w:marLeft w:val="0"/>
              <w:marRight w:val="0"/>
              <w:marTop w:val="0"/>
              <w:marBottom w:val="0"/>
              <w:divBdr>
                <w:top w:val="none" w:sz="0" w:space="0" w:color="auto"/>
                <w:left w:val="none" w:sz="0" w:space="0" w:color="auto"/>
                <w:bottom w:val="none" w:sz="0" w:space="0" w:color="auto"/>
                <w:right w:val="none" w:sz="0" w:space="0" w:color="auto"/>
              </w:divBdr>
            </w:div>
            <w:div w:id="1626812264">
              <w:marLeft w:val="0"/>
              <w:marRight w:val="0"/>
              <w:marTop w:val="0"/>
              <w:marBottom w:val="0"/>
              <w:divBdr>
                <w:top w:val="none" w:sz="0" w:space="0" w:color="auto"/>
                <w:left w:val="none" w:sz="0" w:space="0" w:color="auto"/>
                <w:bottom w:val="none" w:sz="0" w:space="0" w:color="auto"/>
                <w:right w:val="none" w:sz="0" w:space="0" w:color="auto"/>
              </w:divBdr>
            </w:div>
            <w:div w:id="161940525">
              <w:marLeft w:val="0"/>
              <w:marRight w:val="0"/>
              <w:marTop w:val="0"/>
              <w:marBottom w:val="0"/>
              <w:divBdr>
                <w:top w:val="none" w:sz="0" w:space="0" w:color="auto"/>
                <w:left w:val="none" w:sz="0" w:space="0" w:color="auto"/>
                <w:bottom w:val="none" w:sz="0" w:space="0" w:color="auto"/>
                <w:right w:val="none" w:sz="0" w:space="0" w:color="auto"/>
              </w:divBdr>
            </w:div>
            <w:div w:id="403256872">
              <w:marLeft w:val="0"/>
              <w:marRight w:val="0"/>
              <w:marTop w:val="0"/>
              <w:marBottom w:val="0"/>
              <w:divBdr>
                <w:top w:val="none" w:sz="0" w:space="0" w:color="auto"/>
                <w:left w:val="none" w:sz="0" w:space="0" w:color="auto"/>
                <w:bottom w:val="none" w:sz="0" w:space="0" w:color="auto"/>
                <w:right w:val="none" w:sz="0" w:space="0" w:color="auto"/>
              </w:divBdr>
            </w:div>
            <w:div w:id="424032385">
              <w:marLeft w:val="0"/>
              <w:marRight w:val="0"/>
              <w:marTop w:val="0"/>
              <w:marBottom w:val="0"/>
              <w:divBdr>
                <w:top w:val="none" w:sz="0" w:space="0" w:color="auto"/>
                <w:left w:val="none" w:sz="0" w:space="0" w:color="auto"/>
                <w:bottom w:val="none" w:sz="0" w:space="0" w:color="auto"/>
                <w:right w:val="none" w:sz="0" w:space="0" w:color="auto"/>
              </w:divBdr>
            </w:div>
            <w:div w:id="1637953729">
              <w:marLeft w:val="0"/>
              <w:marRight w:val="0"/>
              <w:marTop w:val="0"/>
              <w:marBottom w:val="0"/>
              <w:divBdr>
                <w:top w:val="none" w:sz="0" w:space="0" w:color="auto"/>
                <w:left w:val="none" w:sz="0" w:space="0" w:color="auto"/>
                <w:bottom w:val="none" w:sz="0" w:space="0" w:color="auto"/>
                <w:right w:val="none" w:sz="0" w:space="0" w:color="auto"/>
              </w:divBdr>
            </w:div>
            <w:div w:id="786433184">
              <w:marLeft w:val="0"/>
              <w:marRight w:val="0"/>
              <w:marTop w:val="0"/>
              <w:marBottom w:val="0"/>
              <w:divBdr>
                <w:top w:val="none" w:sz="0" w:space="0" w:color="auto"/>
                <w:left w:val="none" w:sz="0" w:space="0" w:color="auto"/>
                <w:bottom w:val="none" w:sz="0" w:space="0" w:color="auto"/>
                <w:right w:val="none" w:sz="0" w:space="0" w:color="auto"/>
              </w:divBdr>
            </w:div>
            <w:div w:id="120150254">
              <w:marLeft w:val="0"/>
              <w:marRight w:val="0"/>
              <w:marTop w:val="0"/>
              <w:marBottom w:val="0"/>
              <w:divBdr>
                <w:top w:val="none" w:sz="0" w:space="0" w:color="auto"/>
                <w:left w:val="none" w:sz="0" w:space="0" w:color="auto"/>
                <w:bottom w:val="none" w:sz="0" w:space="0" w:color="auto"/>
                <w:right w:val="none" w:sz="0" w:space="0" w:color="auto"/>
              </w:divBdr>
            </w:div>
            <w:div w:id="56049730">
              <w:marLeft w:val="0"/>
              <w:marRight w:val="0"/>
              <w:marTop w:val="0"/>
              <w:marBottom w:val="0"/>
              <w:divBdr>
                <w:top w:val="none" w:sz="0" w:space="0" w:color="auto"/>
                <w:left w:val="none" w:sz="0" w:space="0" w:color="auto"/>
                <w:bottom w:val="none" w:sz="0" w:space="0" w:color="auto"/>
                <w:right w:val="none" w:sz="0" w:space="0" w:color="auto"/>
              </w:divBdr>
            </w:div>
            <w:div w:id="1090812368">
              <w:marLeft w:val="0"/>
              <w:marRight w:val="0"/>
              <w:marTop w:val="0"/>
              <w:marBottom w:val="0"/>
              <w:divBdr>
                <w:top w:val="none" w:sz="0" w:space="0" w:color="auto"/>
                <w:left w:val="none" w:sz="0" w:space="0" w:color="auto"/>
                <w:bottom w:val="none" w:sz="0" w:space="0" w:color="auto"/>
                <w:right w:val="none" w:sz="0" w:space="0" w:color="auto"/>
              </w:divBdr>
            </w:div>
            <w:div w:id="2034838166">
              <w:marLeft w:val="0"/>
              <w:marRight w:val="0"/>
              <w:marTop w:val="0"/>
              <w:marBottom w:val="0"/>
              <w:divBdr>
                <w:top w:val="none" w:sz="0" w:space="0" w:color="auto"/>
                <w:left w:val="none" w:sz="0" w:space="0" w:color="auto"/>
                <w:bottom w:val="none" w:sz="0" w:space="0" w:color="auto"/>
                <w:right w:val="none" w:sz="0" w:space="0" w:color="auto"/>
              </w:divBdr>
            </w:div>
            <w:div w:id="1394280364">
              <w:marLeft w:val="0"/>
              <w:marRight w:val="0"/>
              <w:marTop w:val="0"/>
              <w:marBottom w:val="0"/>
              <w:divBdr>
                <w:top w:val="none" w:sz="0" w:space="0" w:color="auto"/>
                <w:left w:val="none" w:sz="0" w:space="0" w:color="auto"/>
                <w:bottom w:val="none" w:sz="0" w:space="0" w:color="auto"/>
                <w:right w:val="none" w:sz="0" w:space="0" w:color="auto"/>
              </w:divBdr>
            </w:div>
            <w:div w:id="962923512">
              <w:marLeft w:val="0"/>
              <w:marRight w:val="0"/>
              <w:marTop w:val="0"/>
              <w:marBottom w:val="0"/>
              <w:divBdr>
                <w:top w:val="none" w:sz="0" w:space="0" w:color="auto"/>
                <w:left w:val="none" w:sz="0" w:space="0" w:color="auto"/>
                <w:bottom w:val="none" w:sz="0" w:space="0" w:color="auto"/>
                <w:right w:val="none" w:sz="0" w:space="0" w:color="auto"/>
              </w:divBdr>
            </w:div>
            <w:div w:id="2070687186">
              <w:marLeft w:val="0"/>
              <w:marRight w:val="0"/>
              <w:marTop w:val="0"/>
              <w:marBottom w:val="0"/>
              <w:divBdr>
                <w:top w:val="none" w:sz="0" w:space="0" w:color="auto"/>
                <w:left w:val="none" w:sz="0" w:space="0" w:color="auto"/>
                <w:bottom w:val="none" w:sz="0" w:space="0" w:color="auto"/>
                <w:right w:val="none" w:sz="0" w:space="0" w:color="auto"/>
              </w:divBdr>
            </w:div>
            <w:div w:id="726756086">
              <w:marLeft w:val="0"/>
              <w:marRight w:val="0"/>
              <w:marTop w:val="0"/>
              <w:marBottom w:val="0"/>
              <w:divBdr>
                <w:top w:val="none" w:sz="0" w:space="0" w:color="auto"/>
                <w:left w:val="none" w:sz="0" w:space="0" w:color="auto"/>
                <w:bottom w:val="none" w:sz="0" w:space="0" w:color="auto"/>
                <w:right w:val="none" w:sz="0" w:space="0" w:color="auto"/>
              </w:divBdr>
            </w:div>
            <w:div w:id="612395683">
              <w:marLeft w:val="0"/>
              <w:marRight w:val="0"/>
              <w:marTop w:val="0"/>
              <w:marBottom w:val="0"/>
              <w:divBdr>
                <w:top w:val="none" w:sz="0" w:space="0" w:color="auto"/>
                <w:left w:val="none" w:sz="0" w:space="0" w:color="auto"/>
                <w:bottom w:val="none" w:sz="0" w:space="0" w:color="auto"/>
                <w:right w:val="none" w:sz="0" w:space="0" w:color="auto"/>
              </w:divBdr>
            </w:div>
            <w:div w:id="284046558">
              <w:marLeft w:val="0"/>
              <w:marRight w:val="0"/>
              <w:marTop w:val="0"/>
              <w:marBottom w:val="0"/>
              <w:divBdr>
                <w:top w:val="none" w:sz="0" w:space="0" w:color="auto"/>
                <w:left w:val="none" w:sz="0" w:space="0" w:color="auto"/>
                <w:bottom w:val="none" w:sz="0" w:space="0" w:color="auto"/>
                <w:right w:val="none" w:sz="0" w:space="0" w:color="auto"/>
              </w:divBdr>
            </w:div>
          </w:divsChild>
        </w:div>
        <w:div w:id="513347163">
          <w:marLeft w:val="0"/>
          <w:marRight w:val="0"/>
          <w:marTop w:val="0"/>
          <w:marBottom w:val="0"/>
          <w:divBdr>
            <w:top w:val="none" w:sz="0" w:space="0" w:color="auto"/>
            <w:left w:val="none" w:sz="0" w:space="0" w:color="auto"/>
            <w:bottom w:val="none" w:sz="0" w:space="0" w:color="auto"/>
            <w:right w:val="none" w:sz="0" w:space="0" w:color="auto"/>
          </w:divBdr>
          <w:divsChild>
            <w:div w:id="2014187077">
              <w:marLeft w:val="0"/>
              <w:marRight w:val="0"/>
              <w:marTop w:val="0"/>
              <w:marBottom w:val="0"/>
              <w:divBdr>
                <w:top w:val="none" w:sz="0" w:space="0" w:color="auto"/>
                <w:left w:val="none" w:sz="0" w:space="0" w:color="auto"/>
                <w:bottom w:val="none" w:sz="0" w:space="0" w:color="auto"/>
                <w:right w:val="none" w:sz="0" w:space="0" w:color="auto"/>
              </w:divBdr>
            </w:div>
            <w:div w:id="223370424">
              <w:marLeft w:val="0"/>
              <w:marRight w:val="0"/>
              <w:marTop w:val="0"/>
              <w:marBottom w:val="0"/>
              <w:divBdr>
                <w:top w:val="none" w:sz="0" w:space="0" w:color="auto"/>
                <w:left w:val="none" w:sz="0" w:space="0" w:color="auto"/>
                <w:bottom w:val="none" w:sz="0" w:space="0" w:color="auto"/>
                <w:right w:val="none" w:sz="0" w:space="0" w:color="auto"/>
              </w:divBdr>
            </w:div>
            <w:div w:id="472643">
              <w:marLeft w:val="0"/>
              <w:marRight w:val="0"/>
              <w:marTop w:val="0"/>
              <w:marBottom w:val="0"/>
              <w:divBdr>
                <w:top w:val="none" w:sz="0" w:space="0" w:color="auto"/>
                <w:left w:val="none" w:sz="0" w:space="0" w:color="auto"/>
                <w:bottom w:val="none" w:sz="0" w:space="0" w:color="auto"/>
                <w:right w:val="none" w:sz="0" w:space="0" w:color="auto"/>
              </w:divBdr>
            </w:div>
            <w:div w:id="773095091">
              <w:marLeft w:val="0"/>
              <w:marRight w:val="0"/>
              <w:marTop w:val="0"/>
              <w:marBottom w:val="0"/>
              <w:divBdr>
                <w:top w:val="none" w:sz="0" w:space="0" w:color="auto"/>
                <w:left w:val="none" w:sz="0" w:space="0" w:color="auto"/>
                <w:bottom w:val="none" w:sz="0" w:space="0" w:color="auto"/>
                <w:right w:val="none" w:sz="0" w:space="0" w:color="auto"/>
              </w:divBdr>
            </w:div>
            <w:div w:id="1507402427">
              <w:marLeft w:val="0"/>
              <w:marRight w:val="0"/>
              <w:marTop w:val="0"/>
              <w:marBottom w:val="0"/>
              <w:divBdr>
                <w:top w:val="none" w:sz="0" w:space="0" w:color="auto"/>
                <w:left w:val="none" w:sz="0" w:space="0" w:color="auto"/>
                <w:bottom w:val="none" w:sz="0" w:space="0" w:color="auto"/>
                <w:right w:val="none" w:sz="0" w:space="0" w:color="auto"/>
              </w:divBdr>
            </w:div>
            <w:div w:id="251084590">
              <w:marLeft w:val="0"/>
              <w:marRight w:val="0"/>
              <w:marTop w:val="0"/>
              <w:marBottom w:val="0"/>
              <w:divBdr>
                <w:top w:val="none" w:sz="0" w:space="0" w:color="auto"/>
                <w:left w:val="none" w:sz="0" w:space="0" w:color="auto"/>
                <w:bottom w:val="none" w:sz="0" w:space="0" w:color="auto"/>
                <w:right w:val="none" w:sz="0" w:space="0" w:color="auto"/>
              </w:divBdr>
            </w:div>
            <w:div w:id="1605186124">
              <w:marLeft w:val="0"/>
              <w:marRight w:val="0"/>
              <w:marTop w:val="0"/>
              <w:marBottom w:val="0"/>
              <w:divBdr>
                <w:top w:val="none" w:sz="0" w:space="0" w:color="auto"/>
                <w:left w:val="none" w:sz="0" w:space="0" w:color="auto"/>
                <w:bottom w:val="none" w:sz="0" w:space="0" w:color="auto"/>
                <w:right w:val="none" w:sz="0" w:space="0" w:color="auto"/>
              </w:divBdr>
            </w:div>
            <w:div w:id="1644651671">
              <w:marLeft w:val="0"/>
              <w:marRight w:val="0"/>
              <w:marTop w:val="0"/>
              <w:marBottom w:val="0"/>
              <w:divBdr>
                <w:top w:val="none" w:sz="0" w:space="0" w:color="auto"/>
                <w:left w:val="none" w:sz="0" w:space="0" w:color="auto"/>
                <w:bottom w:val="none" w:sz="0" w:space="0" w:color="auto"/>
                <w:right w:val="none" w:sz="0" w:space="0" w:color="auto"/>
              </w:divBdr>
            </w:div>
            <w:div w:id="1412656203">
              <w:marLeft w:val="0"/>
              <w:marRight w:val="0"/>
              <w:marTop w:val="0"/>
              <w:marBottom w:val="0"/>
              <w:divBdr>
                <w:top w:val="none" w:sz="0" w:space="0" w:color="auto"/>
                <w:left w:val="none" w:sz="0" w:space="0" w:color="auto"/>
                <w:bottom w:val="none" w:sz="0" w:space="0" w:color="auto"/>
                <w:right w:val="none" w:sz="0" w:space="0" w:color="auto"/>
              </w:divBdr>
            </w:div>
            <w:div w:id="142086946">
              <w:marLeft w:val="0"/>
              <w:marRight w:val="0"/>
              <w:marTop w:val="0"/>
              <w:marBottom w:val="0"/>
              <w:divBdr>
                <w:top w:val="none" w:sz="0" w:space="0" w:color="auto"/>
                <w:left w:val="none" w:sz="0" w:space="0" w:color="auto"/>
                <w:bottom w:val="none" w:sz="0" w:space="0" w:color="auto"/>
                <w:right w:val="none" w:sz="0" w:space="0" w:color="auto"/>
              </w:divBdr>
            </w:div>
            <w:div w:id="2108041842">
              <w:marLeft w:val="0"/>
              <w:marRight w:val="0"/>
              <w:marTop w:val="0"/>
              <w:marBottom w:val="0"/>
              <w:divBdr>
                <w:top w:val="none" w:sz="0" w:space="0" w:color="auto"/>
                <w:left w:val="none" w:sz="0" w:space="0" w:color="auto"/>
                <w:bottom w:val="none" w:sz="0" w:space="0" w:color="auto"/>
                <w:right w:val="none" w:sz="0" w:space="0" w:color="auto"/>
              </w:divBdr>
            </w:div>
            <w:div w:id="1212767117">
              <w:marLeft w:val="0"/>
              <w:marRight w:val="0"/>
              <w:marTop w:val="0"/>
              <w:marBottom w:val="0"/>
              <w:divBdr>
                <w:top w:val="none" w:sz="0" w:space="0" w:color="auto"/>
                <w:left w:val="none" w:sz="0" w:space="0" w:color="auto"/>
                <w:bottom w:val="none" w:sz="0" w:space="0" w:color="auto"/>
                <w:right w:val="none" w:sz="0" w:space="0" w:color="auto"/>
              </w:divBdr>
            </w:div>
            <w:div w:id="1367948343">
              <w:marLeft w:val="0"/>
              <w:marRight w:val="0"/>
              <w:marTop w:val="0"/>
              <w:marBottom w:val="0"/>
              <w:divBdr>
                <w:top w:val="none" w:sz="0" w:space="0" w:color="auto"/>
                <w:left w:val="none" w:sz="0" w:space="0" w:color="auto"/>
                <w:bottom w:val="none" w:sz="0" w:space="0" w:color="auto"/>
                <w:right w:val="none" w:sz="0" w:space="0" w:color="auto"/>
              </w:divBdr>
            </w:div>
            <w:div w:id="1080518230">
              <w:marLeft w:val="0"/>
              <w:marRight w:val="0"/>
              <w:marTop w:val="0"/>
              <w:marBottom w:val="0"/>
              <w:divBdr>
                <w:top w:val="none" w:sz="0" w:space="0" w:color="auto"/>
                <w:left w:val="none" w:sz="0" w:space="0" w:color="auto"/>
                <w:bottom w:val="none" w:sz="0" w:space="0" w:color="auto"/>
                <w:right w:val="none" w:sz="0" w:space="0" w:color="auto"/>
              </w:divBdr>
            </w:div>
            <w:div w:id="1232621442">
              <w:marLeft w:val="0"/>
              <w:marRight w:val="0"/>
              <w:marTop w:val="0"/>
              <w:marBottom w:val="0"/>
              <w:divBdr>
                <w:top w:val="none" w:sz="0" w:space="0" w:color="auto"/>
                <w:left w:val="none" w:sz="0" w:space="0" w:color="auto"/>
                <w:bottom w:val="none" w:sz="0" w:space="0" w:color="auto"/>
                <w:right w:val="none" w:sz="0" w:space="0" w:color="auto"/>
              </w:divBdr>
            </w:div>
            <w:div w:id="1018199602">
              <w:marLeft w:val="0"/>
              <w:marRight w:val="0"/>
              <w:marTop w:val="0"/>
              <w:marBottom w:val="0"/>
              <w:divBdr>
                <w:top w:val="none" w:sz="0" w:space="0" w:color="auto"/>
                <w:left w:val="none" w:sz="0" w:space="0" w:color="auto"/>
                <w:bottom w:val="none" w:sz="0" w:space="0" w:color="auto"/>
                <w:right w:val="none" w:sz="0" w:space="0" w:color="auto"/>
              </w:divBdr>
            </w:div>
            <w:div w:id="1786922890">
              <w:marLeft w:val="0"/>
              <w:marRight w:val="0"/>
              <w:marTop w:val="0"/>
              <w:marBottom w:val="0"/>
              <w:divBdr>
                <w:top w:val="none" w:sz="0" w:space="0" w:color="auto"/>
                <w:left w:val="none" w:sz="0" w:space="0" w:color="auto"/>
                <w:bottom w:val="none" w:sz="0" w:space="0" w:color="auto"/>
                <w:right w:val="none" w:sz="0" w:space="0" w:color="auto"/>
              </w:divBdr>
            </w:div>
            <w:div w:id="57361000">
              <w:marLeft w:val="0"/>
              <w:marRight w:val="0"/>
              <w:marTop w:val="0"/>
              <w:marBottom w:val="0"/>
              <w:divBdr>
                <w:top w:val="none" w:sz="0" w:space="0" w:color="auto"/>
                <w:left w:val="none" w:sz="0" w:space="0" w:color="auto"/>
                <w:bottom w:val="none" w:sz="0" w:space="0" w:color="auto"/>
                <w:right w:val="none" w:sz="0" w:space="0" w:color="auto"/>
              </w:divBdr>
            </w:div>
            <w:div w:id="2086998317">
              <w:marLeft w:val="0"/>
              <w:marRight w:val="0"/>
              <w:marTop w:val="0"/>
              <w:marBottom w:val="0"/>
              <w:divBdr>
                <w:top w:val="none" w:sz="0" w:space="0" w:color="auto"/>
                <w:left w:val="none" w:sz="0" w:space="0" w:color="auto"/>
                <w:bottom w:val="none" w:sz="0" w:space="0" w:color="auto"/>
                <w:right w:val="none" w:sz="0" w:space="0" w:color="auto"/>
              </w:divBdr>
            </w:div>
            <w:div w:id="211233575">
              <w:marLeft w:val="0"/>
              <w:marRight w:val="0"/>
              <w:marTop w:val="0"/>
              <w:marBottom w:val="0"/>
              <w:divBdr>
                <w:top w:val="none" w:sz="0" w:space="0" w:color="auto"/>
                <w:left w:val="none" w:sz="0" w:space="0" w:color="auto"/>
                <w:bottom w:val="none" w:sz="0" w:space="0" w:color="auto"/>
                <w:right w:val="none" w:sz="0" w:space="0" w:color="auto"/>
              </w:divBdr>
            </w:div>
          </w:divsChild>
        </w:div>
        <w:div w:id="1703550478">
          <w:marLeft w:val="0"/>
          <w:marRight w:val="0"/>
          <w:marTop w:val="0"/>
          <w:marBottom w:val="0"/>
          <w:divBdr>
            <w:top w:val="none" w:sz="0" w:space="0" w:color="auto"/>
            <w:left w:val="none" w:sz="0" w:space="0" w:color="auto"/>
            <w:bottom w:val="none" w:sz="0" w:space="0" w:color="auto"/>
            <w:right w:val="none" w:sz="0" w:space="0" w:color="auto"/>
          </w:divBdr>
          <w:divsChild>
            <w:div w:id="1334801895">
              <w:marLeft w:val="0"/>
              <w:marRight w:val="0"/>
              <w:marTop w:val="0"/>
              <w:marBottom w:val="0"/>
              <w:divBdr>
                <w:top w:val="none" w:sz="0" w:space="0" w:color="auto"/>
                <w:left w:val="none" w:sz="0" w:space="0" w:color="auto"/>
                <w:bottom w:val="none" w:sz="0" w:space="0" w:color="auto"/>
                <w:right w:val="none" w:sz="0" w:space="0" w:color="auto"/>
              </w:divBdr>
            </w:div>
            <w:div w:id="1509754212">
              <w:marLeft w:val="0"/>
              <w:marRight w:val="0"/>
              <w:marTop w:val="0"/>
              <w:marBottom w:val="0"/>
              <w:divBdr>
                <w:top w:val="none" w:sz="0" w:space="0" w:color="auto"/>
                <w:left w:val="none" w:sz="0" w:space="0" w:color="auto"/>
                <w:bottom w:val="none" w:sz="0" w:space="0" w:color="auto"/>
                <w:right w:val="none" w:sz="0" w:space="0" w:color="auto"/>
              </w:divBdr>
            </w:div>
            <w:div w:id="1628311767">
              <w:marLeft w:val="0"/>
              <w:marRight w:val="0"/>
              <w:marTop w:val="0"/>
              <w:marBottom w:val="0"/>
              <w:divBdr>
                <w:top w:val="none" w:sz="0" w:space="0" w:color="auto"/>
                <w:left w:val="none" w:sz="0" w:space="0" w:color="auto"/>
                <w:bottom w:val="none" w:sz="0" w:space="0" w:color="auto"/>
                <w:right w:val="none" w:sz="0" w:space="0" w:color="auto"/>
              </w:divBdr>
            </w:div>
            <w:div w:id="302003858">
              <w:marLeft w:val="0"/>
              <w:marRight w:val="0"/>
              <w:marTop w:val="0"/>
              <w:marBottom w:val="0"/>
              <w:divBdr>
                <w:top w:val="none" w:sz="0" w:space="0" w:color="auto"/>
                <w:left w:val="none" w:sz="0" w:space="0" w:color="auto"/>
                <w:bottom w:val="none" w:sz="0" w:space="0" w:color="auto"/>
                <w:right w:val="none" w:sz="0" w:space="0" w:color="auto"/>
              </w:divBdr>
            </w:div>
            <w:div w:id="952521190">
              <w:marLeft w:val="0"/>
              <w:marRight w:val="0"/>
              <w:marTop w:val="0"/>
              <w:marBottom w:val="0"/>
              <w:divBdr>
                <w:top w:val="none" w:sz="0" w:space="0" w:color="auto"/>
                <w:left w:val="none" w:sz="0" w:space="0" w:color="auto"/>
                <w:bottom w:val="none" w:sz="0" w:space="0" w:color="auto"/>
                <w:right w:val="none" w:sz="0" w:space="0" w:color="auto"/>
              </w:divBdr>
            </w:div>
            <w:div w:id="2008634059">
              <w:marLeft w:val="0"/>
              <w:marRight w:val="0"/>
              <w:marTop w:val="0"/>
              <w:marBottom w:val="0"/>
              <w:divBdr>
                <w:top w:val="none" w:sz="0" w:space="0" w:color="auto"/>
                <w:left w:val="none" w:sz="0" w:space="0" w:color="auto"/>
                <w:bottom w:val="none" w:sz="0" w:space="0" w:color="auto"/>
                <w:right w:val="none" w:sz="0" w:space="0" w:color="auto"/>
              </w:divBdr>
            </w:div>
            <w:div w:id="157842317">
              <w:marLeft w:val="0"/>
              <w:marRight w:val="0"/>
              <w:marTop w:val="0"/>
              <w:marBottom w:val="0"/>
              <w:divBdr>
                <w:top w:val="none" w:sz="0" w:space="0" w:color="auto"/>
                <w:left w:val="none" w:sz="0" w:space="0" w:color="auto"/>
                <w:bottom w:val="none" w:sz="0" w:space="0" w:color="auto"/>
                <w:right w:val="none" w:sz="0" w:space="0" w:color="auto"/>
              </w:divBdr>
            </w:div>
            <w:div w:id="928853086">
              <w:marLeft w:val="0"/>
              <w:marRight w:val="0"/>
              <w:marTop w:val="0"/>
              <w:marBottom w:val="0"/>
              <w:divBdr>
                <w:top w:val="none" w:sz="0" w:space="0" w:color="auto"/>
                <w:left w:val="none" w:sz="0" w:space="0" w:color="auto"/>
                <w:bottom w:val="none" w:sz="0" w:space="0" w:color="auto"/>
                <w:right w:val="none" w:sz="0" w:space="0" w:color="auto"/>
              </w:divBdr>
            </w:div>
            <w:div w:id="1860661391">
              <w:marLeft w:val="0"/>
              <w:marRight w:val="0"/>
              <w:marTop w:val="0"/>
              <w:marBottom w:val="0"/>
              <w:divBdr>
                <w:top w:val="none" w:sz="0" w:space="0" w:color="auto"/>
                <w:left w:val="none" w:sz="0" w:space="0" w:color="auto"/>
                <w:bottom w:val="none" w:sz="0" w:space="0" w:color="auto"/>
                <w:right w:val="none" w:sz="0" w:space="0" w:color="auto"/>
              </w:divBdr>
            </w:div>
            <w:div w:id="1983730833">
              <w:marLeft w:val="0"/>
              <w:marRight w:val="0"/>
              <w:marTop w:val="0"/>
              <w:marBottom w:val="0"/>
              <w:divBdr>
                <w:top w:val="none" w:sz="0" w:space="0" w:color="auto"/>
                <w:left w:val="none" w:sz="0" w:space="0" w:color="auto"/>
                <w:bottom w:val="none" w:sz="0" w:space="0" w:color="auto"/>
                <w:right w:val="none" w:sz="0" w:space="0" w:color="auto"/>
              </w:divBdr>
            </w:div>
            <w:div w:id="1060784325">
              <w:marLeft w:val="0"/>
              <w:marRight w:val="0"/>
              <w:marTop w:val="0"/>
              <w:marBottom w:val="0"/>
              <w:divBdr>
                <w:top w:val="none" w:sz="0" w:space="0" w:color="auto"/>
                <w:left w:val="none" w:sz="0" w:space="0" w:color="auto"/>
                <w:bottom w:val="none" w:sz="0" w:space="0" w:color="auto"/>
                <w:right w:val="none" w:sz="0" w:space="0" w:color="auto"/>
              </w:divBdr>
            </w:div>
            <w:div w:id="1469664960">
              <w:marLeft w:val="0"/>
              <w:marRight w:val="0"/>
              <w:marTop w:val="0"/>
              <w:marBottom w:val="0"/>
              <w:divBdr>
                <w:top w:val="none" w:sz="0" w:space="0" w:color="auto"/>
                <w:left w:val="none" w:sz="0" w:space="0" w:color="auto"/>
                <w:bottom w:val="none" w:sz="0" w:space="0" w:color="auto"/>
                <w:right w:val="none" w:sz="0" w:space="0" w:color="auto"/>
              </w:divBdr>
            </w:div>
            <w:div w:id="1248462767">
              <w:marLeft w:val="0"/>
              <w:marRight w:val="0"/>
              <w:marTop w:val="0"/>
              <w:marBottom w:val="0"/>
              <w:divBdr>
                <w:top w:val="none" w:sz="0" w:space="0" w:color="auto"/>
                <w:left w:val="none" w:sz="0" w:space="0" w:color="auto"/>
                <w:bottom w:val="none" w:sz="0" w:space="0" w:color="auto"/>
                <w:right w:val="none" w:sz="0" w:space="0" w:color="auto"/>
              </w:divBdr>
            </w:div>
            <w:div w:id="256717508">
              <w:marLeft w:val="0"/>
              <w:marRight w:val="0"/>
              <w:marTop w:val="0"/>
              <w:marBottom w:val="0"/>
              <w:divBdr>
                <w:top w:val="none" w:sz="0" w:space="0" w:color="auto"/>
                <w:left w:val="none" w:sz="0" w:space="0" w:color="auto"/>
                <w:bottom w:val="none" w:sz="0" w:space="0" w:color="auto"/>
                <w:right w:val="none" w:sz="0" w:space="0" w:color="auto"/>
              </w:divBdr>
            </w:div>
            <w:div w:id="953173091">
              <w:marLeft w:val="0"/>
              <w:marRight w:val="0"/>
              <w:marTop w:val="0"/>
              <w:marBottom w:val="0"/>
              <w:divBdr>
                <w:top w:val="none" w:sz="0" w:space="0" w:color="auto"/>
                <w:left w:val="none" w:sz="0" w:space="0" w:color="auto"/>
                <w:bottom w:val="none" w:sz="0" w:space="0" w:color="auto"/>
                <w:right w:val="none" w:sz="0" w:space="0" w:color="auto"/>
              </w:divBdr>
            </w:div>
            <w:div w:id="1540511635">
              <w:marLeft w:val="0"/>
              <w:marRight w:val="0"/>
              <w:marTop w:val="0"/>
              <w:marBottom w:val="0"/>
              <w:divBdr>
                <w:top w:val="none" w:sz="0" w:space="0" w:color="auto"/>
                <w:left w:val="none" w:sz="0" w:space="0" w:color="auto"/>
                <w:bottom w:val="none" w:sz="0" w:space="0" w:color="auto"/>
                <w:right w:val="none" w:sz="0" w:space="0" w:color="auto"/>
              </w:divBdr>
            </w:div>
            <w:div w:id="782458124">
              <w:marLeft w:val="0"/>
              <w:marRight w:val="0"/>
              <w:marTop w:val="0"/>
              <w:marBottom w:val="0"/>
              <w:divBdr>
                <w:top w:val="none" w:sz="0" w:space="0" w:color="auto"/>
                <w:left w:val="none" w:sz="0" w:space="0" w:color="auto"/>
                <w:bottom w:val="none" w:sz="0" w:space="0" w:color="auto"/>
                <w:right w:val="none" w:sz="0" w:space="0" w:color="auto"/>
              </w:divBdr>
            </w:div>
            <w:div w:id="1884826880">
              <w:marLeft w:val="0"/>
              <w:marRight w:val="0"/>
              <w:marTop w:val="0"/>
              <w:marBottom w:val="0"/>
              <w:divBdr>
                <w:top w:val="none" w:sz="0" w:space="0" w:color="auto"/>
                <w:left w:val="none" w:sz="0" w:space="0" w:color="auto"/>
                <w:bottom w:val="none" w:sz="0" w:space="0" w:color="auto"/>
                <w:right w:val="none" w:sz="0" w:space="0" w:color="auto"/>
              </w:divBdr>
            </w:div>
            <w:div w:id="2117476554">
              <w:marLeft w:val="0"/>
              <w:marRight w:val="0"/>
              <w:marTop w:val="0"/>
              <w:marBottom w:val="0"/>
              <w:divBdr>
                <w:top w:val="none" w:sz="0" w:space="0" w:color="auto"/>
                <w:left w:val="none" w:sz="0" w:space="0" w:color="auto"/>
                <w:bottom w:val="none" w:sz="0" w:space="0" w:color="auto"/>
                <w:right w:val="none" w:sz="0" w:space="0" w:color="auto"/>
              </w:divBdr>
            </w:div>
            <w:div w:id="1489899086">
              <w:marLeft w:val="0"/>
              <w:marRight w:val="0"/>
              <w:marTop w:val="0"/>
              <w:marBottom w:val="0"/>
              <w:divBdr>
                <w:top w:val="none" w:sz="0" w:space="0" w:color="auto"/>
                <w:left w:val="none" w:sz="0" w:space="0" w:color="auto"/>
                <w:bottom w:val="none" w:sz="0" w:space="0" w:color="auto"/>
                <w:right w:val="none" w:sz="0" w:space="0" w:color="auto"/>
              </w:divBdr>
            </w:div>
          </w:divsChild>
        </w:div>
        <w:div w:id="1217814360">
          <w:marLeft w:val="0"/>
          <w:marRight w:val="0"/>
          <w:marTop w:val="0"/>
          <w:marBottom w:val="0"/>
          <w:divBdr>
            <w:top w:val="none" w:sz="0" w:space="0" w:color="auto"/>
            <w:left w:val="none" w:sz="0" w:space="0" w:color="auto"/>
            <w:bottom w:val="none" w:sz="0" w:space="0" w:color="auto"/>
            <w:right w:val="none" w:sz="0" w:space="0" w:color="auto"/>
          </w:divBdr>
          <w:divsChild>
            <w:div w:id="127015574">
              <w:marLeft w:val="0"/>
              <w:marRight w:val="0"/>
              <w:marTop w:val="0"/>
              <w:marBottom w:val="0"/>
              <w:divBdr>
                <w:top w:val="none" w:sz="0" w:space="0" w:color="auto"/>
                <w:left w:val="none" w:sz="0" w:space="0" w:color="auto"/>
                <w:bottom w:val="none" w:sz="0" w:space="0" w:color="auto"/>
                <w:right w:val="none" w:sz="0" w:space="0" w:color="auto"/>
              </w:divBdr>
            </w:div>
            <w:div w:id="324863416">
              <w:marLeft w:val="0"/>
              <w:marRight w:val="0"/>
              <w:marTop w:val="0"/>
              <w:marBottom w:val="0"/>
              <w:divBdr>
                <w:top w:val="none" w:sz="0" w:space="0" w:color="auto"/>
                <w:left w:val="none" w:sz="0" w:space="0" w:color="auto"/>
                <w:bottom w:val="none" w:sz="0" w:space="0" w:color="auto"/>
                <w:right w:val="none" w:sz="0" w:space="0" w:color="auto"/>
              </w:divBdr>
            </w:div>
            <w:div w:id="1525097513">
              <w:marLeft w:val="0"/>
              <w:marRight w:val="0"/>
              <w:marTop w:val="0"/>
              <w:marBottom w:val="0"/>
              <w:divBdr>
                <w:top w:val="none" w:sz="0" w:space="0" w:color="auto"/>
                <w:left w:val="none" w:sz="0" w:space="0" w:color="auto"/>
                <w:bottom w:val="none" w:sz="0" w:space="0" w:color="auto"/>
                <w:right w:val="none" w:sz="0" w:space="0" w:color="auto"/>
              </w:divBdr>
            </w:div>
            <w:div w:id="300229553">
              <w:marLeft w:val="0"/>
              <w:marRight w:val="0"/>
              <w:marTop w:val="0"/>
              <w:marBottom w:val="0"/>
              <w:divBdr>
                <w:top w:val="none" w:sz="0" w:space="0" w:color="auto"/>
                <w:left w:val="none" w:sz="0" w:space="0" w:color="auto"/>
                <w:bottom w:val="none" w:sz="0" w:space="0" w:color="auto"/>
                <w:right w:val="none" w:sz="0" w:space="0" w:color="auto"/>
              </w:divBdr>
            </w:div>
            <w:div w:id="100608449">
              <w:marLeft w:val="0"/>
              <w:marRight w:val="0"/>
              <w:marTop w:val="0"/>
              <w:marBottom w:val="0"/>
              <w:divBdr>
                <w:top w:val="none" w:sz="0" w:space="0" w:color="auto"/>
                <w:left w:val="none" w:sz="0" w:space="0" w:color="auto"/>
                <w:bottom w:val="none" w:sz="0" w:space="0" w:color="auto"/>
                <w:right w:val="none" w:sz="0" w:space="0" w:color="auto"/>
              </w:divBdr>
            </w:div>
            <w:div w:id="1411729993">
              <w:marLeft w:val="0"/>
              <w:marRight w:val="0"/>
              <w:marTop w:val="0"/>
              <w:marBottom w:val="0"/>
              <w:divBdr>
                <w:top w:val="none" w:sz="0" w:space="0" w:color="auto"/>
                <w:left w:val="none" w:sz="0" w:space="0" w:color="auto"/>
                <w:bottom w:val="none" w:sz="0" w:space="0" w:color="auto"/>
                <w:right w:val="none" w:sz="0" w:space="0" w:color="auto"/>
              </w:divBdr>
            </w:div>
            <w:div w:id="1255478426">
              <w:marLeft w:val="0"/>
              <w:marRight w:val="0"/>
              <w:marTop w:val="0"/>
              <w:marBottom w:val="0"/>
              <w:divBdr>
                <w:top w:val="none" w:sz="0" w:space="0" w:color="auto"/>
                <w:left w:val="none" w:sz="0" w:space="0" w:color="auto"/>
                <w:bottom w:val="none" w:sz="0" w:space="0" w:color="auto"/>
                <w:right w:val="none" w:sz="0" w:space="0" w:color="auto"/>
              </w:divBdr>
            </w:div>
            <w:div w:id="1605192506">
              <w:marLeft w:val="0"/>
              <w:marRight w:val="0"/>
              <w:marTop w:val="0"/>
              <w:marBottom w:val="0"/>
              <w:divBdr>
                <w:top w:val="none" w:sz="0" w:space="0" w:color="auto"/>
                <w:left w:val="none" w:sz="0" w:space="0" w:color="auto"/>
                <w:bottom w:val="none" w:sz="0" w:space="0" w:color="auto"/>
                <w:right w:val="none" w:sz="0" w:space="0" w:color="auto"/>
              </w:divBdr>
            </w:div>
            <w:div w:id="100688403">
              <w:marLeft w:val="0"/>
              <w:marRight w:val="0"/>
              <w:marTop w:val="0"/>
              <w:marBottom w:val="0"/>
              <w:divBdr>
                <w:top w:val="none" w:sz="0" w:space="0" w:color="auto"/>
                <w:left w:val="none" w:sz="0" w:space="0" w:color="auto"/>
                <w:bottom w:val="none" w:sz="0" w:space="0" w:color="auto"/>
                <w:right w:val="none" w:sz="0" w:space="0" w:color="auto"/>
              </w:divBdr>
            </w:div>
            <w:div w:id="486284356">
              <w:marLeft w:val="0"/>
              <w:marRight w:val="0"/>
              <w:marTop w:val="0"/>
              <w:marBottom w:val="0"/>
              <w:divBdr>
                <w:top w:val="none" w:sz="0" w:space="0" w:color="auto"/>
                <w:left w:val="none" w:sz="0" w:space="0" w:color="auto"/>
                <w:bottom w:val="none" w:sz="0" w:space="0" w:color="auto"/>
                <w:right w:val="none" w:sz="0" w:space="0" w:color="auto"/>
              </w:divBdr>
            </w:div>
            <w:div w:id="2049605225">
              <w:marLeft w:val="0"/>
              <w:marRight w:val="0"/>
              <w:marTop w:val="0"/>
              <w:marBottom w:val="0"/>
              <w:divBdr>
                <w:top w:val="none" w:sz="0" w:space="0" w:color="auto"/>
                <w:left w:val="none" w:sz="0" w:space="0" w:color="auto"/>
                <w:bottom w:val="none" w:sz="0" w:space="0" w:color="auto"/>
                <w:right w:val="none" w:sz="0" w:space="0" w:color="auto"/>
              </w:divBdr>
            </w:div>
            <w:div w:id="491718754">
              <w:marLeft w:val="0"/>
              <w:marRight w:val="0"/>
              <w:marTop w:val="0"/>
              <w:marBottom w:val="0"/>
              <w:divBdr>
                <w:top w:val="none" w:sz="0" w:space="0" w:color="auto"/>
                <w:left w:val="none" w:sz="0" w:space="0" w:color="auto"/>
                <w:bottom w:val="none" w:sz="0" w:space="0" w:color="auto"/>
                <w:right w:val="none" w:sz="0" w:space="0" w:color="auto"/>
              </w:divBdr>
            </w:div>
            <w:div w:id="813521184">
              <w:marLeft w:val="0"/>
              <w:marRight w:val="0"/>
              <w:marTop w:val="0"/>
              <w:marBottom w:val="0"/>
              <w:divBdr>
                <w:top w:val="none" w:sz="0" w:space="0" w:color="auto"/>
                <w:left w:val="none" w:sz="0" w:space="0" w:color="auto"/>
                <w:bottom w:val="none" w:sz="0" w:space="0" w:color="auto"/>
                <w:right w:val="none" w:sz="0" w:space="0" w:color="auto"/>
              </w:divBdr>
            </w:div>
            <w:div w:id="1414863460">
              <w:marLeft w:val="0"/>
              <w:marRight w:val="0"/>
              <w:marTop w:val="0"/>
              <w:marBottom w:val="0"/>
              <w:divBdr>
                <w:top w:val="none" w:sz="0" w:space="0" w:color="auto"/>
                <w:left w:val="none" w:sz="0" w:space="0" w:color="auto"/>
                <w:bottom w:val="none" w:sz="0" w:space="0" w:color="auto"/>
                <w:right w:val="none" w:sz="0" w:space="0" w:color="auto"/>
              </w:divBdr>
            </w:div>
            <w:div w:id="1687057214">
              <w:marLeft w:val="0"/>
              <w:marRight w:val="0"/>
              <w:marTop w:val="0"/>
              <w:marBottom w:val="0"/>
              <w:divBdr>
                <w:top w:val="none" w:sz="0" w:space="0" w:color="auto"/>
                <w:left w:val="none" w:sz="0" w:space="0" w:color="auto"/>
                <w:bottom w:val="none" w:sz="0" w:space="0" w:color="auto"/>
                <w:right w:val="none" w:sz="0" w:space="0" w:color="auto"/>
              </w:divBdr>
            </w:div>
            <w:div w:id="2113160861">
              <w:marLeft w:val="0"/>
              <w:marRight w:val="0"/>
              <w:marTop w:val="0"/>
              <w:marBottom w:val="0"/>
              <w:divBdr>
                <w:top w:val="none" w:sz="0" w:space="0" w:color="auto"/>
                <w:left w:val="none" w:sz="0" w:space="0" w:color="auto"/>
                <w:bottom w:val="none" w:sz="0" w:space="0" w:color="auto"/>
                <w:right w:val="none" w:sz="0" w:space="0" w:color="auto"/>
              </w:divBdr>
            </w:div>
            <w:div w:id="1358854046">
              <w:marLeft w:val="0"/>
              <w:marRight w:val="0"/>
              <w:marTop w:val="0"/>
              <w:marBottom w:val="0"/>
              <w:divBdr>
                <w:top w:val="none" w:sz="0" w:space="0" w:color="auto"/>
                <w:left w:val="none" w:sz="0" w:space="0" w:color="auto"/>
                <w:bottom w:val="none" w:sz="0" w:space="0" w:color="auto"/>
                <w:right w:val="none" w:sz="0" w:space="0" w:color="auto"/>
              </w:divBdr>
            </w:div>
            <w:div w:id="1664166179">
              <w:marLeft w:val="0"/>
              <w:marRight w:val="0"/>
              <w:marTop w:val="0"/>
              <w:marBottom w:val="0"/>
              <w:divBdr>
                <w:top w:val="none" w:sz="0" w:space="0" w:color="auto"/>
                <w:left w:val="none" w:sz="0" w:space="0" w:color="auto"/>
                <w:bottom w:val="none" w:sz="0" w:space="0" w:color="auto"/>
                <w:right w:val="none" w:sz="0" w:space="0" w:color="auto"/>
              </w:divBdr>
            </w:div>
            <w:div w:id="1812166969">
              <w:marLeft w:val="0"/>
              <w:marRight w:val="0"/>
              <w:marTop w:val="0"/>
              <w:marBottom w:val="0"/>
              <w:divBdr>
                <w:top w:val="none" w:sz="0" w:space="0" w:color="auto"/>
                <w:left w:val="none" w:sz="0" w:space="0" w:color="auto"/>
                <w:bottom w:val="none" w:sz="0" w:space="0" w:color="auto"/>
                <w:right w:val="none" w:sz="0" w:space="0" w:color="auto"/>
              </w:divBdr>
            </w:div>
            <w:div w:id="1313560614">
              <w:marLeft w:val="0"/>
              <w:marRight w:val="0"/>
              <w:marTop w:val="0"/>
              <w:marBottom w:val="0"/>
              <w:divBdr>
                <w:top w:val="none" w:sz="0" w:space="0" w:color="auto"/>
                <w:left w:val="none" w:sz="0" w:space="0" w:color="auto"/>
                <w:bottom w:val="none" w:sz="0" w:space="0" w:color="auto"/>
                <w:right w:val="none" w:sz="0" w:space="0" w:color="auto"/>
              </w:divBdr>
            </w:div>
          </w:divsChild>
        </w:div>
        <w:div w:id="1585913298">
          <w:marLeft w:val="0"/>
          <w:marRight w:val="0"/>
          <w:marTop w:val="0"/>
          <w:marBottom w:val="0"/>
          <w:divBdr>
            <w:top w:val="none" w:sz="0" w:space="0" w:color="auto"/>
            <w:left w:val="none" w:sz="0" w:space="0" w:color="auto"/>
            <w:bottom w:val="none" w:sz="0" w:space="0" w:color="auto"/>
            <w:right w:val="none" w:sz="0" w:space="0" w:color="auto"/>
          </w:divBdr>
          <w:divsChild>
            <w:div w:id="409887309">
              <w:marLeft w:val="0"/>
              <w:marRight w:val="0"/>
              <w:marTop w:val="0"/>
              <w:marBottom w:val="0"/>
              <w:divBdr>
                <w:top w:val="none" w:sz="0" w:space="0" w:color="auto"/>
                <w:left w:val="none" w:sz="0" w:space="0" w:color="auto"/>
                <w:bottom w:val="none" w:sz="0" w:space="0" w:color="auto"/>
                <w:right w:val="none" w:sz="0" w:space="0" w:color="auto"/>
              </w:divBdr>
            </w:div>
            <w:div w:id="2067216833">
              <w:marLeft w:val="0"/>
              <w:marRight w:val="0"/>
              <w:marTop w:val="0"/>
              <w:marBottom w:val="0"/>
              <w:divBdr>
                <w:top w:val="none" w:sz="0" w:space="0" w:color="auto"/>
                <w:left w:val="none" w:sz="0" w:space="0" w:color="auto"/>
                <w:bottom w:val="none" w:sz="0" w:space="0" w:color="auto"/>
                <w:right w:val="none" w:sz="0" w:space="0" w:color="auto"/>
              </w:divBdr>
            </w:div>
            <w:div w:id="485391010">
              <w:marLeft w:val="0"/>
              <w:marRight w:val="0"/>
              <w:marTop w:val="0"/>
              <w:marBottom w:val="0"/>
              <w:divBdr>
                <w:top w:val="none" w:sz="0" w:space="0" w:color="auto"/>
                <w:left w:val="none" w:sz="0" w:space="0" w:color="auto"/>
                <w:bottom w:val="none" w:sz="0" w:space="0" w:color="auto"/>
                <w:right w:val="none" w:sz="0" w:space="0" w:color="auto"/>
              </w:divBdr>
            </w:div>
            <w:div w:id="58865636">
              <w:marLeft w:val="0"/>
              <w:marRight w:val="0"/>
              <w:marTop w:val="0"/>
              <w:marBottom w:val="0"/>
              <w:divBdr>
                <w:top w:val="none" w:sz="0" w:space="0" w:color="auto"/>
                <w:left w:val="none" w:sz="0" w:space="0" w:color="auto"/>
                <w:bottom w:val="none" w:sz="0" w:space="0" w:color="auto"/>
                <w:right w:val="none" w:sz="0" w:space="0" w:color="auto"/>
              </w:divBdr>
            </w:div>
            <w:div w:id="1855338808">
              <w:marLeft w:val="0"/>
              <w:marRight w:val="0"/>
              <w:marTop w:val="0"/>
              <w:marBottom w:val="0"/>
              <w:divBdr>
                <w:top w:val="none" w:sz="0" w:space="0" w:color="auto"/>
                <w:left w:val="none" w:sz="0" w:space="0" w:color="auto"/>
                <w:bottom w:val="none" w:sz="0" w:space="0" w:color="auto"/>
                <w:right w:val="none" w:sz="0" w:space="0" w:color="auto"/>
              </w:divBdr>
            </w:div>
            <w:div w:id="1371570127">
              <w:marLeft w:val="0"/>
              <w:marRight w:val="0"/>
              <w:marTop w:val="0"/>
              <w:marBottom w:val="0"/>
              <w:divBdr>
                <w:top w:val="none" w:sz="0" w:space="0" w:color="auto"/>
                <w:left w:val="none" w:sz="0" w:space="0" w:color="auto"/>
                <w:bottom w:val="none" w:sz="0" w:space="0" w:color="auto"/>
                <w:right w:val="none" w:sz="0" w:space="0" w:color="auto"/>
              </w:divBdr>
            </w:div>
            <w:div w:id="1194735237">
              <w:marLeft w:val="0"/>
              <w:marRight w:val="0"/>
              <w:marTop w:val="0"/>
              <w:marBottom w:val="0"/>
              <w:divBdr>
                <w:top w:val="none" w:sz="0" w:space="0" w:color="auto"/>
                <w:left w:val="none" w:sz="0" w:space="0" w:color="auto"/>
                <w:bottom w:val="none" w:sz="0" w:space="0" w:color="auto"/>
                <w:right w:val="none" w:sz="0" w:space="0" w:color="auto"/>
              </w:divBdr>
            </w:div>
            <w:div w:id="1222862340">
              <w:marLeft w:val="0"/>
              <w:marRight w:val="0"/>
              <w:marTop w:val="0"/>
              <w:marBottom w:val="0"/>
              <w:divBdr>
                <w:top w:val="none" w:sz="0" w:space="0" w:color="auto"/>
                <w:left w:val="none" w:sz="0" w:space="0" w:color="auto"/>
                <w:bottom w:val="none" w:sz="0" w:space="0" w:color="auto"/>
                <w:right w:val="none" w:sz="0" w:space="0" w:color="auto"/>
              </w:divBdr>
            </w:div>
            <w:div w:id="86124">
              <w:marLeft w:val="0"/>
              <w:marRight w:val="0"/>
              <w:marTop w:val="0"/>
              <w:marBottom w:val="0"/>
              <w:divBdr>
                <w:top w:val="none" w:sz="0" w:space="0" w:color="auto"/>
                <w:left w:val="none" w:sz="0" w:space="0" w:color="auto"/>
                <w:bottom w:val="none" w:sz="0" w:space="0" w:color="auto"/>
                <w:right w:val="none" w:sz="0" w:space="0" w:color="auto"/>
              </w:divBdr>
            </w:div>
            <w:div w:id="748036870">
              <w:marLeft w:val="0"/>
              <w:marRight w:val="0"/>
              <w:marTop w:val="0"/>
              <w:marBottom w:val="0"/>
              <w:divBdr>
                <w:top w:val="none" w:sz="0" w:space="0" w:color="auto"/>
                <w:left w:val="none" w:sz="0" w:space="0" w:color="auto"/>
                <w:bottom w:val="none" w:sz="0" w:space="0" w:color="auto"/>
                <w:right w:val="none" w:sz="0" w:space="0" w:color="auto"/>
              </w:divBdr>
            </w:div>
            <w:div w:id="1020204440">
              <w:marLeft w:val="0"/>
              <w:marRight w:val="0"/>
              <w:marTop w:val="0"/>
              <w:marBottom w:val="0"/>
              <w:divBdr>
                <w:top w:val="none" w:sz="0" w:space="0" w:color="auto"/>
                <w:left w:val="none" w:sz="0" w:space="0" w:color="auto"/>
                <w:bottom w:val="none" w:sz="0" w:space="0" w:color="auto"/>
                <w:right w:val="none" w:sz="0" w:space="0" w:color="auto"/>
              </w:divBdr>
            </w:div>
            <w:div w:id="824276507">
              <w:marLeft w:val="0"/>
              <w:marRight w:val="0"/>
              <w:marTop w:val="0"/>
              <w:marBottom w:val="0"/>
              <w:divBdr>
                <w:top w:val="none" w:sz="0" w:space="0" w:color="auto"/>
                <w:left w:val="none" w:sz="0" w:space="0" w:color="auto"/>
                <w:bottom w:val="none" w:sz="0" w:space="0" w:color="auto"/>
                <w:right w:val="none" w:sz="0" w:space="0" w:color="auto"/>
              </w:divBdr>
            </w:div>
            <w:div w:id="513496415">
              <w:marLeft w:val="0"/>
              <w:marRight w:val="0"/>
              <w:marTop w:val="0"/>
              <w:marBottom w:val="0"/>
              <w:divBdr>
                <w:top w:val="none" w:sz="0" w:space="0" w:color="auto"/>
                <w:left w:val="none" w:sz="0" w:space="0" w:color="auto"/>
                <w:bottom w:val="none" w:sz="0" w:space="0" w:color="auto"/>
                <w:right w:val="none" w:sz="0" w:space="0" w:color="auto"/>
              </w:divBdr>
            </w:div>
            <w:div w:id="373703341">
              <w:marLeft w:val="0"/>
              <w:marRight w:val="0"/>
              <w:marTop w:val="0"/>
              <w:marBottom w:val="0"/>
              <w:divBdr>
                <w:top w:val="none" w:sz="0" w:space="0" w:color="auto"/>
                <w:left w:val="none" w:sz="0" w:space="0" w:color="auto"/>
                <w:bottom w:val="none" w:sz="0" w:space="0" w:color="auto"/>
                <w:right w:val="none" w:sz="0" w:space="0" w:color="auto"/>
              </w:divBdr>
            </w:div>
            <w:div w:id="1934587726">
              <w:marLeft w:val="0"/>
              <w:marRight w:val="0"/>
              <w:marTop w:val="0"/>
              <w:marBottom w:val="0"/>
              <w:divBdr>
                <w:top w:val="none" w:sz="0" w:space="0" w:color="auto"/>
                <w:left w:val="none" w:sz="0" w:space="0" w:color="auto"/>
                <w:bottom w:val="none" w:sz="0" w:space="0" w:color="auto"/>
                <w:right w:val="none" w:sz="0" w:space="0" w:color="auto"/>
              </w:divBdr>
            </w:div>
            <w:div w:id="542863588">
              <w:marLeft w:val="0"/>
              <w:marRight w:val="0"/>
              <w:marTop w:val="0"/>
              <w:marBottom w:val="0"/>
              <w:divBdr>
                <w:top w:val="none" w:sz="0" w:space="0" w:color="auto"/>
                <w:left w:val="none" w:sz="0" w:space="0" w:color="auto"/>
                <w:bottom w:val="none" w:sz="0" w:space="0" w:color="auto"/>
                <w:right w:val="none" w:sz="0" w:space="0" w:color="auto"/>
              </w:divBdr>
            </w:div>
            <w:div w:id="240875426">
              <w:marLeft w:val="0"/>
              <w:marRight w:val="0"/>
              <w:marTop w:val="0"/>
              <w:marBottom w:val="0"/>
              <w:divBdr>
                <w:top w:val="none" w:sz="0" w:space="0" w:color="auto"/>
                <w:left w:val="none" w:sz="0" w:space="0" w:color="auto"/>
                <w:bottom w:val="none" w:sz="0" w:space="0" w:color="auto"/>
                <w:right w:val="none" w:sz="0" w:space="0" w:color="auto"/>
              </w:divBdr>
            </w:div>
            <w:div w:id="1101880207">
              <w:marLeft w:val="0"/>
              <w:marRight w:val="0"/>
              <w:marTop w:val="0"/>
              <w:marBottom w:val="0"/>
              <w:divBdr>
                <w:top w:val="none" w:sz="0" w:space="0" w:color="auto"/>
                <w:left w:val="none" w:sz="0" w:space="0" w:color="auto"/>
                <w:bottom w:val="none" w:sz="0" w:space="0" w:color="auto"/>
                <w:right w:val="none" w:sz="0" w:space="0" w:color="auto"/>
              </w:divBdr>
            </w:div>
            <w:div w:id="787088086">
              <w:marLeft w:val="0"/>
              <w:marRight w:val="0"/>
              <w:marTop w:val="0"/>
              <w:marBottom w:val="0"/>
              <w:divBdr>
                <w:top w:val="none" w:sz="0" w:space="0" w:color="auto"/>
                <w:left w:val="none" w:sz="0" w:space="0" w:color="auto"/>
                <w:bottom w:val="none" w:sz="0" w:space="0" w:color="auto"/>
                <w:right w:val="none" w:sz="0" w:space="0" w:color="auto"/>
              </w:divBdr>
            </w:div>
            <w:div w:id="454565422">
              <w:marLeft w:val="0"/>
              <w:marRight w:val="0"/>
              <w:marTop w:val="0"/>
              <w:marBottom w:val="0"/>
              <w:divBdr>
                <w:top w:val="none" w:sz="0" w:space="0" w:color="auto"/>
                <w:left w:val="none" w:sz="0" w:space="0" w:color="auto"/>
                <w:bottom w:val="none" w:sz="0" w:space="0" w:color="auto"/>
                <w:right w:val="none" w:sz="0" w:space="0" w:color="auto"/>
              </w:divBdr>
            </w:div>
          </w:divsChild>
        </w:div>
        <w:div w:id="241183642">
          <w:marLeft w:val="0"/>
          <w:marRight w:val="0"/>
          <w:marTop w:val="0"/>
          <w:marBottom w:val="0"/>
          <w:divBdr>
            <w:top w:val="none" w:sz="0" w:space="0" w:color="auto"/>
            <w:left w:val="none" w:sz="0" w:space="0" w:color="auto"/>
            <w:bottom w:val="none" w:sz="0" w:space="0" w:color="auto"/>
            <w:right w:val="none" w:sz="0" w:space="0" w:color="auto"/>
          </w:divBdr>
          <w:divsChild>
            <w:div w:id="1229461091">
              <w:marLeft w:val="0"/>
              <w:marRight w:val="0"/>
              <w:marTop w:val="0"/>
              <w:marBottom w:val="0"/>
              <w:divBdr>
                <w:top w:val="none" w:sz="0" w:space="0" w:color="auto"/>
                <w:left w:val="none" w:sz="0" w:space="0" w:color="auto"/>
                <w:bottom w:val="none" w:sz="0" w:space="0" w:color="auto"/>
                <w:right w:val="none" w:sz="0" w:space="0" w:color="auto"/>
              </w:divBdr>
            </w:div>
            <w:div w:id="1145198786">
              <w:marLeft w:val="0"/>
              <w:marRight w:val="0"/>
              <w:marTop w:val="0"/>
              <w:marBottom w:val="0"/>
              <w:divBdr>
                <w:top w:val="none" w:sz="0" w:space="0" w:color="auto"/>
                <w:left w:val="none" w:sz="0" w:space="0" w:color="auto"/>
                <w:bottom w:val="none" w:sz="0" w:space="0" w:color="auto"/>
                <w:right w:val="none" w:sz="0" w:space="0" w:color="auto"/>
              </w:divBdr>
            </w:div>
            <w:div w:id="1029262292">
              <w:marLeft w:val="0"/>
              <w:marRight w:val="0"/>
              <w:marTop w:val="0"/>
              <w:marBottom w:val="0"/>
              <w:divBdr>
                <w:top w:val="none" w:sz="0" w:space="0" w:color="auto"/>
                <w:left w:val="none" w:sz="0" w:space="0" w:color="auto"/>
                <w:bottom w:val="none" w:sz="0" w:space="0" w:color="auto"/>
                <w:right w:val="none" w:sz="0" w:space="0" w:color="auto"/>
              </w:divBdr>
            </w:div>
            <w:div w:id="29692981">
              <w:marLeft w:val="0"/>
              <w:marRight w:val="0"/>
              <w:marTop w:val="0"/>
              <w:marBottom w:val="0"/>
              <w:divBdr>
                <w:top w:val="none" w:sz="0" w:space="0" w:color="auto"/>
                <w:left w:val="none" w:sz="0" w:space="0" w:color="auto"/>
                <w:bottom w:val="none" w:sz="0" w:space="0" w:color="auto"/>
                <w:right w:val="none" w:sz="0" w:space="0" w:color="auto"/>
              </w:divBdr>
            </w:div>
            <w:div w:id="646936840">
              <w:marLeft w:val="0"/>
              <w:marRight w:val="0"/>
              <w:marTop w:val="0"/>
              <w:marBottom w:val="0"/>
              <w:divBdr>
                <w:top w:val="none" w:sz="0" w:space="0" w:color="auto"/>
                <w:left w:val="none" w:sz="0" w:space="0" w:color="auto"/>
                <w:bottom w:val="none" w:sz="0" w:space="0" w:color="auto"/>
                <w:right w:val="none" w:sz="0" w:space="0" w:color="auto"/>
              </w:divBdr>
            </w:div>
            <w:div w:id="1007489058">
              <w:marLeft w:val="0"/>
              <w:marRight w:val="0"/>
              <w:marTop w:val="0"/>
              <w:marBottom w:val="0"/>
              <w:divBdr>
                <w:top w:val="none" w:sz="0" w:space="0" w:color="auto"/>
                <w:left w:val="none" w:sz="0" w:space="0" w:color="auto"/>
                <w:bottom w:val="none" w:sz="0" w:space="0" w:color="auto"/>
                <w:right w:val="none" w:sz="0" w:space="0" w:color="auto"/>
              </w:divBdr>
            </w:div>
            <w:div w:id="251744792">
              <w:marLeft w:val="0"/>
              <w:marRight w:val="0"/>
              <w:marTop w:val="0"/>
              <w:marBottom w:val="0"/>
              <w:divBdr>
                <w:top w:val="none" w:sz="0" w:space="0" w:color="auto"/>
                <w:left w:val="none" w:sz="0" w:space="0" w:color="auto"/>
                <w:bottom w:val="none" w:sz="0" w:space="0" w:color="auto"/>
                <w:right w:val="none" w:sz="0" w:space="0" w:color="auto"/>
              </w:divBdr>
            </w:div>
            <w:div w:id="236549513">
              <w:marLeft w:val="0"/>
              <w:marRight w:val="0"/>
              <w:marTop w:val="0"/>
              <w:marBottom w:val="0"/>
              <w:divBdr>
                <w:top w:val="none" w:sz="0" w:space="0" w:color="auto"/>
                <w:left w:val="none" w:sz="0" w:space="0" w:color="auto"/>
                <w:bottom w:val="none" w:sz="0" w:space="0" w:color="auto"/>
                <w:right w:val="none" w:sz="0" w:space="0" w:color="auto"/>
              </w:divBdr>
            </w:div>
            <w:div w:id="1686863638">
              <w:marLeft w:val="0"/>
              <w:marRight w:val="0"/>
              <w:marTop w:val="0"/>
              <w:marBottom w:val="0"/>
              <w:divBdr>
                <w:top w:val="none" w:sz="0" w:space="0" w:color="auto"/>
                <w:left w:val="none" w:sz="0" w:space="0" w:color="auto"/>
                <w:bottom w:val="none" w:sz="0" w:space="0" w:color="auto"/>
                <w:right w:val="none" w:sz="0" w:space="0" w:color="auto"/>
              </w:divBdr>
            </w:div>
            <w:div w:id="643585949">
              <w:marLeft w:val="0"/>
              <w:marRight w:val="0"/>
              <w:marTop w:val="0"/>
              <w:marBottom w:val="0"/>
              <w:divBdr>
                <w:top w:val="none" w:sz="0" w:space="0" w:color="auto"/>
                <w:left w:val="none" w:sz="0" w:space="0" w:color="auto"/>
                <w:bottom w:val="none" w:sz="0" w:space="0" w:color="auto"/>
                <w:right w:val="none" w:sz="0" w:space="0" w:color="auto"/>
              </w:divBdr>
            </w:div>
            <w:div w:id="1469665001">
              <w:marLeft w:val="0"/>
              <w:marRight w:val="0"/>
              <w:marTop w:val="0"/>
              <w:marBottom w:val="0"/>
              <w:divBdr>
                <w:top w:val="none" w:sz="0" w:space="0" w:color="auto"/>
                <w:left w:val="none" w:sz="0" w:space="0" w:color="auto"/>
                <w:bottom w:val="none" w:sz="0" w:space="0" w:color="auto"/>
                <w:right w:val="none" w:sz="0" w:space="0" w:color="auto"/>
              </w:divBdr>
            </w:div>
            <w:div w:id="542182059">
              <w:marLeft w:val="0"/>
              <w:marRight w:val="0"/>
              <w:marTop w:val="0"/>
              <w:marBottom w:val="0"/>
              <w:divBdr>
                <w:top w:val="none" w:sz="0" w:space="0" w:color="auto"/>
                <w:left w:val="none" w:sz="0" w:space="0" w:color="auto"/>
                <w:bottom w:val="none" w:sz="0" w:space="0" w:color="auto"/>
                <w:right w:val="none" w:sz="0" w:space="0" w:color="auto"/>
              </w:divBdr>
            </w:div>
            <w:div w:id="1602493019">
              <w:marLeft w:val="0"/>
              <w:marRight w:val="0"/>
              <w:marTop w:val="0"/>
              <w:marBottom w:val="0"/>
              <w:divBdr>
                <w:top w:val="none" w:sz="0" w:space="0" w:color="auto"/>
                <w:left w:val="none" w:sz="0" w:space="0" w:color="auto"/>
                <w:bottom w:val="none" w:sz="0" w:space="0" w:color="auto"/>
                <w:right w:val="none" w:sz="0" w:space="0" w:color="auto"/>
              </w:divBdr>
            </w:div>
            <w:div w:id="1035276082">
              <w:marLeft w:val="0"/>
              <w:marRight w:val="0"/>
              <w:marTop w:val="0"/>
              <w:marBottom w:val="0"/>
              <w:divBdr>
                <w:top w:val="none" w:sz="0" w:space="0" w:color="auto"/>
                <w:left w:val="none" w:sz="0" w:space="0" w:color="auto"/>
                <w:bottom w:val="none" w:sz="0" w:space="0" w:color="auto"/>
                <w:right w:val="none" w:sz="0" w:space="0" w:color="auto"/>
              </w:divBdr>
            </w:div>
            <w:div w:id="82336851">
              <w:marLeft w:val="0"/>
              <w:marRight w:val="0"/>
              <w:marTop w:val="0"/>
              <w:marBottom w:val="0"/>
              <w:divBdr>
                <w:top w:val="none" w:sz="0" w:space="0" w:color="auto"/>
                <w:left w:val="none" w:sz="0" w:space="0" w:color="auto"/>
                <w:bottom w:val="none" w:sz="0" w:space="0" w:color="auto"/>
                <w:right w:val="none" w:sz="0" w:space="0" w:color="auto"/>
              </w:divBdr>
            </w:div>
            <w:div w:id="874079669">
              <w:marLeft w:val="0"/>
              <w:marRight w:val="0"/>
              <w:marTop w:val="0"/>
              <w:marBottom w:val="0"/>
              <w:divBdr>
                <w:top w:val="none" w:sz="0" w:space="0" w:color="auto"/>
                <w:left w:val="none" w:sz="0" w:space="0" w:color="auto"/>
                <w:bottom w:val="none" w:sz="0" w:space="0" w:color="auto"/>
                <w:right w:val="none" w:sz="0" w:space="0" w:color="auto"/>
              </w:divBdr>
            </w:div>
            <w:div w:id="1936206670">
              <w:marLeft w:val="0"/>
              <w:marRight w:val="0"/>
              <w:marTop w:val="0"/>
              <w:marBottom w:val="0"/>
              <w:divBdr>
                <w:top w:val="none" w:sz="0" w:space="0" w:color="auto"/>
                <w:left w:val="none" w:sz="0" w:space="0" w:color="auto"/>
                <w:bottom w:val="none" w:sz="0" w:space="0" w:color="auto"/>
                <w:right w:val="none" w:sz="0" w:space="0" w:color="auto"/>
              </w:divBdr>
            </w:div>
            <w:div w:id="210074351">
              <w:marLeft w:val="0"/>
              <w:marRight w:val="0"/>
              <w:marTop w:val="0"/>
              <w:marBottom w:val="0"/>
              <w:divBdr>
                <w:top w:val="none" w:sz="0" w:space="0" w:color="auto"/>
                <w:left w:val="none" w:sz="0" w:space="0" w:color="auto"/>
                <w:bottom w:val="none" w:sz="0" w:space="0" w:color="auto"/>
                <w:right w:val="none" w:sz="0" w:space="0" w:color="auto"/>
              </w:divBdr>
            </w:div>
            <w:div w:id="462040618">
              <w:marLeft w:val="0"/>
              <w:marRight w:val="0"/>
              <w:marTop w:val="0"/>
              <w:marBottom w:val="0"/>
              <w:divBdr>
                <w:top w:val="none" w:sz="0" w:space="0" w:color="auto"/>
                <w:left w:val="none" w:sz="0" w:space="0" w:color="auto"/>
                <w:bottom w:val="none" w:sz="0" w:space="0" w:color="auto"/>
                <w:right w:val="none" w:sz="0" w:space="0" w:color="auto"/>
              </w:divBdr>
            </w:div>
            <w:div w:id="600918151">
              <w:marLeft w:val="0"/>
              <w:marRight w:val="0"/>
              <w:marTop w:val="0"/>
              <w:marBottom w:val="0"/>
              <w:divBdr>
                <w:top w:val="none" w:sz="0" w:space="0" w:color="auto"/>
                <w:left w:val="none" w:sz="0" w:space="0" w:color="auto"/>
                <w:bottom w:val="none" w:sz="0" w:space="0" w:color="auto"/>
                <w:right w:val="none" w:sz="0" w:space="0" w:color="auto"/>
              </w:divBdr>
            </w:div>
          </w:divsChild>
        </w:div>
        <w:div w:id="154226855">
          <w:marLeft w:val="0"/>
          <w:marRight w:val="0"/>
          <w:marTop w:val="0"/>
          <w:marBottom w:val="0"/>
          <w:divBdr>
            <w:top w:val="none" w:sz="0" w:space="0" w:color="auto"/>
            <w:left w:val="none" w:sz="0" w:space="0" w:color="auto"/>
            <w:bottom w:val="none" w:sz="0" w:space="0" w:color="auto"/>
            <w:right w:val="none" w:sz="0" w:space="0" w:color="auto"/>
          </w:divBdr>
          <w:divsChild>
            <w:div w:id="1576627566">
              <w:marLeft w:val="0"/>
              <w:marRight w:val="0"/>
              <w:marTop w:val="0"/>
              <w:marBottom w:val="0"/>
              <w:divBdr>
                <w:top w:val="none" w:sz="0" w:space="0" w:color="auto"/>
                <w:left w:val="none" w:sz="0" w:space="0" w:color="auto"/>
                <w:bottom w:val="none" w:sz="0" w:space="0" w:color="auto"/>
                <w:right w:val="none" w:sz="0" w:space="0" w:color="auto"/>
              </w:divBdr>
            </w:div>
            <w:div w:id="2114545212">
              <w:marLeft w:val="0"/>
              <w:marRight w:val="0"/>
              <w:marTop w:val="0"/>
              <w:marBottom w:val="0"/>
              <w:divBdr>
                <w:top w:val="none" w:sz="0" w:space="0" w:color="auto"/>
                <w:left w:val="none" w:sz="0" w:space="0" w:color="auto"/>
                <w:bottom w:val="none" w:sz="0" w:space="0" w:color="auto"/>
                <w:right w:val="none" w:sz="0" w:space="0" w:color="auto"/>
              </w:divBdr>
            </w:div>
            <w:div w:id="253327187">
              <w:marLeft w:val="0"/>
              <w:marRight w:val="0"/>
              <w:marTop w:val="0"/>
              <w:marBottom w:val="0"/>
              <w:divBdr>
                <w:top w:val="none" w:sz="0" w:space="0" w:color="auto"/>
                <w:left w:val="none" w:sz="0" w:space="0" w:color="auto"/>
                <w:bottom w:val="none" w:sz="0" w:space="0" w:color="auto"/>
                <w:right w:val="none" w:sz="0" w:space="0" w:color="auto"/>
              </w:divBdr>
            </w:div>
            <w:div w:id="188833601">
              <w:marLeft w:val="0"/>
              <w:marRight w:val="0"/>
              <w:marTop w:val="0"/>
              <w:marBottom w:val="0"/>
              <w:divBdr>
                <w:top w:val="none" w:sz="0" w:space="0" w:color="auto"/>
                <w:left w:val="none" w:sz="0" w:space="0" w:color="auto"/>
                <w:bottom w:val="none" w:sz="0" w:space="0" w:color="auto"/>
                <w:right w:val="none" w:sz="0" w:space="0" w:color="auto"/>
              </w:divBdr>
            </w:div>
            <w:div w:id="461846338">
              <w:marLeft w:val="0"/>
              <w:marRight w:val="0"/>
              <w:marTop w:val="0"/>
              <w:marBottom w:val="0"/>
              <w:divBdr>
                <w:top w:val="none" w:sz="0" w:space="0" w:color="auto"/>
                <w:left w:val="none" w:sz="0" w:space="0" w:color="auto"/>
                <w:bottom w:val="none" w:sz="0" w:space="0" w:color="auto"/>
                <w:right w:val="none" w:sz="0" w:space="0" w:color="auto"/>
              </w:divBdr>
            </w:div>
            <w:div w:id="35201707">
              <w:marLeft w:val="0"/>
              <w:marRight w:val="0"/>
              <w:marTop w:val="0"/>
              <w:marBottom w:val="0"/>
              <w:divBdr>
                <w:top w:val="none" w:sz="0" w:space="0" w:color="auto"/>
                <w:left w:val="none" w:sz="0" w:space="0" w:color="auto"/>
                <w:bottom w:val="none" w:sz="0" w:space="0" w:color="auto"/>
                <w:right w:val="none" w:sz="0" w:space="0" w:color="auto"/>
              </w:divBdr>
            </w:div>
            <w:div w:id="1509753540">
              <w:marLeft w:val="0"/>
              <w:marRight w:val="0"/>
              <w:marTop w:val="0"/>
              <w:marBottom w:val="0"/>
              <w:divBdr>
                <w:top w:val="none" w:sz="0" w:space="0" w:color="auto"/>
                <w:left w:val="none" w:sz="0" w:space="0" w:color="auto"/>
                <w:bottom w:val="none" w:sz="0" w:space="0" w:color="auto"/>
                <w:right w:val="none" w:sz="0" w:space="0" w:color="auto"/>
              </w:divBdr>
            </w:div>
            <w:div w:id="1325552867">
              <w:marLeft w:val="0"/>
              <w:marRight w:val="0"/>
              <w:marTop w:val="0"/>
              <w:marBottom w:val="0"/>
              <w:divBdr>
                <w:top w:val="none" w:sz="0" w:space="0" w:color="auto"/>
                <w:left w:val="none" w:sz="0" w:space="0" w:color="auto"/>
                <w:bottom w:val="none" w:sz="0" w:space="0" w:color="auto"/>
                <w:right w:val="none" w:sz="0" w:space="0" w:color="auto"/>
              </w:divBdr>
            </w:div>
            <w:div w:id="1400592699">
              <w:marLeft w:val="0"/>
              <w:marRight w:val="0"/>
              <w:marTop w:val="0"/>
              <w:marBottom w:val="0"/>
              <w:divBdr>
                <w:top w:val="none" w:sz="0" w:space="0" w:color="auto"/>
                <w:left w:val="none" w:sz="0" w:space="0" w:color="auto"/>
                <w:bottom w:val="none" w:sz="0" w:space="0" w:color="auto"/>
                <w:right w:val="none" w:sz="0" w:space="0" w:color="auto"/>
              </w:divBdr>
            </w:div>
            <w:div w:id="530342301">
              <w:marLeft w:val="0"/>
              <w:marRight w:val="0"/>
              <w:marTop w:val="0"/>
              <w:marBottom w:val="0"/>
              <w:divBdr>
                <w:top w:val="none" w:sz="0" w:space="0" w:color="auto"/>
                <w:left w:val="none" w:sz="0" w:space="0" w:color="auto"/>
                <w:bottom w:val="none" w:sz="0" w:space="0" w:color="auto"/>
                <w:right w:val="none" w:sz="0" w:space="0" w:color="auto"/>
              </w:divBdr>
            </w:div>
            <w:div w:id="133987780">
              <w:marLeft w:val="0"/>
              <w:marRight w:val="0"/>
              <w:marTop w:val="0"/>
              <w:marBottom w:val="0"/>
              <w:divBdr>
                <w:top w:val="none" w:sz="0" w:space="0" w:color="auto"/>
                <w:left w:val="none" w:sz="0" w:space="0" w:color="auto"/>
                <w:bottom w:val="none" w:sz="0" w:space="0" w:color="auto"/>
                <w:right w:val="none" w:sz="0" w:space="0" w:color="auto"/>
              </w:divBdr>
            </w:div>
            <w:div w:id="385569485">
              <w:marLeft w:val="0"/>
              <w:marRight w:val="0"/>
              <w:marTop w:val="0"/>
              <w:marBottom w:val="0"/>
              <w:divBdr>
                <w:top w:val="none" w:sz="0" w:space="0" w:color="auto"/>
                <w:left w:val="none" w:sz="0" w:space="0" w:color="auto"/>
                <w:bottom w:val="none" w:sz="0" w:space="0" w:color="auto"/>
                <w:right w:val="none" w:sz="0" w:space="0" w:color="auto"/>
              </w:divBdr>
            </w:div>
            <w:div w:id="2009627096">
              <w:marLeft w:val="0"/>
              <w:marRight w:val="0"/>
              <w:marTop w:val="0"/>
              <w:marBottom w:val="0"/>
              <w:divBdr>
                <w:top w:val="none" w:sz="0" w:space="0" w:color="auto"/>
                <w:left w:val="none" w:sz="0" w:space="0" w:color="auto"/>
                <w:bottom w:val="none" w:sz="0" w:space="0" w:color="auto"/>
                <w:right w:val="none" w:sz="0" w:space="0" w:color="auto"/>
              </w:divBdr>
            </w:div>
            <w:div w:id="1900364956">
              <w:marLeft w:val="0"/>
              <w:marRight w:val="0"/>
              <w:marTop w:val="0"/>
              <w:marBottom w:val="0"/>
              <w:divBdr>
                <w:top w:val="none" w:sz="0" w:space="0" w:color="auto"/>
                <w:left w:val="none" w:sz="0" w:space="0" w:color="auto"/>
                <w:bottom w:val="none" w:sz="0" w:space="0" w:color="auto"/>
                <w:right w:val="none" w:sz="0" w:space="0" w:color="auto"/>
              </w:divBdr>
            </w:div>
            <w:div w:id="1559590173">
              <w:marLeft w:val="0"/>
              <w:marRight w:val="0"/>
              <w:marTop w:val="0"/>
              <w:marBottom w:val="0"/>
              <w:divBdr>
                <w:top w:val="none" w:sz="0" w:space="0" w:color="auto"/>
                <w:left w:val="none" w:sz="0" w:space="0" w:color="auto"/>
                <w:bottom w:val="none" w:sz="0" w:space="0" w:color="auto"/>
                <w:right w:val="none" w:sz="0" w:space="0" w:color="auto"/>
              </w:divBdr>
            </w:div>
            <w:div w:id="216091446">
              <w:marLeft w:val="0"/>
              <w:marRight w:val="0"/>
              <w:marTop w:val="0"/>
              <w:marBottom w:val="0"/>
              <w:divBdr>
                <w:top w:val="none" w:sz="0" w:space="0" w:color="auto"/>
                <w:left w:val="none" w:sz="0" w:space="0" w:color="auto"/>
                <w:bottom w:val="none" w:sz="0" w:space="0" w:color="auto"/>
                <w:right w:val="none" w:sz="0" w:space="0" w:color="auto"/>
              </w:divBdr>
            </w:div>
            <w:div w:id="132718893">
              <w:marLeft w:val="0"/>
              <w:marRight w:val="0"/>
              <w:marTop w:val="0"/>
              <w:marBottom w:val="0"/>
              <w:divBdr>
                <w:top w:val="none" w:sz="0" w:space="0" w:color="auto"/>
                <w:left w:val="none" w:sz="0" w:space="0" w:color="auto"/>
                <w:bottom w:val="none" w:sz="0" w:space="0" w:color="auto"/>
                <w:right w:val="none" w:sz="0" w:space="0" w:color="auto"/>
              </w:divBdr>
            </w:div>
            <w:div w:id="1292323139">
              <w:marLeft w:val="0"/>
              <w:marRight w:val="0"/>
              <w:marTop w:val="0"/>
              <w:marBottom w:val="0"/>
              <w:divBdr>
                <w:top w:val="none" w:sz="0" w:space="0" w:color="auto"/>
                <w:left w:val="none" w:sz="0" w:space="0" w:color="auto"/>
                <w:bottom w:val="none" w:sz="0" w:space="0" w:color="auto"/>
                <w:right w:val="none" w:sz="0" w:space="0" w:color="auto"/>
              </w:divBdr>
            </w:div>
            <w:div w:id="728260784">
              <w:marLeft w:val="0"/>
              <w:marRight w:val="0"/>
              <w:marTop w:val="0"/>
              <w:marBottom w:val="0"/>
              <w:divBdr>
                <w:top w:val="none" w:sz="0" w:space="0" w:color="auto"/>
                <w:left w:val="none" w:sz="0" w:space="0" w:color="auto"/>
                <w:bottom w:val="none" w:sz="0" w:space="0" w:color="auto"/>
                <w:right w:val="none" w:sz="0" w:space="0" w:color="auto"/>
              </w:divBdr>
            </w:div>
            <w:div w:id="514802770">
              <w:marLeft w:val="0"/>
              <w:marRight w:val="0"/>
              <w:marTop w:val="0"/>
              <w:marBottom w:val="0"/>
              <w:divBdr>
                <w:top w:val="none" w:sz="0" w:space="0" w:color="auto"/>
                <w:left w:val="none" w:sz="0" w:space="0" w:color="auto"/>
                <w:bottom w:val="none" w:sz="0" w:space="0" w:color="auto"/>
                <w:right w:val="none" w:sz="0" w:space="0" w:color="auto"/>
              </w:divBdr>
            </w:div>
          </w:divsChild>
        </w:div>
        <w:div w:id="818765004">
          <w:marLeft w:val="0"/>
          <w:marRight w:val="0"/>
          <w:marTop w:val="0"/>
          <w:marBottom w:val="0"/>
          <w:divBdr>
            <w:top w:val="none" w:sz="0" w:space="0" w:color="auto"/>
            <w:left w:val="none" w:sz="0" w:space="0" w:color="auto"/>
            <w:bottom w:val="none" w:sz="0" w:space="0" w:color="auto"/>
            <w:right w:val="none" w:sz="0" w:space="0" w:color="auto"/>
          </w:divBdr>
          <w:divsChild>
            <w:div w:id="236090276">
              <w:marLeft w:val="0"/>
              <w:marRight w:val="0"/>
              <w:marTop w:val="0"/>
              <w:marBottom w:val="0"/>
              <w:divBdr>
                <w:top w:val="none" w:sz="0" w:space="0" w:color="auto"/>
                <w:left w:val="none" w:sz="0" w:space="0" w:color="auto"/>
                <w:bottom w:val="none" w:sz="0" w:space="0" w:color="auto"/>
                <w:right w:val="none" w:sz="0" w:space="0" w:color="auto"/>
              </w:divBdr>
            </w:div>
            <w:div w:id="916282400">
              <w:marLeft w:val="0"/>
              <w:marRight w:val="0"/>
              <w:marTop w:val="0"/>
              <w:marBottom w:val="0"/>
              <w:divBdr>
                <w:top w:val="none" w:sz="0" w:space="0" w:color="auto"/>
                <w:left w:val="none" w:sz="0" w:space="0" w:color="auto"/>
                <w:bottom w:val="none" w:sz="0" w:space="0" w:color="auto"/>
                <w:right w:val="none" w:sz="0" w:space="0" w:color="auto"/>
              </w:divBdr>
            </w:div>
            <w:div w:id="597103531">
              <w:marLeft w:val="0"/>
              <w:marRight w:val="0"/>
              <w:marTop w:val="0"/>
              <w:marBottom w:val="0"/>
              <w:divBdr>
                <w:top w:val="none" w:sz="0" w:space="0" w:color="auto"/>
                <w:left w:val="none" w:sz="0" w:space="0" w:color="auto"/>
                <w:bottom w:val="none" w:sz="0" w:space="0" w:color="auto"/>
                <w:right w:val="none" w:sz="0" w:space="0" w:color="auto"/>
              </w:divBdr>
            </w:div>
            <w:div w:id="43452244">
              <w:marLeft w:val="0"/>
              <w:marRight w:val="0"/>
              <w:marTop w:val="0"/>
              <w:marBottom w:val="0"/>
              <w:divBdr>
                <w:top w:val="none" w:sz="0" w:space="0" w:color="auto"/>
                <w:left w:val="none" w:sz="0" w:space="0" w:color="auto"/>
                <w:bottom w:val="none" w:sz="0" w:space="0" w:color="auto"/>
                <w:right w:val="none" w:sz="0" w:space="0" w:color="auto"/>
              </w:divBdr>
            </w:div>
            <w:div w:id="186720885">
              <w:marLeft w:val="0"/>
              <w:marRight w:val="0"/>
              <w:marTop w:val="0"/>
              <w:marBottom w:val="0"/>
              <w:divBdr>
                <w:top w:val="none" w:sz="0" w:space="0" w:color="auto"/>
                <w:left w:val="none" w:sz="0" w:space="0" w:color="auto"/>
                <w:bottom w:val="none" w:sz="0" w:space="0" w:color="auto"/>
                <w:right w:val="none" w:sz="0" w:space="0" w:color="auto"/>
              </w:divBdr>
            </w:div>
            <w:div w:id="146558498">
              <w:marLeft w:val="0"/>
              <w:marRight w:val="0"/>
              <w:marTop w:val="0"/>
              <w:marBottom w:val="0"/>
              <w:divBdr>
                <w:top w:val="none" w:sz="0" w:space="0" w:color="auto"/>
                <w:left w:val="none" w:sz="0" w:space="0" w:color="auto"/>
                <w:bottom w:val="none" w:sz="0" w:space="0" w:color="auto"/>
                <w:right w:val="none" w:sz="0" w:space="0" w:color="auto"/>
              </w:divBdr>
            </w:div>
            <w:div w:id="535433477">
              <w:marLeft w:val="0"/>
              <w:marRight w:val="0"/>
              <w:marTop w:val="0"/>
              <w:marBottom w:val="0"/>
              <w:divBdr>
                <w:top w:val="none" w:sz="0" w:space="0" w:color="auto"/>
                <w:left w:val="none" w:sz="0" w:space="0" w:color="auto"/>
                <w:bottom w:val="none" w:sz="0" w:space="0" w:color="auto"/>
                <w:right w:val="none" w:sz="0" w:space="0" w:color="auto"/>
              </w:divBdr>
            </w:div>
            <w:div w:id="1504710594">
              <w:marLeft w:val="0"/>
              <w:marRight w:val="0"/>
              <w:marTop w:val="0"/>
              <w:marBottom w:val="0"/>
              <w:divBdr>
                <w:top w:val="none" w:sz="0" w:space="0" w:color="auto"/>
                <w:left w:val="none" w:sz="0" w:space="0" w:color="auto"/>
                <w:bottom w:val="none" w:sz="0" w:space="0" w:color="auto"/>
                <w:right w:val="none" w:sz="0" w:space="0" w:color="auto"/>
              </w:divBdr>
            </w:div>
            <w:div w:id="1811560210">
              <w:marLeft w:val="0"/>
              <w:marRight w:val="0"/>
              <w:marTop w:val="0"/>
              <w:marBottom w:val="0"/>
              <w:divBdr>
                <w:top w:val="none" w:sz="0" w:space="0" w:color="auto"/>
                <w:left w:val="none" w:sz="0" w:space="0" w:color="auto"/>
                <w:bottom w:val="none" w:sz="0" w:space="0" w:color="auto"/>
                <w:right w:val="none" w:sz="0" w:space="0" w:color="auto"/>
              </w:divBdr>
            </w:div>
            <w:div w:id="96098815">
              <w:marLeft w:val="0"/>
              <w:marRight w:val="0"/>
              <w:marTop w:val="0"/>
              <w:marBottom w:val="0"/>
              <w:divBdr>
                <w:top w:val="none" w:sz="0" w:space="0" w:color="auto"/>
                <w:left w:val="none" w:sz="0" w:space="0" w:color="auto"/>
                <w:bottom w:val="none" w:sz="0" w:space="0" w:color="auto"/>
                <w:right w:val="none" w:sz="0" w:space="0" w:color="auto"/>
              </w:divBdr>
            </w:div>
            <w:div w:id="2131316688">
              <w:marLeft w:val="0"/>
              <w:marRight w:val="0"/>
              <w:marTop w:val="0"/>
              <w:marBottom w:val="0"/>
              <w:divBdr>
                <w:top w:val="none" w:sz="0" w:space="0" w:color="auto"/>
                <w:left w:val="none" w:sz="0" w:space="0" w:color="auto"/>
                <w:bottom w:val="none" w:sz="0" w:space="0" w:color="auto"/>
                <w:right w:val="none" w:sz="0" w:space="0" w:color="auto"/>
              </w:divBdr>
            </w:div>
            <w:div w:id="251865754">
              <w:marLeft w:val="0"/>
              <w:marRight w:val="0"/>
              <w:marTop w:val="0"/>
              <w:marBottom w:val="0"/>
              <w:divBdr>
                <w:top w:val="none" w:sz="0" w:space="0" w:color="auto"/>
                <w:left w:val="none" w:sz="0" w:space="0" w:color="auto"/>
                <w:bottom w:val="none" w:sz="0" w:space="0" w:color="auto"/>
                <w:right w:val="none" w:sz="0" w:space="0" w:color="auto"/>
              </w:divBdr>
            </w:div>
            <w:div w:id="1813332256">
              <w:marLeft w:val="0"/>
              <w:marRight w:val="0"/>
              <w:marTop w:val="0"/>
              <w:marBottom w:val="0"/>
              <w:divBdr>
                <w:top w:val="none" w:sz="0" w:space="0" w:color="auto"/>
                <w:left w:val="none" w:sz="0" w:space="0" w:color="auto"/>
                <w:bottom w:val="none" w:sz="0" w:space="0" w:color="auto"/>
                <w:right w:val="none" w:sz="0" w:space="0" w:color="auto"/>
              </w:divBdr>
            </w:div>
            <w:div w:id="322780999">
              <w:marLeft w:val="0"/>
              <w:marRight w:val="0"/>
              <w:marTop w:val="0"/>
              <w:marBottom w:val="0"/>
              <w:divBdr>
                <w:top w:val="none" w:sz="0" w:space="0" w:color="auto"/>
                <w:left w:val="none" w:sz="0" w:space="0" w:color="auto"/>
                <w:bottom w:val="none" w:sz="0" w:space="0" w:color="auto"/>
                <w:right w:val="none" w:sz="0" w:space="0" w:color="auto"/>
              </w:divBdr>
            </w:div>
            <w:div w:id="1136340681">
              <w:marLeft w:val="0"/>
              <w:marRight w:val="0"/>
              <w:marTop w:val="0"/>
              <w:marBottom w:val="0"/>
              <w:divBdr>
                <w:top w:val="none" w:sz="0" w:space="0" w:color="auto"/>
                <w:left w:val="none" w:sz="0" w:space="0" w:color="auto"/>
                <w:bottom w:val="none" w:sz="0" w:space="0" w:color="auto"/>
                <w:right w:val="none" w:sz="0" w:space="0" w:color="auto"/>
              </w:divBdr>
            </w:div>
            <w:div w:id="1051728209">
              <w:marLeft w:val="0"/>
              <w:marRight w:val="0"/>
              <w:marTop w:val="0"/>
              <w:marBottom w:val="0"/>
              <w:divBdr>
                <w:top w:val="none" w:sz="0" w:space="0" w:color="auto"/>
                <w:left w:val="none" w:sz="0" w:space="0" w:color="auto"/>
                <w:bottom w:val="none" w:sz="0" w:space="0" w:color="auto"/>
                <w:right w:val="none" w:sz="0" w:space="0" w:color="auto"/>
              </w:divBdr>
            </w:div>
            <w:div w:id="1694186326">
              <w:marLeft w:val="0"/>
              <w:marRight w:val="0"/>
              <w:marTop w:val="0"/>
              <w:marBottom w:val="0"/>
              <w:divBdr>
                <w:top w:val="none" w:sz="0" w:space="0" w:color="auto"/>
                <w:left w:val="none" w:sz="0" w:space="0" w:color="auto"/>
                <w:bottom w:val="none" w:sz="0" w:space="0" w:color="auto"/>
                <w:right w:val="none" w:sz="0" w:space="0" w:color="auto"/>
              </w:divBdr>
            </w:div>
            <w:div w:id="1265111025">
              <w:marLeft w:val="0"/>
              <w:marRight w:val="0"/>
              <w:marTop w:val="0"/>
              <w:marBottom w:val="0"/>
              <w:divBdr>
                <w:top w:val="none" w:sz="0" w:space="0" w:color="auto"/>
                <w:left w:val="none" w:sz="0" w:space="0" w:color="auto"/>
                <w:bottom w:val="none" w:sz="0" w:space="0" w:color="auto"/>
                <w:right w:val="none" w:sz="0" w:space="0" w:color="auto"/>
              </w:divBdr>
            </w:div>
            <w:div w:id="1983998508">
              <w:marLeft w:val="0"/>
              <w:marRight w:val="0"/>
              <w:marTop w:val="0"/>
              <w:marBottom w:val="0"/>
              <w:divBdr>
                <w:top w:val="none" w:sz="0" w:space="0" w:color="auto"/>
                <w:left w:val="none" w:sz="0" w:space="0" w:color="auto"/>
                <w:bottom w:val="none" w:sz="0" w:space="0" w:color="auto"/>
                <w:right w:val="none" w:sz="0" w:space="0" w:color="auto"/>
              </w:divBdr>
            </w:div>
            <w:div w:id="1876963189">
              <w:marLeft w:val="0"/>
              <w:marRight w:val="0"/>
              <w:marTop w:val="0"/>
              <w:marBottom w:val="0"/>
              <w:divBdr>
                <w:top w:val="none" w:sz="0" w:space="0" w:color="auto"/>
                <w:left w:val="none" w:sz="0" w:space="0" w:color="auto"/>
                <w:bottom w:val="none" w:sz="0" w:space="0" w:color="auto"/>
                <w:right w:val="none" w:sz="0" w:space="0" w:color="auto"/>
              </w:divBdr>
            </w:div>
          </w:divsChild>
        </w:div>
        <w:div w:id="1964651024">
          <w:marLeft w:val="0"/>
          <w:marRight w:val="0"/>
          <w:marTop w:val="0"/>
          <w:marBottom w:val="0"/>
          <w:divBdr>
            <w:top w:val="none" w:sz="0" w:space="0" w:color="auto"/>
            <w:left w:val="none" w:sz="0" w:space="0" w:color="auto"/>
            <w:bottom w:val="none" w:sz="0" w:space="0" w:color="auto"/>
            <w:right w:val="none" w:sz="0" w:space="0" w:color="auto"/>
          </w:divBdr>
          <w:divsChild>
            <w:div w:id="959459381">
              <w:marLeft w:val="0"/>
              <w:marRight w:val="0"/>
              <w:marTop w:val="0"/>
              <w:marBottom w:val="0"/>
              <w:divBdr>
                <w:top w:val="none" w:sz="0" w:space="0" w:color="auto"/>
                <w:left w:val="none" w:sz="0" w:space="0" w:color="auto"/>
                <w:bottom w:val="none" w:sz="0" w:space="0" w:color="auto"/>
                <w:right w:val="none" w:sz="0" w:space="0" w:color="auto"/>
              </w:divBdr>
            </w:div>
            <w:div w:id="397673950">
              <w:marLeft w:val="0"/>
              <w:marRight w:val="0"/>
              <w:marTop w:val="0"/>
              <w:marBottom w:val="0"/>
              <w:divBdr>
                <w:top w:val="none" w:sz="0" w:space="0" w:color="auto"/>
                <w:left w:val="none" w:sz="0" w:space="0" w:color="auto"/>
                <w:bottom w:val="none" w:sz="0" w:space="0" w:color="auto"/>
                <w:right w:val="none" w:sz="0" w:space="0" w:color="auto"/>
              </w:divBdr>
            </w:div>
            <w:div w:id="130565844">
              <w:marLeft w:val="0"/>
              <w:marRight w:val="0"/>
              <w:marTop w:val="0"/>
              <w:marBottom w:val="0"/>
              <w:divBdr>
                <w:top w:val="none" w:sz="0" w:space="0" w:color="auto"/>
                <w:left w:val="none" w:sz="0" w:space="0" w:color="auto"/>
                <w:bottom w:val="none" w:sz="0" w:space="0" w:color="auto"/>
                <w:right w:val="none" w:sz="0" w:space="0" w:color="auto"/>
              </w:divBdr>
            </w:div>
            <w:div w:id="1357777828">
              <w:marLeft w:val="0"/>
              <w:marRight w:val="0"/>
              <w:marTop w:val="0"/>
              <w:marBottom w:val="0"/>
              <w:divBdr>
                <w:top w:val="none" w:sz="0" w:space="0" w:color="auto"/>
                <w:left w:val="none" w:sz="0" w:space="0" w:color="auto"/>
                <w:bottom w:val="none" w:sz="0" w:space="0" w:color="auto"/>
                <w:right w:val="none" w:sz="0" w:space="0" w:color="auto"/>
              </w:divBdr>
            </w:div>
            <w:div w:id="400371647">
              <w:marLeft w:val="0"/>
              <w:marRight w:val="0"/>
              <w:marTop w:val="0"/>
              <w:marBottom w:val="0"/>
              <w:divBdr>
                <w:top w:val="none" w:sz="0" w:space="0" w:color="auto"/>
                <w:left w:val="none" w:sz="0" w:space="0" w:color="auto"/>
                <w:bottom w:val="none" w:sz="0" w:space="0" w:color="auto"/>
                <w:right w:val="none" w:sz="0" w:space="0" w:color="auto"/>
              </w:divBdr>
            </w:div>
            <w:div w:id="905993923">
              <w:marLeft w:val="0"/>
              <w:marRight w:val="0"/>
              <w:marTop w:val="0"/>
              <w:marBottom w:val="0"/>
              <w:divBdr>
                <w:top w:val="none" w:sz="0" w:space="0" w:color="auto"/>
                <w:left w:val="none" w:sz="0" w:space="0" w:color="auto"/>
                <w:bottom w:val="none" w:sz="0" w:space="0" w:color="auto"/>
                <w:right w:val="none" w:sz="0" w:space="0" w:color="auto"/>
              </w:divBdr>
            </w:div>
            <w:div w:id="1607542512">
              <w:marLeft w:val="0"/>
              <w:marRight w:val="0"/>
              <w:marTop w:val="0"/>
              <w:marBottom w:val="0"/>
              <w:divBdr>
                <w:top w:val="none" w:sz="0" w:space="0" w:color="auto"/>
                <w:left w:val="none" w:sz="0" w:space="0" w:color="auto"/>
                <w:bottom w:val="none" w:sz="0" w:space="0" w:color="auto"/>
                <w:right w:val="none" w:sz="0" w:space="0" w:color="auto"/>
              </w:divBdr>
            </w:div>
            <w:div w:id="256181361">
              <w:marLeft w:val="0"/>
              <w:marRight w:val="0"/>
              <w:marTop w:val="0"/>
              <w:marBottom w:val="0"/>
              <w:divBdr>
                <w:top w:val="none" w:sz="0" w:space="0" w:color="auto"/>
                <w:left w:val="none" w:sz="0" w:space="0" w:color="auto"/>
                <w:bottom w:val="none" w:sz="0" w:space="0" w:color="auto"/>
                <w:right w:val="none" w:sz="0" w:space="0" w:color="auto"/>
              </w:divBdr>
            </w:div>
            <w:div w:id="87428400">
              <w:marLeft w:val="0"/>
              <w:marRight w:val="0"/>
              <w:marTop w:val="0"/>
              <w:marBottom w:val="0"/>
              <w:divBdr>
                <w:top w:val="none" w:sz="0" w:space="0" w:color="auto"/>
                <w:left w:val="none" w:sz="0" w:space="0" w:color="auto"/>
                <w:bottom w:val="none" w:sz="0" w:space="0" w:color="auto"/>
                <w:right w:val="none" w:sz="0" w:space="0" w:color="auto"/>
              </w:divBdr>
            </w:div>
            <w:div w:id="1517229081">
              <w:marLeft w:val="0"/>
              <w:marRight w:val="0"/>
              <w:marTop w:val="0"/>
              <w:marBottom w:val="0"/>
              <w:divBdr>
                <w:top w:val="none" w:sz="0" w:space="0" w:color="auto"/>
                <w:left w:val="none" w:sz="0" w:space="0" w:color="auto"/>
                <w:bottom w:val="none" w:sz="0" w:space="0" w:color="auto"/>
                <w:right w:val="none" w:sz="0" w:space="0" w:color="auto"/>
              </w:divBdr>
            </w:div>
            <w:div w:id="1458375669">
              <w:marLeft w:val="0"/>
              <w:marRight w:val="0"/>
              <w:marTop w:val="0"/>
              <w:marBottom w:val="0"/>
              <w:divBdr>
                <w:top w:val="none" w:sz="0" w:space="0" w:color="auto"/>
                <w:left w:val="none" w:sz="0" w:space="0" w:color="auto"/>
                <w:bottom w:val="none" w:sz="0" w:space="0" w:color="auto"/>
                <w:right w:val="none" w:sz="0" w:space="0" w:color="auto"/>
              </w:divBdr>
            </w:div>
            <w:div w:id="438573550">
              <w:marLeft w:val="0"/>
              <w:marRight w:val="0"/>
              <w:marTop w:val="0"/>
              <w:marBottom w:val="0"/>
              <w:divBdr>
                <w:top w:val="none" w:sz="0" w:space="0" w:color="auto"/>
                <w:left w:val="none" w:sz="0" w:space="0" w:color="auto"/>
                <w:bottom w:val="none" w:sz="0" w:space="0" w:color="auto"/>
                <w:right w:val="none" w:sz="0" w:space="0" w:color="auto"/>
              </w:divBdr>
            </w:div>
            <w:div w:id="770322689">
              <w:marLeft w:val="0"/>
              <w:marRight w:val="0"/>
              <w:marTop w:val="0"/>
              <w:marBottom w:val="0"/>
              <w:divBdr>
                <w:top w:val="none" w:sz="0" w:space="0" w:color="auto"/>
                <w:left w:val="none" w:sz="0" w:space="0" w:color="auto"/>
                <w:bottom w:val="none" w:sz="0" w:space="0" w:color="auto"/>
                <w:right w:val="none" w:sz="0" w:space="0" w:color="auto"/>
              </w:divBdr>
            </w:div>
            <w:div w:id="1703246861">
              <w:marLeft w:val="0"/>
              <w:marRight w:val="0"/>
              <w:marTop w:val="0"/>
              <w:marBottom w:val="0"/>
              <w:divBdr>
                <w:top w:val="none" w:sz="0" w:space="0" w:color="auto"/>
                <w:left w:val="none" w:sz="0" w:space="0" w:color="auto"/>
                <w:bottom w:val="none" w:sz="0" w:space="0" w:color="auto"/>
                <w:right w:val="none" w:sz="0" w:space="0" w:color="auto"/>
              </w:divBdr>
            </w:div>
            <w:div w:id="2001079894">
              <w:marLeft w:val="0"/>
              <w:marRight w:val="0"/>
              <w:marTop w:val="0"/>
              <w:marBottom w:val="0"/>
              <w:divBdr>
                <w:top w:val="none" w:sz="0" w:space="0" w:color="auto"/>
                <w:left w:val="none" w:sz="0" w:space="0" w:color="auto"/>
                <w:bottom w:val="none" w:sz="0" w:space="0" w:color="auto"/>
                <w:right w:val="none" w:sz="0" w:space="0" w:color="auto"/>
              </w:divBdr>
            </w:div>
            <w:div w:id="456488996">
              <w:marLeft w:val="0"/>
              <w:marRight w:val="0"/>
              <w:marTop w:val="0"/>
              <w:marBottom w:val="0"/>
              <w:divBdr>
                <w:top w:val="none" w:sz="0" w:space="0" w:color="auto"/>
                <w:left w:val="none" w:sz="0" w:space="0" w:color="auto"/>
                <w:bottom w:val="none" w:sz="0" w:space="0" w:color="auto"/>
                <w:right w:val="none" w:sz="0" w:space="0" w:color="auto"/>
              </w:divBdr>
            </w:div>
            <w:div w:id="19284647">
              <w:marLeft w:val="0"/>
              <w:marRight w:val="0"/>
              <w:marTop w:val="0"/>
              <w:marBottom w:val="0"/>
              <w:divBdr>
                <w:top w:val="none" w:sz="0" w:space="0" w:color="auto"/>
                <w:left w:val="none" w:sz="0" w:space="0" w:color="auto"/>
                <w:bottom w:val="none" w:sz="0" w:space="0" w:color="auto"/>
                <w:right w:val="none" w:sz="0" w:space="0" w:color="auto"/>
              </w:divBdr>
            </w:div>
            <w:div w:id="608007487">
              <w:marLeft w:val="0"/>
              <w:marRight w:val="0"/>
              <w:marTop w:val="0"/>
              <w:marBottom w:val="0"/>
              <w:divBdr>
                <w:top w:val="none" w:sz="0" w:space="0" w:color="auto"/>
                <w:left w:val="none" w:sz="0" w:space="0" w:color="auto"/>
                <w:bottom w:val="none" w:sz="0" w:space="0" w:color="auto"/>
                <w:right w:val="none" w:sz="0" w:space="0" w:color="auto"/>
              </w:divBdr>
            </w:div>
            <w:div w:id="555512615">
              <w:marLeft w:val="0"/>
              <w:marRight w:val="0"/>
              <w:marTop w:val="0"/>
              <w:marBottom w:val="0"/>
              <w:divBdr>
                <w:top w:val="none" w:sz="0" w:space="0" w:color="auto"/>
                <w:left w:val="none" w:sz="0" w:space="0" w:color="auto"/>
                <w:bottom w:val="none" w:sz="0" w:space="0" w:color="auto"/>
                <w:right w:val="none" w:sz="0" w:space="0" w:color="auto"/>
              </w:divBdr>
            </w:div>
            <w:div w:id="392504559">
              <w:marLeft w:val="0"/>
              <w:marRight w:val="0"/>
              <w:marTop w:val="0"/>
              <w:marBottom w:val="0"/>
              <w:divBdr>
                <w:top w:val="none" w:sz="0" w:space="0" w:color="auto"/>
                <w:left w:val="none" w:sz="0" w:space="0" w:color="auto"/>
                <w:bottom w:val="none" w:sz="0" w:space="0" w:color="auto"/>
                <w:right w:val="none" w:sz="0" w:space="0" w:color="auto"/>
              </w:divBdr>
            </w:div>
          </w:divsChild>
        </w:div>
        <w:div w:id="1270502121">
          <w:marLeft w:val="0"/>
          <w:marRight w:val="0"/>
          <w:marTop w:val="0"/>
          <w:marBottom w:val="0"/>
          <w:divBdr>
            <w:top w:val="none" w:sz="0" w:space="0" w:color="auto"/>
            <w:left w:val="none" w:sz="0" w:space="0" w:color="auto"/>
            <w:bottom w:val="none" w:sz="0" w:space="0" w:color="auto"/>
            <w:right w:val="none" w:sz="0" w:space="0" w:color="auto"/>
          </w:divBdr>
          <w:divsChild>
            <w:div w:id="984772180">
              <w:marLeft w:val="0"/>
              <w:marRight w:val="0"/>
              <w:marTop w:val="0"/>
              <w:marBottom w:val="0"/>
              <w:divBdr>
                <w:top w:val="none" w:sz="0" w:space="0" w:color="auto"/>
                <w:left w:val="none" w:sz="0" w:space="0" w:color="auto"/>
                <w:bottom w:val="none" w:sz="0" w:space="0" w:color="auto"/>
                <w:right w:val="none" w:sz="0" w:space="0" w:color="auto"/>
              </w:divBdr>
            </w:div>
            <w:div w:id="1051880946">
              <w:marLeft w:val="0"/>
              <w:marRight w:val="0"/>
              <w:marTop w:val="0"/>
              <w:marBottom w:val="0"/>
              <w:divBdr>
                <w:top w:val="none" w:sz="0" w:space="0" w:color="auto"/>
                <w:left w:val="none" w:sz="0" w:space="0" w:color="auto"/>
                <w:bottom w:val="none" w:sz="0" w:space="0" w:color="auto"/>
                <w:right w:val="none" w:sz="0" w:space="0" w:color="auto"/>
              </w:divBdr>
            </w:div>
            <w:div w:id="1556896486">
              <w:marLeft w:val="0"/>
              <w:marRight w:val="0"/>
              <w:marTop w:val="0"/>
              <w:marBottom w:val="0"/>
              <w:divBdr>
                <w:top w:val="none" w:sz="0" w:space="0" w:color="auto"/>
                <w:left w:val="none" w:sz="0" w:space="0" w:color="auto"/>
                <w:bottom w:val="none" w:sz="0" w:space="0" w:color="auto"/>
                <w:right w:val="none" w:sz="0" w:space="0" w:color="auto"/>
              </w:divBdr>
            </w:div>
            <w:div w:id="540366951">
              <w:marLeft w:val="0"/>
              <w:marRight w:val="0"/>
              <w:marTop w:val="0"/>
              <w:marBottom w:val="0"/>
              <w:divBdr>
                <w:top w:val="none" w:sz="0" w:space="0" w:color="auto"/>
                <w:left w:val="none" w:sz="0" w:space="0" w:color="auto"/>
                <w:bottom w:val="none" w:sz="0" w:space="0" w:color="auto"/>
                <w:right w:val="none" w:sz="0" w:space="0" w:color="auto"/>
              </w:divBdr>
            </w:div>
            <w:div w:id="344403493">
              <w:marLeft w:val="0"/>
              <w:marRight w:val="0"/>
              <w:marTop w:val="0"/>
              <w:marBottom w:val="0"/>
              <w:divBdr>
                <w:top w:val="none" w:sz="0" w:space="0" w:color="auto"/>
                <w:left w:val="none" w:sz="0" w:space="0" w:color="auto"/>
                <w:bottom w:val="none" w:sz="0" w:space="0" w:color="auto"/>
                <w:right w:val="none" w:sz="0" w:space="0" w:color="auto"/>
              </w:divBdr>
            </w:div>
            <w:div w:id="1498225288">
              <w:marLeft w:val="0"/>
              <w:marRight w:val="0"/>
              <w:marTop w:val="0"/>
              <w:marBottom w:val="0"/>
              <w:divBdr>
                <w:top w:val="none" w:sz="0" w:space="0" w:color="auto"/>
                <w:left w:val="none" w:sz="0" w:space="0" w:color="auto"/>
                <w:bottom w:val="none" w:sz="0" w:space="0" w:color="auto"/>
                <w:right w:val="none" w:sz="0" w:space="0" w:color="auto"/>
              </w:divBdr>
            </w:div>
            <w:div w:id="1622686820">
              <w:marLeft w:val="0"/>
              <w:marRight w:val="0"/>
              <w:marTop w:val="0"/>
              <w:marBottom w:val="0"/>
              <w:divBdr>
                <w:top w:val="none" w:sz="0" w:space="0" w:color="auto"/>
                <w:left w:val="none" w:sz="0" w:space="0" w:color="auto"/>
                <w:bottom w:val="none" w:sz="0" w:space="0" w:color="auto"/>
                <w:right w:val="none" w:sz="0" w:space="0" w:color="auto"/>
              </w:divBdr>
            </w:div>
            <w:div w:id="1968584010">
              <w:marLeft w:val="0"/>
              <w:marRight w:val="0"/>
              <w:marTop w:val="0"/>
              <w:marBottom w:val="0"/>
              <w:divBdr>
                <w:top w:val="none" w:sz="0" w:space="0" w:color="auto"/>
                <w:left w:val="none" w:sz="0" w:space="0" w:color="auto"/>
                <w:bottom w:val="none" w:sz="0" w:space="0" w:color="auto"/>
                <w:right w:val="none" w:sz="0" w:space="0" w:color="auto"/>
              </w:divBdr>
            </w:div>
            <w:div w:id="1117406960">
              <w:marLeft w:val="0"/>
              <w:marRight w:val="0"/>
              <w:marTop w:val="0"/>
              <w:marBottom w:val="0"/>
              <w:divBdr>
                <w:top w:val="none" w:sz="0" w:space="0" w:color="auto"/>
                <w:left w:val="none" w:sz="0" w:space="0" w:color="auto"/>
                <w:bottom w:val="none" w:sz="0" w:space="0" w:color="auto"/>
                <w:right w:val="none" w:sz="0" w:space="0" w:color="auto"/>
              </w:divBdr>
            </w:div>
            <w:div w:id="1725056765">
              <w:marLeft w:val="0"/>
              <w:marRight w:val="0"/>
              <w:marTop w:val="0"/>
              <w:marBottom w:val="0"/>
              <w:divBdr>
                <w:top w:val="none" w:sz="0" w:space="0" w:color="auto"/>
                <w:left w:val="none" w:sz="0" w:space="0" w:color="auto"/>
                <w:bottom w:val="none" w:sz="0" w:space="0" w:color="auto"/>
                <w:right w:val="none" w:sz="0" w:space="0" w:color="auto"/>
              </w:divBdr>
            </w:div>
            <w:div w:id="1411075864">
              <w:marLeft w:val="0"/>
              <w:marRight w:val="0"/>
              <w:marTop w:val="0"/>
              <w:marBottom w:val="0"/>
              <w:divBdr>
                <w:top w:val="none" w:sz="0" w:space="0" w:color="auto"/>
                <w:left w:val="none" w:sz="0" w:space="0" w:color="auto"/>
                <w:bottom w:val="none" w:sz="0" w:space="0" w:color="auto"/>
                <w:right w:val="none" w:sz="0" w:space="0" w:color="auto"/>
              </w:divBdr>
            </w:div>
            <w:div w:id="1323512519">
              <w:marLeft w:val="0"/>
              <w:marRight w:val="0"/>
              <w:marTop w:val="0"/>
              <w:marBottom w:val="0"/>
              <w:divBdr>
                <w:top w:val="none" w:sz="0" w:space="0" w:color="auto"/>
                <w:left w:val="none" w:sz="0" w:space="0" w:color="auto"/>
                <w:bottom w:val="none" w:sz="0" w:space="0" w:color="auto"/>
                <w:right w:val="none" w:sz="0" w:space="0" w:color="auto"/>
              </w:divBdr>
            </w:div>
            <w:div w:id="1753892814">
              <w:marLeft w:val="0"/>
              <w:marRight w:val="0"/>
              <w:marTop w:val="0"/>
              <w:marBottom w:val="0"/>
              <w:divBdr>
                <w:top w:val="none" w:sz="0" w:space="0" w:color="auto"/>
                <w:left w:val="none" w:sz="0" w:space="0" w:color="auto"/>
                <w:bottom w:val="none" w:sz="0" w:space="0" w:color="auto"/>
                <w:right w:val="none" w:sz="0" w:space="0" w:color="auto"/>
              </w:divBdr>
            </w:div>
            <w:div w:id="1241212204">
              <w:marLeft w:val="0"/>
              <w:marRight w:val="0"/>
              <w:marTop w:val="0"/>
              <w:marBottom w:val="0"/>
              <w:divBdr>
                <w:top w:val="none" w:sz="0" w:space="0" w:color="auto"/>
                <w:left w:val="none" w:sz="0" w:space="0" w:color="auto"/>
                <w:bottom w:val="none" w:sz="0" w:space="0" w:color="auto"/>
                <w:right w:val="none" w:sz="0" w:space="0" w:color="auto"/>
              </w:divBdr>
            </w:div>
            <w:div w:id="895899001">
              <w:marLeft w:val="0"/>
              <w:marRight w:val="0"/>
              <w:marTop w:val="0"/>
              <w:marBottom w:val="0"/>
              <w:divBdr>
                <w:top w:val="none" w:sz="0" w:space="0" w:color="auto"/>
                <w:left w:val="none" w:sz="0" w:space="0" w:color="auto"/>
                <w:bottom w:val="none" w:sz="0" w:space="0" w:color="auto"/>
                <w:right w:val="none" w:sz="0" w:space="0" w:color="auto"/>
              </w:divBdr>
            </w:div>
            <w:div w:id="522862055">
              <w:marLeft w:val="0"/>
              <w:marRight w:val="0"/>
              <w:marTop w:val="0"/>
              <w:marBottom w:val="0"/>
              <w:divBdr>
                <w:top w:val="none" w:sz="0" w:space="0" w:color="auto"/>
                <w:left w:val="none" w:sz="0" w:space="0" w:color="auto"/>
                <w:bottom w:val="none" w:sz="0" w:space="0" w:color="auto"/>
                <w:right w:val="none" w:sz="0" w:space="0" w:color="auto"/>
              </w:divBdr>
            </w:div>
            <w:div w:id="314377322">
              <w:marLeft w:val="0"/>
              <w:marRight w:val="0"/>
              <w:marTop w:val="0"/>
              <w:marBottom w:val="0"/>
              <w:divBdr>
                <w:top w:val="none" w:sz="0" w:space="0" w:color="auto"/>
                <w:left w:val="none" w:sz="0" w:space="0" w:color="auto"/>
                <w:bottom w:val="none" w:sz="0" w:space="0" w:color="auto"/>
                <w:right w:val="none" w:sz="0" w:space="0" w:color="auto"/>
              </w:divBdr>
            </w:div>
            <w:div w:id="1223829925">
              <w:marLeft w:val="0"/>
              <w:marRight w:val="0"/>
              <w:marTop w:val="0"/>
              <w:marBottom w:val="0"/>
              <w:divBdr>
                <w:top w:val="none" w:sz="0" w:space="0" w:color="auto"/>
                <w:left w:val="none" w:sz="0" w:space="0" w:color="auto"/>
                <w:bottom w:val="none" w:sz="0" w:space="0" w:color="auto"/>
                <w:right w:val="none" w:sz="0" w:space="0" w:color="auto"/>
              </w:divBdr>
            </w:div>
            <w:div w:id="709382707">
              <w:marLeft w:val="0"/>
              <w:marRight w:val="0"/>
              <w:marTop w:val="0"/>
              <w:marBottom w:val="0"/>
              <w:divBdr>
                <w:top w:val="none" w:sz="0" w:space="0" w:color="auto"/>
                <w:left w:val="none" w:sz="0" w:space="0" w:color="auto"/>
                <w:bottom w:val="none" w:sz="0" w:space="0" w:color="auto"/>
                <w:right w:val="none" w:sz="0" w:space="0" w:color="auto"/>
              </w:divBdr>
            </w:div>
            <w:div w:id="1098408088">
              <w:marLeft w:val="0"/>
              <w:marRight w:val="0"/>
              <w:marTop w:val="0"/>
              <w:marBottom w:val="0"/>
              <w:divBdr>
                <w:top w:val="none" w:sz="0" w:space="0" w:color="auto"/>
                <w:left w:val="none" w:sz="0" w:space="0" w:color="auto"/>
                <w:bottom w:val="none" w:sz="0" w:space="0" w:color="auto"/>
                <w:right w:val="none" w:sz="0" w:space="0" w:color="auto"/>
              </w:divBdr>
            </w:div>
          </w:divsChild>
        </w:div>
        <w:div w:id="1314793215">
          <w:marLeft w:val="0"/>
          <w:marRight w:val="0"/>
          <w:marTop w:val="0"/>
          <w:marBottom w:val="0"/>
          <w:divBdr>
            <w:top w:val="none" w:sz="0" w:space="0" w:color="auto"/>
            <w:left w:val="none" w:sz="0" w:space="0" w:color="auto"/>
            <w:bottom w:val="none" w:sz="0" w:space="0" w:color="auto"/>
            <w:right w:val="none" w:sz="0" w:space="0" w:color="auto"/>
          </w:divBdr>
        </w:div>
        <w:div w:id="464474448">
          <w:marLeft w:val="0"/>
          <w:marRight w:val="0"/>
          <w:marTop w:val="0"/>
          <w:marBottom w:val="0"/>
          <w:divBdr>
            <w:top w:val="none" w:sz="0" w:space="0" w:color="auto"/>
            <w:left w:val="none" w:sz="0" w:space="0" w:color="auto"/>
            <w:bottom w:val="none" w:sz="0" w:space="0" w:color="auto"/>
            <w:right w:val="none" w:sz="0" w:space="0" w:color="auto"/>
          </w:divBdr>
        </w:div>
      </w:divsChild>
    </w:div>
    <w:div w:id="391126467">
      <w:bodyDiv w:val="1"/>
      <w:marLeft w:val="0"/>
      <w:marRight w:val="0"/>
      <w:marTop w:val="0"/>
      <w:marBottom w:val="0"/>
      <w:divBdr>
        <w:top w:val="none" w:sz="0" w:space="0" w:color="auto"/>
        <w:left w:val="none" w:sz="0" w:space="0" w:color="auto"/>
        <w:bottom w:val="none" w:sz="0" w:space="0" w:color="auto"/>
        <w:right w:val="none" w:sz="0" w:space="0" w:color="auto"/>
      </w:divBdr>
      <w:divsChild>
        <w:div w:id="1157066696">
          <w:marLeft w:val="0"/>
          <w:marRight w:val="0"/>
          <w:marTop w:val="0"/>
          <w:marBottom w:val="0"/>
          <w:divBdr>
            <w:top w:val="none" w:sz="0" w:space="0" w:color="auto"/>
            <w:left w:val="none" w:sz="0" w:space="0" w:color="auto"/>
            <w:bottom w:val="none" w:sz="0" w:space="0" w:color="auto"/>
            <w:right w:val="none" w:sz="0" w:space="0" w:color="auto"/>
          </w:divBdr>
          <w:divsChild>
            <w:div w:id="1362240289">
              <w:marLeft w:val="0"/>
              <w:marRight w:val="0"/>
              <w:marTop w:val="0"/>
              <w:marBottom w:val="0"/>
              <w:divBdr>
                <w:top w:val="none" w:sz="0" w:space="0" w:color="auto"/>
                <w:left w:val="none" w:sz="0" w:space="0" w:color="auto"/>
                <w:bottom w:val="none" w:sz="0" w:space="0" w:color="auto"/>
                <w:right w:val="none" w:sz="0" w:space="0" w:color="auto"/>
              </w:divBdr>
            </w:div>
            <w:div w:id="858664753">
              <w:marLeft w:val="0"/>
              <w:marRight w:val="0"/>
              <w:marTop w:val="0"/>
              <w:marBottom w:val="0"/>
              <w:divBdr>
                <w:top w:val="none" w:sz="0" w:space="0" w:color="auto"/>
                <w:left w:val="none" w:sz="0" w:space="0" w:color="auto"/>
                <w:bottom w:val="none" w:sz="0" w:space="0" w:color="auto"/>
                <w:right w:val="none" w:sz="0" w:space="0" w:color="auto"/>
              </w:divBdr>
            </w:div>
            <w:div w:id="300691476">
              <w:marLeft w:val="0"/>
              <w:marRight w:val="0"/>
              <w:marTop w:val="0"/>
              <w:marBottom w:val="0"/>
              <w:divBdr>
                <w:top w:val="none" w:sz="0" w:space="0" w:color="auto"/>
                <w:left w:val="none" w:sz="0" w:space="0" w:color="auto"/>
                <w:bottom w:val="none" w:sz="0" w:space="0" w:color="auto"/>
                <w:right w:val="none" w:sz="0" w:space="0" w:color="auto"/>
              </w:divBdr>
            </w:div>
            <w:div w:id="2126995163">
              <w:marLeft w:val="0"/>
              <w:marRight w:val="0"/>
              <w:marTop w:val="0"/>
              <w:marBottom w:val="0"/>
              <w:divBdr>
                <w:top w:val="none" w:sz="0" w:space="0" w:color="auto"/>
                <w:left w:val="none" w:sz="0" w:space="0" w:color="auto"/>
                <w:bottom w:val="none" w:sz="0" w:space="0" w:color="auto"/>
                <w:right w:val="none" w:sz="0" w:space="0" w:color="auto"/>
              </w:divBdr>
            </w:div>
            <w:div w:id="228810004">
              <w:marLeft w:val="0"/>
              <w:marRight w:val="0"/>
              <w:marTop w:val="0"/>
              <w:marBottom w:val="0"/>
              <w:divBdr>
                <w:top w:val="none" w:sz="0" w:space="0" w:color="auto"/>
                <w:left w:val="none" w:sz="0" w:space="0" w:color="auto"/>
                <w:bottom w:val="none" w:sz="0" w:space="0" w:color="auto"/>
                <w:right w:val="none" w:sz="0" w:space="0" w:color="auto"/>
              </w:divBdr>
            </w:div>
            <w:div w:id="1539850010">
              <w:marLeft w:val="0"/>
              <w:marRight w:val="0"/>
              <w:marTop w:val="0"/>
              <w:marBottom w:val="0"/>
              <w:divBdr>
                <w:top w:val="none" w:sz="0" w:space="0" w:color="auto"/>
                <w:left w:val="none" w:sz="0" w:space="0" w:color="auto"/>
                <w:bottom w:val="none" w:sz="0" w:space="0" w:color="auto"/>
                <w:right w:val="none" w:sz="0" w:space="0" w:color="auto"/>
              </w:divBdr>
            </w:div>
            <w:div w:id="1527867976">
              <w:marLeft w:val="0"/>
              <w:marRight w:val="0"/>
              <w:marTop w:val="0"/>
              <w:marBottom w:val="0"/>
              <w:divBdr>
                <w:top w:val="none" w:sz="0" w:space="0" w:color="auto"/>
                <w:left w:val="none" w:sz="0" w:space="0" w:color="auto"/>
                <w:bottom w:val="none" w:sz="0" w:space="0" w:color="auto"/>
                <w:right w:val="none" w:sz="0" w:space="0" w:color="auto"/>
              </w:divBdr>
            </w:div>
            <w:div w:id="1945071374">
              <w:marLeft w:val="0"/>
              <w:marRight w:val="0"/>
              <w:marTop w:val="0"/>
              <w:marBottom w:val="0"/>
              <w:divBdr>
                <w:top w:val="none" w:sz="0" w:space="0" w:color="auto"/>
                <w:left w:val="none" w:sz="0" w:space="0" w:color="auto"/>
                <w:bottom w:val="none" w:sz="0" w:space="0" w:color="auto"/>
                <w:right w:val="none" w:sz="0" w:space="0" w:color="auto"/>
              </w:divBdr>
            </w:div>
            <w:div w:id="503397269">
              <w:marLeft w:val="0"/>
              <w:marRight w:val="0"/>
              <w:marTop w:val="0"/>
              <w:marBottom w:val="0"/>
              <w:divBdr>
                <w:top w:val="none" w:sz="0" w:space="0" w:color="auto"/>
                <w:left w:val="none" w:sz="0" w:space="0" w:color="auto"/>
                <w:bottom w:val="none" w:sz="0" w:space="0" w:color="auto"/>
                <w:right w:val="none" w:sz="0" w:space="0" w:color="auto"/>
              </w:divBdr>
            </w:div>
            <w:div w:id="1727559118">
              <w:marLeft w:val="0"/>
              <w:marRight w:val="0"/>
              <w:marTop w:val="0"/>
              <w:marBottom w:val="0"/>
              <w:divBdr>
                <w:top w:val="none" w:sz="0" w:space="0" w:color="auto"/>
                <w:left w:val="none" w:sz="0" w:space="0" w:color="auto"/>
                <w:bottom w:val="none" w:sz="0" w:space="0" w:color="auto"/>
                <w:right w:val="none" w:sz="0" w:space="0" w:color="auto"/>
              </w:divBdr>
            </w:div>
            <w:div w:id="35856004">
              <w:marLeft w:val="0"/>
              <w:marRight w:val="0"/>
              <w:marTop w:val="0"/>
              <w:marBottom w:val="0"/>
              <w:divBdr>
                <w:top w:val="none" w:sz="0" w:space="0" w:color="auto"/>
                <w:left w:val="none" w:sz="0" w:space="0" w:color="auto"/>
                <w:bottom w:val="none" w:sz="0" w:space="0" w:color="auto"/>
                <w:right w:val="none" w:sz="0" w:space="0" w:color="auto"/>
              </w:divBdr>
            </w:div>
            <w:div w:id="1339456807">
              <w:marLeft w:val="0"/>
              <w:marRight w:val="0"/>
              <w:marTop w:val="0"/>
              <w:marBottom w:val="0"/>
              <w:divBdr>
                <w:top w:val="none" w:sz="0" w:space="0" w:color="auto"/>
                <w:left w:val="none" w:sz="0" w:space="0" w:color="auto"/>
                <w:bottom w:val="none" w:sz="0" w:space="0" w:color="auto"/>
                <w:right w:val="none" w:sz="0" w:space="0" w:color="auto"/>
              </w:divBdr>
            </w:div>
            <w:div w:id="1117025654">
              <w:marLeft w:val="0"/>
              <w:marRight w:val="0"/>
              <w:marTop w:val="0"/>
              <w:marBottom w:val="0"/>
              <w:divBdr>
                <w:top w:val="none" w:sz="0" w:space="0" w:color="auto"/>
                <w:left w:val="none" w:sz="0" w:space="0" w:color="auto"/>
                <w:bottom w:val="none" w:sz="0" w:space="0" w:color="auto"/>
                <w:right w:val="none" w:sz="0" w:space="0" w:color="auto"/>
              </w:divBdr>
            </w:div>
            <w:div w:id="1176073630">
              <w:marLeft w:val="0"/>
              <w:marRight w:val="0"/>
              <w:marTop w:val="0"/>
              <w:marBottom w:val="0"/>
              <w:divBdr>
                <w:top w:val="none" w:sz="0" w:space="0" w:color="auto"/>
                <w:left w:val="none" w:sz="0" w:space="0" w:color="auto"/>
                <w:bottom w:val="none" w:sz="0" w:space="0" w:color="auto"/>
                <w:right w:val="none" w:sz="0" w:space="0" w:color="auto"/>
              </w:divBdr>
            </w:div>
            <w:div w:id="1768310793">
              <w:marLeft w:val="0"/>
              <w:marRight w:val="0"/>
              <w:marTop w:val="0"/>
              <w:marBottom w:val="0"/>
              <w:divBdr>
                <w:top w:val="none" w:sz="0" w:space="0" w:color="auto"/>
                <w:left w:val="none" w:sz="0" w:space="0" w:color="auto"/>
                <w:bottom w:val="none" w:sz="0" w:space="0" w:color="auto"/>
                <w:right w:val="none" w:sz="0" w:space="0" w:color="auto"/>
              </w:divBdr>
            </w:div>
            <w:div w:id="1366636942">
              <w:marLeft w:val="0"/>
              <w:marRight w:val="0"/>
              <w:marTop w:val="0"/>
              <w:marBottom w:val="0"/>
              <w:divBdr>
                <w:top w:val="none" w:sz="0" w:space="0" w:color="auto"/>
                <w:left w:val="none" w:sz="0" w:space="0" w:color="auto"/>
                <w:bottom w:val="none" w:sz="0" w:space="0" w:color="auto"/>
                <w:right w:val="none" w:sz="0" w:space="0" w:color="auto"/>
              </w:divBdr>
            </w:div>
            <w:div w:id="1430616753">
              <w:marLeft w:val="0"/>
              <w:marRight w:val="0"/>
              <w:marTop w:val="0"/>
              <w:marBottom w:val="0"/>
              <w:divBdr>
                <w:top w:val="none" w:sz="0" w:space="0" w:color="auto"/>
                <w:left w:val="none" w:sz="0" w:space="0" w:color="auto"/>
                <w:bottom w:val="none" w:sz="0" w:space="0" w:color="auto"/>
                <w:right w:val="none" w:sz="0" w:space="0" w:color="auto"/>
              </w:divBdr>
            </w:div>
            <w:div w:id="304706576">
              <w:marLeft w:val="0"/>
              <w:marRight w:val="0"/>
              <w:marTop w:val="0"/>
              <w:marBottom w:val="0"/>
              <w:divBdr>
                <w:top w:val="none" w:sz="0" w:space="0" w:color="auto"/>
                <w:left w:val="none" w:sz="0" w:space="0" w:color="auto"/>
                <w:bottom w:val="none" w:sz="0" w:space="0" w:color="auto"/>
                <w:right w:val="none" w:sz="0" w:space="0" w:color="auto"/>
              </w:divBdr>
            </w:div>
            <w:div w:id="511261029">
              <w:marLeft w:val="0"/>
              <w:marRight w:val="0"/>
              <w:marTop w:val="0"/>
              <w:marBottom w:val="0"/>
              <w:divBdr>
                <w:top w:val="none" w:sz="0" w:space="0" w:color="auto"/>
                <w:left w:val="none" w:sz="0" w:space="0" w:color="auto"/>
                <w:bottom w:val="none" w:sz="0" w:space="0" w:color="auto"/>
                <w:right w:val="none" w:sz="0" w:space="0" w:color="auto"/>
              </w:divBdr>
            </w:div>
            <w:div w:id="631447719">
              <w:marLeft w:val="0"/>
              <w:marRight w:val="0"/>
              <w:marTop w:val="0"/>
              <w:marBottom w:val="0"/>
              <w:divBdr>
                <w:top w:val="none" w:sz="0" w:space="0" w:color="auto"/>
                <w:left w:val="none" w:sz="0" w:space="0" w:color="auto"/>
                <w:bottom w:val="none" w:sz="0" w:space="0" w:color="auto"/>
                <w:right w:val="none" w:sz="0" w:space="0" w:color="auto"/>
              </w:divBdr>
            </w:div>
          </w:divsChild>
        </w:div>
        <w:div w:id="1705902132">
          <w:marLeft w:val="0"/>
          <w:marRight w:val="0"/>
          <w:marTop w:val="0"/>
          <w:marBottom w:val="0"/>
          <w:divBdr>
            <w:top w:val="none" w:sz="0" w:space="0" w:color="auto"/>
            <w:left w:val="none" w:sz="0" w:space="0" w:color="auto"/>
            <w:bottom w:val="none" w:sz="0" w:space="0" w:color="auto"/>
            <w:right w:val="none" w:sz="0" w:space="0" w:color="auto"/>
          </w:divBdr>
          <w:divsChild>
            <w:div w:id="1864398066">
              <w:marLeft w:val="0"/>
              <w:marRight w:val="0"/>
              <w:marTop w:val="0"/>
              <w:marBottom w:val="0"/>
              <w:divBdr>
                <w:top w:val="none" w:sz="0" w:space="0" w:color="auto"/>
                <w:left w:val="none" w:sz="0" w:space="0" w:color="auto"/>
                <w:bottom w:val="none" w:sz="0" w:space="0" w:color="auto"/>
                <w:right w:val="none" w:sz="0" w:space="0" w:color="auto"/>
              </w:divBdr>
            </w:div>
            <w:div w:id="1109278719">
              <w:marLeft w:val="0"/>
              <w:marRight w:val="0"/>
              <w:marTop w:val="0"/>
              <w:marBottom w:val="0"/>
              <w:divBdr>
                <w:top w:val="none" w:sz="0" w:space="0" w:color="auto"/>
                <w:left w:val="none" w:sz="0" w:space="0" w:color="auto"/>
                <w:bottom w:val="none" w:sz="0" w:space="0" w:color="auto"/>
                <w:right w:val="none" w:sz="0" w:space="0" w:color="auto"/>
              </w:divBdr>
            </w:div>
            <w:div w:id="759987688">
              <w:marLeft w:val="0"/>
              <w:marRight w:val="0"/>
              <w:marTop w:val="0"/>
              <w:marBottom w:val="0"/>
              <w:divBdr>
                <w:top w:val="none" w:sz="0" w:space="0" w:color="auto"/>
                <w:left w:val="none" w:sz="0" w:space="0" w:color="auto"/>
                <w:bottom w:val="none" w:sz="0" w:space="0" w:color="auto"/>
                <w:right w:val="none" w:sz="0" w:space="0" w:color="auto"/>
              </w:divBdr>
            </w:div>
            <w:div w:id="873885228">
              <w:marLeft w:val="0"/>
              <w:marRight w:val="0"/>
              <w:marTop w:val="0"/>
              <w:marBottom w:val="0"/>
              <w:divBdr>
                <w:top w:val="none" w:sz="0" w:space="0" w:color="auto"/>
                <w:left w:val="none" w:sz="0" w:space="0" w:color="auto"/>
                <w:bottom w:val="none" w:sz="0" w:space="0" w:color="auto"/>
                <w:right w:val="none" w:sz="0" w:space="0" w:color="auto"/>
              </w:divBdr>
            </w:div>
            <w:div w:id="606811893">
              <w:marLeft w:val="0"/>
              <w:marRight w:val="0"/>
              <w:marTop w:val="0"/>
              <w:marBottom w:val="0"/>
              <w:divBdr>
                <w:top w:val="none" w:sz="0" w:space="0" w:color="auto"/>
                <w:left w:val="none" w:sz="0" w:space="0" w:color="auto"/>
                <w:bottom w:val="none" w:sz="0" w:space="0" w:color="auto"/>
                <w:right w:val="none" w:sz="0" w:space="0" w:color="auto"/>
              </w:divBdr>
            </w:div>
            <w:div w:id="1848205787">
              <w:marLeft w:val="0"/>
              <w:marRight w:val="0"/>
              <w:marTop w:val="0"/>
              <w:marBottom w:val="0"/>
              <w:divBdr>
                <w:top w:val="none" w:sz="0" w:space="0" w:color="auto"/>
                <w:left w:val="none" w:sz="0" w:space="0" w:color="auto"/>
                <w:bottom w:val="none" w:sz="0" w:space="0" w:color="auto"/>
                <w:right w:val="none" w:sz="0" w:space="0" w:color="auto"/>
              </w:divBdr>
            </w:div>
            <w:div w:id="320695481">
              <w:marLeft w:val="0"/>
              <w:marRight w:val="0"/>
              <w:marTop w:val="0"/>
              <w:marBottom w:val="0"/>
              <w:divBdr>
                <w:top w:val="none" w:sz="0" w:space="0" w:color="auto"/>
                <w:left w:val="none" w:sz="0" w:space="0" w:color="auto"/>
                <w:bottom w:val="none" w:sz="0" w:space="0" w:color="auto"/>
                <w:right w:val="none" w:sz="0" w:space="0" w:color="auto"/>
              </w:divBdr>
            </w:div>
            <w:div w:id="114062489">
              <w:marLeft w:val="0"/>
              <w:marRight w:val="0"/>
              <w:marTop w:val="0"/>
              <w:marBottom w:val="0"/>
              <w:divBdr>
                <w:top w:val="none" w:sz="0" w:space="0" w:color="auto"/>
                <w:left w:val="none" w:sz="0" w:space="0" w:color="auto"/>
                <w:bottom w:val="none" w:sz="0" w:space="0" w:color="auto"/>
                <w:right w:val="none" w:sz="0" w:space="0" w:color="auto"/>
              </w:divBdr>
            </w:div>
            <w:div w:id="994575858">
              <w:marLeft w:val="0"/>
              <w:marRight w:val="0"/>
              <w:marTop w:val="0"/>
              <w:marBottom w:val="0"/>
              <w:divBdr>
                <w:top w:val="none" w:sz="0" w:space="0" w:color="auto"/>
                <w:left w:val="none" w:sz="0" w:space="0" w:color="auto"/>
                <w:bottom w:val="none" w:sz="0" w:space="0" w:color="auto"/>
                <w:right w:val="none" w:sz="0" w:space="0" w:color="auto"/>
              </w:divBdr>
            </w:div>
            <w:div w:id="729420971">
              <w:marLeft w:val="0"/>
              <w:marRight w:val="0"/>
              <w:marTop w:val="0"/>
              <w:marBottom w:val="0"/>
              <w:divBdr>
                <w:top w:val="none" w:sz="0" w:space="0" w:color="auto"/>
                <w:left w:val="none" w:sz="0" w:space="0" w:color="auto"/>
                <w:bottom w:val="none" w:sz="0" w:space="0" w:color="auto"/>
                <w:right w:val="none" w:sz="0" w:space="0" w:color="auto"/>
              </w:divBdr>
            </w:div>
            <w:div w:id="410738647">
              <w:marLeft w:val="0"/>
              <w:marRight w:val="0"/>
              <w:marTop w:val="0"/>
              <w:marBottom w:val="0"/>
              <w:divBdr>
                <w:top w:val="none" w:sz="0" w:space="0" w:color="auto"/>
                <w:left w:val="none" w:sz="0" w:space="0" w:color="auto"/>
                <w:bottom w:val="none" w:sz="0" w:space="0" w:color="auto"/>
                <w:right w:val="none" w:sz="0" w:space="0" w:color="auto"/>
              </w:divBdr>
            </w:div>
            <w:div w:id="102652456">
              <w:marLeft w:val="0"/>
              <w:marRight w:val="0"/>
              <w:marTop w:val="0"/>
              <w:marBottom w:val="0"/>
              <w:divBdr>
                <w:top w:val="none" w:sz="0" w:space="0" w:color="auto"/>
                <w:left w:val="none" w:sz="0" w:space="0" w:color="auto"/>
                <w:bottom w:val="none" w:sz="0" w:space="0" w:color="auto"/>
                <w:right w:val="none" w:sz="0" w:space="0" w:color="auto"/>
              </w:divBdr>
            </w:div>
            <w:div w:id="1709835805">
              <w:marLeft w:val="0"/>
              <w:marRight w:val="0"/>
              <w:marTop w:val="0"/>
              <w:marBottom w:val="0"/>
              <w:divBdr>
                <w:top w:val="none" w:sz="0" w:space="0" w:color="auto"/>
                <w:left w:val="none" w:sz="0" w:space="0" w:color="auto"/>
                <w:bottom w:val="none" w:sz="0" w:space="0" w:color="auto"/>
                <w:right w:val="none" w:sz="0" w:space="0" w:color="auto"/>
              </w:divBdr>
            </w:div>
            <w:div w:id="1607158468">
              <w:marLeft w:val="0"/>
              <w:marRight w:val="0"/>
              <w:marTop w:val="0"/>
              <w:marBottom w:val="0"/>
              <w:divBdr>
                <w:top w:val="none" w:sz="0" w:space="0" w:color="auto"/>
                <w:left w:val="none" w:sz="0" w:space="0" w:color="auto"/>
                <w:bottom w:val="none" w:sz="0" w:space="0" w:color="auto"/>
                <w:right w:val="none" w:sz="0" w:space="0" w:color="auto"/>
              </w:divBdr>
            </w:div>
            <w:div w:id="1400250970">
              <w:marLeft w:val="0"/>
              <w:marRight w:val="0"/>
              <w:marTop w:val="0"/>
              <w:marBottom w:val="0"/>
              <w:divBdr>
                <w:top w:val="none" w:sz="0" w:space="0" w:color="auto"/>
                <w:left w:val="none" w:sz="0" w:space="0" w:color="auto"/>
                <w:bottom w:val="none" w:sz="0" w:space="0" w:color="auto"/>
                <w:right w:val="none" w:sz="0" w:space="0" w:color="auto"/>
              </w:divBdr>
            </w:div>
            <w:div w:id="2030832435">
              <w:marLeft w:val="0"/>
              <w:marRight w:val="0"/>
              <w:marTop w:val="0"/>
              <w:marBottom w:val="0"/>
              <w:divBdr>
                <w:top w:val="none" w:sz="0" w:space="0" w:color="auto"/>
                <w:left w:val="none" w:sz="0" w:space="0" w:color="auto"/>
                <w:bottom w:val="none" w:sz="0" w:space="0" w:color="auto"/>
                <w:right w:val="none" w:sz="0" w:space="0" w:color="auto"/>
              </w:divBdr>
            </w:div>
            <w:div w:id="49235493">
              <w:marLeft w:val="0"/>
              <w:marRight w:val="0"/>
              <w:marTop w:val="0"/>
              <w:marBottom w:val="0"/>
              <w:divBdr>
                <w:top w:val="none" w:sz="0" w:space="0" w:color="auto"/>
                <w:left w:val="none" w:sz="0" w:space="0" w:color="auto"/>
                <w:bottom w:val="none" w:sz="0" w:space="0" w:color="auto"/>
                <w:right w:val="none" w:sz="0" w:space="0" w:color="auto"/>
              </w:divBdr>
            </w:div>
            <w:div w:id="1865508931">
              <w:marLeft w:val="0"/>
              <w:marRight w:val="0"/>
              <w:marTop w:val="0"/>
              <w:marBottom w:val="0"/>
              <w:divBdr>
                <w:top w:val="none" w:sz="0" w:space="0" w:color="auto"/>
                <w:left w:val="none" w:sz="0" w:space="0" w:color="auto"/>
                <w:bottom w:val="none" w:sz="0" w:space="0" w:color="auto"/>
                <w:right w:val="none" w:sz="0" w:space="0" w:color="auto"/>
              </w:divBdr>
            </w:div>
            <w:div w:id="1690137815">
              <w:marLeft w:val="0"/>
              <w:marRight w:val="0"/>
              <w:marTop w:val="0"/>
              <w:marBottom w:val="0"/>
              <w:divBdr>
                <w:top w:val="none" w:sz="0" w:space="0" w:color="auto"/>
                <w:left w:val="none" w:sz="0" w:space="0" w:color="auto"/>
                <w:bottom w:val="none" w:sz="0" w:space="0" w:color="auto"/>
                <w:right w:val="none" w:sz="0" w:space="0" w:color="auto"/>
              </w:divBdr>
            </w:div>
            <w:div w:id="1069187040">
              <w:marLeft w:val="0"/>
              <w:marRight w:val="0"/>
              <w:marTop w:val="0"/>
              <w:marBottom w:val="0"/>
              <w:divBdr>
                <w:top w:val="none" w:sz="0" w:space="0" w:color="auto"/>
                <w:left w:val="none" w:sz="0" w:space="0" w:color="auto"/>
                <w:bottom w:val="none" w:sz="0" w:space="0" w:color="auto"/>
                <w:right w:val="none" w:sz="0" w:space="0" w:color="auto"/>
              </w:divBdr>
            </w:div>
          </w:divsChild>
        </w:div>
        <w:div w:id="794449871">
          <w:marLeft w:val="0"/>
          <w:marRight w:val="0"/>
          <w:marTop w:val="0"/>
          <w:marBottom w:val="0"/>
          <w:divBdr>
            <w:top w:val="none" w:sz="0" w:space="0" w:color="auto"/>
            <w:left w:val="none" w:sz="0" w:space="0" w:color="auto"/>
            <w:bottom w:val="none" w:sz="0" w:space="0" w:color="auto"/>
            <w:right w:val="none" w:sz="0" w:space="0" w:color="auto"/>
          </w:divBdr>
          <w:divsChild>
            <w:div w:id="1967925247">
              <w:marLeft w:val="0"/>
              <w:marRight w:val="0"/>
              <w:marTop w:val="0"/>
              <w:marBottom w:val="0"/>
              <w:divBdr>
                <w:top w:val="none" w:sz="0" w:space="0" w:color="auto"/>
                <w:left w:val="none" w:sz="0" w:space="0" w:color="auto"/>
                <w:bottom w:val="none" w:sz="0" w:space="0" w:color="auto"/>
                <w:right w:val="none" w:sz="0" w:space="0" w:color="auto"/>
              </w:divBdr>
            </w:div>
            <w:div w:id="2045590860">
              <w:marLeft w:val="0"/>
              <w:marRight w:val="0"/>
              <w:marTop w:val="0"/>
              <w:marBottom w:val="0"/>
              <w:divBdr>
                <w:top w:val="none" w:sz="0" w:space="0" w:color="auto"/>
                <w:left w:val="none" w:sz="0" w:space="0" w:color="auto"/>
                <w:bottom w:val="none" w:sz="0" w:space="0" w:color="auto"/>
                <w:right w:val="none" w:sz="0" w:space="0" w:color="auto"/>
              </w:divBdr>
            </w:div>
            <w:div w:id="1039160186">
              <w:marLeft w:val="0"/>
              <w:marRight w:val="0"/>
              <w:marTop w:val="0"/>
              <w:marBottom w:val="0"/>
              <w:divBdr>
                <w:top w:val="none" w:sz="0" w:space="0" w:color="auto"/>
                <w:left w:val="none" w:sz="0" w:space="0" w:color="auto"/>
                <w:bottom w:val="none" w:sz="0" w:space="0" w:color="auto"/>
                <w:right w:val="none" w:sz="0" w:space="0" w:color="auto"/>
              </w:divBdr>
            </w:div>
            <w:div w:id="1652174178">
              <w:marLeft w:val="0"/>
              <w:marRight w:val="0"/>
              <w:marTop w:val="0"/>
              <w:marBottom w:val="0"/>
              <w:divBdr>
                <w:top w:val="none" w:sz="0" w:space="0" w:color="auto"/>
                <w:left w:val="none" w:sz="0" w:space="0" w:color="auto"/>
                <w:bottom w:val="none" w:sz="0" w:space="0" w:color="auto"/>
                <w:right w:val="none" w:sz="0" w:space="0" w:color="auto"/>
              </w:divBdr>
            </w:div>
            <w:div w:id="297685287">
              <w:marLeft w:val="0"/>
              <w:marRight w:val="0"/>
              <w:marTop w:val="0"/>
              <w:marBottom w:val="0"/>
              <w:divBdr>
                <w:top w:val="none" w:sz="0" w:space="0" w:color="auto"/>
                <w:left w:val="none" w:sz="0" w:space="0" w:color="auto"/>
                <w:bottom w:val="none" w:sz="0" w:space="0" w:color="auto"/>
                <w:right w:val="none" w:sz="0" w:space="0" w:color="auto"/>
              </w:divBdr>
            </w:div>
            <w:div w:id="27460491">
              <w:marLeft w:val="0"/>
              <w:marRight w:val="0"/>
              <w:marTop w:val="0"/>
              <w:marBottom w:val="0"/>
              <w:divBdr>
                <w:top w:val="none" w:sz="0" w:space="0" w:color="auto"/>
                <w:left w:val="none" w:sz="0" w:space="0" w:color="auto"/>
                <w:bottom w:val="none" w:sz="0" w:space="0" w:color="auto"/>
                <w:right w:val="none" w:sz="0" w:space="0" w:color="auto"/>
              </w:divBdr>
            </w:div>
            <w:div w:id="1660503231">
              <w:marLeft w:val="0"/>
              <w:marRight w:val="0"/>
              <w:marTop w:val="0"/>
              <w:marBottom w:val="0"/>
              <w:divBdr>
                <w:top w:val="none" w:sz="0" w:space="0" w:color="auto"/>
                <w:left w:val="none" w:sz="0" w:space="0" w:color="auto"/>
                <w:bottom w:val="none" w:sz="0" w:space="0" w:color="auto"/>
                <w:right w:val="none" w:sz="0" w:space="0" w:color="auto"/>
              </w:divBdr>
            </w:div>
            <w:div w:id="1982733427">
              <w:marLeft w:val="0"/>
              <w:marRight w:val="0"/>
              <w:marTop w:val="0"/>
              <w:marBottom w:val="0"/>
              <w:divBdr>
                <w:top w:val="none" w:sz="0" w:space="0" w:color="auto"/>
                <w:left w:val="none" w:sz="0" w:space="0" w:color="auto"/>
                <w:bottom w:val="none" w:sz="0" w:space="0" w:color="auto"/>
                <w:right w:val="none" w:sz="0" w:space="0" w:color="auto"/>
              </w:divBdr>
            </w:div>
            <w:div w:id="1961840817">
              <w:marLeft w:val="0"/>
              <w:marRight w:val="0"/>
              <w:marTop w:val="0"/>
              <w:marBottom w:val="0"/>
              <w:divBdr>
                <w:top w:val="none" w:sz="0" w:space="0" w:color="auto"/>
                <w:left w:val="none" w:sz="0" w:space="0" w:color="auto"/>
                <w:bottom w:val="none" w:sz="0" w:space="0" w:color="auto"/>
                <w:right w:val="none" w:sz="0" w:space="0" w:color="auto"/>
              </w:divBdr>
            </w:div>
            <w:div w:id="811562558">
              <w:marLeft w:val="0"/>
              <w:marRight w:val="0"/>
              <w:marTop w:val="0"/>
              <w:marBottom w:val="0"/>
              <w:divBdr>
                <w:top w:val="none" w:sz="0" w:space="0" w:color="auto"/>
                <w:left w:val="none" w:sz="0" w:space="0" w:color="auto"/>
                <w:bottom w:val="none" w:sz="0" w:space="0" w:color="auto"/>
                <w:right w:val="none" w:sz="0" w:space="0" w:color="auto"/>
              </w:divBdr>
            </w:div>
            <w:div w:id="1286539997">
              <w:marLeft w:val="0"/>
              <w:marRight w:val="0"/>
              <w:marTop w:val="0"/>
              <w:marBottom w:val="0"/>
              <w:divBdr>
                <w:top w:val="none" w:sz="0" w:space="0" w:color="auto"/>
                <w:left w:val="none" w:sz="0" w:space="0" w:color="auto"/>
                <w:bottom w:val="none" w:sz="0" w:space="0" w:color="auto"/>
                <w:right w:val="none" w:sz="0" w:space="0" w:color="auto"/>
              </w:divBdr>
            </w:div>
            <w:div w:id="1314530521">
              <w:marLeft w:val="0"/>
              <w:marRight w:val="0"/>
              <w:marTop w:val="0"/>
              <w:marBottom w:val="0"/>
              <w:divBdr>
                <w:top w:val="none" w:sz="0" w:space="0" w:color="auto"/>
                <w:left w:val="none" w:sz="0" w:space="0" w:color="auto"/>
                <w:bottom w:val="none" w:sz="0" w:space="0" w:color="auto"/>
                <w:right w:val="none" w:sz="0" w:space="0" w:color="auto"/>
              </w:divBdr>
            </w:div>
            <w:div w:id="2079748381">
              <w:marLeft w:val="0"/>
              <w:marRight w:val="0"/>
              <w:marTop w:val="0"/>
              <w:marBottom w:val="0"/>
              <w:divBdr>
                <w:top w:val="none" w:sz="0" w:space="0" w:color="auto"/>
                <w:left w:val="none" w:sz="0" w:space="0" w:color="auto"/>
                <w:bottom w:val="none" w:sz="0" w:space="0" w:color="auto"/>
                <w:right w:val="none" w:sz="0" w:space="0" w:color="auto"/>
              </w:divBdr>
            </w:div>
            <w:div w:id="327026699">
              <w:marLeft w:val="0"/>
              <w:marRight w:val="0"/>
              <w:marTop w:val="0"/>
              <w:marBottom w:val="0"/>
              <w:divBdr>
                <w:top w:val="none" w:sz="0" w:space="0" w:color="auto"/>
                <w:left w:val="none" w:sz="0" w:space="0" w:color="auto"/>
                <w:bottom w:val="none" w:sz="0" w:space="0" w:color="auto"/>
                <w:right w:val="none" w:sz="0" w:space="0" w:color="auto"/>
              </w:divBdr>
            </w:div>
            <w:div w:id="519048827">
              <w:marLeft w:val="0"/>
              <w:marRight w:val="0"/>
              <w:marTop w:val="0"/>
              <w:marBottom w:val="0"/>
              <w:divBdr>
                <w:top w:val="none" w:sz="0" w:space="0" w:color="auto"/>
                <w:left w:val="none" w:sz="0" w:space="0" w:color="auto"/>
                <w:bottom w:val="none" w:sz="0" w:space="0" w:color="auto"/>
                <w:right w:val="none" w:sz="0" w:space="0" w:color="auto"/>
              </w:divBdr>
            </w:div>
            <w:div w:id="464663732">
              <w:marLeft w:val="0"/>
              <w:marRight w:val="0"/>
              <w:marTop w:val="0"/>
              <w:marBottom w:val="0"/>
              <w:divBdr>
                <w:top w:val="none" w:sz="0" w:space="0" w:color="auto"/>
                <w:left w:val="none" w:sz="0" w:space="0" w:color="auto"/>
                <w:bottom w:val="none" w:sz="0" w:space="0" w:color="auto"/>
                <w:right w:val="none" w:sz="0" w:space="0" w:color="auto"/>
              </w:divBdr>
            </w:div>
            <w:div w:id="2105031585">
              <w:marLeft w:val="0"/>
              <w:marRight w:val="0"/>
              <w:marTop w:val="0"/>
              <w:marBottom w:val="0"/>
              <w:divBdr>
                <w:top w:val="none" w:sz="0" w:space="0" w:color="auto"/>
                <w:left w:val="none" w:sz="0" w:space="0" w:color="auto"/>
                <w:bottom w:val="none" w:sz="0" w:space="0" w:color="auto"/>
                <w:right w:val="none" w:sz="0" w:space="0" w:color="auto"/>
              </w:divBdr>
            </w:div>
            <w:div w:id="879778870">
              <w:marLeft w:val="0"/>
              <w:marRight w:val="0"/>
              <w:marTop w:val="0"/>
              <w:marBottom w:val="0"/>
              <w:divBdr>
                <w:top w:val="none" w:sz="0" w:space="0" w:color="auto"/>
                <w:left w:val="none" w:sz="0" w:space="0" w:color="auto"/>
                <w:bottom w:val="none" w:sz="0" w:space="0" w:color="auto"/>
                <w:right w:val="none" w:sz="0" w:space="0" w:color="auto"/>
              </w:divBdr>
            </w:div>
            <w:div w:id="1087657024">
              <w:marLeft w:val="0"/>
              <w:marRight w:val="0"/>
              <w:marTop w:val="0"/>
              <w:marBottom w:val="0"/>
              <w:divBdr>
                <w:top w:val="none" w:sz="0" w:space="0" w:color="auto"/>
                <w:left w:val="none" w:sz="0" w:space="0" w:color="auto"/>
                <w:bottom w:val="none" w:sz="0" w:space="0" w:color="auto"/>
                <w:right w:val="none" w:sz="0" w:space="0" w:color="auto"/>
              </w:divBdr>
            </w:div>
            <w:div w:id="790133543">
              <w:marLeft w:val="0"/>
              <w:marRight w:val="0"/>
              <w:marTop w:val="0"/>
              <w:marBottom w:val="0"/>
              <w:divBdr>
                <w:top w:val="none" w:sz="0" w:space="0" w:color="auto"/>
                <w:left w:val="none" w:sz="0" w:space="0" w:color="auto"/>
                <w:bottom w:val="none" w:sz="0" w:space="0" w:color="auto"/>
                <w:right w:val="none" w:sz="0" w:space="0" w:color="auto"/>
              </w:divBdr>
            </w:div>
          </w:divsChild>
        </w:div>
        <w:div w:id="479465400">
          <w:marLeft w:val="0"/>
          <w:marRight w:val="0"/>
          <w:marTop w:val="0"/>
          <w:marBottom w:val="0"/>
          <w:divBdr>
            <w:top w:val="none" w:sz="0" w:space="0" w:color="auto"/>
            <w:left w:val="none" w:sz="0" w:space="0" w:color="auto"/>
            <w:bottom w:val="none" w:sz="0" w:space="0" w:color="auto"/>
            <w:right w:val="none" w:sz="0" w:space="0" w:color="auto"/>
          </w:divBdr>
          <w:divsChild>
            <w:div w:id="1099714454">
              <w:marLeft w:val="0"/>
              <w:marRight w:val="0"/>
              <w:marTop w:val="0"/>
              <w:marBottom w:val="0"/>
              <w:divBdr>
                <w:top w:val="none" w:sz="0" w:space="0" w:color="auto"/>
                <w:left w:val="none" w:sz="0" w:space="0" w:color="auto"/>
                <w:bottom w:val="none" w:sz="0" w:space="0" w:color="auto"/>
                <w:right w:val="none" w:sz="0" w:space="0" w:color="auto"/>
              </w:divBdr>
            </w:div>
            <w:div w:id="1309242343">
              <w:marLeft w:val="0"/>
              <w:marRight w:val="0"/>
              <w:marTop w:val="0"/>
              <w:marBottom w:val="0"/>
              <w:divBdr>
                <w:top w:val="none" w:sz="0" w:space="0" w:color="auto"/>
                <w:left w:val="none" w:sz="0" w:space="0" w:color="auto"/>
                <w:bottom w:val="none" w:sz="0" w:space="0" w:color="auto"/>
                <w:right w:val="none" w:sz="0" w:space="0" w:color="auto"/>
              </w:divBdr>
            </w:div>
            <w:div w:id="455216015">
              <w:marLeft w:val="0"/>
              <w:marRight w:val="0"/>
              <w:marTop w:val="0"/>
              <w:marBottom w:val="0"/>
              <w:divBdr>
                <w:top w:val="none" w:sz="0" w:space="0" w:color="auto"/>
                <w:left w:val="none" w:sz="0" w:space="0" w:color="auto"/>
                <w:bottom w:val="none" w:sz="0" w:space="0" w:color="auto"/>
                <w:right w:val="none" w:sz="0" w:space="0" w:color="auto"/>
              </w:divBdr>
            </w:div>
            <w:div w:id="1992126539">
              <w:marLeft w:val="0"/>
              <w:marRight w:val="0"/>
              <w:marTop w:val="0"/>
              <w:marBottom w:val="0"/>
              <w:divBdr>
                <w:top w:val="none" w:sz="0" w:space="0" w:color="auto"/>
                <w:left w:val="none" w:sz="0" w:space="0" w:color="auto"/>
                <w:bottom w:val="none" w:sz="0" w:space="0" w:color="auto"/>
                <w:right w:val="none" w:sz="0" w:space="0" w:color="auto"/>
              </w:divBdr>
            </w:div>
            <w:div w:id="1395205175">
              <w:marLeft w:val="0"/>
              <w:marRight w:val="0"/>
              <w:marTop w:val="0"/>
              <w:marBottom w:val="0"/>
              <w:divBdr>
                <w:top w:val="none" w:sz="0" w:space="0" w:color="auto"/>
                <w:left w:val="none" w:sz="0" w:space="0" w:color="auto"/>
                <w:bottom w:val="none" w:sz="0" w:space="0" w:color="auto"/>
                <w:right w:val="none" w:sz="0" w:space="0" w:color="auto"/>
              </w:divBdr>
            </w:div>
            <w:div w:id="966004603">
              <w:marLeft w:val="0"/>
              <w:marRight w:val="0"/>
              <w:marTop w:val="0"/>
              <w:marBottom w:val="0"/>
              <w:divBdr>
                <w:top w:val="none" w:sz="0" w:space="0" w:color="auto"/>
                <w:left w:val="none" w:sz="0" w:space="0" w:color="auto"/>
                <w:bottom w:val="none" w:sz="0" w:space="0" w:color="auto"/>
                <w:right w:val="none" w:sz="0" w:space="0" w:color="auto"/>
              </w:divBdr>
            </w:div>
            <w:div w:id="417482691">
              <w:marLeft w:val="0"/>
              <w:marRight w:val="0"/>
              <w:marTop w:val="0"/>
              <w:marBottom w:val="0"/>
              <w:divBdr>
                <w:top w:val="none" w:sz="0" w:space="0" w:color="auto"/>
                <w:left w:val="none" w:sz="0" w:space="0" w:color="auto"/>
                <w:bottom w:val="none" w:sz="0" w:space="0" w:color="auto"/>
                <w:right w:val="none" w:sz="0" w:space="0" w:color="auto"/>
              </w:divBdr>
            </w:div>
            <w:div w:id="2121878998">
              <w:marLeft w:val="0"/>
              <w:marRight w:val="0"/>
              <w:marTop w:val="0"/>
              <w:marBottom w:val="0"/>
              <w:divBdr>
                <w:top w:val="none" w:sz="0" w:space="0" w:color="auto"/>
                <w:left w:val="none" w:sz="0" w:space="0" w:color="auto"/>
                <w:bottom w:val="none" w:sz="0" w:space="0" w:color="auto"/>
                <w:right w:val="none" w:sz="0" w:space="0" w:color="auto"/>
              </w:divBdr>
            </w:div>
            <w:div w:id="975766498">
              <w:marLeft w:val="0"/>
              <w:marRight w:val="0"/>
              <w:marTop w:val="0"/>
              <w:marBottom w:val="0"/>
              <w:divBdr>
                <w:top w:val="none" w:sz="0" w:space="0" w:color="auto"/>
                <w:left w:val="none" w:sz="0" w:space="0" w:color="auto"/>
                <w:bottom w:val="none" w:sz="0" w:space="0" w:color="auto"/>
                <w:right w:val="none" w:sz="0" w:space="0" w:color="auto"/>
              </w:divBdr>
            </w:div>
            <w:div w:id="61292410">
              <w:marLeft w:val="0"/>
              <w:marRight w:val="0"/>
              <w:marTop w:val="0"/>
              <w:marBottom w:val="0"/>
              <w:divBdr>
                <w:top w:val="none" w:sz="0" w:space="0" w:color="auto"/>
                <w:left w:val="none" w:sz="0" w:space="0" w:color="auto"/>
                <w:bottom w:val="none" w:sz="0" w:space="0" w:color="auto"/>
                <w:right w:val="none" w:sz="0" w:space="0" w:color="auto"/>
              </w:divBdr>
            </w:div>
            <w:div w:id="1055155767">
              <w:marLeft w:val="0"/>
              <w:marRight w:val="0"/>
              <w:marTop w:val="0"/>
              <w:marBottom w:val="0"/>
              <w:divBdr>
                <w:top w:val="none" w:sz="0" w:space="0" w:color="auto"/>
                <w:left w:val="none" w:sz="0" w:space="0" w:color="auto"/>
                <w:bottom w:val="none" w:sz="0" w:space="0" w:color="auto"/>
                <w:right w:val="none" w:sz="0" w:space="0" w:color="auto"/>
              </w:divBdr>
            </w:div>
            <w:div w:id="59181979">
              <w:marLeft w:val="0"/>
              <w:marRight w:val="0"/>
              <w:marTop w:val="0"/>
              <w:marBottom w:val="0"/>
              <w:divBdr>
                <w:top w:val="none" w:sz="0" w:space="0" w:color="auto"/>
                <w:left w:val="none" w:sz="0" w:space="0" w:color="auto"/>
                <w:bottom w:val="none" w:sz="0" w:space="0" w:color="auto"/>
                <w:right w:val="none" w:sz="0" w:space="0" w:color="auto"/>
              </w:divBdr>
            </w:div>
            <w:div w:id="999771039">
              <w:marLeft w:val="0"/>
              <w:marRight w:val="0"/>
              <w:marTop w:val="0"/>
              <w:marBottom w:val="0"/>
              <w:divBdr>
                <w:top w:val="none" w:sz="0" w:space="0" w:color="auto"/>
                <w:left w:val="none" w:sz="0" w:space="0" w:color="auto"/>
                <w:bottom w:val="none" w:sz="0" w:space="0" w:color="auto"/>
                <w:right w:val="none" w:sz="0" w:space="0" w:color="auto"/>
              </w:divBdr>
            </w:div>
            <w:div w:id="560943303">
              <w:marLeft w:val="0"/>
              <w:marRight w:val="0"/>
              <w:marTop w:val="0"/>
              <w:marBottom w:val="0"/>
              <w:divBdr>
                <w:top w:val="none" w:sz="0" w:space="0" w:color="auto"/>
                <w:left w:val="none" w:sz="0" w:space="0" w:color="auto"/>
                <w:bottom w:val="none" w:sz="0" w:space="0" w:color="auto"/>
                <w:right w:val="none" w:sz="0" w:space="0" w:color="auto"/>
              </w:divBdr>
            </w:div>
            <w:div w:id="1862696876">
              <w:marLeft w:val="0"/>
              <w:marRight w:val="0"/>
              <w:marTop w:val="0"/>
              <w:marBottom w:val="0"/>
              <w:divBdr>
                <w:top w:val="none" w:sz="0" w:space="0" w:color="auto"/>
                <w:left w:val="none" w:sz="0" w:space="0" w:color="auto"/>
                <w:bottom w:val="none" w:sz="0" w:space="0" w:color="auto"/>
                <w:right w:val="none" w:sz="0" w:space="0" w:color="auto"/>
              </w:divBdr>
            </w:div>
            <w:div w:id="876743427">
              <w:marLeft w:val="0"/>
              <w:marRight w:val="0"/>
              <w:marTop w:val="0"/>
              <w:marBottom w:val="0"/>
              <w:divBdr>
                <w:top w:val="none" w:sz="0" w:space="0" w:color="auto"/>
                <w:left w:val="none" w:sz="0" w:space="0" w:color="auto"/>
                <w:bottom w:val="none" w:sz="0" w:space="0" w:color="auto"/>
                <w:right w:val="none" w:sz="0" w:space="0" w:color="auto"/>
              </w:divBdr>
            </w:div>
            <w:div w:id="1698970299">
              <w:marLeft w:val="0"/>
              <w:marRight w:val="0"/>
              <w:marTop w:val="0"/>
              <w:marBottom w:val="0"/>
              <w:divBdr>
                <w:top w:val="none" w:sz="0" w:space="0" w:color="auto"/>
                <w:left w:val="none" w:sz="0" w:space="0" w:color="auto"/>
                <w:bottom w:val="none" w:sz="0" w:space="0" w:color="auto"/>
                <w:right w:val="none" w:sz="0" w:space="0" w:color="auto"/>
              </w:divBdr>
            </w:div>
            <w:div w:id="182667715">
              <w:marLeft w:val="0"/>
              <w:marRight w:val="0"/>
              <w:marTop w:val="0"/>
              <w:marBottom w:val="0"/>
              <w:divBdr>
                <w:top w:val="none" w:sz="0" w:space="0" w:color="auto"/>
                <w:left w:val="none" w:sz="0" w:space="0" w:color="auto"/>
                <w:bottom w:val="none" w:sz="0" w:space="0" w:color="auto"/>
                <w:right w:val="none" w:sz="0" w:space="0" w:color="auto"/>
              </w:divBdr>
            </w:div>
            <w:div w:id="817456428">
              <w:marLeft w:val="0"/>
              <w:marRight w:val="0"/>
              <w:marTop w:val="0"/>
              <w:marBottom w:val="0"/>
              <w:divBdr>
                <w:top w:val="none" w:sz="0" w:space="0" w:color="auto"/>
                <w:left w:val="none" w:sz="0" w:space="0" w:color="auto"/>
                <w:bottom w:val="none" w:sz="0" w:space="0" w:color="auto"/>
                <w:right w:val="none" w:sz="0" w:space="0" w:color="auto"/>
              </w:divBdr>
            </w:div>
            <w:div w:id="967276096">
              <w:marLeft w:val="0"/>
              <w:marRight w:val="0"/>
              <w:marTop w:val="0"/>
              <w:marBottom w:val="0"/>
              <w:divBdr>
                <w:top w:val="none" w:sz="0" w:space="0" w:color="auto"/>
                <w:left w:val="none" w:sz="0" w:space="0" w:color="auto"/>
                <w:bottom w:val="none" w:sz="0" w:space="0" w:color="auto"/>
                <w:right w:val="none" w:sz="0" w:space="0" w:color="auto"/>
              </w:divBdr>
            </w:div>
          </w:divsChild>
        </w:div>
        <w:div w:id="1332640634">
          <w:marLeft w:val="0"/>
          <w:marRight w:val="0"/>
          <w:marTop w:val="0"/>
          <w:marBottom w:val="0"/>
          <w:divBdr>
            <w:top w:val="none" w:sz="0" w:space="0" w:color="auto"/>
            <w:left w:val="none" w:sz="0" w:space="0" w:color="auto"/>
            <w:bottom w:val="none" w:sz="0" w:space="0" w:color="auto"/>
            <w:right w:val="none" w:sz="0" w:space="0" w:color="auto"/>
          </w:divBdr>
          <w:divsChild>
            <w:div w:id="1574194901">
              <w:marLeft w:val="0"/>
              <w:marRight w:val="0"/>
              <w:marTop w:val="0"/>
              <w:marBottom w:val="0"/>
              <w:divBdr>
                <w:top w:val="none" w:sz="0" w:space="0" w:color="auto"/>
                <w:left w:val="none" w:sz="0" w:space="0" w:color="auto"/>
                <w:bottom w:val="none" w:sz="0" w:space="0" w:color="auto"/>
                <w:right w:val="none" w:sz="0" w:space="0" w:color="auto"/>
              </w:divBdr>
            </w:div>
            <w:div w:id="714503746">
              <w:marLeft w:val="0"/>
              <w:marRight w:val="0"/>
              <w:marTop w:val="0"/>
              <w:marBottom w:val="0"/>
              <w:divBdr>
                <w:top w:val="none" w:sz="0" w:space="0" w:color="auto"/>
                <w:left w:val="none" w:sz="0" w:space="0" w:color="auto"/>
                <w:bottom w:val="none" w:sz="0" w:space="0" w:color="auto"/>
                <w:right w:val="none" w:sz="0" w:space="0" w:color="auto"/>
              </w:divBdr>
            </w:div>
            <w:div w:id="518979655">
              <w:marLeft w:val="0"/>
              <w:marRight w:val="0"/>
              <w:marTop w:val="0"/>
              <w:marBottom w:val="0"/>
              <w:divBdr>
                <w:top w:val="none" w:sz="0" w:space="0" w:color="auto"/>
                <w:left w:val="none" w:sz="0" w:space="0" w:color="auto"/>
                <w:bottom w:val="none" w:sz="0" w:space="0" w:color="auto"/>
                <w:right w:val="none" w:sz="0" w:space="0" w:color="auto"/>
              </w:divBdr>
            </w:div>
            <w:div w:id="1498694629">
              <w:marLeft w:val="0"/>
              <w:marRight w:val="0"/>
              <w:marTop w:val="0"/>
              <w:marBottom w:val="0"/>
              <w:divBdr>
                <w:top w:val="none" w:sz="0" w:space="0" w:color="auto"/>
                <w:left w:val="none" w:sz="0" w:space="0" w:color="auto"/>
                <w:bottom w:val="none" w:sz="0" w:space="0" w:color="auto"/>
                <w:right w:val="none" w:sz="0" w:space="0" w:color="auto"/>
              </w:divBdr>
            </w:div>
            <w:div w:id="323776292">
              <w:marLeft w:val="0"/>
              <w:marRight w:val="0"/>
              <w:marTop w:val="0"/>
              <w:marBottom w:val="0"/>
              <w:divBdr>
                <w:top w:val="none" w:sz="0" w:space="0" w:color="auto"/>
                <w:left w:val="none" w:sz="0" w:space="0" w:color="auto"/>
                <w:bottom w:val="none" w:sz="0" w:space="0" w:color="auto"/>
                <w:right w:val="none" w:sz="0" w:space="0" w:color="auto"/>
              </w:divBdr>
            </w:div>
            <w:div w:id="1747651686">
              <w:marLeft w:val="0"/>
              <w:marRight w:val="0"/>
              <w:marTop w:val="0"/>
              <w:marBottom w:val="0"/>
              <w:divBdr>
                <w:top w:val="none" w:sz="0" w:space="0" w:color="auto"/>
                <w:left w:val="none" w:sz="0" w:space="0" w:color="auto"/>
                <w:bottom w:val="none" w:sz="0" w:space="0" w:color="auto"/>
                <w:right w:val="none" w:sz="0" w:space="0" w:color="auto"/>
              </w:divBdr>
            </w:div>
            <w:div w:id="564343330">
              <w:marLeft w:val="0"/>
              <w:marRight w:val="0"/>
              <w:marTop w:val="0"/>
              <w:marBottom w:val="0"/>
              <w:divBdr>
                <w:top w:val="none" w:sz="0" w:space="0" w:color="auto"/>
                <w:left w:val="none" w:sz="0" w:space="0" w:color="auto"/>
                <w:bottom w:val="none" w:sz="0" w:space="0" w:color="auto"/>
                <w:right w:val="none" w:sz="0" w:space="0" w:color="auto"/>
              </w:divBdr>
            </w:div>
            <w:div w:id="178158931">
              <w:marLeft w:val="0"/>
              <w:marRight w:val="0"/>
              <w:marTop w:val="0"/>
              <w:marBottom w:val="0"/>
              <w:divBdr>
                <w:top w:val="none" w:sz="0" w:space="0" w:color="auto"/>
                <w:left w:val="none" w:sz="0" w:space="0" w:color="auto"/>
                <w:bottom w:val="none" w:sz="0" w:space="0" w:color="auto"/>
                <w:right w:val="none" w:sz="0" w:space="0" w:color="auto"/>
              </w:divBdr>
            </w:div>
            <w:div w:id="1670400217">
              <w:marLeft w:val="0"/>
              <w:marRight w:val="0"/>
              <w:marTop w:val="0"/>
              <w:marBottom w:val="0"/>
              <w:divBdr>
                <w:top w:val="none" w:sz="0" w:space="0" w:color="auto"/>
                <w:left w:val="none" w:sz="0" w:space="0" w:color="auto"/>
                <w:bottom w:val="none" w:sz="0" w:space="0" w:color="auto"/>
                <w:right w:val="none" w:sz="0" w:space="0" w:color="auto"/>
              </w:divBdr>
            </w:div>
            <w:div w:id="680663048">
              <w:marLeft w:val="0"/>
              <w:marRight w:val="0"/>
              <w:marTop w:val="0"/>
              <w:marBottom w:val="0"/>
              <w:divBdr>
                <w:top w:val="none" w:sz="0" w:space="0" w:color="auto"/>
                <w:left w:val="none" w:sz="0" w:space="0" w:color="auto"/>
                <w:bottom w:val="none" w:sz="0" w:space="0" w:color="auto"/>
                <w:right w:val="none" w:sz="0" w:space="0" w:color="auto"/>
              </w:divBdr>
            </w:div>
            <w:div w:id="1236159023">
              <w:marLeft w:val="0"/>
              <w:marRight w:val="0"/>
              <w:marTop w:val="0"/>
              <w:marBottom w:val="0"/>
              <w:divBdr>
                <w:top w:val="none" w:sz="0" w:space="0" w:color="auto"/>
                <w:left w:val="none" w:sz="0" w:space="0" w:color="auto"/>
                <w:bottom w:val="none" w:sz="0" w:space="0" w:color="auto"/>
                <w:right w:val="none" w:sz="0" w:space="0" w:color="auto"/>
              </w:divBdr>
            </w:div>
            <w:div w:id="122505748">
              <w:marLeft w:val="0"/>
              <w:marRight w:val="0"/>
              <w:marTop w:val="0"/>
              <w:marBottom w:val="0"/>
              <w:divBdr>
                <w:top w:val="none" w:sz="0" w:space="0" w:color="auto"/>
                <w:left w:val="none" w:sz="0" w:space="0" w:color="auto"/>
                <w:bottom w:val="none" w:sz="0" w:space="0" w:color="auto"/>
                <w:right w:val="none" w:sz="0" w:space="0" w:color="auto"/>
              </w:divBdr>
            </w:div>
            <w:div w:id="1191800973">
              <w:marLeft w:val="0"/>
              <w:marRight w:val="0"/>
              <w:marTop w:val="0"/>
              <w:marBottom w:val="0"/>
              <w:divBdr>
                <w:top w:val="none" w:sz="0" w:space="0" w:color="auto"/>
                <w:left w:val="none" w:sz="0" w:space="0" w:color="auto"/>
                <w:bottom w:val="none" w:sz="0" w:space="0" w:color="auto"/>
                <w:right w:val="none" w:sz="0" w:space="0" w:color="auto"/>
              </w:divBdr>
            </w:div>
            <w:div w:id="20282021">
              <w:marLeft w:val="0"/>
              <w:marRight w:val="0"/>
              <w:marTop w:val="0"/>
              <w:marBottom w:val="0"/>
              <w:divBdr>
                <w:top w:val="none" w:sz="0" w:space="0" w:color="auto"/>
                <w:left w:val="none" w:sz="0" w:space="0" w:color="auto"/>
                <w:bottom w:val="none" w:sz="0" w:space="0" w:color="auto"/>
                <w:right w:val="none" w:sz="0" w:space="0" w:color="auto"/>
              </w:divBdr>
            </w:div>
            <w:div w:id="878980580">
              <w:marLeft w:val="0"/>
              <w:marRight w:val="0"/>
              <w:marTop w:val="0"/>
              <w:marBottom w:val="0"/>
              <w:divBdr>
                <w:top w:val="none" w:sz="0" w:space="0" w:color="auto"/>
                <w:left w:val="none" w:sz="0" w:space="0" w:color="auto"/>
                <w:bottom w:val="none" w:sz="0" w:space="0" w:color="auto"/>
                <w:right w:val="none" w:sz="0" w:space="0" w:color="auto"/>
              </w:divBdr>
            </w:div>
            <w:div w:id="4192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707">
      <w:bodyDiv w:val="1"/>
      <w:marLeft w:val="0"/>
      <w:marRight w:val="0"/>
      <w:marTop w:val="0"/>
      <w:marBottom w:val="0"/>
      <w:divBdr>
        <w:top w:val="none" w:sz="0" w:space="0" w:color="auto"/>
        <w:left w:val="none" w:sz="0" w:space="0" w:color="auto"/>
        <w:bottom w:val="none" w:sz="0" w:space="0" w:color="auto"/>
        <w:right w:val="none" w:sz="0" w:space="0" w:color="auto"/>
      </w:divBdr>
      <w:divsChild>
        <w:div w:id="1590190271">
          <w:marLeft w:val="0"/>
          <w:marRight w:val="0"/>
          <w:marTop w:val="0"/>
          <w:marBottom w:val="0"/>
          <w:divBdr>
            <w:top w:val="none" w:sz="0" w:space="0" w:color="auto"/>
            <w:left w:val="none" w:sz="0" w:space="0" w:color="auto"/>
            <w:bottom w:val="none" w:sz="0" w:space="0" w:color="auto"/>
            <w:right w:val="none" w:sz="0" w:space="0" w:color="auto"/>
          </w:divBdr>
        </w:div>
        <w:div w:id="821704365">
          <w:marLeft w:val="0"/>
          <w:marRight w:val="0"/>
          <w:marTop w:val="0"/>
          <w:marBottom w:val="0"/>
          <w:divBdr>
            <w:top w:val="none" w:sz="0" w:space="0" w:color="auto"/>
            <w:left w:val="none" w:sz="0" w:space="0" w:color="auto"/>
            <w:bottom w:val="none" w:sz="0" w:space="0" w:color="auto"/>
            <w:right w:val="none" w:sz="0" w:space="0" w:color="auto"/>
          </w:divBdr>
        </w:div>
        <w:div w:id="471144895">
          <w:marLeft w:val="0"/>
          <w:marRight w:val="0"/>
          <w:marTop w:val="0"/>
          <w:marBottom w:val="0"/>
          <w:divBdr>
            <w:top w:val="none" w:sz="0" w:space="0" w:color="auto"/>
            <w:left w:val="none" w:sz="0" w:space="0" w:color="auto"/>
            <w:bottom w:val="none" w:sz="0" w:space="0" w:color="auto"/>
            <w:right w:val="none" w:sz="0" w:space="0" w:color="auto"/>
          </w:divBdr>
        </w:div>
        <w:div w:id="857503956">
          <w:marLeft w:val="0"/>
          <w:marRight w:val="0"/>
          <w:marTop w:val="0"/>
          <w:marBottom w:val="0"/>
          <w:divBdr>
            <w:top w:val="none" w:sz="0" w:space="0" w:color="auto"/>
            <w:left w:val="none" w:sz="0" w:space="0" w:color="auto"/>
            <w:bottom w:val="none" w:sz="0" w:space="0" w:color="auto"/>
            <w:right w:val="none" w:sz="0" w:space="0" w:color="auto"/>
          </w:divBdr>
        </w:div>
        <w:div w:id="435753023">
          <w:marLeft w:val="0"/>
          <w:marRight w:val="0"/>
          <w:marTop w:val="0"/>
          <w:marBottom w:val="0"/>
          <w:divBdr>
            <w:top w:val="none" w:sz="0" w:space="0" w:color="auto"/>
            <w:left w:val="none" w:sz="0" w:space="0" w:color="auto"/>
            <w:bottom w:val="none" w:sz="0" w:space="0" w:color="auto"/>
            <w:right w:val="none" w:sz="0" w:space="0" w:color="auto"/>
          </w:divBdr>
        </w:div>
        <w:div w:id="1552569317">
          <w:marLeft w:val="0"/>
          <w:marRight w:val="0"/>
          <w:marTop w:val="0"/>
          <w:marBottom w:val="0"/>
          <w:divBdr>
            <w:top w:val="none" w:sz="0" w:space="0" w:color="auto"/>
            <w:left w:val="none" w:sz="0" w:space="0" w:color="auto"/>
            <w:bottom w:val="none" w:sz="0" w:space="0" w:color="auto"/>
            <w:right w:val="none" w:sz="0" w:space="0" w:color="auto"/>
          </w:divBdr>
        </w:div>
        <w:div w:id="517735695">
          <w:marLeft w:val="0"/>
          <w:marRight w:val="0"/>
          <w:marTop w:val="0"/>
          <w:marBottom w:val="0"/>
          <w:divBdr>
            <w:top w:val="none" w:sz="0" w:space="0" w:color="auto"/>
            <w:left w:val="none" w:sz="0" w:space="0" w:color="auto"/>
            <w:bottom w:val="none" w:sz="0" w:space="0" w:color="auto"/>
            <w:right w:val="none" w:sz="0" w:space="0" w:color="auto"/>
          </w:divBdr>
        </w:div>
      </w:divsChild>
    </w:div>
    <w:div w:id="736897381">
      <w:bodyDiv w:val="1"/>
      <w:marLeft w:val="0"/>
      <w:marRight w:val="0"/>
      <w:marTop w:val="0"/>
      <w:marBottom w:val="0"/>
      <w:divBdr>
        <w:top w:val="none" w:sz="0" w:space="0" w:color="auto"/>
        <w:left w:val="none" w:sz="0" w:space="0" w:color="auto"/>
        <w:bottom w:val="none" w:sz="0" w:space="0" w:color="auto"/>
        <w:right w:val="none" w:sz="0" w:space="0" w:color="auto"/>
      </w:divBdr>
      <w:divsChild>
        <w:div w:id="105657459">
          <w:marLeft w:val="0"/>
          <w:marRight w:val="0"/>
          <w:marTop w:val="0"/>
          <w:marBottom w:val="0"/>
          <w:divBdr>
            <w:top w:val="none" w:sz="0" w:space="0" w:color="auto"/>
            <w:left w:val="none" w:sz="0" w:space="0" w:color="auto"/>
            <w:bottom w:val="none" w:sz="0" w:space="0" w:color="auto"/>
            <w:right w:val="none" w:sz="0" w:space="0" w:color="auto"/>
          </w:divBdr>
          <w:divsChild>
            <w:div w:id="778066601">
              <w:marLeft w:val="0"/>
              <w:marRight w:val="0"/>
              <w:marTop w:val="0"/>
              <w:marBottom w:val="0"/>
              <w:divBdr>
                <w:top w:val="none" w:sz="0" w:space="0" w:color="auto"/>
                <w:left w:val="none" w:sz="0" w:space="0" w:color="auto"/>
                <w:bottom w:val="none" w:sz="0" w:space="0" w:color="auto"/>
                <w:right w:val="none" w:sz="0" w:space="0" w:color="auto"/>
              </w:divBdr>
            </w:div>
            <w:div w:id="456068427">
              <w:marLeft w:val="0"/>
              <w:marRight w:val="0"/>
              <w:marTop w:val="0"/>
              <w:marBottom w:val="0"/>
              <w:divBdr>
                <w:top w:val="none" w:sz="0" w:space="0" w:color="auto"/>
                <w:left w:val="none" w:sz="0" w:space="0" w:color="auto"/>
                <w:bottom w:val="none" w:sz="0" w:space="0" w:color="auto"/>
                <w:right w:val="none" w:sz="0" w:space="0" w:color="auto"/>
              </w:divBdr>
            </w:div>
            <w:div w:id="171919533">
              <w:marLeft w:val="0"/>
              <w:marRight w:val="0"/>
              <w:marTop w:val="0"/>
              <w:marBottom w:val="0"/>
              <w:divBdr>
                <w:top w:val="none" w:sz="0" w:space="0" w:color="auto"/>
                <w:left w:val="none" w:sz="0" w:space="0" w:color="auto"/>
                <w:bottom w:val="none" w:sz="0" w:space="0" w:color="auto"/>
                <w:right w:val="none" w:sz="0" w:space="0" w:color="auto"/>
              </w:divBdr>
            </w:div>
            <w:div w:id="775558479">
              <w:marLeft w:val="0"/>
              <w:marRight w:val="0"/>
              <w:marTop w:val="0"/>
              <w:marBottom w:val="0"/>
              <w:divBdr>
                <w:top w:val="none" w:sz="0" w:space="0" w:color="auto"/>
                <w:left w:val="none" w:sz="0" w:space="0" w:color="auto"/>
                <w:bottom w:val="none" w:sz="0" w:space="0" w:color="auto"/>
                <w:right w:val="none" w:sz="0" w:space="0" w:color="auto"/>
              </w:divBdr>
            </w:div>
            <w:div w:id="2044092642">
              <w:marLeft w:val="0"/>
              <w:marRight w:val="0"/>
              <w:marTop w:val="0"/>
              <w:marBottom w:val="0"/>
              <w:divBdr>
                <w:top w:val="none" w:sz="0" w:space="0" w:color="auto"/>
                <w:left w:val="none" w:sz="0" w:space="0" w:color="auto"/>
                <w:bottom w:val="none" w:sz="0" w:space="0" w:color="auto"/>
                <w:right w:val="none" w:sz="0" w:space="0" w:color="auto"/>
              </w:divBdr>
            </w:div>
            <w:div w:id="1365402685">
              <w:marLeft w:val="0"/>
              <w:marRight w:val="0"/>
              <w:marTop w:val="0"/>
              <w:marBottom w:val="0"/>
              <w:divBdr>
                <w:top w:val="none" w:sz="0" w:space="0" w:color="auto"/>
                <w:left w:val="none" w:sz="0" w:space="0" w:color="auto"/>
                <w:bottom w:val="none" w:sz="0" w:space="0" w:color="auto"/>
                <w:right w:val="none" w:sz="0" w:space="0" w:color="auto"/>
              </w:divBdr>
            </w:div>
            <w:div w:id="1917664317">
              <w:marLeft w:val="0"/>
              <w:marRight w:val="0"/>
              <w:marTop w:val="0"/>
              <w:marBottom w:val="0"/>
              <w:divBdr>
                <w:top w:val="none" w:sz="0" w:space="0" w:color="auto"/>
                <w:left w:val="none" w:sz="0" w:space="0" w:color="auto"/>
                <w:bottom w:val="none" w:sz="0" w:space="0" w:color="auto"/>
                <w:right w:val="none" w:sz="0" w:space="0" w:color="auto"/>
              </w:divBdr>
            </w:div>
            <w:div w:id="1403944150">
              <w:marLeft w:val="0"/>
              <w:marRight w:val="0"/>
              <w:marTop w:val="0"/>
              <w:marBottom w:val="0"/>
              <w:divBdr>
                <w:top w:val="none" w:sz="0" w:space="0" w:color="auto"/>
                <w:left w:val="none" w:sz="0" w:space="0" w:color="auto"/>
                <w:bottom w:val="none" w:sz="0" w:space="0" w:color="auto"/>
                <w:right w:val="none" w:sz="0" w:space="0" w:color="auto"/>
              </w:divBdr>
            </w:div>
            <w:div w:id="1847204505">
              <w:marLeft w:val="0"/>
              <w:marRight w:val="0"/>
              <w:marTop w:val="0"/>
              <w:marBottom w:val="0"/>
              <w:divBdr>
                <w:top w:val="none" w:sz="0" w:space="0" w:color="auto"/>
                <w:left w:val="none" w:sz="0" w:space="0" w:color="auto"/>
                <w:bottom w:val="none" w:sz="0" w:space="0" w:color="auto"/>
                <w:right w:val="none" w:sz="0" w:space="0" w:color="auto"/>
              </w:divBdr>
            </w:div>
            <w:div w:id="423187269">
              <w:marLeft w:val="0"/>
              <w:marRight w:val="0"/>
              <w:marTop w:val="0"/>
              <w:marBottom w:val="0"/>
              <w:divBdr>
                <w:top w:val="none" w:sz="0" w:space="0" w:color="auto"/>
                <w:left w:val="none" w:sz="0" w:space="0" w:color="auto"/>
                <w:bottom w:val="none" w:sz="0" w:space="0" w:color="auto"/>
                <w:right w:val="none" w:sz="0" w:space="0" w:color="auto"/>
              </w:divBdr>
            </w:div>
            <w:div w:id="1688872503">
              <w:marLeft w:val="0"/>
              <w:marRight w:val="0"/>
              <w:marTop w:val="0"/>
              <w:marBottom w:val="0"/>
              <w:divBdr>
                <w:top w:val="none" w:sz="0" w:space="0" w:color="auto"/>
                <w:left w:val="none" w:sz="0" w:space="0" w:color="auto"/>
                <w:bottom w:val="none" w:sz="0" w:space="0" w:color="auto"/>
                <w:right w:val="none" w:sz="0" w:space="0" w:color="auto"/>
              </w:divBdr>
            </w:div>
            <w:div w:id="1074626269">
              <w:marLeft w:val="0"/>
              <w:marRight w:val="0"/>
              <w:marTop w:val="0"/>
              <w:marBottom w:val="0"/>
              <w:divBdr>
                <w:top w:val="none" w:sz="0" w:space="0" w:color="auto"/>
                <w:left w:val="none" w:sz="0" w:space="0" w:color="auto"/>
                <w:bottom w:val="none" w:sz="0" w:space="0" w:color="auto"/>
                <w:right w:val="none" w:sz="0" w:space="0" w:color="auto"/>
              </w:divBdr>
            </w:div>
            <w:div w:id="476531314">
              <w:marLeft w:val="0"/>
              <w:marRight w:val="0"/>
              <w:marTop w:val="0"/>
              <w:marBottom w:val="0"/>
              <w:divBdr>
                <w:top w:val="none" w:sz="0" w:space="0" w:color="auto"/>
                <w:left w:val="none" w:sz="0" w:space="0" w:color="auto"/>
                <w:bottom w:val="none" w:sz="0" w:space="0" w:color="auto"/>
                <w:right w:val="none" w:sz="0" w:space="0" w:color="auto"/>
              </w:divBdr>
            </w:div>
            <w:div w:id="1285236733">
              <w:marLeft w:val="0"/>
              <w:marRight w:val="0"/>
              <w:marTop w:val="0"/>
              <w:marBottom w:val="0"/>
              <w:divBdr>
                <w:top w:val="none" w:sz="0" w:space="0" w:color="auto"/>
                <w:left w:val="none" w:sz="0" w:space="0" w:color="auto"/>
                <w:bottom w:val="none" w:sz="0" w:space="0" w:color="auto"/>
                <w:right w:val="none" w:sz="0" w:space="0" w:color="auto"/>
              </w:divBdr>
            </w:div>
            <w:div w:id="1499535621">
              <w:marLeft w:val="0"/>
              <w:marRight w:val="0"/>
              <w:marTop w:val="0"/>
              <w:marBottom w:val="0"/>
              <w:divBdr>
                <w:top w:val="none" w:sz="0" w:space="0" w:color="auto"/>
                <w:left w:val="none" w:sz="0" w:space="0" w:color="auto"/>
                <w:bottom w:val="none" w:sz="0" w:space="0" w:color="auto"/>
                <w:right w:val="none" w:sz="0" w:space="0" w:color="auto"/>
              </w:divBdr>
            </w:div>
            <w:div w:id="327028403">
              <w:marLeft w:val="0"/>
              <w:marRight w:val="0"/>
              <w:marTop w:val="0"/>
              <w:marBottom w:val="0"/>
              <w:divBdr>
                <w:top w:val="none" w:sz="0" w:space="0" w:color="auto"/>
                <w:left w:val="none" w:sz="0" w:space="0" w:color="auto"/>
                <w:bottom w:val="none" w:sz="0" w:space="0" w:color="auto"/>
                <w:right w:val="none" w:sz="0" w:space="0" w:color="auto"/>
              </w:divBdr>
            </w:div>
            <w:div w:id="1384057316">
              <w:marLeft w:val="0"/>
              <w:marRight w:val="0"/>
              <w:marTop w:val="0"/>
              <w:marBottom w:val="0"/>
              <w:divBdr>
                <w:top w:val="none" w:sz="0" w:space="0" w:color="auto"/>
                <w:left w:val="none" w:sz="0" w:space="0" w:color="auto"/>
                <w:bottom w:val="none" w:sz="0" w:space="0" w:color="auto"/>
                <w:right w:val="none" w:sz="0" w:space="0" w:color="auto"/>
              </w:divBdr>
            </w:div>
            <w:div w:id="1762215248">
              <w:marLeft w:val="0"/>
              <w:marRight w:val="0"/>
              <w:marTop w:val="0"/>
              <w:marBottom w:val="0"/>
              <w:divBdr>
                <w:top w:val="none" w:sz="0" w:space="0" w:color="auto"/>
                <w:left w:val="none" w:sz="0" w:space="0" w:color="auto"/>
                <w:bottom w:val="none" w:sz="0" w:space="0" w:color="auto"/>
                <w:right w:val="none" w:sz="0" w:space="0" w:color="auto"/>
              </w:divBdr>
            </w:div>
            <w:div w:id="951670646">
              <w:marLeft w:val="0"/>
              <w:marRight w:val="0"/>
              <w:marTop w:val="0"/>
              <w:marBottom w:val="0"/>
              <w:divBdr>
                <w:top w:val="none" w:sz="0" w:space="0" w:color="auto"/>
                <w:left w:val="none" w:sz="0" w:space="0" w:color="auto"/>
                <w:bottom w:val="none" w:sz="0" w:space="0" w:color="auto"/>
                <w:right w:val="none" w:sz="0" w:space="0" w:color="auto"/>
              </w:divBdr>
            </w:div>
            <w:div w:id="1752192213">
              <w:marLeft w:val="0"/>
              <w:marRight w:val="0"/>
              <w:marTop w:val="0"/>
              <w:marBottom w:val="0"/>
              <w:divBdr>
                <w:top w:val="none" w:sz="0" w:space="0" w:color="auto"/>
                <w:left w:val="none" w:sz="0" w:space="0" w:color="auto"/>
                <w:bottom w:val="none" w:sz="0" w:space="0" w:color="auto"/>
                <w:right w:val="none" w:sz="0" w:space="0" w:color="auto"/>
              </w:divBdr>
            </w:div>
          </w:divsChild>
        </w:div>
        <w:div w:id="963854152">
          <w:marLeft w:val="0"/>
          <w:marRight w:val="0"/>
          <w:marTop w:val="0"/>
          <w:marBottom w:val="0"/>
          <w:divBdr>
            <w:top w:val="none" w:sz="0" w:space="0" w:color="auto"/>
            <w:left w:val="none" w:sz="0" w:space="0" w:color="auto"/>
            <w:bottom w:val="none" w:sz="0" w:space="0" w:color="auto"/>
            <w:right w:val="none" w:sz="0" w:space="0" w:color="auto"/>
          </w:divBdr>
          <w:divsChild>
            <w:div w:id="1222133460">
              <w:marLeft w:val="0"/>
              <w:marRight w:val="0"/>
              <w:marTop w:val="0"/>
              <w:marBottom w:val="0"/>
              <w:divBdr>
                <w:top w:val="none" w:sz="0" w:space="0" w:color="auto"/>
                <w:left w:val="none" w:sz="0" w:space="0" w:color="auto"/>
                <w:bottom w:val="none" w:sz="0" w:space="0" w:color="auto"/>
                <w:right w:val="none" w:sz="0" w:space="0" w:color="auto"/>
              </w:divBdr>
            </w:div>
            <w:div w:id="1189416251">
              <w:marLeft w:val="0"/>
              <w:marRight w:val="0"/>
              <w:marTop w:val="0"/>
              <w:marBottom w:val="0"/>
              <w:divBdr>
                <w:top w:val="none" w:sz="0" w:space="0" w:color="auto"/>
                <w:left w:val="none" w:sz="0" w:space="0" w:color="auto"/>
                <w:bottom w:val="none" w:sz="0" w:space="0" w:color="auto"/>
                <w:right w:val="none" w:sz="0" w:space="0" w:color="auto"/>
              </w:divBdr>
            </w:div>
            <w:div w:id="1943294324">
              <w:marLeft w:val="0"/>
              <w:marRight w:val="0"/>
              <w:marTop w:val="0"/>
              <w:marBottom w:val="0"/>
              <w:divBdr>
                <w:top w:val="none" w:sz="0" w:space="0" w:color="auto"/>
                <w:left w:val="none" w:sz="0" w:space="0" w:color="auto"/>
                <w:bottom w:val="none" w:sz="0" w:space="0" w:color="auto"/>
                <w:right w:val="none" w:sz="0" w:space="0" w:color="auto"/>
              </w:divBdr>
            </w:div>
            <w:div w:id="1716807993">
              <w:marLeft w:val="0"/>
              <w:marRight w:val="0"/>
              <w:marTop w:val="0"/>
              <w:marBottom w:val="0"/>
              <w:divBdr>
                <w:top w:val="none" w:sz="0" w:space="0" w:color="auto"/>
                <w:left w:val="none" w:sz="0" w:space="0" w:color="auto"/>
                <w:bottom w:val="none" w:sz="0" w:space="0" w:color="auto"/>
                <w:right w:val="none" w:sz="0" w:space="0" w:color="auto"/>
              </w:divBdr>
            </w:div>
            <w:div w:id="1966886351">
              <w:marLeft w:val="0"/>
              <w:marRight w:val="0"/>
              <w:marTop w:val="0"/>
              <w:marBottom w:val="0"/>
              <w:divBdr>
                <w:top w:val="none" w:sz="0" w:space="0" w:color="auto"/>
                <w:left w:val="none" w:sz="0" w:space="0" w:color="auto"/>
                <w:bottom w:val="none" w:sz="0" w:space="0" w:color="auto"/>
                <w:right w:val="none" w:sz="0" w:space="0" w:color="auto"/>
              </w:divBdr>
            </w:div>
            <w:div w:id="190850031">
              <w:marLeft w:val="0"/>
              <w:marRight w:val="0"/>
              <w:marTop w:val="0"/>
              <w:marBottom w:val="0"/>
              <w:divBdr>
                <w:top w:val="none" w:sz="0" w:space="0" w:color="auto"/>
                <w:left w:val="none" w:sz="0" w:space="0" w:color="auto"/>
                <w:bottom w:val="none" w:sz="0" w:space="0" w:color="auto"/>
                <w:right w:val="none" w:sz="0" w:space="0" w:color="auto"/>
              </w:divBdr>
            </w:div>
            <w:div w:id="151338018">
              <w:marLeft w:val="0"/>
              <w:marRight w:val="0"/>
              <w:marTop w:val="0"/>
              <w:marBottom w:val="0"/>
              <w:divBdr>
                <w:top w:val="none" w:sz="0" w:space="0" w:color="auto"/>
                <w:left w:val="none" w:sz="0" w:space="0" w:color="auto"/>
                <w:bottom w:val="none" w:sz="0" w:space="0" w:color="auto"/>
                <w:right w:val="none" w:sz="0" w:space="0" w:color="auto"/>
              </w:divBdr>
            </w:div>
            <w:div w:id="367266666">
              <w:marLeft w:val="0"/>
              <w:marRight w:val="0"/>
              <w:marTop w:val="0"/>
              <w:marBottom w:val="0"/>
              <w:divBdr>
                <w:top w:val="none" w:sz="0" w:space="0" w:color="auto"/>
                <w:left w:val="none" w:sz="0" w:space="0" w:color="auto"/>
                <w:bottom w:val="none" w:sz="0" w:space="0" w:color="auto"/>
                <w:right w:val="none" w:sz="0" w:space="0" w:color="auto"/>
              </w:divBdr>
            </w:div>
            <w:div w:id="303049375">
              <w:marLeft w:val="0"/>
              <w:marRight w:val="0"/>
              <w:marTop w:val="0"/>
              <w:marBottom w:val="0"/>
              <w:divBdr>
                <w:top w:val="none" w:sz="0" w:space="0" w:color="auto"/>
                <w:left w:val="none" w:sz="0" w:space="0" w:color="auto"/>
                <w:bottom w:val="none" w:sz="0" w:space="0" w:color="auto"/>
                <w:right w:val="none" w:sz="0" w:space="0" w:color="auto"/>
              </w:divBdr>
            </w:div>
            <w:div w:id="714811780">
              <w:marLeft w:val="0"/>
              <w:marRight w:val="0"/>
              <w:marTop w:val="0"/>
              <w:marBottom w:val="0"/>
              <w:divBdr>
                <w:top w:val="none" w:sz="0" w:space="0" w:color="auto"/>
                <w:left w:val="none" w:sz="0" w:space="0" w:color="auto"/>
                <w:bottom w:val="none" w:sz="0" w:space="0" w:color="auto"/>
                <w:right w:val="none" w:sz="0" w:space="0" w:color="auto"/>
              </w:divBdr>
            </w:div>
          </w:divsChild>
        </w:div>
        <w:div w:id="1731492612">
          <w:marLeft w:val="0"/>
          <w:marRight w:val="0"/>
          <w:marTop w:val="0"/>
          <w:marBottom w:val="0"/>
          <w:divBdr>
            <w:top w:val="none" w:sz="0" w:space="0" w:color="auto"/>
            <w:left w:val="none" w:sz="0" w:space="0" w:color="auto"/>
            <w:bottom w:val="none" w:sz="0" w:space="0" w:color="auto"/>
            <w:right w:val="none" w:sz="0" w:space="0" w:color="auto"/>
          </w:divBdr>
          <w:divsChild>
            <w:div w:id="506215424">
              <w:marLeft w:val="-75"/>
              <w:marRight w:val="0"/>
              <w:marTop w:val="30"/>
              <w:marBottom w:val="30"/>
              <w:divBdr>
                <w:top w:val="none" w:sz="0" w:space="0" w:color="auto"/>
                <w:left w:val="none" w:sz="0" w:space="0" w:color="auto"/>
                <w:bottom w:val="none" w:sz="0" w:space="0" w:color="auto"/>
                <w:right w:val="none" w:sz="0" w:space="0" w:color="auto"/>
              </w:divBdr>
              <w:divsChild>
                <w:div w:id="1964581033">
                  <w:marLeft w:val="0"/>
                  <w:marRight w:val="0"/>
                  <w:marTop w:val="0"/>
                  <w:marBottom w:val="0"/>
                  <w:divBdr>
                    <w:top w:val="none" w:sz="0" w:space="0" w:color="auto"/>
                    <w:left w:val="none" w:sz="0" w:space="0" w:color="auto"/>
                    <w:bottom w:val="none" w:sz="0" w:space="0" w:color="auto"/>
                    <w:right w:val="none" w:sz="0" w:space="0" w:color="auto"/>
                  </w:divBdr>
                  <w:divsChild>
                    <w:div w:id="1521238631">
                      <w:marLeft w:val="0"/>
                      <w:marRight w:val="0"/>
                      <w:marTop w:val="0"/>
                      <w:marBottom w:val="0"/>
                      <w:divBdr>
                        <w:top w:val="none" w:sz="0" w:space="0" w:color="auto"/>
                        <w:left w:val="none" w:sz="0" w:space="0" w:color="auto"/>
                        <w:bottom w:val="none" w:sz="0" w:space="0" w:color="auto"/>
                        <w:right w:val="none" w:sz="0" w:space="0" w:color="auto"/>
                      </w:divBdr>
                    </w:div>
                  </w:divsChild>
                </w:div>
                <w:div w:id="1286695932">
                  <w:marLeft w:val="0"/>
                  <w:marRight w:val="0"/>
                  <w:marTop w:val="0"/>
                  <w:marBottom w:val="0"/>
                  <w:divBdr>
                    <w:top w:val="none" w:sz="0" w:space="0" w:color="auto"/>
                    <w:left w:val="none" w:sz="0" w:space="0" w:color="auto"/>
                    <w:bottom w:val="none" w:sz="0" w:space="0" w:color="auto"/>
                    <w:right w:val="none" w:sz="0" w:space="0" w:color="auto"/>
                  </w:divBdr>
                  <w:divsChild>
                    <w:div w:id="178857285">
                      <w:marLeft w:val="0"/>
                      <w:marRight w:val="0"/>
                      <w:marTop w:val="0"/>
                      <w:marBottom w:val="0"/>
                      <w:divBdr>
                        <w:top w:val="none" w:sz="0" w:space="0" w:color="auto"/>
                        <w:left w:val="none" w:sz="0" w:space="0" w:color="auto"/>
                        <w:bottom w:val="none" w:sz="0" w:space="0" w:color="auto"/>
                        <w:right w:val="none" w:sz="0" w:space="0" w:color="auto"/>
                      </w:divBdr>
                    </w:div>
                  </w:divsChild>
                </w:div>
                <w:div w:id="1037512181">
                  <w:marLeft w:val="0"/>
                  <w:marRight w:val="0"/>
                  <w:marTop w:val="0"/>
                  <w:marBottom w:val="0"/>
                  <w:divBdr>
                    <w:top w:val="none" w:sz="0" w:space="0" w:color="auto"/>
                    <w:left w:val="none" w:sz="0" w:space="0" w:color="auto"/>
                    <w:bottom w:val="none" w:sz="0" w:space="0" w:color="auto"/>
                    <w:right w:val="none" w:sz="0" w:space="0" w:color="auto"/>
                  </w:divBdr>
                  <w:divsChild>
                    <w:div w:id="1325477586">
                      <w:marLeft w:val="0"/>
                      <w:marRight w:val="0"/>
                      <w:marTop w:val="0"/>
                      <w:marBottom w:val="0"/>
                      <w:divBdr>
                        <w:top w:val="none" w:sz="0" w:space="0" w:color="auto"/>
                        <w:left w:val="none" w:sz="0" w:space="0" w:color="auto"/>
                        <w:bottom w:val="none" w:sz="0" w:space="0" w:color="auto"/>
                        <w:right w:val="none" w:sz="0" w:space="0" w:color="auto"/>
                      </w:divBdr>
                    </w:div>
                  </w:divsChild>
                </w:div>
                <w:div w:id="1766153203">
                  <w:marLeft w:val="0"/>
                  <w:marRight w:val="0"/>
                  <w:marTop w:val="0"/>
                  <w:marBottom w:val="0"/>
                  <w:divBdr>
                    <w:top w:val="none" w:sz="0" w:space="0" w:color="auto"/>
                    <w:left w:val="none" w:sz="0" w:space="0" w:color="auto"/>
                    <w:bottom w:val="none" w:sz="0" w:space="0" w:color="auto"/>
                    <w:right w:val="none" w:sz="0" w:space="0" w:color="auto"/>
                  </w:divBdr>
                  <w:divsChild>
                    <w:div w:id="450439670">
                      <w:marLeft w:val="0"/>
                      <w:marRight w:val="0"/>
                      <w:marTop w:val="0"/>
                      <w:marBottom w:val="0"/>
                      <w:divBdr>
                        <w:top w:val="none" w:sz="0" w:space="0" w:color="auto"/>
                        <w:left w:val="none" w:sz="0" w:space="0" w:color="auto"/>
                        <w:bottom w:val="none" w:sz="0" w:space="0" w:color="auto"/>
                        <w:right w:val="none" w:sz="0" w:space="0" w:color="auto"/>
                      </w:divBdr>
                    </w:div>
                  </w:divsChild>
                </w:div>
                <w:div w:id="211237526">
                  <w:marLeft w:val="0"/>
                  <w:marRight w:val="0"/>
                  <w:marTop w:val="0"/>
                  <w:marBottom w:val="0"/>
                  <w:divBdr>
                    <w:top w:val="none" w:sz="0" w:space="0" w:color="auto"/>
                    <w:left w:val="none" w:sz="0" w:space="0" w:color="auto"/>
                    <w:bottom w:val="none" w:sz="0" w:space="0" w:color="auto"/>
                    <w:right w:val="none" w:sz="0" w:space="0" w:color="auto"/>
                  </w:divBdr>
                  <w:divsChild>
                    <w:div w:id="483399612">
                      <w:marLeft w:val="0"/>
                      <w:marRight w:val="0"/>
                      <w:marTop w:val="0"/>
                      <w:marBottom w:val="0"/>
                      <w:divBdr>
                        <w:top w:val="none" w:sz="0" w:space="0" w:color="auto"/>
                        <w:left w:val="none" w:sz="0" w:space="0" w:color="auto"/>
                        <w:bottom w:val="none" w:sz="0" w:space="0" w:color="auto"/>
                        <w:right w:val="none" w:sz="0" w:space="0" w:color="auto"/>
                      </w:divBdr>
                    </w:div>
                    <w:div w:id="65298612">
                      <w:marLeft w:val="0"/>
                      <w:marRight w:val="0"/>
                      <w:marTop w:val="0"/>
                      <w:marBottom w:val="0"/>
                      <w:divBdr>
                        <w:top w:val="none" w:sz="0" w:space="0" w:color="auto"/>
                        <w:left w:val="none" w:sz="0" w:space="0" w:color="auto"/>
                        <w:bottom w:val="none" w:sz="0" w:space="0" w:color="auto"/>
                        <w:right w:val="none" w:sz="0" w:space="0" w:color="auto"/>
                      </w:divBdr>
                    </w:div>
                    <w:div w:id="1890023776">
                      <w:marLeft w:val="0"/>
                      <w:marRight w:val="0"/>
                      <w:marTop w:val="0"/>
                      <w:marBottom w:val="0"/>
                      <w:divBdr>
                        <w:top w:val="none" w:sz="0" w:space="0" w:color="auto"/>
                        <w:left w:val="none" w:sz="0" w:space="0" w:color="auto"/>
                        <w:bottom w:val="none" w:sz="0" w:space="0" w:color="auto"/>
                        <w:right w:val="none" w:sz="0" w:space="0" w:color="auto"/>
                      </w:divBdr>
                    </w:div>
                  </w:divsChild>
                </w:div>
                <w:div w:id="1471363621">
                  <w:marLeft w:val="0"/>
                  <w:marRight w:val="0"/>
                  <w:marTop w:val="0"/>
                  <w:marBottom w:val="0"/>
                  <w:divBdr>
                    <w:top w:val="none" w:sz="0" w:space="0" w:color="auto"/>
                    <w:left w:val="none" w:sz="0" w:space="0" w:color="auto"/>
                    <w:bottom w:val="none" w:sz="0" w:space="0" w:color="auto"/>
                    <w:right w:val="none" w:sz="0" w:space="0" w:color="auto"/>
                  </w:divBdr>
                  <w:divsChild>
                    <w:div w:id="350421711">
                      <w:marLeft w:val="0"/>
                      <w:marRight w:val="0"/>
                      <w:marTop w:val="0"/>
                      <w:marBottom w:val="0"/>
                      <w:divBdr>
                        <w:top w:val="none" w:sz="0" w:space="0" w:color="auto"/>
                        <w:left w:val="none" w:sz="0" w:space="0" w:color="auto"/>
                        <w:bottom w:val="none" w:sz="0" w:space="0" w:color="auto"/>
                        <w:right w:val="none" w:sz="0" w:space="0" w:color="auto"/>
                      </w:divBdr>
                    </w:div>
                  </w:divsChild>
                </w:div>
                <w:div w:id="1535539036">
                  <w:marLeft w:val="0"/>
                  <w:marRight w:val="0"/>
                  <w:marTop w:val="0"/>
                  <w:marBottom w:val="0"/>
                  <w:divBdr>
                    <w:top w:val="none" w:sz="0" w:space="0" w:color="auto"/>
                    <w:left w:val="none" w:sz="0" w:space="0" w:color="auto"/>
                    <w:bottom w:val="none" w:sz="0" w:space="0" w:color="auto"/>
                    <w:right w:val="none" w:sz="0" w:space="0" w:color="auto"/>
                  </w:divBdr>
                  <w:divsChild>
                    <w:div w:id="693767258">
                      <w:marLeft w:val="0"/>
                      <w:marRight w:val="0"/>
                      <w:marTop w:val="0"/>
                      <w:marBottom w:val="0"/>
                      <w:divBdr>
                        <w:top w:val="none" w:sz="0" w:space="0" w:color="auto"/>
                        <w:left w:val="none" w:sz="0" w:space="0" w:color="auto"/>
                        <w:bottom w:val="none" w:sz="0" w:space="0" w:color="auto"/>
                        <w:right w:val="none" w:sz="0" w:space="0" w:color="auto"/>
                      </w:divBdr>
                    </w:div>
                  </w:divsChild>
                </w:div>
                <w:div w:id="1418331061">
                  <w:marLeft w:val="0"/>
                  <w:marRight w:val="0"/>
                  <w:marTop w:val="0"/>
                  <w:marBottom w:val="0"/>
                  <w:divBdr>
                    <w:top w:val="none" w:sz="0" w:space="0" w:color="auto"/>
                    <w:left w:val="none" w:sz="0" w:space="0" w:color="auto"/>
                    <w:bottom w:val="none" w:sz="0" w:space="0" w:color="auto"/>
                    <w:right w:val="none" w:sz="0" w:space="0" w:color="auto"/>
                  </w:divBdr>
                  <w:divsChild>
                    <w:div w:id="664473209">
                      <w:marLeft w:val="0"/>
                      <w:marRight w:val="0"/>
                      <w:marTop w:val="0"/>
                      <w:marBottom w:val="0"/>
                      <w:divBdr>
                        <w:top w:val="none" w:sz="0" w:space="0" w:color="auto"/>
                        <w:left w:val="none" w:sz="0" w:space="0" w:color="auto"/>
                        <w:bottom w:val="none" w:sz="0" w:space="0" w:color="auto"/>
                        <w:right w:val="none" w:sz="0" w:space="0" w:color="auto"/>
                      </w:divBdr>
                    </w:div>
                    <w:div w:id="1042483022">
                      <w:marLeft w:val="0"/>
                      <w:marRight w:val="0"/>
                      <w:marTop w:val="0"/>
                      <w:marBottom w:val="0"/>
                      <w:divBdr>
                        <w:top w:val="none" w:sz="0" w:space="0" w:color="auto"/>
                        <w:left w:val="none" w:sz="0" w:space="0" w:color="auto"/>
                        <w:bottom w:val="none" w:sz="0" w:space="0" w:color="auto"/>
                        <w:right w:val="none" w:sz="0" w:space="0" w:color="auto"/>
                      </w:divBdr>
                    </w:div>
                  </w:divsChild>
                </w:div>
                <w:div w:id="1015419780">
                  <w:marLeft w:val="0"/>
                  <w:marRight w:val="0"/>
                  <w:marTop w:val="0"/>
                  <w:marBottom w:val="0"/>
                  <w:divBdr>
                    <w:top w:val="none" w:sz="0" w:space="0" w:color="auto"/>
                    <w:left w:val="none" w:sz="0" w:space="0" w:color="auto"/>
                    <w:bottom w:val="none" w:sz="0" w:space="0" w:color="auto"/>
                    <w:right w:val="none" w:sz="0" w:space="0" w:color="auto"/>
                  </w:divBdr>
                  <w:divsChild>
                    <w:div w:id="1005982629">
                      <w:marLeft w:val="0"/>
                      <w:marRight w:val="0"/>
                      <w:marTop w:val="0"/>
                      <w:marBottom w:val="0"/>
                      <w:divBdr>
                        <w:top w:val="none" w:sz="0" w:space="0" w:color="auto"/>
                        <w:left w:val="none" w:sz="0" w:space="0" w:color="auto"/>
                        <w:bottom w:val="none" w:sz="0" w:space="0" w:color="auto"/>
                        <w:right w:val="none" w:sz="0" w:space="0" w:color="auto"/>
                      </w:divBdr>
                    </w:div>
                  </w:divsChild>
                </w:div>
                <w:div w:id="1582761831">
                  <w:marLeft w:val="0"/>
                  <w:marRight w:val="0"/>
                  <w:marTop w:val="0"/>
                  <w:marBottom w:val="0"/>
                  <w:divBdr>
                    <w:top w:val="none" w:sz="0" w:space="0" w:color="auto"/>
                    <w:left w:val="none" w:sz="0" w:space="0" w:color="auto"/>
                    <w:bottom w:val="none" w:sz="0" w:space="0" w:color="auto"/>
                    <w:right w:val="none" w:sz="0" w:space="0" w:color="auto"/>
                  </w:divBdr>
                  <w:divsChild>
                    <w:div w:id="715396256">
                      <w:marLeft w:val="0"/>
                      <w:marRight w:val="0"/>
                      <w:marTop w:val="0"/>
                      <w:marBottom w:val="0"/>
                      <w:divBdr>
                        <w:top w:val="none" w:sz="0" w:space="0" w:color="auto"/>
                        <w:left w:val="none" w:sz="0" w:space="0" w:color="auto"/>
                        <w:bottom w:val="none" w:sz="0" w:space="0" w:color="auto"/>
                        <w:right w:val="none" w:sz="0" w:space="0" w:color="auto"/>
                      </w:divBdr>
                    </w:div>
                  </w:divsChild>
                </w:div>
                <w:div w:id="130098367">
                  <w:marLeft w:val="0"/>
                  <w:marRight w:val="0"/>
                  <w:marTop w:val="0"/>
                  <w:marBottom w:val="0"/>
                  <w:divBdr>
                    <w:top w:val="none" w:sz="0" w:space="0" w:color="auto"/>
                    <w:left w:val="none" w:sz="0" w:space="0" w:color="auto"/>
                    <w:bottom w:val="none" w:sz="0" w:space="0" w:color="auto"/>
                    <w:right w:val="none" w:sz="0" w:space="0" w:color="auto"/>
                  </w:divBdr>
                  <w:divsChild>
                    <w:div w:id="353116786">
                      <w:marLeft w:val="0"/>
                      <w:marRight w:val="0"/>
                      <w:marTop w:val="0"/>
                      <w:marBottom w:val="0"/>
                      <w:divBdr>
                        <w:top w:val="none" w:sz="0" w:space="0" w:color="auto"/>
                        <w:left w:val="none" w:sz="0" w:space="0" w:color="auto"/>
                        <w:bottom w:val="none" w:sz="0" w:space="0" w:color="auto"/>
                        <w:right w:val="none" w:sz="0" w:space="0" w:color="auto"/>
                      </w:divBdr>
                    </w:div>
                    <w:div w:id="1984504721">
                      <w:marLeft w:val="0"/>
                      <w:marRight w:val="0"/>
                      <w:marTop w:val="0"/>
                      <w:marBottom w:val="0"/>
                      <w:divBdr>
                        <w:top w:val="none" w:sz="0" w:space="0" w:color="auto"/>
                        <w:left w:val="none" w:sz="0" w:space="0" w:color="auto"/>
                        <w:bottom w:val="none" w:sz="0" w:space="0" w:color="auto"/>
                        <w:right w:val="none" w:sz="0" w:space="0" w:color="auto"/>
                      </w:divBdr>
                    </w:div>
                  </w:divsChild>
                </w:div>
                <w:div w:id="1461454772">
                  <w:marLeft w:val="0"/>
                  <w:marRight w:val="0"/>
                  <w:marTop w:val="0"/>
                  <w:marBottom w:val="0"/>
                  <w:divBdr>
                    <w:top w:val="none" w:sz="0" w:space="0" w:color="auto"/>
                    <w:left w:val="none" w:sz="0" w:space="0" w:color="auto"/>
                    <w:bottom w:val="none" w:sz="0" w:space="0" w:color="auto"/>
                    <w:right w:val="none" w:sz="0" w:space="0" w:color="auto"/>
                  </w:divBdr>
                  <w:divsChild>
                    <w:div w:id="1295940262">
                      <w:marLeft w:val="0"/>
                      <w:marRight w:val="0"/>
                      <w:marTop w:val="0"/>
                      <w:marBottom w:val="0"/>
                      <w:divBdr>
                        <w:top w:val="none" w:sz="0" w:space="0" w:color="auto"/>
                        <w:left w:val="none" w:sz="0" w:space="0" w:color="auto"/>
                        <w:bottom w:val="none" w:sz="0" w:space="0" w:color="auto"/>
                        <w:right w:val="none" w:sz="0" w:space="0" w:color="auto"/>
                      </w:divBdr>
                    </w:div>
                  </w:divsChild>
                </w:div>
                <w:div w:id="1681077141">
                  <w:marLeft w:val="0"/>
                  <w:marRight w:val="0"/>
                  <w:marTop w:val="0"/>
                  <w:marBottom w:val="0"/>
                  <w:divBdr>
                    <w:top w:val="none" w:sz="0" w:space="0" w:color="auto"/>
                    <w:left w:val="none" w:sz="0" w:space="0" w:color="auto"/>
                    <w:bottom w:val="none" w:sz="0" w:space="0" w:color="auto"/>
                    <w:right w:val="none" w:sz="0" w:space="0" w:color="auto"/>
                  </w:divBdr>
                  <w:divsChild>
                    <w:div w:id="454450402">
                      <w:marLeft w:val="0"/>
                      <w:marRight w:val="0"/>
                      <w:marTop w:val="0"/>
                      <w:marBottom w:val="0"/>
                      <w:divBdr>
                        <w:top w:val="none" w:sz="0" w:space="0" w:color="auto"/>
                        <w:left w:val="none" w:sz="0" w:space="0" w:color="auto"/>
                        <w:bottom w:val="none" w:sz="0" w:space="0" w:color="auto"/>
                        <w:right w:val="none" w:sz="0" w:space="0" w:color="auto"/>
                      </w:divBdr>
                    </w:div>
                  </w:divsChild>
                </w:div>
                <w:div w:id="1482691634">
                  <w:marLeft w:val="0"/>
                  <w:marRight w:val="0"/>
                  <w:marTop w:val="0"/>
                  <w:marBottom w:val="0"/>
                  <w:divBdr>
                    <w:top w:val="none" w:sz="0" w:space="0" w:color="auto"/>
                    <w:left w:val="none" w:sz="0" w:space="0" w:color="auto"/>
                    <w:bottom w:val="none" w:sz="0" w:space="0" w:color="auto"/>
                    <w:right w:val="none" w:sz="0" w:space="0" w:color="auto"/>
                  </w:divBdr>
                  <w:divsChild>
                    <w:div w:id="1783725204">
                      <w:marLeft w:val="0"/>
                      <w:marRight w:val="0"/>
                      <w:marTop w:val="0"/>
                      <w:marBottom w:val="0"/>
                      <w:divBdr>
                        <w:top w:val="none" w:sz="0" w:space="0" w:color="auto"/>
                        <w:left w:val="none" w:sz="0" w:space="0" w:color="auto"/>
                        <w:bottom w:val="none" w:sz="0" w:space="0" w:color="auto"/>
                        <w:right w:val="none" w:sz="0" w:space="0" w:color="auto"/>
                      </w:divBdr>
                    </w:div>
                    <w:div w:id="1990280886">
                      <w:marLeft w:val="0"/>
                      <w:marRight w:val="0"/>
                      <w:marTop w:val="0"/>
                      <w:marBottom w:val="0"/>
                      <w:divBdr>
                        <w:top w:val="none" w:sz="0" w:space="0" w:color="auto"/>
                        <w:left w:val="none" w:sz="0" w:space="0" w:color="auto"/>
                        <w:bottom w:val="none" w:sz="0" w:space="0" w:color="auto"/>
                        <w:right w:val="none" w:sz="0" w:space="0" w:color="auto"/>
                      </w:divBdr>
                    </w:div>
                  </w:divsChild>
                </w:div>
                <w:div w:id="460656852">
                  <w:marLeft w:val="0"/>
                  <w:marRight w:val="0"/>
                  <w:marTop w:val="0"/>
                  <w:marBottom w:val="0"/>
                  <w:divBdr>
                    <w:top w:val="none" w:sz="0" w:space="0" w:color="auto"/>
                    <w:left w:val="none" w:sz="0" w:space="0" w:color="auto"/>
                    <w:bottom w:val="none" w:sz="0" w:space="0" w:color="auto"/>
                    <w:right w:val="none" w:sz="0" w:space="0" w:color="auto"/>
                  </w:divBdr>
                  <w:divsChild>
                    <w:div w:id="1293630379">
                      <w:marLeft w:val="0"/>
                      <w:marRight w:val="0"/>
                      <w:marTop w:val="0"/>
                      <w:marBottom w:val="0"/>
                      <w:divBdr>
                        <w:top w:val="none" w:sz="0" w:space="0" w:color="auto"/>
                        <w:left w:val="none" w:sz="0" w:space="0" w:color="auto"/>
                        <w:bottom w:val="none" w:sz="0" w:space="0" w:color="auto"/>
                        <w:right w:val="none" w:sz="0" w:space="0" w:color="auto"/>
                      </w:divBdr>
                    </w:div>
                  </w:divsChild>
                </w:div>
                <w:div w:id="558520462">
                  <w:marLeft w:val="0"/>
                  <w:marRight w:val="0"/>
                  <w:marTop w:val="0"/>
                  <w:marBottom w:val="0"/>
                  <w:divBdr>
                    <w:top w:val="none" w:sz="0" w:space="0" w:color="auto"/>
                    <w:left w:val="none" w:sz="0" w:space="0" w:color="auto"/>
                    <w:bottom w:val="none" w:sz="0" w:space="0" w:color="auto"/>
                    <w:right w:val="none" w:sz="0" w:space="0" w:color="auto"/>
                  </w:divBdr>
                  <w:divsChild>
                    <w:div w:id="854804492">
                      <w:marLeft w:val="0"/>
                      <w:marRight w:val="0"/>
                      <w:marTop w:val="0"/>
                      <w:marBottom w:val="0"/>
                      <w:divBdr>
                        <w:top w:val="none" w:sz="0" w:space="0" w:color="auto"/>
                        <w:left w:val="none" w:sz="0" w:space="0" w:color="auto"/>
                        <w:bottom w:val="none" w:sz="0" w:space="0" w:color="auto"/>
                        <w:right w:val="none" w:sz="0" w:space="0" w:color="auto"/>
                      </w:divBdr>
                    </w:div>
                  </w:divsChild>
                </w:div>
                <w:div w:id="1044721513">
                  <w:marLeft w:val="0"/>
                  <w:marRight w:val="0"/>
                  <w:marTop w:val="0"/>
                  <w:marBottom w:val="0"/>
                  <w:divBdr>
                    <w:top w:val="none" w:sz="0" w:space="0" w:color="auto"/>
                    <w:left w:val="none" w:sz="0" w:space="0" w:color="auto"/>
                    <w:bottom w:val="none" w:sz="0" w:space="0" w:color="auto"/>
                    <w:right w:val="none" w:sz="0" w:space="0" w:color="auto"/>
                  </w:divBdr>
                  <w:divsChild>
                    <w:div w:id="1752047056">
                      <w:marLeft w:val="0"/>
                      <w:marRight w:val="0"/>
                      <w:marTop w:val="0"/>
                      <w:marBottom w:val="0"/>
                      <w:divBdr>
                        <w:top w:val="none" w:sz="0" w:space="0" w:color="auto"/>
                        <w:left w:val="none" w:sz="0" w:space="0" w:color="auto"/>
                        <w:bottom w:val="none" w:sz="0" w:space="0" w:color="auto"/>
                        <w:right w:val="none" w:sz="0" w:space="0" w:color="auto"/>
                      </w:divBdr>
                    </w:div>
                  </w:divsChild>
                </w:div>
                <w:div w:id="549729168">
                  <w:marLeft w:val="0"/>
                  <w:marRight w:val="0"/>
                  <w:marTop w:val="0"/>
                  <w:marBottom w:val="0"/>
                  <w:divBdr>
                    <w:top w:val="none" w:sz="0" w:space="0" w:color="auto"/>
                    <w:left w:val="none" w:sz="0" w:space="0" w:color="auto"/>
                    <w:bottom w:val="none" w:sz="0" w:space="0" w:color="auto"/>
                    <w:right w:val="none" w:sz="0" w:space="0" w:color="auto"/>
                  </w:divBdr>
                  <w:divsChild>
                    <w:div w:id="1488403301">
                      <w:marLeft w:val="0"/>
                      <w:marRight w:val="0"/>
                      <w:marTop w:val="0"/>
                      <w:marBottom w:val="0"/>
                      <w:divBdr>
                        <w:top w:val="none" w:sz="0" w:space="0" w:color="auto"/>
                        <w:left w:val="none" w:sz="0" w:space="0" w:color="auto"/>
                        <w:bottom w:val="none" w:sz="0" w:space="0" w:color="auto"/>
                        <w:right w:val="none" w:sz="0" w:space="0" w:color="auto"/>
                      </w:divBdr>
                    </w:div>
                    <w:div w:id="4279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16590">
          <w:marLeft w:val="0"/>
          <w:marRight w:val="0"/>
          <w:marTop w:val="0"/>
          <w:marBottom w:val="0"/>
          <w:divBdr>
            <w:top w:val="none" w:sz="0" w:space="0" w:color="auto"/>
            <w:left w:val="none" w:sz="0" w:space="0" w:color="auto"/>
            <w:bottom w:val="none" w:sz="0" w:space="0" w:color="auto"/>
            <w:right w:val="none" w:sz="0" w:space="0" w:color="auto"/>
          </w:divBdr>
          <w:divsChild>
            <w:div w:id="1941526728">
              <w:marLeft w:val="0"/>
              <w:marRight w:val="0"/>
              <w:marTop w:val="0"/>
              <w:marBottom w:val="0"/>
              <w:divBdr>
                <w:top w:val="none" w:sz="0" w:space="0" w:color="auto"/>
                <w:left w:val="none" w:sz="0" w:space="0" w:color="auto"/>
                <w:bottom w:val="none" w:sz="0" w:space="0" w:color="auto"/>
                <w:right w:val="none" w:sz="0" w:space="0" w:color="auto"/>
              </w:divBdr>
            </w:div>
            <w:div w:id="1756628994">
              <w:marLeft w:val="0"/>
              <w:marRight w:val="0"/>
              <w:marTop w:val="0"/>
              <w:marBottom w:val="0"/>
              <w:divBdr>
                <w:top w:val="none" w:sz="0" w:space="0" w:color="auto"/>
                <w:left w:val="none" w:sz="0" w:space="0" w:color="auto"/>
                <w:bottom w:val="none" w:sz="0" w:space="0" w:color="auto"/>
                <w:right w:val="none" w:sz="0" w:space="0" w:color="auto"/>
              </w:divBdr>
            </w:div>
            <w:div w:id="1242642723">
              <w:marLeft w:val="0"/>
              <w:marRight w:val="0"/>
              <w:marTop w:val="0"/>
              <w:marBottom w:val="0"/>
              <w:divBdr>
                <w:top w:val="none" w:sz="0" w:space="0" w:color="auto"/>
                <w:left w:val="none" w:sz="0" w:space="0" w:color="auto"/>
                <w:bottom w:val="none" w:sz="0" w:space="0" w:color="auto"/>
                <w:right w:val="none" w:sz="0" w:space="0" w:color="auto"/>
              </w:divBdr>
            </w:div>
            <w:div w:id="2021203171">
              <w:marLeft w:val="0"/>
              <w:marRight w:val="0"/>
              <w:marTop w:val="0"/>
              <w:marBottom w:val="0"/>
              <w:divBdr>
                <w:top w:val="none" w:sz="0" w:space="0" w:color="auto"/>
                <w:left w:val="none" w:sz="0" w:space="0" w:color="auto"/>
                <w:bottom w:val="none" w:sz="0" w:space="0" w:color="auto"/>
                <w:right w:val="none" w:sz="0" w:space="0" w:color="auto"/>
              </w:divBdr>
            </w:div>
            <w:div w:id="1552107769">
              <w:marLeft w:val="0"/>
              <w:marRight w:val="0"/>
              <w:marTop w:val="0"/>
              <w:marBottom w:val="0"/>
              <w:divBdr>
                <w:top w:val="none" w:sz="0" w:space="0" w:color="auto"/>
                <w:left w:val="none" w:sz="0" w:space="0" w:color="auto"/>
                <w:bottom w:val="none" w:sz="0" w:space="0" w:color="auto"/>
                <w:right w:val="none" w:sz="0" w:space="0" w:color="auto"/>
              </w:divBdr>
            </w:div>
            <w:div w:id="1356927927">
              <w:marLeft w:val="0"/>
              <w:marRight w:val="0"/>
              <w:marTop w:val="0"/>
              <w:marBottom w:val="0"/>
              <w:divBdr>
                <w:top w:val="none" w:sz="0" w:space="0" w:color="auto"/>
                <w:left w:val="none" w:sz="0" w:space="0" w:color="auto"/>
                <w:bottom w:val="none" w:sz="0" w:space="0" w:color="auto"/>
                <w:right w:val="none" w:sz="0" w:space="0" w:color="auto"/>
              </w:divBdr>
            </w:div>
            <w:div w:id="700327606">
              <w:marLeft w:val="0"/>
              <w:marRight w:val="0"/>
              <w:marTop w:val="0"/>
              <w:marBottom w:val="0"/>
              <w:divBdr>
                <w:top w:val="none" w:sz="0" w:space="0" w:color="auto"/>
                <w:left w:val="none" w:sz="0" w:space="0" w:color="auto"/>
                <w:bottom w:val="none" w:sz="0" w:space="0" w:color="auto"/>
                <w:right w:val="none" w:sz="0" w:space="0" w:color="auto"/>
              </w:divBdr>
            </w:div>
            <w:div w:id="1620379871">
              <w:marLeft w:val="0"/>
              <w:marRight w:val="0"/>
              <w:marTop w:val="0"/>
              <w:marBottom w:val="0"/>
              <w:divBdr>
                <w:top w:val="none" w:sz="0" w:space="0" w:color="auto"/>
                <w:left w:val="none" w:sz="0" w:space="0" w:color="auto"/>
                <w:bottom w:val="none" w:sz="0" w:space="0" w:color="auto"/>
                <w:right w:val="none" w:sz="0" w:space="0" w:color="auto"/>
              </w:divBdr>
            </w:div>
            <w:div w:id="1264411236">
              <w:marLeft w:val="0"/>
              <w:marRight w:val="0"/>
              <w:marTop w:val="0"/>
              <w:marBottom w:val="0"/>
              <w:divBdr>
                <w:top w:val="none" w:sz="0" w:space="0" w:color="auto"/>
                <w:left w:val="none" w:sz="0" w:space="0" w:color="auto"/>
                <w:bottom w:val="none" w:sz="0" w:space="0" w:color="auto"/>
                <w:right w:val="none" w:sz="0" w:space="0" w:color="auto"/>
              </w:divBdr>
            </w:div>
            <w:div w:id="1445926538">
              <w:marLeft w:val="0"/>
              <w:marRight w:val="0"/>
              <w:marTop w:val="0"/>
              <w:marBottom w:val="0"/>
              <w:divBdr>
                <w:top w:val="none" w:sz="0" w:space="0" w:color="auto"/>
                <w:left w:val="none" w:sz="0" w:space="0" w:color="auto"/>
                <w:bottom w:val="none" w:sz="0" w:space="0" w:color="auto"/>
                <w:right w:val="none" w:sz="0" w:space="0" w:color="auto"/>
              </w:divBdr>
            </w:div>
            <w:div w:id="2004550618">
              <w:marLeft w:val="0"/>
              <w:marRight w:val="0"/>
              <w:marTop w:val="0"/>
              <w:marBottom w:val="0"/>
              <w:divBdr>
                <w:top w:val="none" w:sz="0" w:space="0" w:color="auto"/>
                <w:left w:val="none" w:sz="0" w:space="0" w:color="auto"/>
                <w:bottom w:val="none" w:sz="0" w:space="0" w:color="auto"/>
                <w:right w:val="none" w:sz="0" w:space="0" w:color="auto"/>
              </w:divBdr>
            </w:div>
            <w:div w:id="225919069">
              <w:marLeft w:val="0"/>
              <w:marRight w:val="0"/>
              <w:marTop w:val="0"/>
              <w:marBottom w:val="0"/>
              <w:divBdr>
                <w:top w:val="none" w:sz="0" w:space="0" w:color="auto"/>
                <w:left w:val="none" w:sz="0" w:space="0" w:color="auto"/>
                <w:bottom w:val="none" w:sz="0" w:space="0" w:color="auto"/>
                <w:right w:val="none" w:sz="0" w:space="0" w:color="auto"/>
              </w:divBdr>
            </w:div>
            <w:div w:id="848106709">
              <w:marLeft w:val="0"/>
              <w:marRight w:val="0"/>
              <w:marTop w:val="0"/>
              <w:marBottom w:val="0"/>
              <w:divBdr>
                <w:top w:val="none" w:sz="0" w:space="0" w:color="auto"/>
                <w:left w:val="none" w:sz="0" w:space="0" w:color="auto"/>
                <w:bottom w:val="none" w:sz="0" w:space="0" w:color="auto"/>
                <w:right w:val="none" w:sz="0" w:space="0" w:color="auto"/>
              </w:divBdr>
            </w:div>
            <w:div w:id="735008347">
              <w:marLeft w:val="0"/>
              <w:marRight w:val="0"/>
              <w:marTop w:val="0"/>
              <w:marBottom w:val="0"/>
              <w:divBdr>
                <w:top w:val="none" w:sz="0" w:space="0" w:color="auto"/>
                <w:left w:val="none" w:sz="0" w:space="0" w:color="auto"/>
                <w:bottom w:val="none" w:sz="0" w:space="0" w:color="auto"/>
                <w:right w:val="none" w:sz="0" w:space="0" w:color="auto"/>
              </w:divBdr>
            </w:div>
            <w:div w:id="1246652112">
              <w:marLeft w:val="0"/>
              <w:marRight w:val="0"/>
              <w:marTop w:val="0"/>
              <w:marBottom w:val="0"/>
              <w:divBdr>
                <w:top w:val="none" w:sz="0" w:space="0" w:color="auto"/>
                <w:left w:val="none" w:sz="0" w:space="0" w:color="auto"/>
                <w:bottom w:val="none" w:sz="0" w:space="0" w:color="auto"/>
                <w:right w:val="none" w:sz="0" w:space="0" w:color="auto"/>
              </w:divBdr>
            </w:div>
            <w:div w:id="1749499661">
              <w:marLeft w:val="0"/>
              <w:marRight w:val="0"/>
              <w:marTop w:val="0"/>
              <w:marBottom w:val="0"/>
              <w:divBdr>
                <w:top w:val="none" w:sz="0" w:space="0" w:color="auto"/>
                <w:left w:val="none" w:sz="0" w:space="0" w:color="auto"/>
                <w:bottom w:val="none" w:sz="0" w:space="0" w:color="auto"/>
                <w:right w:val="none" w:sz="0" w:space="0" w:color="auto"/>
              </w:divBdr>
            </w:div>
            <w:div w:id="77988979">
              <w:marLeft w:val="0"/>
              <w:marRight w:val="0"/>
              <w:marTop w:val="0"/>
              <w:marBottom w:val="0"/>
              <w:divBdr>
                <w:top w:val="none" w:sz="0" w:space="0" w:color="auto"/>
                <w:left w:val="none" w:sz="0" w:space="0" w:color="auto"/>
                <w:bottom w:val="none" w:sz="0" w:space="0" w:color="auto"/>
                <w:right w:val="none" w:sz="0" w:space="0" w:color="auto"/>
              </w:divBdr>
            </w:div>
            <w:div w:id="959536590">
              <w:marLeft w:val="0"/>
              <w:marRight w:val="0"/>
              <w:marTop w:val="0"/>
              <w:marBottom w:val="0"/>
              <w:divBdr>
                <w:top w:val="none" w:sz="0" w:space="0" w:color="auto"/>
                <w:left w:val="none" w:sz="0" w:space="0" w:color="auto"/>
                <w:bottom w:val="none" w:sz="0" w:space="0" w:color="auto"/>
                <w:right w:val="none" w:sz="0" w:space="0" w:color="auto"/>
              </w:divBdr>
            </w:div>
            <w:div w:id="1478840747">
              <w:marLeft w:val="0"/>
              <w:marRight w:val="0"/>
              <w:marTop w:val="0"/>
              <w:marBottom w:val="0"/>
              <w:divBdr>
                <w:top w:val="none" w:sz="0" w:space="0" w:color="auto"/>
                <w:left w:val="none" w:sz="0" w:space="0" w:color="auto"/>
                <w:bottom w:val="none" w:sz="0" w:space="0" w:color="auto"/>
                <w:right w:val="none" w:sz="0" w:space="0" w:color="auto"/>
              </w:divBdr>
            </w:div>
            <w:div w:id="476995542">
              <w:marLeft w:val="0"/>
              <w:marRight w:val="0"/>
              <w:marTop w:val="0"/>
              <w:marBottom w:val="0"/>
              <w:divBdr>
                <w:top w:val="none" w:sz="0" w:space="0" w:color="auto"/>
                <w:left w:val="none" w:sz="0" w:space="0" w:color="auto"/>
                <w:bottom w:val="none" w:sz="0" w:space="0" w:color="auto"/>
                <w:right w:val="none" w:sz="0" w:space="0" w:color="auto"/>
              </w:divBdr>
            </w:div>
          </w:divsChild>
        </w:div>
        <w:div w:id="2090955620">
          <w:marLeft w:val="0"/>
          <w:marRight w:val="0"/>
          <w:marTop w:val="0"/>
          <w:marBottom w:val="0"/>
          <w:divBdr>
            <w:top w:val="none" w:sz="0" w:space="0" w:color="auto"/>
            <w:left w:val="none" w:sz="0" w:space="0" w:color="auto"/>
            <w:bottom w:val="none" w:sz="0" w:space="0" w:color="auto"/>
            <w:right w:val="none" w:sz="0" w:space="0" w:color="auto"/>
          </w:divBdr>
          <w:divsChild>
            <w:div w:id="189224980">
              <w:marLeft w:val="0"/>
              <w:marRight w:val="0"/>
              <w:marTop w:val="0"/>
              <w:marBottom w:val="0"/>
              <w:divBdr>
                <w:top w:val="none" w:sz="0" w:space="0" w:color="auto"/>
                <w:left w:val="none" w:sz="0" w:space="0" w:color="auto"/>
                <w:bottom w:val="none" w:sz="0" w:space="0" w:color="auto"/>
                <w:right w:val="none" w:sz="0" w:space="0" w:color="auto"/>
              </w:divBdr>
            </w:div>
            <w:div w:id="184054281">
              <w:marLeft w:val="0"/>
              <w:marRight w:val="0"/>
              <w:marTop w:val="0"/>
              <w:marBottom w:val="0"/>
              <w:divBdr>
                <w:top w:val="none" w:sz="0" w:space="0" w:color="auto"/>
                <w:left w:val="none" w:sz="0" w:space="0" w:color="auto"/>
                <w:bottom w:val="none" w:sz="0" w:space="0" w:color="auto"/>
                <w:right w:val="none" w:sz="0" w:space="0" w:color="auto"/>
              </w:divBdr>
            </w:div>
            <w:div w:id="794445051">
              <w:marLeft w:val="0"/>
              <w:marRight w:val="0"/>
              <w:marTop w:val="0"/>
              <w:marBottom w:val="0"/>
              <w:divBdr>
                <w:top w:val="none" w:sz="0" w:space="0" w:color="auto"/>
                <w:left w:val="none" w:sz="0" w:space="0" w:color="auto"/>
                <w:bottom w:val="none" w:sz="0" w:space="0" w:color="auto"/>
                <w:right w:val="none" w:sz="0" w:space="0" w:color="auto"/>
              </w:divBdr>
            </w:div>
            <w:div w:id="429931554">
              <w:marLeft w:val="0"/>
              <w:marRight w:val="0"/>
              <w:marTop w:val="0"/>
              <w:marBottom w:val="0"/>
              <w:divBdr>
                <w:top w:val="none" w:sz="0" w:space="0" w:color="auto"/>
                <w:left w:val="none" w:sz="0" w:space="0" w:color="auto"/>
                <w:bottom w:val="none" w:sz="0" w:space="0" w:color="auto"/>
                <w:right w:val="none" w:sz="0" w:space="0" w:color="auto"/>
              </w:divBdr>
            </w:div>
            <w:div w:id="460535194">
              <w:marLeft w:val="0"/>
              <w:marRight w:val="0"/>
              <w:marTop w:val="0"/>
              <w:marBottom w:val="0"/>
              <w:divBdr>
                <w:top w:val="none" w:sz="0" w:space="0" w:color="auto"/>
                <w:left w:val="none" w:sz="0" w:space="0" w:color="auto"/>
                <w:bottom w:val="none" w:sz="0" w:space="0" w:color="auto"/>
                <w:right w:val="none" w:sz="0" w:space="0" w:color="auto"/>
              </w:divBdr>
            </w:div>
            <w:div w:id="2011249511">
              <w:marLeft w:val="0"/>
              <w:marRight w:val="0"/>
              <w:marTop w:val="0"/>
              <w:marBottom w:val="0"/>
              <w:divBdr>
                <w:top w:val="none" w:sz="0" w:space="0" w:color="auto"/>
                <w:left w:val="none" w:sz="0" w:space="0" w:color="auto"/>
                <w:bottom w:val="none" w:sz="0" w:space="0" w:color="auto"/>
                <w:right w:val="none" w:sz="0" w:space="0" w:color="auto"/>
              </w:divBdr>
            </w:div>
            <w:div w:id="1797942770">
              <w:marLeft w:val="0"/>
              <w:marRight w:val="0"/>
              <w:marTop w:val="0"/>
              <w:marBottom w:val="0"/>
              <w:divBdr>
                <w:top w:val="none" w:sz="0" w:space="0" w:color="auto"/>
                <w:left w:val="none" w:sz="0" w:space="0" w:color="auto"/>
                <w:bottom w:val="none" w:sz="0" w:space="0" w:color="auto"/>
                <w:right w:val="none" w:sz="0" w:space="0" w:color="auto"/>
              </w:divBdr>
            </w:div>
            <w:div w:id="2095929993">
              <w:marLeft w:val="0"/>
              <w:marRight w:val="0"/>
              <w:marTop w:val="0"/>
              <w:marBottom w:val="0"/>
              <w:divBdr>
                <w:top w:val="none" w:sz="0" w:space="0" w:color="auto"/>
                <w:left w:val="none" w:sz="0" w:space="0" w:color="auto"/>
                <w:bottom w:val="none" w:sz="0" w:space="0" w:color="auto"/>
                <w:right w:val="none" w:sz="0" w:space="0" w:color="auto"/>
              </w:divBdr>
            </w:div>
            <w:div w:id="1401833423">
              <w:marLeft w:val="0"/>
              <w:marRight w:val="0"/>
              <w:marTop w:val="0"/>
              <w:marBottom w:val="0"/>
              <w:divBdr>
                <w:top w:val="none" w:sz="0" w:space="0" w:color="auto"/>
                <w:left w:val="none" w:sz="0" w:space="0" w:color="auto"/>
                <w:bottom w:val="none" w:sz="0" w:space="0" w:color="auto"/>
                <w:right w:val="none" w:sz="0" w:space="0" w:color="auto"/>
              </w:divBdr>
            </w:div>
            <w:div w:id="271984179">
              <w:marLeft w:val="0"/>
              <w:marRight w:val="0"/>
              <w:marTop w:val="0"/>
              <w:marBottom w:val="0"/>
              <w:divBdr>
                <w:top w:val="none" w:sz="0" w:space="0" w:color="auto"/>
                <w:left w:val="none" w:sz="0" w:space="0" w:color="auto"/>
                <w:bottom w:val="none" w:sz="0" w:space="0" w:color="auto"/>
                <w:right w:val="none" w:sz="0" w:space="0" w:color="auto"/>
              </w:divBdr>
            </w:div>
            <w:div w:id="650601096">
              <w:marLeft w:val="0"/>
              <w:marRight w:val="0"/>
              <w:marTop w:val="0"/>
              <w:marBottom w:val="0"/>
              <w:divBdr>
                <w:top w:val="none" w:sz="0" w:space="0" w:color="auto"/>
                <w:left w:val="none" w:sz="0" w:space="0" w:color="auto"/>
                <w:bottom w:val="none" w:sz="0" w:space="0" w:color="auto"/>
                <w:right w:val="none" w:sz="0" w:space="0" w:color="auto"/>
              </w:divBdr>
            </w:div>
            <w:div w:id="706031137">
              <w:marLeft w:val="0"/>
              <w:marRight w:val="0"/>
              <w:marTop w:val="0"/>
              <w:marBottom w:val="0"/>
              <w:divBdr>
                <w:top w:val="none" w:sz="0" w:space="0" w:color="auto"/>
                <w:left w:val="none" w:sz="0" w:space="0" w:color="auto"/>
                <w:bottom w:val="none" w:sz="0" w:space="0" w:color="auto"/>
                <w:right w:val="none" w:sz="0" w:space="0" w:color="auto"/>
              </w:divBdr>
            </w:div>
            <w:div w:id="916866728">
              <w:marLeft w:val="0"/>
              <w:marRight w:val="0"/>
              <w:marTop w:val="0"/>
              <w:marBottom w:val="0"/>
              <w:divBdr>
                <w:top w:val="none" w:sz="0" w:space="0" w:color="auto"/>
                <w:left w:val="none" w:sz="0" w:space="0" w:color="auto"/>
                <w:bottom w:val="none" w:sz="0" w:space="0" w:color="auto"/>
                <w:right w:val="none" w:sz="0" w:space="0" w:color="auto"/>
              </w:divBdr>
            </w:div>
            <w:div w:id="1374499059">
              <w:marLeft w:val="0"/>
              <w:marRight w:val="0"/>
              <w:marTop w:val="0"/>
              <w:marBottom w:val="0"/>
              <w:divBdr>
                <w:top w:val="none" w:sz="0" w:space="0" w:color="auto"/>
                <w:left w:val="none" w:sz="0" w:space="0" w:color="auto"/>
                <w:bottom w:val="none" w:sz="0" w:space="0" w:color="auto"/>
                <w:right w:val="none" w:sz="0" w:space="0" w:color="auto"/>
              </w:divBdr>
            </w:div>
            <w:div w:id="629745613">
              <w:marLeft w:val="0"/>
              <w:marRight w:val="0"/>
              <w:marTop w:val="0"/>
              <w:marBottom w:val="0"/>
              <w:divBdr>
                <w:top w:val="none" w:sz="0" w:space="0" w:color="auto"/>
                <w:left w:val="none" w:sz="0" w:space="0" w:color="auto"/>
                <w:bottom w:val="none" w:sz="0" w:space="0" w:color="auto"/>
                <w:right w:val="none" w:sz="0" w:space="0" w:color="auto"/>
              </w:divBdr>
            </w:div>
            <w:div w:id="1319453385">
              <w:marLeft w:val="0"/>
              <w:marRight w:val="0"/>
              <w:marTop w:val="0"/>
              <w:marBottom w:val="0"/>
              <w:divBdr>
                <w:top w:val="none" w:sz="0" w:space="0" w:color="auto"/>
                <w:left w:val="none" w:sz="0" w:space="0" w:color="auto"/>
                <w:bottom w:val="none" w:sz="0" w:space="0" w:color="auto"/>
                <w:right w:val="none" w:sz="0" w:space="0" w:color="auto"/>
              </w:divBdr>
            </w:div>
            <w:div w:id="156581162">
              <w:marLeft w:val="0"/>
              <w:marRight w:val="0"/>
              <w:marTop w:val="0"/>
              <w:marBottom w:val="0"/>
              <w:divBdr>
                <w:top w:val="none" w:sz="0" w:space="0" w:color="auto"/>
                <w:left w:val="none" w:sz="0" w:space="0" w:color="auto"/>
                <w:bottom w:val="none" w:sz="0" w:space="0" w:color="auto"/>
                <w:right w:val="none" w:sz="0" w:space="0" w:color="auto"/>
              </w:divBdr>
            </w:div>
            <w:div w:id="1696073571">
              <w:marLeft w:val="0"/>
              <w:marRight w:val="0"/>
              <w:marTop w:val="0"/>
              <w:marBottom w:val="0"/>
              <w:divBdr>
                <w:top w:val="none" w:sz="0" w:space="0" w:color="auto"/>
                <w:left w:val="none" w:sz="0" w:space="0" w:color="auto"/>
                <w:bottom w:val="none" w:sz="0" w:space="0" w:color="auto"/>
                <w:right w:val="none" w:sz="0" w:space="0" w:color="auto"/>
              </w:divBdr>
            </w:div>
            <w:div w:id="1289362572">
              <w:marLeft w:val="0"/>
              <w:marRight w:val="0"/>
              <w:marTop w:val="0"/>
              <w:marBottom w:val="0"/>
              <w:divBdr>
                <w:top w:val="none" w:sz="0" w:space="0" w:color="auto"/>
                <w:left w:val="none" w:sz="0" w:space="0" w:color="auto"/>
                <w:bottom w:val="none" w:sz="0" w:space="0" w:color="auto"/>
                <w:right w:val="none" w:sz="0" w:space="0" w:color="auto"/>
              </w:divBdr>
            </w:div>
            <w:div w:id="513348616">
              <w:marLeft w:val="0"/>
              <w:marRight w:val="0"/>
              <w:marTop w:val="0"/>
              <w:marBottom w:val="0"/>
              <w:divBdr>
                <w:top w:val="none" w:sz="0" w:space="0" w:color="auto"/>
                <w:left w:val="none" w:sz="0" w:space="0" w:color="auto"/>
                <w:bottom w:val="none" w:sz="0" w:space="0" w:color="auto"/>
                <w:right w:val="none" w:sz="0" w:space="0" w:color="auto"/>
              </w:divBdr>
            </w:div>
          </w:divsChild>
        </w:div>
        <w:div w:id="1326740641">
          <w:marLeft w:val="0"/>
          <w:marRight w:val="0"/>
          <w:marTop w:val="0"/>
          <w:marBottom w:val="0"/>
          <w:divBdr>
            <w:top w:val="none" w:sz="0" w:space="0" w:color="auto"/>
            <w:left w:val="none" w:sz="0" w:space="0" w:color="auto"/>
            <w:bottom w:val="none" w:sz="0" w:space="0" w:color="auto"/>
            <w:right w:val="none" w:sz="0" w:space="0" w:color="auto"/>
          </w:divBdr>
          <w:divsChild>
            <w:div w:id="1081878856">
              <w:marLeft w:val="0"/>
              <w:marRight w:val="0"/>
              <w:marTop w:val="0"/>
              <w:marBottom w:val="0"/>
              <w:divBdr>
                <w:top w:val="none" w:sz="0" w:space="0" w:color="auto"/>
                <w:left w:val="none" w:sz="0" w:space="0" w:color="auto"/>
                <w:bottom w:val="none" w:sz="0" w:space="0" w:color="auto"/>
                <w:right w:val="none" w:sz="0" w:space="0" w:color="auto"/>
              </w:divBdr>
            </w:div>
            <w:div w:id="737675652">
              <w:marLeft w:val="0"/>
              <w:marRight w:val="0"/>
              <w:marTop w:val="0"/>
              <w:marBottom w:val="0"/>
              <w:divBdr>
                <w:top w:val="none" w:sz="0" w:space="0" w:color="auto"/>
                <w:left w:val="none" w:sz="0" w:space="0" w:color="auto"/>
                <w:bottom w:val="none" w:sz="0" w:space="0" w:color="auto"/>
                <w:right w:val="none" w:sz="0" w:space="0" w:color="auto"/>
              </w:divBdr>
            </w:div>
            <w:div w:id="908731534">
              <w:marLeft w:val="0"/>
              <w:marRight w:val="0"/>
              <w:marTop w:val="0"/>
              <w:marBottom w:val="0"/>
              <w:divBdr>
                <w:top w:val="none" w:sz="0" w:space="0" w:color="auto"/>
                <w:left w:val="none" w:sz="0" w:space="0" w:color="auto"/>
                <w:bottom w:val="none" w:sz="0" w:space="0" w:color="auto"/>
                <w:right w:val="none" w:sz="0" w:space="0" w:color="auto"/>
              </w:divBdr>
            </w:div>
            <w:div w:id="1122380552">
              <w:marLeft w:val="0"/>
              <w:marRight w:val="0"/>
              <w:marTop w:val="0"/>
              <w:marBottom w:val="0"/>
              <w:divBdr>
                <w:top w:val="none" w:sz="0" w:space="0" w:color="auto"/>
                <w:left w:val="none" w:sz="0" w:space="0" w:color="auto"/>
                <w:bottom w:val="none" w:sz="0" w:space="0" w:color="auto"/>
                <w:right w:val="none" w:sz="0" w:space="0" w:color="auto"/>
              </w:divBdr>
            </w:div>
            <w:div w:id="1927686750">
              <w:marLeft w:val="0"/>
              <w:marRight w:val="0"/>
              <w:marTop w:val="0"/>
              <w:marBottom w:val="0"/>
              <w:divBdr>
                <w:top w:val="none" w:sz="0" w:space="0" w:color="auto"/>
                <w:left w:val="none" w:sz="0" w:space="0" w:color="auto"/>
                <w:bottom w:val="none" w:sz="0" w:space="0" w:color="auto"/>
                <w:right w:val="none" w:sz="0" w:space="0" w:color="auto"/>
              </w:divBdr>
            </w:div>
            <w:div w:id="1974561011">
              <w:marLeft w:val="0"/>
              <w:marRight w:val="0"/>
              <w:marTop w:val="0"/>
              <w:marBottom w:val="0"/>
              <w:divBdr>
                <w:top w:val="none" w:sz="0" w:space="0" w:color="auto"/>
                <w:left w:val="none" w:sz="0" w:space="0" w:color="auto"/>
                <w:bottom w:val="none" w:sz="0" w:space="0" w:color="auto"/>
                <w:right w:val="none" w:sz="0" w:space="0" w:color="auto"/>
              </w:divBdr>
            </w:div>
            <w:div w:id="1780953047">
              <w:marLeft w:val="0"/>
              <w:marRight w:val="0"/>
              <w:marTop w:val="0"/>
              <w:marBottom w:val="0"/>
              <w:divBdr>
                <w:top w:val="none" w:sz="0" w:space="0" w:color="auto"/>
                <w:left w:val="none" w:sz="0" w:space="0" w:color="auto"/>
                <w:bottom w:val="none" w:sz="0" w:space="0" w:color="auto"/>
                <w:right w:val="none" w:sz="0" w:space="0" w:color="auto"/>
              </w:divBdr>
            </w:div>
            <w:div w:id="1427726220">
              <w:marLeft w:val="0"/>
              <w:marRight w:val="0"/>
              <w:marTop w:val="0"/>
              <w:marBottom w:val="0"/>
              <w:divBdr>
                <w:top w:val="none" w:sz="0" w:space="0" w:color="auto"/>
                <w:left w:val="none" w:sz="0" w:space="0" w:color="auto"/>
                <w:bottom w:val="none" w:sz="0" w:space="0" w:color="auto"/>
                <w:right w:val="none" w:sz="0" w:space="0" w:color="auto"/>
              </w:divBdr>
            </w:div>
            <w:div w:id="1369718906">
              <w:marLeft w:val="0"/>
              <w:marRight w:val="0"/>
              <w:marTop w:val="0"/>
              <w:marBottom w:val="0"/>
              <w:divBdr>
                <w:top w:val="none" w:sz="0" w:space="0" w:color="auto"/>
                <w:left w:val="none" w:sz="0" w:space="0" w:color="auto"/>
                <w:bottom w:val="none" w:sz="0" w:space="0" w:color="auto"/>
                <w:right w:val="none" w:sz="0" w:space="0" w:color="auto"/>
              </w:divBdr>
            </w:div>
            <w:div w:id="876433383">
              <w:marLeft w:val="0"/>
              <w:marRight w:val="0"/>
              <w:marTop w:val="0"/>
              <w:marBottom w:val="0"/>
              <w:divBdr>
                <w:top w:val="none" w:sz="0" w:space="0" w:color="auto"/>
                <w:left w:val="none" w:sz="0" w:space="0" w:color="auto"/>
                <w:bottom w:val="none" w:sz="0" w:space="0" w:color="auto"/>
                <w:right w:val="none" w:sz="0" w:space="0" w:color="auto"/>
              </w:divBdr>
            </w:div>
            <w:div w:id="2135974315">
              <w:marLeft w:val="0"/>
              <w:marRight w:val="0"/>
              <w:marTop w:val="0"/>
              <w:marBottom w:val="0"/>
              <w:divBdr>
                <w:top w:val="none" w:sz="0" w:space="0" w:color="auto"/>
                <w:left w:val="none" w:sz="0" w:space="0" w:color="auto"/>
                <w:bottom w:val="none" w:sz="0" w:space="0" w:color="auto"/>
                <w:right w:val="none" w:sz="0" w:space="0" w:color="auto"/>
              </w:divBdr>
            </w:div>
            <w:div w:id="1226797425">
              <w:marLeft w:val="0"/>
              <w:marRight w:val="0"/>
              <w:marTop w:val="0"/>
              <w:marBottom w:val="0"/>
              <w:divBdr>
                <w:top w:val="none" w:sz="0" w:space="0" w:color="auto"/>
                <w:left w:val="none" w:sz="0" w:space="0" w:color="auto"/>
                <w:bottom w:val="none" w:sz="0" w:space="0" w:color="auto"/>
                <w:right w:val="none" w:sz="0" w:space="0" w:color="auto"/>
              </w:divBdr>
            </w:div>
            <w:div w:id="1675107096">
              <w:marLeft w:val="0"/>
              <w:marRight w:val="0"/>
              <w:marTop w:val="0"/>
              <w:marBottom w:val="0"/>
              <w:divBdr>
                <w:top w:val="none" w:sz="0" w:space="0" w:color="auto"/>
                <w:left w:val="none" w:sz="0" w:space="0" w:color="auto"/>
                <w:bottom w:val="none" w:sz="0" w:space="0" w:color="auto"/>
                <w:right w:val="none" w:sz="0" w:space="0" w:color="auto"/>
              </w:divBdr>
            </w:div>
            <w:div w:id="648633154">
              <w:marLeft w:val="0"/>
              <w:marRight w:val="0"/>
              <w:marTop w:val="0"/>
              <w:marBottom w:val="0"/>
              <w:divBdr>
                <w:top w:val="none" w:sz="0" w:space="0" w:color="auto"/>
                <w:left w:val="none" w:sz="0" w:space="0" w:color="auto"/>
                <w:bottom w:val="none" w:sz="0" w:space="0" w:color="auto"/>
                <w:right w:val="none" w:sz="0" w:space="0" w:color="auto"/>
              </w:divBdr>
            </w:div>
            <w:div w:id="1341660809">
              <w:marLeft w:val="0"/>
              <w:marRight w:val="0"/>
              <w:marTop w:val="0"/>
              <w:marBottom w:val="0"/>
              <w:divBdr>
                <w:top w:val="none" w:sz="0" w:space="0" w:color="auto"/>
                <w:left w:val="none" w:sz="0" w:space="0" w:color="auto"/>
                <w:bottom w:val="none" w:sz="0" w:space="0" w:color="auto"/>
                <w:right w:val="none" w:sz="0" w:space="0" w:color="auto"/>
              </w:divBdr>
            </w:div>
            <w:div w:id="47841829">
              <w:marLeft w:val="0"/>
              <w:marRight w:val="0"/>
              <w:marTop w:val="0"/>
              <w:marBottom w:val="0"/>
              <w:divBdr>
                <w:top w:val="none" w:sz="0" w:space="0" w:color="auto"/>
                <w:left w:val="none" w:sz="0" w:space="0" w:color="auto"/>
                <w:bottom w:val="none" w:sz="0" w:space="0" w:color="auto"/>
                <w:right w:val="none" w:sz="0" w:space="0" w:color="auto"/>
              </w:divBdr>
            </w:div>
            <w:div w:id="1440759202">
              <w:marLeft w:val="0"/>
              <w:marRight w:val="0"/>
              <w:marTop w:val="0"/>
              <w:marBottom w:val="0"/>
              <w:divBdr>
                <w:top w:val="none" w:sz="0" w:space="0" w:color="auto"/>
                <w:left w:val="none" w:sz="0" w:space="0" w:color="auto"/>
                <w:bottom w:val="none" w:sz="0" w:space="0" w:color="auto"/>
                <w:right w:val="none" w:sz="0" w:space="0" w:color="auto"/>
              </w:divBdr>
            </w:div>
            <w:div w:id="449397382">
              <w:marLeft w:val="0"/>
              <w:marRight w:val="0"/>
              <w:marTop w:val="0"/>
              <w:marBottom w:val="0"/>
              <w:divBdr>
                <w:top w:val="none" w:sz="0" w:space="0" w:color="auto"/>
                <w:left w:val="none" w:sz="0" w:space="0" w:color="auto"/>
                <w:bottom w:val="none" w:sz="0" w:space="0" w:color="auto"/>
                <w:right w:val="none" w:sz="0" w:space="0" w:color="auto"/>
              </w:divBdr>
            </w:div>
            <w:div w:id="671640267">
              <w:marLeft w:val="0"/>
              <w:marRight w:val="0"/>
              <w:marTop w:val="0"/>
              <w:marBottom w:val="0"/>
              <w:divBdr>
                <w:top w:val="none" w:sz="0" w:space="0" w:color="auto"/>
                <w:left w:val="none" w:sz="0" w:space="0" w:color="auto"/>
                <w:bottom w:val="none" w:sz="0" w:space="0" w:color="auto"/>
                <w:right w:val="none" w:sz="0" w:space="0" w:color="auto"/>
              </w:divBdr>
            </w:div>
            <w:div w:id="260991479">
              <w:marLeft w:val="0"/>
              <w:marRight w:val="0"/>
              <w:marTop w:val="0"/>
              <w:marBottom w:val="0"/>
              <w:divBdr>
                <w:top w:val="none" w:sz="0" w:space="0" w:color="auto"/>
                <w:left w:val="none" w:sz="0" w:space="0" w:color="auto"/>
                <w:bottom w:val="none" w:sz="0" w:space="0" w:color="auto"/>
                <w:right w:val="none" w:sz="0" w:space="0" w:color="auto"/>
              </w:divBdr>
            </w:div>
          </w:divsChild>
        </w:div>
        <w:div w:id="632056530">
          <w:marLeft w:val="0"/>
          <w:marRight w:val="0"/>
          <w:marTop w:val="0"/>
          <w:marBottom w:val="0"/>
          <w:divBdr>
            <w:top w:val="none" w:sz="0" w:space="0" w:color="auto"/>
            <w:left w:val="none" w:sz="0" w:space="0" w:color="auto"/>
            <w:bottom w:val="none" w:sz="0" w:space="0" w:color="auto"/>
            <w:right w:val="none" w:sz="0" w:space="0" w:color="auto"/>
          </w:divBdr>
          <w:divsChild>
            <w:div w:id="1603370644">
              <w:marLeft w:val="0"/>
              <w:marRight w:val="0"/>
              <w:marTop w:val="0"/>
              <w:marBottom w:val="0"/>
              <w:divBdr>
                <w:top w:val="none" w:sz="0" w:space="0" w:color="auto"/>
                <w:left w:val="none" w:sz="0" w:space="0" w:color="auto"/>
                <w:bottom w:val="none" w:sz="0" w:space="0" w:color="auto"/>
                <w:right w:val="none" w:sz="0" w:space="0" w:color="auto"/>
              </w:divBdr>
            </w:div>
            <w:div w:id="337971618">
              <w:marLeft w:val="0"/>
              <w:marRight w:val="0"/>
              <w:marTop w:val="0"/>
              <w:marBottom w:val="0"/>
              <w:divBdr>
                <w:top w:val="none" w:sz="0" w:space="0" w:color="auto"/>
                <w:left w:val="none" w:sz="0" w:space="0" w:color="auto"/>
                <w:bottom w:val="none" w:sz="0" w:space="0" w:color="auto"/>
                <w:right w:val="none" w:sz="0" w:space="0" w:color="auto"/>
              </w:divBdr>
            </w:div>
            <w:div w:id="1676109493">
              <w:marLeft w:val="0"/>
              <w:marRight w:val="0"/>
              <w:marTop w:val="0"/>
              <w:marBottom w:val="0"/>
              <w:divBdr>
                <w:top w:val="none" w:sz="0" w:space="0" w:color="auto"/>
                <w:left w:val="none" w:sz="0" w:space="0" w:color="auto"/>
                <w:bottom w:val="none" w:sz="0" w:space="0" w:color="auto"/>
                <w:right w:val="none" w:sz="0" w:space="0" w:color="auto"/>
              </w:divBdr>
            </w:div>
            <w:div w:id="1925605243">
              <w:marLeft w:val="0"/>
              <w:marRight w:val="0"/>
              <w:marTop w:val="0"/>
              <w:marBottom w:val="0"/>
              <w:divBdr>
                <w:top w:val="none" w:sz="0" w:space="0" w:color="auto"/>
                <w:left w:val="none" w:sz="0" w:space="0" w:color="auto"/>
                <w:bottom w:val="none" w:sz="0" w:space="0" w:color="auto"/>
                <w:right w:val="none" w:sz="0" w:space="0" w:color="auto"/>
              </w:divBdr>
            </w:div>
            <w:div w:id="1809012245">
              <w:marLeft w:val="0"/>
              <w:marRight w:val="0"/>
              <w:marTop w:val="0"/>
              <w:marBottom w:val="0"/>
              <w:divBdr>
                <w:top w:val="none" w:sz="0" w:space="0" w:color="auto"/>
                <w:left w:val="none" w:sz="0" w:space="0" w:color="auto"/>
                <w:bottom w:val="none" w:sz="0" w:space="0" w:color="auto"/>
                <w:right w:val="none" w:sz="0" w:space="0" w:color="auto"/>
              </w:divBdr>
            </w:div>
            <w:div w:id="1780027086">
              <w:marLeft w:val="0"/>
              <w:marRight w:val="0"/>
              <w:marTop w:val="0"/>
              <w:marBottom w:val="0"/>
              <w:divBdr>
                <w:top w:val="none" w:sz="0" w:space="0" w:color="auto"/>
                <w:left w:val="none" w:sz="0" w:space="0" w:color="auto"/>
                <w:bottom w:val="none" w:sz="0" w:space="0" w:color="auto"/>
                <w:right w:val="none" w:sz="0" w:space="0" w:color="auto"/>
              </w:divBdr>
            </w:div>
            <w:div w:id="1954511494">
              <w:marLeft w:val="0"/>
              <w:marRight w:val="0"/>
              <w:marTop w:val="0"/>
              <w:marBottom w:val="0"/>
              <w:divBdr>
                <w:top w:val="none" w:sz="0" w:space="0" w:color="auto"/>
                <w:left w:val="none" w:sz="0" w:space="0" w:color="auto"/>
                <w:bottom w:val="none" w:sz="0" w:space="0" w:color="auto"/>
                <w:right w:val="none" w:sz="0" w:space="0" w:color="auto"/>
              </w:divBdr>
            </w:div>
            <w:div w:id="1758748023">
              <w:marLeft w:val="0"/>
              <w:marRight w:val="0"/>
              <w:marTop w:val="0"/>
              <w:marBottom w:val="0"/>
              <w:divBdr>
                <w:top w:val="none" w:sz="0" w:space="0" w:color="auto"/>
                <w:left w:val="none" w:sz="0" w:space="0" w:color="auto"/>
                <w:bottom w:val="none" w:sz="0" w:space="0" w:color="auto"/>
                <w:right w:val="none" w:sz="0" w:space="0" w:color="auto"/>
              </w:divBdr>
            </w:div>
            <w:div w:id="27225712">
              <w:marLeft w:val="0"/>
              <w:marRight w:val="0"/>
              <w:marTop w:val="0"/>
              <w:marBottom w:val="0"/>
              <w:divBdr>
                <w:top w:val="none" w:sz="0" w:space="0" w:color="auto"/>
                <w:left w:val="none" w:sz="0" w:space="0" w:color="auto"/>
                <w:bottom w:val="none" w:sz="0" w:space="0" w:color="auto"/>
                <w:right w:val="none" w:sz="0" w:space="0" w:color="auto"/>
              </w:divBdr>
            </w:div>
            <w:div w:id="1674183183">
              <w:marLeft w:val="0"/>
              <w:marRight w:val="0"/>
              <w:marTop w:val="0"/>
              <w:marBottom w:val="0"/>
              <w:divBdr>
                <w:top w:val="none" w:sz="0" w:space="0" w:color="auto"/>
                <w:left w:val="none" w:sz="0" w:space="0" w:color="auto"/>
                <w:bottom w:val="none" w:sz="0" w:space="0" w:color="auto"/>
                <w:right w:val="none" w:sz="0" w:space="0" w:color="auto"/>
              </w:divBdr>
            </w:div>
            <w:div w:id="1419249495">
              <w:marLeft w:val="0"/>
              <w:marRight w:val="0"/>
              <w:marTop w:val="0"/>
              <w:marBottom w:val="0"/>
              <w:divBdr>
                <w:top w:val="none" w:sz="0" w:space="0" w:color="auto"/>
                <w:left w:val="none" w:sz="0" w:space="0" w:color="auto"/>
                <w:bottom w:val="none" w:sz="0" w:space="0" w:color="auto"/>
                <w:right w:val="none" w:sz="0" w:space="0" w:color="auto"/>
              </w:divBdr>
            </w:div>
            <w:div w:id="607197482">
              <w:marLeft w:val="0"/>
              <w:marRight w:val="0"/>
              <w:marTop w:val="0"/>
              <w:marBottom w:val="0"/>
              <w:divBdr>
                <w:top w:val="none" w:sz="0" w:space="0" w:color="auto"/>
                <w:left w:val="none" w:sz="0" w:space="0" w:color="auto"/>
                <w:bottom w:val="none" w:sz="0" w:space="0" w:color="auto"/>
                <w:right w:val="none" w:sz="0" w:space="0" w:color="auto"/>
              </w:divBdr>
            </w:div>
            <w:div w:id="1640920810">
              <w:marLeft w:val="0"/>
              <w:marRight w:val="0"/>
              <w:marTop w:val="0"/>
              <w:marBottom w:val="0"/>
              <w:divBdr>
                <w:top w:val="none" w:sz="0" w:space="0" w:color="auto"/>
                <w:left w:val="none" w:sz="0" w:space="0" w:color="auto"/>
                <w:bottom w:val="none" w:sz="0" w:space="0" w:color="auto"/>
                <w:right w:val="none" w:sz="0" w:space="0" w:color="auto"/>
              </w:divBdr>
            </w:div>
            <w:div w:id="333263822">
              <w:marLeft w:val="0"/>
              <w:marRight w:val="0"/>
              <w:marTop w:val="0"/>
              <w:marBottom w:val="0"/>
              <w:divBdr>
                <w:top w:val="none" w:sz="0" w:space="0" w:color="auto"/>
                <w:left w:val="none" w:sz="0" w:space="0" w:color="auto"/>
                <w:bottom w:val="none" w:sz="0" w:space="0" w:color="auto"/>
                <w:right w:val="none" w:sz="0" w:space="0" w:color="auto"/>
              </w:divBdr>
            </w:div>
            <w:div w:id="1994333130">
              <w:marLeft w:val="0"/>
              <w:marRight w:val="0"/>
              <w:marTop w:val="0"/>
              <w:marBottom w:val="0"/>
              <w:divBdr>
                <w:top w:val="none" w:sz="0" w:space="0" w:color="auto"/>
                <w:left w:val="none" w:sz="0" w:space="0" w:color="auto"/>
                <w:bottom w:val="none" w:sz="0" w:space="0" w:color="auto"/>
                <w:right w:val="none" w:sz="0" w:space="0" w:color="auto"/>
              </w:divBdr>
            </w:div>
            <w:div w:id="7524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72376">
      <w:bodyDiv w:val="1"/>
      <w:marLeft w:val="0"/>
      <w:marRight w:val="0"/>
      <w:marTop w:val="0"/>
      <w:marBottom w:val="0"/>
      <w:divBdr>
        <w:top w:val="none" w:sz="0" w:space="0" w:color="auto"/>
        <w:left w:val="none" w:sz="0" w:space="0" w:color="auto"/>
        <w:bottom w:val="none" w:sz="0" w:space="0" w:color="auto"/>
        <w:right w:val="none" w:sz="0" w:space="0" w:color="auto"/>
      </w:divBdr>
      <w:divsChild>
        <w:div w:id="461457599">
          <w:marLeft w:val="0"/>
          <w:marRight w:val="0"/>
          <w:marTop w:val="0"/>
          <w:marBottom w:val="0"/>
          <w:divBdr>
            <w:top w:val="none" w:sz="0" w:space="0" w:color="auto"/>
            <w:left w:val="none" w:sz="0" w:space="0" w:color="auto"/>
            <w:bottom w:val="none" w:sz="0" w:space="0" w:color="auto"/>
            <w:right w:val="none" w:sz="0" w:space="0" w:color="auto"/>
          </w:divBdr>
          <w:divsChild>
            <w:div w:id="1599631034">
              <w:marLeft w:val="0"/>
              <w:marRight w:val="0"/>
              <w:marTop w:val="0"/>
              <w:marBottom w:val="0"/>
              <w:divBdr>
                <w:top w:val="none" w:sz="0" w:space="0" w:color="auto"/>
                <w:left w:val="none" w:sz="0" w:space="0" w:color="auto"/>
                <w:bottom w:val="none" w:sz="0" w:space="0" w:color="auto"/>
                <w:right w:val="none" w:sz="0" w:space="0" w:color="auto"/>
              </w:divBdr>
            </w:div>
            <w:div w:id="5328318">
              <w:marLeft w:val="0"/>
              <w:marRight w:val="0"/>
              <w:marTop w:val="0"/>
              <w:marBottom w:val="0"/>
              <w:divBdr>
                <w:top w:val="none" w:sz="0" w:space="0" w:color="auto"/>
                <w:left w:val="none" w:sz="0" w:space="0" w:color="auto"/>
                <w:bottom w:val="none" w:sz="0" w:space="0" w:color="auto"/>
                <w:right w:val="none" w:sz="0" w:space="0" w:color="auto"/>
              </w:divBdr>
            </w:div>
            <w:div w:id="1740715089">
              <w:marLeft w:val="0"/>
              <w:marRight w:val="0"/>
              <w:marTop w:val="0"/>
              <w:marBottom w:val="0"/>
              <w:divBdr>
                <w:top w:val="none" w:sz="0" w:space="0" w:color="auto"/>
                <w:left w:val="none" w:sz="0" w:space="0" w:color="auto"/>
                <w:bottom w:val="none" w:sz="0" w:space="0" w:color="auto"/>
                <w:right w:val="none" w:sz="0" w:space="0" w:color="auto"/>
              </w:divBdr>
            </w:div>
            <w:div w:id="667027770">
              <w:marLeft w:val="0"/>
              <w:marRight w:val="0"/>
              <w:marTop w:val="0"/>
              <w:marBottom w:val="0"/>
              <w:divBdr>
                <w:top w:val="none" w:sz="0" w:space="0" w:color="auto"/>
                <w:left w:val="none" w:sz="0" w:space="0" w:color="auto"/>
                <w:bottom w:val="none" w:sz="0" w:space="0" w:color="auto"/>
                <w:right w:val="none" w:sz="0" w:space="0" w:color="auto"/>
              </w:divBdr>
            </w:div>
            <w:div w:id="46687902">
              <w:marLeft w:val="0"/>
              <w:marRight w:val="0"/>
              <w:marTop w:val="0"/>
              <w:marBottom w:val="0"/>
              <w:divBdr>
                <w:top w:val="none" w:sz="0" w:space="0" w:color="auto"/>
                <w:left w:val="none" w:sz="0" w:space="0" w:color="auto"/>
                <w:bottom w:val="none" w:sz="0" w:space="0" w:color="auto"/>
                <w:right w:val="none" w:sz="0" w:space="0" w:color="auto"/>
              </w:divBdr>
            </w:div>
            <w:div w:id="1528174316">
              <w:marLeft w:val="0"/>
              <w:marRight w:val="0"/>
              <w:marTop w:val="0"/>
              <w:marBottom w:val="0"/>
              <w:divBdr>
                <w:top w:val="none" w:sz="0" w:space="0" w:color="auto"/>
                <w:left w:val="none" w:sz="0" w:space="0" w:color="auto"/>
                <w:bottom w:val="none" w:sz="0" w:space="0" w:color="auto"/>
                <w:right w:val="none" w:sz="0" w:space="0" w:color="auto"/>
              </w:divBdr>
            </w:div>
            <w:div w:id="1810777852">
              <w:marLeft w:val="0"/>
              <w:marRight w:val="0"/>
              <w:marTop w:val="0"/>
              <w:marBottom w:val="0"/>
              <w:divBdr>
                <w:top w:val="none" w:sz="0" w:space="0" w:color="auto"/>
                <w:left w:val="none" w:sz="0" w:space="0" w:color="auto"/>
                <w:bottom w:val="none" w:sz="0" w:space="0" w:color="auto"/>
                <w:right w:val="none" w:sz="0" w:space="0" w:color="auto"/>
              </w:divBdr>
            </w:div>
            <w:div w:id="1109936694">
              <w:marLeft w:val="0"/>
              <w:marRight w:val="0"/>
              <w:marTop w:val="0"/>
              <w:marBottom w:val="0"/>
              <w:divBdr>
                <w:top w:val="none" w:sz="0" w:space="0" w:color="auto"/>
                <w:left w:val="none" w:sz="0" w:space="0" w:color="auto"/>
                <w:bottom w:val="none" w:sz="0" w:space="0" w:color="auto"/>
                <w:right w:val="none" w:sz="0" w:space="0" w:color="auto"/>
              </w:divBdr>
            </w:div>
            <w:div w:id="2126462578">
              <w:marLeft w:val="0"/>
              <w:marRight w:val="0"/>
              <w:marTop w:val="0"/>
              <w:marBottom w:val="0"/>
              <w:divBdr>
                <w:top w:val="none" w:sz="0" w:space="0" w:color="auto"/>
                <w:left w:val="none" w:sz="0" w:space="0" w:color="auto"/>
                <w:bottom w:val="none" w:sz="0" w:space="0" w:color="auto"/>
                <w:right w:val="none" w:sz="0" w:space="0" w:color="auto"/>
              </w:divBdr>
            </w:div>
            <w:div w:id="1825050693">
              <w:marLeft w:val="0"/>
              <w:marRight w:val="0"/>
              <w:marTop w:val="0"/>
              <w:marBottom w:val="0"/>
              <w:divBdr>
                <w:top w:val="none" w:sz="0" w:space="0" w:color="auto"/>
                <w:left w:val="none" w:sz="0" w:space="0" w:color="auto"/>
                <w:bottom w:val="none" w:sz="0" w:space="0" w:color="auto"/>
                <w:right w:val="none" w:sz="0" w:space="0" w:color="auto"/>
              </w:divBdr>
            </w:div>
            <w:div w:id="970941471">
              <w:marLeft w:val="0"/>
              <w:marRight w:val="0"/>
              <w:marTop w:val="0"/>
              <w:marBottom w:val="0"/>
              <w:divBdr>
                <w:top w:val="none" w:sz="0" w:space="0" w:color="auto"/>
                <w:left w:val="none" w:sz="0" w:space="0" w:color="auto"/>
                <w:bottom w:val="none" w:sz="0" w:space="0" w:color="auto"/>
                <w:right w:val="none" w:sz="0" w:space="0" w:color="auto"/>
              </w:divBdr>
            </w:div>
            <w:div w:id="1022899383">
              <w:marLeft w:val="0"/>
              <w:marRight w:val="0"/>
              <w:marTop w:val="0"/>
              <w:marBottom w:val="0"/>
              <w:divBdr>
                <w:top w:val="none" w:sz="0" w:space="0" w:color="auto"/>
                <w:left w:val="none" w:sz="0" w:space="0" w:color="auto"/>
                <w:bottom w:val="none" w:sz="0" w:space="0" w:color="auto"/>
                <w:right w:val="none" w:sz="0" w:space="0" w:color="auto"/>
              </w:divBdr>
            </w:div>
            <w:div w:id="1334794542">
              <w:marLeft w:val="0"/>
              <w:marRight w:val="0"/>
              <w:marTop w:val="0"/>
              <w:marBottom w:val="0"/>
              <w:divBdr>
                <w:top w:val="none" w:sz="0" w:space="0" w:color="auto"/>
                <w:left w:val="none" w:sz="0" w:space="0" w:color="auto"/>
                <w:bottom w:val="none" w:sz="0" w:space="0" w:color="auto"/>
                <w:right w:val="none" w:sz="0" w:space="0" w:color="auto"/>
              </w:divBdr>
            </w:div>
            <w:div w:id="238252821">
              <w:marLeft w:val="0"/>
              <w:marRight w:val="0"/>
              <w:marTop w:val="0"/>
              <w:marBottom w:val="0"/>
              <w:divBdr>
                <w:top w:val="none" w:sz="0" w:space="0" w:color="auto"/>
                <w:left w:val="none" w:sz="0" w:space="0" w:color="auto"/>
                <w:bottom w:val="none" w:sz="0" w:space="0" w:color="auto"/>
                <w:right w:val="none" w:sz="0" w:space="0" w:color="auto"/>
              </w:divBdr>
            </w:div>
            <w:div w:id="1056197071">
              <w:marLeft w:val="0"/>
              <w:marRight w:val="0"/>
              <w:marTop w:val="0"/>
              <w:marBottom w:val="0"/>
              <w:divBdr>
                <w:top w:val="none" w:sz="0" w:space="0" w:color="auto"/>
                <w:left w:val="none" w:sz="0" w:space="0" w:color="auto"/>
                <w:bottom w:val="none" w:sz="0" w:space="0" w:color="auto"/>
                <w:right w:val="none" w:sz="0" w:space="0" w:color="auto"/>
              </w:divBdr>
            </w:div>
          </w:divsChild>
        </w:div>
        <w:div w:id="186913028">
          <w:marLeft w:val="0"/>
          <w:marRight w:val="0"/>
          <w:marTop w:val="0"/>
          <w:marBottom w:val="0"/>
          <w:divBdr>
            <w:top w:val="none" w:sz="0" w:space="0" w:color="auto"/>
            <w:left w:val="none" w:sz="0" w:space="0" w:color="auto"/>
            <w:bottom w:val="none" w:sz="0" w:space="0" w:color="auto"/>
            <w:right w:val="none" w:sz="0" w:space="0" w:color="auto"/>
          </w:divBdr>
          <w:divsChild>
            <w:div w:id="1389373983">
              <w:marLeft w:val="-75"/>
              <w:marRight w:val="0"/>
              <w:marTop w:val="30"/>
              <w:marBottom w:val="30"/>
              <w:divBdr>
                <w:top w:val="none" w:sz="0" w:space="0" w:color="auto"/>
                <w:left w:val="none" w:sz="0" w:space="0" w:color="auto"/>
                <w:bottom w:val="none" w:sz="0" w:space="0" w:color="auto"/>
                <w:right w:val="none" w:sz="0" w:space="0" w:color="auto"/>
              </w:divBdr>
              <w:divsChild>
                <w:div w:id="1507600220">
                  <w:marLeft w:val="0"/>
                  <w:marRight w:val="0"/>
                  <w:marTop w:val="0"/>
                  <w:marBottom w:val="0"/>
                  <w:divBdr>
                    <w:top w:val="none" w:sz="0" w:space="0" w:color="auto"/>
                    <w:left w:val="none" w:sz="0" w:space="0" w:color="auto"/>
                    <w:bottom w:val="none" w:sz="0" w:space="0" w:color="auto"/>
                    <w:right w:val="none" w:sz="0" w:space="0" w:color="auto"/>
                  </w:divBdr>
                  <w:divsChild>
                    <w:div w:id="1428694511">
                      <w:marLeft w:val="0"/>
                      <w:marRight w:val="0"/>
                      <w:marTop w:val="0"/>
                      <w:marBottom w:val="0"/>
                      <w:divBdr>
                        <w:top w:val="none" w:sz="0" w:space="0" w:color="auto"/>
                        <w:left w:val="none" w:sz="0" w:space="0" w:color="auto"/>
                        <w:bottom w:val="none" w:sz="0" w:space="0" w:color="auto"/>
                        <w:right w:val="none" w:sz="0" w:space="0" w:color="auto"/>
                      </w:divBdr>
                    </w:div>
                  </w:divsChild>
                </w:div>
                <w:div w:id="894002297">
                  <w:marLeft w:val="0"/>
                  <w:marRight w:val="0"/>
                  <w:marTop w:val="0"/>
                  <w:marBottom w:val="0"/>
                  <w:divBdr>
                    <w:top w:val="none" w:sz="0" w:space="0" w:color="auto"/>
                    <w:left w:val="none" w:sz="0" w:space="0" w:color="auto"/>
                    <w:bottom w:val="none" w:sz="0" w:space="0" w:color="auto"/>
                    <w:right w:val="none" w:sz="0" w:space="0" w:color="auto"/>
                  </w:divBdr>
                  <w:divsChild>
                    <w:div w:id="165873302">
                      <w:marLeft w:val="0"/>
                      <w:marRight w:val="0"/>
                      <w:marTop w:val="0"/>
                      <w:marBottom w:val="0"/>
                      <w:divBdr>
                        <w:top w:val="none" w:sz="0" w:space="0" w:color="auto"/>
                        <w:left w:val="none" w:sz="0" w:space="0" w:color="auto"/>
                        <w:bottom w:val="none" w:sz="0" w:space="0" w:color="auto"/>
                        <w:right w:val="none" w:sz="0" w:space="0" w:color="auto"/>
                      </w:divBdr>
                    </w:div>
                  </w:divsChild>
                </w:div>
                <w:div w:id="1728409425">
                  <w:marLeft w:val="0"/>
                  <w:marRight w:val="0"/>
                  <w:marTop w:val="0"/>
                  <w:marBottom w:val="0"/>
                  <w:divBdr>
                    <w:top w:val="none" w:sz="0" w:space="0" w:color="auto"/>
                    <w:left w:val="none" w:sz="0" w:space="0" w:color="auto"/>
                    <w:bottom w:val="none" w:sz="0" w:space="0" w:color="auto"/>
                    <w:right w:val="none" w:sz="0" w:space="0" w:color="auto"/>
                  </w:divBdr>
                  <w:divsChild>
                    <w:div w:id="636298622">
                      <w:marLeft w:val="0"/>
                      <w:marRight w:val="0"/>
                      <w:marTop w:val="0"/>
                      <w:marBottom w:val="0"/>
                      <w:divBdr>
                        <w:top w:val="none" w:sz="0" w:space="0" w:color="auto"/>
                        <w:left w:val="none" w:sz="0" w:space="0" w:color="auto"/>
                        <w:bottom w:val="none" w:sz="0" w:space="0" w:color="auto"/>
                        <w:right w:val="none" w:sz="0" w:space="0" w:color="auto"/>
                      </w:divBdr>
                    </w:div>
                  </w:divsChild>
                </w:div>
                <w:div w:id="2146702473">
                  <w:marLeft w:val="0"/>
                  <w:marRight w:val="0"/>
                  <w:marTop w:val="0"/>
                  <w:marBottom w:val="0"/>
                  <w:divBdr>
                    <w:top w:val="none" w:sz="0" w:space="0" w:color="auto"/>
                    <w:left w:val="none" w:sz="0" w:space="0" w:color="auto"/>
                    <w:bottom w:val="none" w:sz="0" w:space="0" w:color="auto"/>
                    <w:right w:val="none" w:sz="0" w:space="0" w:color="auto"/>
                  </w:divBdr>
                  <w:divsChild>
                    <w:div w:id="329796359">
                      <w:marLeft w:val="0"/>
                      <w:marRight w:val="0"/>
                      <w:marTop w:val="0"/>
                      <w:marBottom w:val="0"/>
                      <w:divBdr>
                        <w:top w:val="none" w:sz="0" w:space="0" w:color="auto"/>
                        <w:left w:val="none" w:sz="0" w:space="0" w:color="auto"/>
                        <w:bottom w:val="none" w:sz="0" w:space="0" w:color="auto"/>
                        <w:right w:val="none" w:sz="0" w:space="0" w:color="auto"/>
                      </w:divBdr>
                    </w:div>
                    <w:div w:id="1480029946">
                      <w:marLeft w:val="0"/>
                      <w:marRight w:val="0"/>
                      <w:marTop w:val="0"/>
                      <w:marBottom w:val="0"/>
                      <w:divBdr>
                        <w:top w:val="none" w:sz="0" w:space="0" w:color="auto"/>
                        <w:left w:val="none" w:sz="0" w:space="0" w:color="auto"/>
                        <w:bottom w:val="none" w:sz="0" w:space="0" w:color="auto"/>
                        <w:right w:val="none" w:sz="0" w:space="0" w:color="auto"/>
                      </w:divBdr>
                    </w:div>
                  </w:divsChild>
                </w:div>
                <w:div w:id="1164248420">
                  <w:marLeft w:val="0"/>
                  <w:marRight w:val="0"/>
                  <w:marTop w:val="0"/>
                  <w:marBottom w:val="0"/>
                  <w:divBdr>
                    <w:top w:val="none" w:sz="0" w:space="0" w:color="auto"/>
                    <w:left w:val="none" w:sz="0" w:space="0" w:color="auto"/>
                    <w:bottom w:val="none" w:sz="0" w:space="0" w:color="auto"/>
                    <w:right w:val="none" w:sz="0" w:space="0" w:color="auto"/>
                  </w:divBdr>
                  <w:divsChild>
                    <w:div w:id="1353604466">
                      <w:marLeft w:val="0"/>
                      <w:marRight w:val="0"/>
                      <w:marTop w:val="0"/>
                      <w:marBottom w:val="0"/>
                      <w:divBdr>
                        <w:top w:val="none" w:sz="0" w:space="0" w:color="auto"/>
                        <w:left w:val="none" w:sz="0" w:space="0" w:color="auto"/>
                        <w:bottom w:val="none" w:sz="0" w:space="0" w:color="auto"/>
                        <w:right w:val="none" w:sz="0" w:space="0" w:color="auto"/>
                      </w:divBdr>
                    </w:div>
                    <w:div w:id="309485713">
                      <w:marLeft w:val="0"/>
                      <w:marRight w:val="0"/>
                      <w:marTop w:val="0"/>
                      <w:marBottom w:val="0"/>
                      <w:divBdr>
                        <w:top w:val="none" w:sz="0" w:space="0" w:color="auto"/>
                        <w:left w:val="none" w:sz="0" w:space="0" w:color="auto"/>
                        <w:bottom w:val="none" w:sz="0" w:space="0" w:color="auto"/>
                        <w:right w:val="none" w:sz="0" w:space="0" w:color="auto"/>
                      </w:divBdr>
                    </w:div>
                  </w:divsChild>
                </w:div>
                <w:div w:id="1287396529">
                  <w:marLeft w:val="0"/>
                  <w:marRight w:val="0"/>
                  <w:marTop w:val="0"/>
                  <w:marBottom w:val="0"/>
                  <w:divBdr>
                    <w:top w:val="none" w:sz="0" w:space="0" w:color="auto"/>
                    <w:left w:val="none" w:sz="0" w:space="0" w:color="auto"/>
                    <w:bottom w:val="none" w:sz="0" w:space="0" w:color="auto"/>
                    <w:right w:val="none" w:sz="0" w:space="0" w:color="auto"/>
                  </w:divBdr>
                  <w:divsChild>
                    <w:div w:id="1227955437">
                      <w:marLeft w:val="0"/>
                      <w:marRight w:val="0"/>
                      <w:marTop w:val="0"/>
                      <w:marBottom w:val="0"/>
                      <w:divBdr>
                        <w:top w:val="none" w:sz="0" w:space="0" w:color="auto"/>
                        <w:left w:val="none" w:sz="0" w:space="0" w:color="auto"/>
                        <w:bottom w:val="none" w:sz="0" w:space="0" w:color="auto"/>
                        <w:right w:val="none" w:sz="0" w:space="0" w:color="auto"/>
                      </w:divBdr>
                    </w:div>
                  </w:divsChild>
                </w:div>
                <w:div w:id="1689796252">
                  <w:marLeft w:val="0"/>
                  <w:marRight w:val="0"/>
                  <w:marTop w:val="0"/>
                  <w:marBottom w:val="0"/>
                  <w:divBdr>
                    <w:top w:val="none" w:sz="0" w:space="0" w:color="auto"/>
                    <w:left w:val="none" w:sz="0" w:space="0" w:color="auto"/>
                    <w:bottom w:val="none" w:sz="0" w:space="0" w:color="auto"/>
                    <w:right w:val="none" w:sz="0" w:space="0" w:color="auto"/>
                  </w:divBdr>
                  <w:divsChild>
                    <w:div w:id="1155344179">
                      <w:marLeft w:val="0"/>
                      <w:marRight w:val="0"/>
                      <w:marTop w:val="0"/>
                      <w:marBottom w:val="0"/>
                      <w:divBdr>
                        <w:top w:val="none" w:sz="0" w:space="0" w:color="auto"/>
                        <w:left w:val="none" w:sz="0" w:space="0" w:color="auto"/>
                        <w:bottom w:val="none" w:sz="0" w:space="0" w:color="auto"/>
                        <w:right w:val="none" w:sz="0" w:space="0" w:color="auto"/>
                      </w:divBdr>
                    </w:div>
                  </w:divsChild>
                </w:div>
                <w:div w:id="45182497">
                  <w:marLeft w:val="0"/>
                  <w:marRight w:val="0"/>
                  <w:marTop w:val="0"/>
                  <w:marBottom w:val="0"/>
                  <w:divBdr>
                    <w:top w:val="none" w:sz="0" w:space="0" w:color="auto"/>
                    <w:left w:val="none" w:sz="0" w:space="0" w:color="auto"/>
                    <w:bottom w:val="none" w:sz="0" w:space="0" w:color="auto"/>
                    <w:right w:val="none" w:sz="0" w:space="0" w:color="auto"/>
                  </w:divBdr>
                  <w:divsChild>
                    <w:div w:id="2095393405">
                      <w:marLeft w:val="0"/>
                      <w:marRight w:val="0"/>
                      <w:marTop w:val="0"/>
                      <w:marBottom w:val="0"/>
                      <w:divBdr>
                        <w:top w:val="none" w:sz="0" w:space="0" w:color="auto"/>
                        <w:left w:val="none" w:sz="0" w:space="0" w:color="auto"/>
                        <w:bottom w:val="none" w:sz="0" w:space="0" w:color="auto"/>
                        <w:right w:val="none" w:sz="0" w:space="0" w:color="auto"/>
                      </w:divBdr>
                    </w:div>
                  </w:divsChild>
                </w:div>
                <w:div w:id="213935684">
                  <w:marLeft w:val="0"/>
                  <w:marRight w:val="0"/>
                  <w:marTop w:val="0"/>
                  <w:marBottom w:val="0"/>
                  <w:divBdr>
                    <w:top w:val="none" w:sz="0" w:space="0" w:color="auto"/>
                    <w:left w:val="none" w:sz="0" w:space="0" w:color="auto"/>
                    <w:bottom w:val="none" w:sz="0" w:space="0" w:color="auto"/>
                    <w:right w:val="none" w:sz="0" w:space="0" w:color="auto"/>
                  </w:divBdr>
                  <w:divsChild>
                    <w:div w:id="205411171">
                      <w:marLeft w:val="0"/>
                      <w:marRight w:val="0"/>
                      <w:marTop w:val="0"/>
                      <w:marBottom w:val="0"/>
                      <w:divBdr>
                        <w:top w:val="none" w:sz="0" w:space="0" w:color="auto"/>
                        <w:left w:val="none" w:sz="0" w:space="0" w:color="auto"/>
                        <w:bottom w:val="none" w:sz="0" w:space="0" w:color="auto"/>
                        <w:right w:val="none" w:sz="0" w:space="0" w:color="auto"/>
                      </w:divBdr>
                    </w:div>
                  </w:divsChild>
                </w:div>
                <w:div w:id="1031759129">
                  <w:marLeft w:val="0"/>
                  <w:marRight w:val="0"/>
                  <w:marTop w:val="0"/>
                  <w:marBottom w:val="0"/>
                  <w:divBdr>
                    <w:top w:val="none" w:sz="0" w:space="0" w:color="auto"/>
                    <w:left w:val="none" w:sz="0" w:space="0" w:color="auto"/>
                    <w:bottom w:val="none" w:sz="0" w:space="0" w:color="auto"/>
                    <w:right w:val="none" w:sz="0" w:space="0" w:color="auto"/>
                  </w:divBdr>
                  <w:divsChild>
                    <w:div w:id="1919438134">
                      <w:marLeft w:val="0"/>
                      <w:marRight w:val="0"/>
                      <w:marTop w:val="0"/>
                      <w:marBottom w:val="0"/>
                      <w:divBdr>
                        <w:top w:val="none" w:sz="0" w:space="0" w:color="auto"/>
                        <w:left w:val="none" w:sz="0" w:space="0" w:color="auto"/>
                        <w:bottom w:val="none" w:sz="0" w:space="0" w:color="auto"/>
                        <w:right w:val="none" w:sz="0" w:space="0" w:color="auto"/>
                      </w:divBdr>
                    </w:div>
                  </w:divsChild>
                </w:div>
                <w:div w:id="1431121862">
                  <w:marLeft w:val="0"/>
                  <w:marRight w:val="0"/>
                  <w:marTop w:val="0"/>
                  <w:marBottom w:val="0"/>
                  <w:divBdr>
                    <w:top w:val="none" w:sz="0" w:space="0" w:color="auto"/>
                    <w:left w:val="none" w:sz="0" w:space="0" w:color="auto"/>
                    <w:bottom w:val="none" w:sz="0" w:space="0" w:color="auto"/>
                    <w:right w:val="none" w:sz="0" w:space="0" w:color="auto"/>
                  </w:divBdr>
                  <w:divsChild>
                    <w:div w:id="540366636">
                      <w:marLeft w:val="0"/>
                      <w:marRight w:val="0"/>
                      <w:marTop w:val="0"/>
                      <w:marBottom w:val="0"/>
                      <w:divBdr>
                        <w:top w:val="none" w:sz="0" w:space="0" w:color="auto"/>
                        <w:left w:val="none" w:sz="0" w:space="0" w:color="auto"/>
                        <w:bottom w:val="none" w:sz="0" w:space="0" w:color="auto"/>
                        <w:right w:val="none" w:sz="0" w:space="0" w:color="auto"/>
                      </w:divBdr>
                    </w:div>
                  </w:divsChild>
                </w:div>
                <w:div w:id="915475338">
                  <w:marLeft w:val="0"/>
                  <w:marRight w:val="0"/>
                  <w:marTop w:val="0"/>
                  <w:marBottom w:val="0"/>
                  <w:divBdr>
                    <w:top w:val="none" w:sz="0" w:space="0" w:color="auto"/>
                    <w:left w:val="none" w:sz="0" w:space="0" w:color="auto"/>
                    <w:bottom w:val="none" w:sz="0" w:space="0" w:color="auto"/>
                    <w:right w:val="none" w:sz="0" w:space="0" w:color="auto"/>
                  </w:divBdr>
                  <w:divsChild>
                    <w:div w:id="1112702975">
                      <w:marLeft w:val="0"/>
                      <w:marRight w:val="0"/>
                      <w:marTop w:val="0"/>
                      <w:marBottom w:val="0"/>
                      <w:divBdr>
                        <w:top w:val="none" w:sz="0" w:space="0" w:color="auto"/>
                        <w:left w:val="none" w:sz="0" w:space="0" w:color="auto"/>
                        <w:bottom w:val="none" w:sz="0" w:space="0" w:color="auto"/>
                        <w:right w:val="none" w:sz="0" w:space="0" w:color="auto"/>
                      </w:divBdr>
                    </w:div>
                    <w:div w:id="2102290494">
                      <w:marLeft w:val="0"/>
                      <w:marRight w:val="0"/>
                      <w:marTop w:val="0"/>
                      <w:marBottom w:val="0"/>
                      <w:divBdr>
                        <w:top w:val="none" w:sz="0" w:space="0" w:color="auto"/>
                        <w:left w:val="none" w:sz="0" w:space="0" w:color="auto"/>
                        <w:bottom w:val="none" w:sz="0" w:space="0" w:color="auto"/>
                        <w:right w:val="none" w:sz="0" w:space="0" w:color="auto"/>
                      </w:divBdr>
                    </w:div>
                  </w:divsChild>
                </w:div>
                <w:div w:id="1039235582">
                  <w:marLeft w:val="0"/>
                  <w:marRight w:val="0"/>
                  <w:marTop w:val="0"/>
                  <w:marBottom w:val="0"/>
                  <w:divBdr>
                    <w:top w:val="none" w:sz="0" w:space="0" w:color="auto"/>
                    <w:left w:val="none" w:sz="0" w:space="0" w:color="auto"/>
                    <w:bottom w:val="none" w:sz="0" w:space="0" w:color="auto"/>
                    <w:right w:val="none" w:sz="0" w:space="0" w:color="auto"/>
                  </w:divBdr>
                  <w:divsChild>
                    <w:div w:id="1082490790">
                      <w:marLeft w:val="0"/>
                      <w:marRight w:val="0"/>
                      <w:marTop w:val="0"/>
                      <w:marBottom w:val="0"/>
                      <w:divBdr>
                        <w:top w:val="none" w:sz="0" w:space="0" w:color="auto"/>
                        <w:left w:val="none" w:sz="0" w:space="0" w:color="auto"/>
                        <w:bottom w:val="none" w:sz="0" w:space="0" w:color="auto"/>
                        <w:right w:val="none" w:sz="0" w:space="0" w:color="auto"/>
                      </w:divBdr>
                    </w:div>
                  </w:divsChild>
                </w:div>
                <w:div w:id="1429738197">
                  <w:marLeft w:val="0"/>
                  <w:marRight w:val="0"/>
                  <w:marTop w:val="0"/>
                  <w:marBottom w:val="0"/>
                  <w:divBdr>
                    <w:top w:val="none" w:sz="0" w:space="0" w:color="auto"/>
                    <w:left w:val="none" w:sz="0" w:space="0" w:color="auto"/>
                    <w:bottom w:val="none" w:sz="0" w:space="0" w:color="auto"/>
                    <w:right w:val="none" w:sz="0" w:space="0" w:color="auto"/>
                  </w:divBdr>
                  <w:divsChild>
                    <w:div w:id="6180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9023">
          <w:marLeft w:val="0"/>
          <w:marRight w:val="0"/>
          <w:marTop w:val="0"/>
          <w:marBottom w:val="0"/>
          <w:divBdr>
            <w:top w:val="none" w:sz="0" w:space="0" w:color="auto"/>
            <w:left w:val="none" w:sz="0" w:space="0" w:color="auto"/>
            <w:bottom w:val="none" w:sz="0" w:space="0" w:color="auto"/>
            <w:right w:val="none" w:sz="0" w:space="0" w:color="auto"/>
          </w:divBdr>
          <w:divsChild>
            <w:div w:id="1432243882">
              <w:marLeft w:val="0"/>
              <w:marRight w:val="0"/>
              <w:marTop w:val="0"/>
              <w:marBottom w:val="0"/>
              <w:divBdr>
                <w:top w:val="none" w:sz="0" w:space="0" w:color="auto"/>
                <w:left w:val="none" w:sz="0" w:space="0" w:color="auto"/>
                <w:bottom w:val="none" w:sz="0" w:space="0" w:color="auto"/>
                <w:right w:val="none" w:sz="0" w:space="0" w:color="auto"/>
              </w:divBdr>
            </w:div>
            <w:div w:id="348410543">
              <w:marLeft w:val="0"/>
              <w:marRight w:val="0"/>
              <w:marTop w:val="0"/>
              <w:marBottom w:val="0"/>
              <w:divBdr>
                <w:top w:val="none" w:sz="0" w:space="0" w:color="auto"/>
                <w:left w:val="none" w:sz="0" w:space="0" w:color="auto"/>
                <w:bottom w:val="none" w:sz="0" w:space="0" w:color="auto"/>
                <w:right w:val="none" w:sz="0" w:space="0" w:color="auto"/>
              </w:divBdr>
            </w:div>
            <w:div w:id="1819221176">
              <w:marLeft w:val="0"/>
              <w:marRight w:val="0"/>
              <w:marTop w:val="0"/>
              <w:marBottom w:val="0"/>
              <w:divBdr>
                <w:top w:val="none" w:sz="0" w:space="0" w:color="auto"/>
                <w:left w:val="none" w:sz="0" w:space="0" w:color="auto"/>
                <w:bottom w:val="none" w:sz="0" w:space="0" w:color="auto"/>
                <w:right w:val="none" w:sz="0" w:space="0" w:color="auto"/>
              </w:divBdr>
            </w:div>
            <w:div w:id="828596071">
              <w:marLeft w:val="0"/>
              <w:marRight w:val="0"/>
              <w:marTop w:val="0"/>
              <w:marBottom w:val="0"/>
              <w:divBdr>
                <w:top w:val="none" w:sz="0" w:space="0" w:color="auto"/>
                <w:left w:val="none" w:sz="0" w:space="0" w:color="auto"/>
                <w:bottom w:val="none" w:sz="0" w:space="0" w:color="auto"/>
                <w:right w:val="none" w:sz="0" w:space="0" w:color="auto"/>
              </w:divBdr>
            </w:div>
            <w:div w:id="695499521">
              <w:marLeft w:val="0"/>
              <w:marRight w:val="0"/>
              <w:marTop w:val="0"/>
              <w:marBottom w:val="0"/>
              <w:divBdr>
                <w:top w:val="none" w:sz="0" w:space="0" w:color="auto"/>
                <w:left w:val="none" w:sz="0" w:space="0" w:color="auto"/>
                <w:bottom w:val="none" w:sz="0" w:space="0" w:color="auto"/>
                <w:right w:val="none" w:sz="0" w:space="0" w:color="auto"/>
              </w:divBdr>
            </w:div>
            <w:div w:id="1864126746">
              <w:marLeft w:val="0"/>
              <w:marRight w:val="0"/>
              <w:marTop w:val="0"/>
              <w:marBottom w:val="0"/>
              <w:divBdr>
                <w:top w:val="none" w:sz="0" w:space="0" w:color="auto"/>
                <w:left w:val="none" w:sz="0" w:space="0" w:color="auto"/>
                <w:bottom w:val="none" w:sz="0" w:space="0" w:color="auto"/>
                <w:right w:val="none" w:sz="0" w:space="0" w:color="auto"/>
              </w:divBdr>
            </w:div>
            <w:div w:id="1931237024">
              <w:marLeft w:val="0"/>
              <w:marRight w:val="0"/>
              <w:marTop w:val="0"/>
              <w:marBottom w:val="0"/>
              <w:divBdr>
                <w:top w:val="none" w:sz="0" w:space="0" w:color="auto"/>
                <w:left w:val="none" w:sz="0" w:space="0" w:color="auto"/>
                <w:bottom w:val="none" w:sz="0" w:space="0" w:color="auto"/>
                <w:right w:val="none" w:sz="0" w:space="0" w:color="auto"/>
              </w:divBdr>
            </w:div>
            <w:div w:id="943028251">
              <w:marLeft w:val="0"/>
              <w:marRight w:val="0"/>
              <w:marTop w:val="0"/>
              <w:marBottom w:val="0"/>
              <w:divBdr>
                <w:top w:val="none" w:sz="0" w:space="0" w:color="auto"/>
                <w:left w:val="none" w:sz="0" w:space="0" w:color="auto"/>
                <w:bottom w:val="none" w:sz="0" w:space="0" w:color="auto"/>
                <w:right w:val="none" w:sz="0" w:space="0" w:color="auto"/>
              </w:divBdr>
            </w:div>
            <w:div w:id="251134844">
              <w:marLeft w:val="0"/>
              <w:marRight w:val="0"/>
              <w:marTop w:val="0"/>
              <w:marBottom w:val="0"/>
              <w:divBdr>
                <w:top w:val="none" w:sz="0" w:space="0" w:color="auto"/>
                <w:left w:val="none" w:sz="0" w:space="0" w:color="auto"/>
                <w:bottom w:val="none" w:sz="0" w:space="0" w:color="auto"/>
                <w:right w:val="none" w:sz="0" w:space="0" w:color="auto"/>
              </w:divBdr>
            </w:div>
            <w:div w:id="1005207735">
              <w:marLeft w:val="0"/>
              <w:marRight w:val="0"/>
              <w:marTop w:val="0"/>
              <w:marBottom w:val="0"/>
              <w:divBdr>
                <w:top w:val="none" w:sz="0" w:space="0" w:color="auto"/>
                <w:left w:val="none" w:sz="0" w:space="0" w:color="auto"/>
                <w:bottom w:val="none" w:sz="0" w:space="0" w:color="auto"/>
                <w:right w:val="none" w:sz="0" w:space="0" w:color="auto"/>
              </w:divBdr>
            </w:div>
            <w:div w:id="309483339">
              <w:marLeft w:val="0"/>
              <w:marRight w:val="0"/>
              <w:marTop w:val="0"/>
              <w:marBottom w:val="0"/>
              <w:divBdr>
                <w:top w:val="none" w:sz="0" w:space="0" w:color="auto"/>
                <w:left w:val="none" w:sz="0" w:space="0" w:color="auto"/>
                <w:bottom w:val="none" w:sz="0" w:space="0" w:color="auto"/>
                <w:right w:val="none" w:sz="0" w:space="0" w:color="auto"/>
              </w:divBdr>
            </w:div>
            <w:div w:id="2010478092">
              <w:marLeft w:val="0"/>
              <w:marRight w:val="0"/>
              <w:marTop w:val="0"/>
              <w:marBottom w:val="0"/>
              <w:divBdr>
                <w:top w:val="none" w:sz="0" w:space="0" w:color="auto"/>
                <w:left w:val="none" w:sz="0" w:space="0" w:color="auto"/>
                <w:bottom w:val="none" w:sz="0" w:space="0" w:color="auto"/>
                <w:right w:val="none" w:sz="0" w:space="0" w:color="auto"/>
              </w:divBdr>
            </w:div>
            <w:div w:id="815494733">
              <w:marLeft w:val="0"/>
              <w:marRight w:val="0"/>
              <w:marTop w:val="0"/>
              <w:marBottom w:val="0"/>
              <w:divBdr>
                <w:top w:val="none" w:sz="0" w:space="0" w:color="auto"/>
                <w:left w:val="none" w:sz="0" w:space="0" w:color="auto"/>
                <w:bottom w:val="none" w:sz="0" w:space="0" w:color="auto"/>
                <w:right w:val="none" w:sz="0" w:space="0" w:color="auto"/>
              </w:divBdr>
            </w:div>
            <w:div w:id="1744141144">
              <w:marLeft w:val="0"/>
              <w:marRight w:val="0"/>
              <w:marTop w:val="0"/>
              <w:marBottom w:val="0"/>
              <w:divBdr>
                <w:top w:val="none" w:sz="0" w:space="0" w:color="auto"/>
                <w:left w:val="none" w:sz="0" w:space="0" w:color="auto"/>
                <w:bottom w:val="none" w:sz="0" w:space="0" w:color="auto"/>
                <w:right w:val="none" w:sz="0" w:space="0" w:color="auto"/>
              </w:divBdr>
            </w:div>
            <w:div w:id="147136080">
              <w:marLeft w:val="0"/>
              <w:marRight w:val="0"/>
              <w:marTop w:val="0"/>
              <w:marBottom w:val="0"/>
              <w:divBdr>
                <w:top w:val="none" w:sz="0" w:space="0" w:color="auto"/>
                <w:left w:val="none" w:sz="0" w:space="0" w:color="auto"/>
                <w:bottom w:val="none" w:sz="0" w:space="0" w:color="auto"/>
                <w:right w:val="none" w:sz="0" w:space="0" w:color="auto"/>
              </w:divBdr>
            </w:div>
            <w:div w:id="1926717771">
              <w:marLeft w:val="0"/>
              <w:marRight w:val="0"/>
              <w:marTop w:val="0"/>
              <w:marBottom w:val="0"/>
              <w:divBdr>
                <w:top w:val="none" w:sz="0" w:space="0" w:color="auto"/>
                <w:left w:val="none" w:sz="0" w:space="0" w:color="auto"/>
                <w:bottom w:val="none" w:sz="0" w:space="0" w:color="auto"/>
                <w:right w:val="none" w:sz="0" w:space="0" w:color="auto"/>
              </w:divBdr>
            </w:div>
            <w:div w:id="250817845">
              <w:marLeft w:val="0"/>
              <w:marRight w:val="0"/>
              <w:marTop w:val="0"/>
              <w:marBottom w:val="0"/>
              <w:divBdr>
                <w:top w:val="none" w:sz="0" w:space="0" w:color="auto"/>
                <w:left w:val="none" w:sz="0" w:space="0" w:color="auto"/>
                <w:bottom w:val="none" w:sz="0" w:space="0" w:color="auto"/>
                <w:right w:val="none" w:sz="0" w:space="0" w:color="auto"/>
              </w:divBdr>
            </w:div>
            <w:div w:id="1571422795">
              <w:marLeft w:val="0"/>
              <w:marRight w:val="0"/>
              <w:marTop w:val="0"/>
              <w:marBottom w:val="0"/>
              <w:divBdr>
                <w:top w:val="none" w:sz="0" w:space="0" w:color="auto"/>
                <w:left w:val="none" w:sz="0" w:space="0" w:color="auto"/>
                <w:bottom w:val="none" w:sz="0" w:space="0" w:color="auto"/>
                <w:right w:val="none" w:sz="0" w:space="0" w:color="auto"/>
              </w:divBdr>
            </w:div>
            <w:div w:id="1822650326">
              <w:marLeft w:val="0"/>
              <w:marRight w:val="0"/>
              <w:marTop w:val="0"/>
              <w:marBottom w:val="0"/>
              <w:divBdr>
                <w:top w:val="none" w:sz="0" w:space="0" w:color="auto"/>
                <w:left w:val="none" w:sz="0" w:space="0" w:color="auto"/>
                <w:bottom w:val="none" w:sz="0" w:space="0" w:color="auto"/>
                <w:right w:val="none" w:sz="0" w:space="0" w:color="auto"/>
              </w:divBdr>
            </w:div>
            <w:div w:id="462045576">
              <w:marLeft w:val="0"/>
              <w:marRight w:val="0"/>
              <w:marTop w:val="0"/>
              <w:marBottom w:val="0"/>
              <w:divBdr>
                <w:top w:val="none" w:sz="0" w:space="0" w:color="auto"/>
                <w:left w:val="none" w:sz="0" w:space="0" w:color="auto"/>
                <w:bottom w:val="none" w:sz="0" w:space="0" w:color="auto"/>
                <w:right w:val="none" w:sz="0" w:space="0" w:color="auto"/>
              </w:divBdr>
            </w:div>
          </w:divsChild>
        </w:div>
        <w:div w:id="1816949323">
          <w:marLeft w:val="0"/>
          <w:marRight w:val="0"/>
          <w:marTop w:val="0"/>
          <w:marBottom w:val="0"/>
          <w:divBdr>
            <w:top w:val="none" w:sz="0" w:space="0" w:color="auto"/>
            <w:left w:val="none" w:sz="0" w:space="0" w:color="auto"/>
            <w:bottom w:val="none" w:sz="0" w:space="0" w:color="auto"/>
            <w:right w:val="none" w:sz="0" w:space="0" w:color="auto"/>
          </w:divBdr>
          <w:divsChild>
            <w:div w:id="664433122">
              <w:marLeft w:val="0"/>
              <w:marRight w:val="0"/>
              <w:marTop w:val="0"/>
              <w:marBottom w:val="0"/>
              <w:divBdr>
                <w:top w:val="none" w:sz="0" w:space="0" w:color="auto"/>
                <w:left w:val="none" w:sz="0" w:space="0" w:color="auto"/>
                <w:bottom w:val="none" w:sz="0" w:space="0" w:color="auto"/>
                <w:right w:val="none" w:sz="0" w:space="0" w:color="auto"/>
              </w:divBdr>
            </w:div>
            <w:div w:id="1168599131">
              <w:marLeft w:val="0"/>
              <w:marRight w:val="0"/>
              <w:marTop w:val="0"/>
              <w:marBottom w:val="0"/>
              <w:divBdr>
                <w:top w:val="none" w:sz="0" w:space="0" w:color="auto"/>
                <w:left w:val="none" w:sz="0" w:space="0" w:color="auto"/>
                <w:bottom w:val="none" w:sz="0" w:space="0" w:color="auto"/>
                <w:right w:val="none" w:sz="0" w:space="0" w:color="auto"/>
              </w:divBdr>
            </w:div>
            <w:div w:id="2081250202">
              <w:marLeft w:val="0"/>
              <w:marRight w:val="0"/>
              <w:marTop w:val="0"/>
              <w:marBottom w:val="0"/>
              <w:divBdr>
                <w:top w:val="none" w:sz="0" w:space="0" w:color="auto"/>
                <w:left w:val="none" w:sz="0" w:space="0" w:color="auto"/>
                <w:bottom w:val="none" w:sz="0" w:space="0" w:color="auto"/>
                <w:right w:val="none" w:sz="0" w:space="0" w:color="auto"/>
              </w:divBdr>
            </w:div>
            <w:div w:id="331951897">
              <w:marLeft w:val="0"/>
              <w:marRight w:val="0"/>
              <w:marTop w:val="0"/>
              <w:marBottom w:val="0"/>
              <w:divBdr>
                <w:top w:val="none" w:sz="0" w:space="0" w:color="auto"/>
                <w:left w:val="none" w:sz="0" w:space="0" w:color="auto"/>
                <w:bottom w:val="none" w:sz="0" w:space="0" w:color="auto"/>
                <w:right w:val="none" w:sz="0" w:space="0" w:color="auto"/>
              </w:divBdr>
            </w:div>
            <w:div w:id="2008702936">
              <w:marLeft w:val="0"/>
              <w:marRight w:val="0"/>
              <w:marTop w:val="0"/>
              <w:marBottom w:val="0"/>
              <w:divBdr>
                <w:top w:val="none" w:sz="0" w:space="0" w:color="auto"/>
                <w:left w:val="none" w:sz="0" w:space="0" w:color="auto"/>
                <w:bottom w:val="none" w:sz="0" w:space="0" w:color="auto"/>
                <w:right w:val="none" w:sz="0" w:space="0" w:color="auto"/>
              </w:divBdr>
            </w:div>
            <w:div w:id="961349579">
              <w:marLeft w:val="0"/>
              <w:marRight w:val="0"/>
              <w:marTop w:val="0"/>
              <w:marBottom w:val="0"/>
              <w:divBdr>
                <w:top w:val="none" w:sz="0" w:space="0" w:color="auto"/>
                <w:left w:val="none" w:sz="0" w:space="0" w:color="auto"/>
                <w:bottom w:val="none" w:sz="0" w:space="0" w:color="auto"/>
                <w:right w:val="none" w:sz="0" w:space="0" w:color="auto"/>
              </w:divBdr>
            </w:div>
            <w:div w:id="128670747">
              <w:marLeft w:val="0"/>
              <w:marRight w:val="0"/>
              <w:marTop w:val="0"/>
              <w:marBottom w:val="0"/>
              <w:divBdr>
                <w:top w:val="none" w:sz="0" w:space="0" w:color="auto"/>
                <w:left w:val="none" w:sz="0" w:space="0" w:color="auto"/>
                <w:bottom w:val="none" w:sz="0" w:space="0" w:color="auto"/>
                <w:right w:val="none" w:sz="0" w:space="0" w:color="auto"/>
              </w:divBdr>
            </w:div>
            <w:div w:id="326057555">
              <w:marLeft w:val="0"/>
              <w:marRight w:val="0"/>
              <w:marTop w:val="0"/>
              <w:marBottom w:val="0"/>
              <w:divBdr>
                <w:top w:val="none" w:sz="0" w:space="0" w:color="auto"/>
                <w:left w:val="none" w:sz="0" w:space="0" w:color="auto"/>
                <w:bottom w:val="none" w:sz="0" w:space="0" w:color="auto"/>
                <w:right w:val="none" w:sz="0" w:space="0" w:color="auto"/>
              </w:divBdr>
            </w:div>
            <w:div w:id="854996427">
              <w:marLeft w:val="0"/>
              <w:marRight w:val="0"/>
              <w:marTop w:val="0"/>
              <w:marBottom w:val="0"/>
              <w:divBdr>
                <w:top w:val="none" w:sz="0" w:space="0" w:color="auto"/>
                <w:left w:val="none" w:sz="0" w:space="0" w:color="auto"/>
                <w:bottom w:val="none" w:sz="0" w:space="0" w:color="auto"/>
                <w:right w:val="none" w:sz="0" w:space="0" w:color="auto"/>
              </w:divBdr>
            </w:div>
            <w:div w:id="965309424">
              <w:marLeft w:val="0"/>
              <w:marRight w:val="0"/>
              <w:marTop w:val="0"/>
              <w:marBottom w:val="0"/>
              <w:divBdr>
                <w:top w:val="none" w:sz="0" w:space="0" w:color="auto"/>
                <w:left w:val="none" w:sz="0" w:space="0" w:color="auto"/>
                <w:bottom w:val="none" w:sz="0" w:space="0" w:color="auto"/>
                <w:right w:val="none" w:sz="0" w:space="0" w:color="auto"/>
              </w:divBdr>
            </w:div>
            <w:div w:id="469369284">
              <w:marLeft w:val="0"/>
              <w:marRight w:val="0"/>
              <w:marTop w:val="0"/>
              <w:marBottom w:val="0"/>
              <w:divBdr>
                <w:top w:val="none" w:sz="0" w:space="0" w:color="auto"/>
                <w:left w:val="none" w:sz="0" w:space="0" w:color="auto"/>
                <w:bottom w:val="none" w:sz="0" w:space="0" w:color="auto"/>
                <w:right w:val="none" w:sz="0" w:space="0" w:color="auto"/>
              </w:divBdr>
            </w:div>
            <w:div w:id="1505247488">
              <w:marLeft w:val="0"/>
              <w:marRight w:val="0"/>
              <w:marTop w:val="0"/>
              <w:marBottom w:val="0"/>
              <w:divBdr>
                <w:top w:val="none" w:sz="0" w:space="0" w:color="auto"/>
                <w:left w:val="none" w:sz="0" w:space="0" w:color="auto"/>
                <w:bottom w:val="none" w:sz="0" w:space="0" w:color="auto"/>
                <w:right w:val="none" w:sz="0" w:space="0" w:color="auto"/>
              </w:divBdr>
            </w:div>
            <w:div w:id="469791691">
              <w:marLeft w:val="0"/>
              <w:marRight w:val="0"/>
              <w:marTop w:val="0"/>
              <w:marBottom w:val="0"/>
              <w:divBdr>
                <w:top w:val="none" w:sz="0" w:space="0" w:color="auto"/>
                <w:left w:val="none" w:sz="0" w:space="0" w:color="auto"/>
                <w:bottom w:val="none" w:sz="0" w:space="0" w:color="auto"/>
                <w:right w:val="none" w:sz="0" w:space="0" w:color="auto"/>
              </w:divBdr>
            </w:div>
            <w:div w:id="1695034317">
              <w:marLeft w:val="0"/>
              <w:marRight w:val="0"/>
              <w:marTop w:val="0"/>
              <w:marBottom w:val="0"/>
              <w:divBdr>
                <w:top w:val="none" w:sz="0" w:space="0" w:color="auto"/>
                <w:left w:val="none" w:sz="0" w:space="0" w:color="auto"/>
                <w:bottom w:val="none" w:sz="0" w:space="0" w:color="auto"/>
                <w:right w:val="none" w:sz="0" w:space="0" w:color="auto"/>
              </w:divBdr>
            </w:div>
            <w:div w:id="1008406157">
              <w:marLeft w:val="0"/>
              <w:marRight w:val="0"/>
              <w:marTop w:val="0"/>
              <w:marBottom w:val="0"/>
              <w:divBdr>
                <w:top w:val="none" w:sz="0" w:space="0" w:color="auto"/>
                <w:left w:val="none" w:sz="0" w:space="0" w:color="auto"/>
                <w:bottom w:val="none" w:sz="0" w:space="0" w:color="auto"/>
                <w:right w:val="none" w:sz="0" w:space="0" w:color="auto"/>
              </w:divBdr>
            </w:div>
            <w:div w:id="1257402471">
              <w:marLeft w:val="0"/>
              <w:marRight w:val="0"/>
              <w:marTop w:val="0"/>
              <w:marBottom w:val="0"/>
              <w:divBdr>
                <w:top w:val="none" w:sz="0" w:space="0" w:color="auto"/>
                <w:left w:val="none" w:sz="0" w:space="0" w:color="auto"/>
                <w:bottom w:val="none" w:sz="0" w:space="0" w:color="auto"/>
                <w:right w:val="none" w:sz="0" w:space="0" w:color="auto"/>
              </w:divBdr>
            </w:div>
            <w:div w:id="1859419031">
              <w:marLeft w:val="0"/>
              <w:marRight w:val="0"/>
              <w:marTop w:val="0"/>
              <w:marBottom w:val="0"/>
              <w:divBdr>
                <w:top w:val="none" w:sz="0" w:space="0" w:color="auto"/>
                <w:left w:val="none" w:sz="0" w:space="0" w:color="auto"/>
                <w:bottom w:val="none" w:sz="0" w:space="0" w:color="auto"/>
                <w:right w:val="none" w:sz="0" w:space="0" w:color="auto"/>
              </w:divBdr>
            </w:div>
            <w:div w:id="360861967">
              <w:marLeft w:val="0"/>
              <w:marRight w:val="0"/>
              <w:marTop w:val="0"/>
              <w:marBottom w:val="0"/>
              <w:divBdr>
                <w:top w:val="none" w:sz="0" w:space="0" w:color="auto"/>
                <w:left w:val="none" w:sz="0" w:space="0" w:color="auto"/>
                <w:bottom w:val="none" w:sz="0" w:space="0" w:color="auto"/>
                <w:right w:val="none" w:sz="0" w:space="0" w:color="auto"/>
              </w:divBdr>
            </w:div>
            <w:div w:id="1508128290">
              <w:marLeft w:val="0"/>
              <w:marRight w:val="0"/>
              <w:marTop w:val="0"/>
              <w:marBottom w:val="0"/>
              <w:divBdr>
                <w:top w:val="none" w:sz="0" w:space="0" w:color="auto"/>
                <w:left w:val="none" w:sz="0" w:space="0" w:color="auto"/>
                <w:bottom w:val="none" w:sz="0" w:space="0" w:color="auto"/>
                <w:right w:val="none" w:sz="0" w:space="0" w:color="auto"/>
              </w:divBdr>
            </w:div>
            <w:div w:id="2078085914">
              <w:marLeft w:val="0"/>
              <w:marRight w:val="0"/>
              <w:marTop w:val="0"/>
              <w:marBottom w:val="0"/>
              <w:divBdr>
                <w:top w:val="none" w:sz="0" w:space="0" w:color="auto"/>
                <w:left w:val="none" w:sz="0" w:space="0" w:color="auto"/>
                <w:bottom w:val="none" w:sz="0" w:space="0" w:color="auto"/>
                <w:right w:val="none" w:sz="0" w:space="0" w:color="auto"/>
              </w:divBdr>
            </w:div>
          </w:divsChild>
        </w:div>
        <w:div w:id="942306361">
          <w:marLeft w:val="0"/>
          <w:marRight w:val="0"/>
          <w:marTop w:val="0"/>
          <w:marBottom w:val="0"/>
          <w:divBdr>
            <w:top w:val="none" w:sz="0" w:space="0" w:color="auto"/>
            <w:left w:val="none" w:sz="0" w:space="0" w:color="auto"/>
            <w:bottom w:val="none" w:sz="0" w:space="0" w:color="auto"/>
            <w:right w:val="none" w:sz="0" w:space="0" w:color="auto"/>
          </w:divBdr>
          <w:divsChild>
            <w:div w:id="600452360">
              <w:marLeft w:val="0"/>
              <w:marRight w:val="0"/>
              <w:marTop w:val="0"/>
              <w:marBottom w:val="0"/>
              <w:divBdr>
                <w:top w:val="none" w:sz="0" w:space="0" w:color="auto"/>
                <w:left w:val="none" w:sz="0" w:space="0" w:color="auto"/>
                <w:bottom w:val="none" w:sz="0" w:space="0" w:color="auto"/>
                <w:right w:val="none" w:sz="0" w:space="0" w:color="auto"/>
              </w:divBdr>
            </w:div>
            <w:div w:id="596793361">
              <w:marLeft w:val="0"/>
              <w:marRight w:val="0"/>
              <w:marTop w:val="0"/>
              <w:marBottom w:val="0"/>
              <w:divBdr>
                <w:top w:val="none" w:sz="0" w:space="0" w:color="auto"/>
                <w:left w:val="none" w:sz="0" w:space="0" w:color="auto"/>
                <w:bottom w:val="none" w:sz="0" w:space="0" w:color="auto"/>
                <w:right w:val="none" w:sz="0" w:space="0" w:color="auto"/>
              </w:divBdr>
            </w:div>
            <w:div w:id="1827552774">
              <w:marLeft w:val="0"/>
              <w:marRight w:val="0"/>
              <w:marTop w:val="0"/>
              <w:marBottom w:val="0"/>
              <w:divBdr>
                <w:top w:val="none" w:sz="0" w:space="0" w:color="auto"/>
                <w:left w:val="none" w:sz="0" w:space="0" w:color="auto"/>
                <w:bottom w:val="none" w:sz="0" w:space="0" w:color="auto"/>
                <w:right w:val="none" w:sz="0" w:space="0" w:color="auto"/>
              </w:divBdr>
            </w:div>
            <w:div w:id="691490467">
              <w:marLeft w:val="0"/>
              <w:marRight w:val="0"/>
              <w:marTop w:val="0"/>
              <w:marBottom w:val="0"/>
              <w:divBdr>
                <w:top w:val="none" w:sz="0" w:space="0" w:color="auto"/>
                <w:left w:val="none" w:sz="0" w:space="0" w:color="auto"/>
                <w:bottom w:val="none" w:sz="0" w:space="0" w:color="auto"/>
                <w:right w:val="none" w:sz="0" w:space="0" w:color="auto"/>
              </w:divBdr>
            </w:div>
            <w:div w:id="119151269">
              <w:marLeft w:val="0"/>
              <w:marRight w:val="0"/>
              <w:marTop w:val="0"/>
              <w:marBottom w:val="0"/>
              <w:divBdr>
                <w:top w:val="none" w:sz="0" w:space="0" w:color="auto"/>
                <w:left w:val="none" w:sz="0" w:space="0" w:color="auto"/>
                <w:bottom w:val="none" w:sz="0" w:space="0" w:color="auto"/>
                <w:right w:val="none" w:sz="0" w:space="0" w:color="auto"/>
              </w:divBdr>
            </w:div>
            <w:div w:id="1133866745">
              <w:marLeft w:val="0"/>
              <w:marRight w:val="0"/>
              <w:marTop w:val="0"/>
              <w:marBottom w:val="0"/>
              <w:divBdr>
                <w:top w:val="none" w:sz="0" w:space="0" w:color="auto"/>
                <w:left w:val="none" w:sz="0" w:space="0" w:color="auto"/>
                <w:bottom w:val="none" w:sz="0" w:space="0" w:color="auto"/>
                <w:right w:val="none" w:sz="0" w:space="0" w:color="auto"/>
              </w:divBdr>
            </w:div>
            <w:div w:id="284888470">
              <w:marLeft w:val="0"/>
              <w:marRight w:val="0"/>
              <w:marTop w:val="0"/>
              <w:marBottom w:val="0"/>
              <w:divBdr>
                <w:top w:val="none" w:sz="0" w:space="0" w:color="auto"/>
                <w:left w:val="none" w:sz="0" w:space="0" w:color="auto"/>
                <w:bottom w:val="none" w:sz="0" w:space="0" w:color="auto"/>
                <w:right w:val="none" w:sz="0" w:space="0" w:color="auto"/>
              </w:divBdr>
            </w:div>
            <w:div w:id="1252159739">
              <w:marLeft w:val="0"/>
              <w:marRight w:val="0"/>
              <w:marTop w:val="0"/>
              <w:marBottom w:val="0"/>
              <w:divBdr>
                <w:top w:val="none" w:sz="0" w:space="0" w:color="auto"/>
                <w:left w:val="none" w:sz="0" w:space="0" w:color="auto"/>
                <w:bottom w:val="none" w:sz="0" w:space="0" w:color="auto"/>
                <w:right w:val="none" w:sz="0" w:space="0" w:color="auto"/>
              </w:divBdr>
            </w:div>
            <w:div w:id="274018803">
              <w:marLeft w:val="0"/>
              <w:marRight w:val="0"/>
              <w:marTop w:val="0"/>
              <w:marBottom w:val="0"/>
              <w:divBdr>
                <w:top w:val="none" w:sz="0" w:space="0" w:color="auto"/>
                <w:left w:val="none" w:sz="0" w:space="0" w:color="auto"/>
                <w:bottom w:val="none" w:sz="0" w:space="0" w:color="auto"/>
                <w:right w:val="none" w:sz="0" w:space="0" w:color="auto"/>
              </w:divBdr>
            </w:div>
            <w:div w:id="1400904699">
              <w:marLeft w:val="0"/>
              <w:marRight w:val="0"/>
              <w:marTop w:val="0"/>
              <w:marBottom w:val="0"/>
              <w:divBdr>
                <w:top w:val="none" w:sz="0" w:space="0" w:color="auto"/>
                <w:left w:val="none" w:sz="0" w:space="0" w:color="auto"/>
                <w:bottom w:val="none" w:sz="0" w:space="0" w:color="auto"/>
                <w:right w:val="none" w:sz="0" w:space="0" w:color="auto"/>
              </w:divBdr>
            </w:div>
            <w:div w:id="592935548">
              <w:marLeft w:val="0"/>
              <w:marRight w:val="0"/>
              <w:marTop w:val="0"/>
              <w:marBottom w:val="0"/>
              <w:divBdr>
                <w:top w:val="none" w:sz="0" w:space="0" w:color="auto"/>
                <w:left w:val="none" w:sz="0" w:space="0" w:color="auto"/>
                <w:bottom w:val="none" w:sz="0" w:space="0" w:color="auto"/>
                <w:right w:val="none" w:sz="0" w:space="0" w:color="auto"/>
              </w:divBdr>
            </w:div>
            <w:div w:id="285623430">
              <w:marLeft w:val="0"/>
              <w:marRight w:val="0"/>
              <w:marTop w:val="0"/>
              <w:marBottom w:val="0"/>
              <w:divBdr>
                <w:top w:val="none" w:sz="0" w:space="0" w:color="auto"/>
                <w:left w:val="none" w:sz="0" w:space="0" w:color="auto"/>
                <w:bottom w:val="none" w:sz="0" w:space="0" w:color="auto"/>
                <w:right w:val="none" w:sz="0" w:space="0" w:color="auto"/>
              </w:divBdr>
            </w:div>
            <w:div w:id="1377001922">
              <w:marLeft w:val="0"/>
              <w:marRight w:val="0"/>
              <w:marTop w:val="0"/>
              <w:marBottom w:val="0"/>
              <w:divBdr>
                <w:top w:val="none" w:sz="0" w:space="0" w:color="auto"/>
                <w:left w:val="none" w:sz="0" w:space="0" w:color="auto"/>
                <w:bottom w:val="none" w:sz="0" w:space="0" w:color="auto"/>
                <w:right w:val="none" w:sz="0" w:space="0" w:color="auto"/>
              </w:divBdr>
            </w:div>
            <w:div w:id="485316414">
              <w:marLeft w:val="0"/>
              <w:marRight w:val="0"/>
              <w:marTop w:val="0"/>
              <w:marBottom w:val="0"/>
              <w:divBdr>
                <w:top w:val="none" w:sz="0" w:space="0" w:color="auto"/>
                <w:left w:val="none" w:sz="0" w:space="0" w:color="auto"/>
                <w:bottom w:val="none" w:sz="0" w:space="0" w:color="auto"/>
                <w:right w:val="none" w:sz="0" w:space="0" w:color="auto"/>
              </w:divBdr>
            </w:div>
            <w:div w:id="214049946">
              <w:marLeft w:val="0"/>
              <w:marRight w:val="0"/>
              <w:marTop w:val="0"/>
              <w:marBottom w:val="0"/>
              <w:divBdr>
                <w:top w:val="none" w:sz="0" w:space="0" w:color="auto"/>
                <w:left w:val="none" w:sz="0" w:space="0" w:color="auto"/>
                <w:bottom w:val="none" w:sz="0" w:space="0" w:color="auto"/>
                <w:right w:val="none" w:sz="0" w:space="0" w:color="auto"/>
              </w:divBdr>
            </w:div>
            <w:div w:id="1072002124">
              <w:marLeft w:val="0"/>
              <w:marRight w:val="0"/>
              <w:marTop w:val="0"/>
              <w:marBottom w:val="0"/>
              <w:divBdr>
                <w:top w:val="none" w:sz="0" w:space="0" w:color="auto"/>
                <w:left w:val="none" w:sz="0" w:space="0" w:color="auto"/>
                <w:bottom w:val="none" w:sz="0" w:space="0" w:color="auto"/>
                <w:right w:val="none" w:sz="0" w:space="0" w:color="auto"/>
              </w:divBdr>
            </w:div>
            <w:div w:id="1460875594">
              <w:marLeft w:val="0"/>
              <w:marRight w:val="0"/>
              <w:marTop w:val="0"/>
              <w:marBottom w:val="0"/>
              <w:divBdr>
                <w:top w:val="none" w:sz="0" w:space="0" w:color="auto"/>
                <w:left w:val="none" w:sz="0" w:space="0" w:color="auto"/>
                <w:bottom w:val="none" w:sz="0" w:space="0" w:color="auto"/>
                <w:right w:val="none" w:sz="0" w:space="0" w:color="auto"/>
              </w:divBdr>
            </w:div>
            <w:div w:id="1511410549">
              <w:marLeft w:val="0"/>
              <w:marRight w:val="0"/>
              <w:marTop w:val="0"/>
              <w:marBottom w:val="0"/>
              <w:divBdr>
                <w:top w:val="none" w:sz="0" w:space="0" w:color="auto"/>
                <w:left w:val="none" w:sz="0" w:space="0" w:color="auto"/>
                <w:bottom w:val="none" w:sz="0" w:space="0" w:color="auto"/>
                <w:right w:val="none" w:sz="0" w:space="0" w:color="auto"/>
              </w:divBdr>
            </w:div>
            <w:div w:id="1278371790">
              <w:marLeft w:val="0"/>
              <w:marRight w:val="0"/>
              <w:marTop w:val="0"/>
              <w:marBottom w:val="0"/>
              <w:divBdr>
                <w:top w:val="none" w:sz="0" w:space="0" w:color="auto"/>
                <w:left w:val="none" w:sz="0" w:space="0" w:color="auto"/>
                <w:bottom w:val="none" w:sz="0" w:space="0" w:color="auto"/>
                <w:right w:val="none" w:sz="0" w:space="0" w:color="auto"/>
              </w:divBdr>
            </w:div>
            <w:div w:id="1061909350">
              <w:marLeft w:val="0"/>
              <w:marRight w:val="0"/>
              <w:marTop w:val="0"/>
              <w:marBottom w:val="0"/>
              <w:divBdr>
                <w:top w:val="none" w:sz="0" w:space="0" w:color="auto"/>
                <w:left w:val="none" w:sz="0" w:space="0" w:color="auto"/>
                <w:bottom w:val="none" w:sz="0" w:space="0" w:color="auto"/>
                <w:right w:val="none" w:sz="0" w:space="0" w:color="auto"/>
              </w:divBdr>
            </w:div>
          </w:divsChild>
        </w:div>
        <w:div w:id="1961183417">
          <w:marLeft w:val="0"/>
          <w:marRight w:val="0"/>
          <w:marTop w:val="0"/>
          <w:marBottom w:val="0"/>
          <w:divBdr>
            <w:top w:val="none" w:sz="0" w:space="0" w:color="auto"/>
            <w:left w:val="none" w:sz="0" w:space="0" w:color="auto"/>
            <w:bottom w:val="none" w:sz="0" w:space="0" w:color="auto"/>
            <w:right w:val="none" w:sz="0" w:space="0" w:color="auto"/>
          </w:divBdr>
          <w:divsChild>
            <w:div w:id="1692295768">
              <w:marLeft w:val="0"/>
              <w:marRight w:val="0"/>
              <w:marTop w:val="0"/>
              <w:marBottom w:val="0"/>
              <w:divBdr>
                <w:top w:val="none" w:sz="0" w:space="0" w:color="auto"/>
                <w:left w:val="none" w:sz="0" w:space="0" w:color="auto"/>
                <w:bottom w:val="none" w:sz="0" w:space="0" w:color="auto"/>
                <w:right w:val="none" w:sz="0" w:space="0" w:color="auto"/>
              </w:divBdr>
            </w:div>
            <w:div w:id="1815217490">
              <w:marLeft w:val="0"/>
              <w:marRight w:val="0"/>
              <w:marTop w:val="0"/>
              <w:marBottom w:val="0"/>
              <w:divBdr>
                <w:top w:val="none" w:sz="0" w:space="0" w:color="auto"/>
                <w:left w:val="none" w:sz="0" w:space="0" w:color="auto"/>
                <w:bottom w:val="none" w:sz="0" w:space="0" w:color="auto"/>
                <w:right w:val="none" w:sz="0" w:space="0" w:color="auto"/>
              </w:divBdr>
            </w:div>
            <w:div w:id="421488268">
              <w:marLeft w:val="0"/>
              <w:marRight w:val="0"/>
              <w:marTop w:val="0"/>
              <w:marBottom w:val="0"/>
              <w:divBdr>
                <w:top w:val="none" w:sz="0" w:space="0" w:color="auto"/>
                <w:left w:val="none" w:sz="0" w:space="0" w:color="auto"/>
                <w:bottom w:val="none" w:sz="0" w:space="0" w:color="auto"/>
                <w:right w:val="none" w:sz="0" w:space="0" w:color="auto"/>
              </w:divBdr>
            </w:div>
            <w:div w:id="1611080893">
              <w:marLeft w:val="0"/>
              <w:marRight w:val="0"/>
              <w:marTop w:val="0"/>
              <w:marBottom w:val="0"/>
              <w:divBdr>
                <w:top w:val="none" w:sz="0" w:space="0" w:color="auto"/>
                <w:left w:val="none" w:sz="0" w:space="0" w:color="auto"/>
                <w:bottom w:val="none" w:sz="0" w:space="0" w:color="auto"/>
                <w:right w:val="none" w:sz="0" w:space="0" w:color="auto"/>
              </w:divBdr>
            </w:div>
            <w:div w:id="498351793">
              <w:marLeft w:val="0"/>
              <w:marRight w:val="0"/>
              <w:marTop w:val="0"/>
              <w:marBottom w:val="0"/>
              <w:divBdr>
                <w:top w:val="none" w:sz="0" w:space="0" w:color="auto"/>
                <w:left w:val="none" w:sz="0" w:space="0" w:color="auto"/>
                <w:bottom w:val="none" w:sz="0" w:space="0" w:color="auto"/>
                <w:right w:val="none" w:sz="0" w:space="0" w:color="auto"/>
              </w:divBdr>
            </w:div>
            <w:div w:id="663121954">
              <w:marLeft w:val="0"/>
              <w:marRight w:val="0"/>
              <w:marTop w:val="0"/>
              <w:marBottom w:val="0"/>
              <w:divBdr>
                <w:top w:val="none" w:sz="0" w:space="0" w:color="auto"/>
                <w:left w:val="none" w:sz="0" w:space="0" w:color="auto"/>
                <w:bottom w:val="none" w:sz="0" w:space="0" w:color="auto"/>
                <w:right w:val="none" w:sz="0" w:space="0" w:color="auto"/>
              </w:divBdr>
            </w:div>
          </w:divsChild>
        </w:div>
        <w:div w:id="2024160031">
          <w:marLeft w:val="0"/>
          <w:marRight w:val="0"/>
          <w:marTop w:val="0"/>
          <w:marBottom w:val="0"/>
          <w:divBdr>
            <w:top w:val="none" w:sz="0" w:space="0" w:color="auto"/>
            <w:left w:val="none" w:sz="0" w:space="0" w:color="auto"/>
            <w:bottom w:val="none" w:sz="0" w:space="0" w:color="auto"/>
            <w:right w:val="none" w:sz="0" w:space="0" w:color="auto"/>
          </w:divBdr>
          <w:divsChild>
            <w:div w:id="1382048027">
              <w:marLeft w:val="-75"/>
              <w:marRight w:val="0"/>
              <w:marTop w:val="30"/>
              <w:marBottom w:val="30"/>
              <w:divBdr>
                <w:top w:val="none" w:sz="0" w:space="0" w:color="auto"/>
                <w:left w:val="none" w:sz="0" w:space="0" w:color="auto"/>
                <w:bottom w:val="none" w:sz="0" w:space="0" w:color="auto"/>
                <w:right w:val="none" w:sz="0" w:space="0" w:color="auto"/>
              </w:divBdr>
              <w:divsChild>
                <w:div w:id="33622517">
                  <w:marLeft w:val="0"/>
                  <w:marRight w:val="0"/>
                  <w:marTop w:val="0"/>
                  <w:marBottom w:val="0"/>
                  <w:divBdr>
                    <w:top w:val="none" w:sz="0" w:space="0" w:color="auto"/>
                    <w:left w:val="none" w:sz="0" w:space="0" w:color="auto"/>
                    <w:bottom w:val="none" w:sz="0" w:space="0" w:color="auto"/>
                    <w:right w:val="none" w:sz="0" w:space="0" w:color="auto"/>
                  </w:divBdr>
                  <w:divsChild>
                    <w:div w:id="300811421">
                      <w:marLeft w:val="0"/>
                      <w:marRight w:val="0"/>
                      <w:marTop w:val="0"/>
                      <w:marBottom w:val="0"/>
                      <w:divBdr>
                        <w:top w:val="none" w:sz="0" w:space="0" w:color="auto"/>
                        <w:left w:val="none" w:sz="0" w:space="0" w:color="auto"/>
                        <w:bottom w:val="none" w:sz="0" w:space="0" w:color="auto"/>
                        <w:right w:val="none" w:sz="0" w:space="0" w:color="auto"/>
                      </w:divBdr>
                    </w:div>
                  </w:divsChild>
                </w:div>
                <w:div w:id="802386955">
                  <w:marLeft w:val="0"/>
                  <w:marRight w:val="0"/>
                  <w:marTop w:val="0"/>
                  <w:marBottom w:val="0"/>
                  <w:divBdr>
                    <w:top w:val="none" w:sz="0" w:space="0" w:color="auto"/>
                    <w:left w:val="none" w:sz="0" w:space="0" w:color="auto"/>
                    <w:bottom w:val="none" w:sz="0" w:space="0" w:color="auto"/>
                    <w:right w:val="none" w:sz="0" w:space="0" w:color="auto"/>
                  </w:divBdr>
                  <w:divsChild>
                    <w:div w:id="97527375">
                      <w:marLeft w:val="0"/>
                      <w:marRight w:val="0"/>
                      <w:marTop w:val="0"/>
                      <w:marBottom w:val="0"/>
                      <w:divBdr>
                        <w:top w:val="none" w:sz="0" w:space="0" w:color="auto"/>
                        <w:left w:val="none" w:sz="0" w:space="0" w:color="auto"/>
                        <w:bottom w:val="none" w:sz="0" w:space="0" w:color="auto"/>
                        <w:right w:val="none" w:sz="0" w:space="0" w:color="auto"/>
                      </w:divBdr>
                    </w:div>
                  </w:divsChild>
                </w:div>
                <w:div w:id="2755180">
                  <w:marLeft w:val="0"/>
                  <w:marRight w:val="0"/>
                  <w:marTop w:val="0"/>
                  <w:marBottom w:val="0"/>
                  <w:divBdr>
                    <w:top w:val="none" w:sz="0" w:space="0" w:color="auto"/>
                    <w:left w:val="none" w:sz="0" w:space="0" w:color="auto"/>
                    <w:bottom w:val="none" w:sz="0" w:space="0" w:color="auto"/>
                    <w:right w:val="none" w:sz="0" w:space="0" w:color="auto"/>
                  </w:divBdr>
                  <w:divsChild>
                    <w:div w:id="1810434145">
                      <w:marLeft w:val="0"/>
                      <w:marRight w:val="0"/>
                      <w:marTop w:val="0"/>
                      <w:marBottom w:val="0"/>
                      <w:divBdr>
                        <w:top w:val="none" w:sz="0" w:space="0" w:color="auto"/>
                        <w:left w:val="none" w:sz="0" w:space="0" w:color="auto"/>
                        <w:bottom w:val="none" w:sz="0" w:space="0" w:color="auto"/>
                        <w:right w:val="none" w:sz="0" w:space="0" w:color="auto"/>
                      </w:divBdr>
                    </w:div>
                  </w:divsChild>
                </w:div>
                <w:div w:id="1752773801">
                  <w:marLeft w:val="0"/>
                  <w:marRight w:val="0"/>
                  <w:marTop w:val="0"/>
                  <w:marBottom w:val="0"/>
                  <w:divBdr>
                    <w:top w:val="none" w:sz="0" w:space="0" w:color="auto"/>
                    <w:left w:val="none" w:sz="0" w:space="0" w:color="auto"/>
                    <w:bottom w:val="none" w:sz="0" w:space="0" w:color="auto"/>
                    <w:right w:val="none" w:sz="0" w:space="0" w:color="auto"/>
                  </w:divBdr>
                  <w:divsChild>
                    <w:div w:id="1641377492">
                      <w:marLeft w:val="0"/>
                      <w:marRight w:val="0"/>
                      <w:marTop w:val="0"/>
                      <w:marBottom w:val="0"/>
                      <w:divBdr>
                        <w:top w:val="none" w:sz="0" w:space="0" w:color="auto"/>
                        <w:left w:val="none" w:sz="0" w:space="0" w:color="auto"/>
                        <w:bottom w:val="none" w:sz="0" w:space="0" w:color="auto"/>
                        <w:right w:val="none" w:sz="0" w:space="0" w:color="auto"/>
                      </w:divBdr>
                    </w:div>
                  </w:divsChild>
                </w:div>
                <w:div w:id="1166089389">
                  <w:marLeft w:val="0"/>
                  <w:marRight w:val="0"/>
                  <w:marTop w:val="0"/>
                  <w:marBottom w:val="0"/>
                  <w:divBdr>
                    <w:top w:val="none" w:sz="0" w:space="0" w:color="auto"/>
                    <w:left w:val="none" w:sz="0" w:space="0" w:color="auto"/>
                    <w:bottom w:val="none" w:sz="0" w:space="0" w:color="auto"/>
                    <w:right w:val="none" w:sz="0" w:space="0" w:color="auto"/>
                  </w:divBdr>
                  <w:divsChild>
                    <w:div w:id="1273322197">
                      <w:marLeft w:val="0"/>
                      <w:marRight w:val="0"/>
                      <w:marTop w:val="0"/>
                      <w:marBottom w:val="0"/>
                      <w:divBdr>
                        <w:top w:val="none" w:sz="0" w:space="0" w:color="auto"/>
                        <w:left w:val="none" w:sz="0" w:space="0" w:color="auto"/>
                        <w:bottom w:val="none" w:sz="0" w:space="0" w:color="auto"/>
                        <w:right w:val="none" w:sz="0" w:space="0" w:color="auto"/>
                      </w:divBdr>
                    </w:div>
                  </w:divsChild>
                </w:div>
                <w:div w:id="59061571">
                  <w:marLeft w:val="0"/>
                  <w:marRight w:val="0"/>
                  <w:marTop w:val="0"/>
                  <w:marBottom w:val="0"/>
                  <w:divBdr>
                    <w:top w:val="none" w:sz="0" w:space="0" w:color="auto"/>
                    <w:left w:val="none" w:sz="0" w:space="0" w:color="auto"/>
                    <w:bottom w:val="none" w:sz="0" w:space="0" w:color="auto"/>
                    <w:right w:val="none" w:sz="0" w:space="0" w:color="auto"/>
                  </w:divBdr>
                  <w:divsChild>
                    <w:div w:id="602035201">
                      <w:marLeft w:val="0"/>
                      <w:marRight w:val="0"/>
                      <w:marTop w:val="0"/>
                      <w:marBottom w:val="0"/>
                      <w:divBdr>
                        <w:top w:val="none" w:sz="0" w:space="0" w:color="auto"/>
                        <w:left w:val="none" w:sz="0" w:space="0" w:color="auto"/>
                        <w:bottom w:val="none" w:sz="0" w:space="0" w:color="auto"/>
                        <w:right w:val="none" w:sz="0" w:space="0" w:color="auto"/>
                      </w:divBdr>
                    </w:div>
                    <w:div w:id="1457724541">
                      <w:marLeft w:val="0"/>
                      <w:marRight w:val="0"/>
                      <w:marTop w:val="0"/>
                      <w:marBottom w:val="0"/>
                      <w:divBdr>
                        <w:top w:val="none" w:sz="0" w:space="0" w:color="auto"/>
                        <w:left w:val="none" w:sz="0" w:space="0" w:color="auto"/>
                        <w:bottom w:val="none" w:sz="0" w:space="0" w:color="auto"/>
                        <w:right w:val="none" w:sz="0" w:space="0" w:color="auto"/>
                      </w:divBdr>
                    </w:div>
                  </w:divsChild>
                </w:div>
                <w:div w:id="1124737208">
                  <w:marLeft w:val="0"/>
                  <w:marRight w:val="0"/>
                  <w:marTop w:val="0"/>
                  <w:marBottom w:val="0"/>
                  <w:divBdr>
                    <w:top w:val="none" w:sz="0" w:space="0" w:color="auto"/>
                    <w:left w:val="none" w:sz="0" w:space="0" w:color="auto"/>
                    <w:bottom w:val="none" w:sz="0" w:space="0" w:color="auto"/>
                    <w:right w:val="none" w:sz="0" w:space="0" w:color="auto"/>
                  </w:divBdr>
                  <w:divsChild>
                    <w:div w:id="1912809407">
                      <w:marLeft w:val="0"/>
                      <w:marRight w:val="0"/>
                      <w:marTop w:val="0"/>
                      <w:marBottom w:val="0"/>
                      <w:divBdr>
                        <w:top w:val="none" w:sz="0" w:space="0" w:color="auto"/>
                        <w:left w:val="none" w:sz="0" w:space="0" w:color="auto"/>
                        <w:bottom w:val="none" w:sz="0" w:space="0" w:color="auto"/>
                        <w:right w:val="none" w:sz="0" w:space="0" w:color="auto"/>
                      </w:divBdr>
                    </w:div>
                    <w:div w:id="1547334769">
                      <w:marLeft w:val="0"/>
                      <w:marRight w:val="0"/>
                      <w:marTop w:val="0"/>
                      <w:marBottom w:val="0"/>
                      <w:divBdr>
                        <w:top w:val="none" w:sz="0" w:space="0" w:color="auto"/>
                        <w:left w:val="none" w:sz="0" w:space="0" w:color="auto"/>
                        <w:bottom w:val="none" w:sz="0" w:space="0" w:color="auto"/>
                        <w:right w:val="none" w:sz="0" w:space="0" w:color="auto"/>
                      </w:divBdr>
                    </w:div>
                  </w:divsChild>
                </w:div>
                <w:div w:id="202715848">
                  <w:marLeft w:val="0"/>
                  <w:marRight w:val="0"/>
                  <w:marTop w:val="0"/>
                  <w:marBottom w:val="0"/>
                  <w:divBdr>
                    <w:top w:val="none" w:sz="0" w:space="0" w:color="auto"/>
                    <w:left w:val="none" w:sz="0" w:space="0" w:color="auto"/>
                    <w:bottom w:val="none" w:sz="0" w:space="0" w:color="auto"/>
                    <w:right w:val="none" w:sz="0" w:space="0" w:color="auto"/>
                  </w:divBdr>
                  <w:divsChild>
                    <w:div w:id="1089355400">
                      <w:marLeft w:val="0"/>
                      <w:marRight w:val="0"/>
                      <w:marTop w:val="0"/>
                      <w:marBottom w:val="0"/>
                      <w:divBdr>
                        <w:top w:val="none" w:sz="0" w:space="0" w:color="auto"/>
                        <w:left w:val="none" w:sz="0" w:space="0" w:color="auto"/>
                        <w:bottom w:val="none" w:sz="0" w:space="0" w:color="auto"/>
                        <w:right w:val="none" w:sz="0" w:space="0" w:color="auto"/>
                      </w:divBdr>
                    </w:div>
                  </w:divsChild>
                </w:div>
                <w:div w:id="1707176622">
                  <w:marLeft w:val="0"/>
                  <w:marRight w:val="0"/>
                  <w:marTop w:val="0"/>
                  <w:marBottom w:val="0"/>
                  <w:divBdr>
                    <w:top w:val="none" w:sz="0" w:space="0" w:color="auto"/>
                    <w:left w:val="none" w:sz="0" w:space="0" w:color="auto"/>
                    <w:bottom w:val="none" w:sz="0" w:space="0" w:color="auto"/>
                    <w:right w:val="none" w:sz="0" w:space="0" w:color="auto"/>
                  </w:divBdr>
                  <w:divsChild>
                    <w:div w:id="1126004776">
                      <w:marLeft w:val="0"/>
                      <w:marRight w:val="0"/>
                      <w:marTop w:val="0"/>
                      <w:marBottom w:val="0"/>
                      <w:divBdr>
                        <w:top w:val="none" w:sz="0" w:space="0" w:color="auto"/>
                        <w:left w:val="none" w:sz="0" w:space="0" w:color="auto"/>
                        <w:bottom w:val="none" w:sz="0" w:space="0" w:color="auto"/>
                        <w:right w:val="none" w:sz="0" w:space="0" w:color="auto"/>
                      </w:divBdr>
                    </w:div>
                    <w:div w:id="1417509462">
                      <w:marLeft w:val="0"/>
                      <w:marRight w:val="0"/>
                      <w:marTop w:val="0"/>
                      <w:marBottom w:val="0"/>
                      <w:divBdr>
                        <w:top w:val="none" w:sz="0" w:space="0" w:color="auto"/>
                        <w:left w:val="none" w:sz="0" w:space="0" w:color="auto"/>
                        <w:bottom w:val="none" w:sz="0" w:space="0" w:color="auto"/>
                        <w:right w:val="none" w:sz="0" w:space="0" w:color="auto"/>
                      </w:divBdr>
                    </w:div>
                  </w:divsChild>
                </w:div>
                <w:div w:id="648872652">
                  <w:marLeft w:val="0"/>
                  <w:marRight w:val="0"/>
                  <w:marTop w:val="0"/>
                  <w:marBottom w:val="0"/>
                  <w:divBdr>
                    <w:top w:val="none" w:sz="0" w:space="0" w:color="auto"/>
                    <w:left w:val="none" w:sz="0" w:space="0" w:color="auto"/>
                    <w:bottom w:val="none" w:sz="0" w:space="0" w:color="auto"/>
                    <w:right w:val="none" w:sz="0" w:space="0" w:color="auto"/>
                  </w:divBdr>
                  <w:divsChild>
                    <w:div w:id="398985857">
                      <w:marLeft w:val="0"/>
                      <w:marRight w:val="0"/>
                      <w:marTop w:val="0"/>
                      <w:marBottom w:val="0"/>
                      <w:divBdr>
                        <w:top w:val="none" w:sz="0" w:space="0" w:color="auto"/>
                        <w:left w:val="none" w:sz="0" w:space="0" w:color="auto"/>
                        <w:bottom w:val="none" w:sz="0" w:space="0" w:color="auto"/>
                        <w:right w:val="none" w:sz="0" w:space="0" w:color="auto"/>
                      </w:divBdr>
                    </w:div>
                    <w:div w:id="162360222">
                      <w:marLeft w:val="0"/>
                      <w:marRight w:val="0"/>
                      <w:marTop w:val="0"/>
                      <w:marBottom w:val="0"/>
                      <w:divBdr>
                        <w:top w:val="none" w:sz="0" w:space="0" w:color="auto"/>
                        <w:left w:val="none" w:sz="0" w:space="0" w:color="auto"/>
                        <w:bottom w:val="none" w:sz="0" w:space="0" w:color="auto"/>
                        <w:right w:val="none" w:sz="0" w:space="0" w:color="auto"/>
                      </w:divBdr>
                    </w:div>
                  </w:divsChild>
                </w:div>
                <w:div w:id="602882452">
                  <w:marLeft w:val="0"/>
                  <w:marRight w:val="0"/>
                  <w:marTop w:val="0"/>
                  <w:marBottom w:val="0"/>
                  <w:divBdr>
                    <w:top w:val="none" w:sz="0" w:space="0" w:color="auto"/>
                    <w:left w:val="none" w:sz="0" w:space="0" w:color="auto"/>
                    <w:bottom w:val="none" w:sz="0" w:space="0" w:color="auto"/>
                    <w:right w:val="none" w:sz="0" w:space="0" w:color="auto"/>
                  </w:divBdr>
                  <w:divsChild>
                    <w:div w:id="1547253935">
                      <w:marLeft w:val="0"/>
                      <w:marRight w:val="0"/>
                      <w:marTop w:val="0"/>
                      <w:marBottom w:val="0"/>
                      <w:divBdr>
                        <w:top w:val="none" w:sz="0" w:space="0" w:color="auto"/>
                        <w:left w:val="none" w:sz="0" w:space="0" w:color="auto"/>
                        <w:bottom w:val="none" w:sz="0" w:space="0" w:color="auto"/>
                        <w:right w:val="none" w:sz="0" w:space="0" w:color="auto"/>
                      </w:divBdr>
                    </w:div>
                  </w:divsChild>
                </w:div>
                <w:div w:id="1275016965">
                  <w:marLeft w:val="0"/>
                  <w:marRight w:val="0"/>
                  <w:marTop w:val="0"/>
                  <w:marBottom w:val="0"/>
                  <w:divBdr>
                    <w:top w:val="none" w:sz="0" w:space="0" w:color="auto"/>
                    <w:left w:val="none" w:sz="0" w:space="0" w:color="auto"/>
                    <w:bottom w:val="none" w:sz="0" w:space="0" w:color="auto"/>
                    <w:right w:val="none" w:sz="0" w:space="0" w:color="auto"/>
                  </w:divBdr>
                  <w:divsChild>
                    <w:div w:id="1753891520">
                      <w:marLeft w:val="0"/>
                      <w:marRight w:val="0"/>
                      <w:marTop w:val="0"/>
                      <w:marBottom w:val="0"/>
                      <w:divBdr>
                        <w:top w:val="none" w:sz="0" w:space="0" w:color="auto"/>
                        <w:left w:val="none" w:sz="0" w:space="0" w:color="auto"/>
                        <w:bottom w:val="none" w:sz="0" w:space="0" w:color="auto"/>
                        <w:right w:val="none" w:sz="0" w:space="0" w:color="auto"/>
                      </w:divBdr>
                    </w:div>
                  </w:divsChild>
                </w:div>
                <w:div w:id="316299821">
                  <w:marLeft w:val="0"/>
                  <w:marRight w:val="0"/>
                  <w:marTop w:val="0"/>
                  <w:marBottom w:val="0"/>
                  <w:divBdr>
                    <w:top w:val="none" w:sz="0" w:space="0" w:color="auto"/>
                    <w:left w:val="none" w:sz="0" w:space="0" w:color="auto"/>
                    <w:bottom w:val="none" w:sz="0" w:space="0" w:color="auto"/>
                    <w:right w:val="none" w:sz="0" w:space="0" w:color="auto"/>
                  </w:divBdr>
                  <w:divsChild>
                    <w:div w:id="1704747015">
                      <w:marLeft w:val="0"/>
                      <w:marRight w:val="0"/>
                      <w:marTop w:val="0"/>
                      <w:marBottom w:val="0"/>
                      <w:divBdr>
                        <w:top w:val="none" w:sz="0" w:space="0" w:color="auto"/>
                        <w:left w:val="none" w:sz="0" w:space="0" w:color="auto"/>
                        <w:bottom w:val="none" w:sz="0" w:space="0" w:color="auto"/>
                        <w:right w:val="none" w:sz="0" w:space="0" w:color="auto"/>
                      </w:divBdr>
                    </w:div>
                  </w:divsChild>
                </w:div>
                <w:div w:id="203450589">
                  <w:marLeft w:val="0"/>
                  <w:marRight w:val="0"/>
                  <w:marTop w:val="0"/>
                  <w:marBottom w:val="0"/>
                  <w:divBdr>
                    <w:top w:val="none" w:sz="0" w:space="0" w:color="auto"/>
                    <w:left w:val="none" w:sz="0" w:space="0" w:color="auto"/>
                    <w:bottom w:val="none" w:sz="0" w:space="0" w:color="auto"/>
                    <w:right w:val="none" w:sz="0" w:space="0" w:color="auto"/>
                  </w:divBdr>
                  <w:divsChild>
                    <w:div w:id="4149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3471">
          <w:marLeft w:val="0"/>
          <w:marRight w:val="0"/>
          <w:marTop w:val="0"/>
          <w:marBottom w:val="0"/>
          <w:divBdr>
            <w:top w:val="none" w:sz="0" w:space="0" w:color="auto"/>
            <w:left w:val="none" w:sz="0" w:space="0" w:color="auto"/>
            <w:bottom w:val="none" w:sz="0" w:space="0" w:color="auto"/>
            <w:right w:val="none" w:sz="0" w:space="0" w:color="auto"/>
          </w:divBdr>
          <w:divsChild>
            <w:div w:id="1887568588">
              <w:marLeft w:val="0"/>
              <w:marRight w:val="0"/>
              <w:marTop w:val="0"/>
              <w:marBottom w:val="0"/>
              <w:divBdr>
                <w:top w:val="none" w:sz="0" w:space="0" w:color="auto"/>
                <w:left w:val="none" w:sz="0" w:space="0" w:color="auto"/>
                <w:bottom w:val="none" w:sz="0" w:space="0" w:color="auto"/>
                <w:right w:val="none" w:sz="0" w:space="0" w:color="auto"/>
              </w:divBdr>
            </w:div>
            <w:div w:id="1202746212">
              <w:marLeft w:val="0"/>
              <w:marRight w:val="0"/>
              <w:marTop w:val="0"/>
              <w:marBottom w:val="0"/>
              <w:divBdr>
                <w:top w:val="none" w:sz="0" w:space="0" w:color="auto"/>
                <w:left w:val="none" w:sz="0" w:space="0" w:color="auto"/>
                <w:bottom w:val="none" w:sz="0" w:space="0" w:color="auto"/>
                <w:right w:val="none" w:sz="0" w:space="0" w:color="auto"/>
              </w:divBdr>
            </w:div>
            <w:div w:id="1850093521">
              <w:marLeft w:val="0"/>
              <w:marRight w:val="0"/>
              <w:marTop w:val="0"/>
              <w:marBottom w:val="0"/>
              <w:divBdr>
                <w:top w:val="none" w:sz="0" w:space="0" w:color="auto"/>
                <w:left w:val="none" w:sz="0" w:space="0" w:color="auto"/>
                <w:bottom w:val="none" w:sz="0" w:space="0" w:color="auto"/>
                <w:right w:val="none" w:sz="0" w:space="0" w:color="auto"/>
              </w:divBdr>
            </w:div>
            <w:div w:id="2091148687">
              <w:marLeft w:val="0"/>
              <w:marRight w:val="0"/>
              <w:marTop w:val="0"/>
              <w:marBottom w:val="0"/>
              <w:divBdr>
                <w:top w:val="none" w:sz="0" w:space="0" w:color="auto"/>
                <w:left w:val="none" w:sz="0" w:space="0" w:color="auto"/>
                <w:bottom w:val="none" w:sz="0" w:space="0" w:color="auto"/>
                <w:right w:val="none" w:sz="0" w:space="0" w:color="auto"/>
              </w:divBdr>
            </w:div>
            <w:div w:id="1929541105">
              <w:marLeft w:val="0"/>
              <w:marRight w:val="0"/>
              <w:marTop w:val="0"/>
              <w:marBottom w:val="0"/>
              <w:divBdr>
                <w:top w:val="none" w:sz="0" w:space="0" w:color="auto"/>
                <w:left w:val="none" w:sz="0" w:space="0" w:color="auto"/>
                <w:bottom w:val="none" w:sz="0" w:space="0" w:color="auto"/>
                <w:right w:val="none" w:sz="0" w:space="0" w:color="auto"/>
              </w:divBdr>
            </w:div>
            <w:div w:id="435902545">
              <w:marLeft w:val="0"/>
              <w:marRight w:val="0"/>
              <w:marTop w:val="0"/>
              <w:marBottom w:val="0"/>
              <w:divBdr>
                <w:top w:val="none" w:sz="0" w:space="0" w:color="auto"/>
                <w:left w:val="none" w:sz="0" w:space="0" w:color="auto"/>
                <w:bottom w:val="none" w:sz="0" w:space="0" w:color="auto"/>
                <w:right w:val="none" w:sz="0" w:space="0" w:color="auto"/>
              </w:divBdr>
            </w:div>
            <w:div w:id="49231423">
              <w:marLeft w:val="0"/>
              <w:marRight w:val="0"/>
              <w:marTop w:val="0"/>
              <w:marBottom w:val="0"/>
              <w:divBdr>
                <w:top w:val="none" w:sz="0" w:space="0" w:color="auto"/>
                <w:left w:val="none" w:sz="0" w:space="0" w:color="auto"/>
                <w:bottom w:val="none" w:sz="0" w:space="0" w:color="auto"/>
                <w:right w:val="none" w:sz="0" w:space="0" w:color="auto"/>
              </w:divBdr>
            </w:div>
            <w:div w:id="303392872">
              <w:marLeft w:val="0"/>
              <w:marRight w:val="0"/>
              <w:marTop w:val="0"/>
              <w:marBottom w:val="0"/>
              <w:divBdr>
                <w:top w:val="none" w:sz="0" w:space="0" w:color="auto"/>
                <w:left w:val="none" w:sz="0" w:space="0" w:color="auto"/>
                <w:bottom w:val="none" w:sz="0" w:space="0" w:color="auto"/>
                <w:right w:val="none" w:sz="0" w:space="0" w:color="auto"/>
              </w:divBdr>
            </w:div>
            <w:div w:id="1110470628">
              <w:marLeft w:val="0"/>
              <w:marRight w:val="0"/>
              <w:marTop w:val="0"/>
              <w:marBottom w:val="0"/>
              <w:divBdr>
                <w:top w:val="none" w:sz="0" w:space="0" w:color="auto"/>
                <w:left w:val="none" w:sz="0" w:space="0" w:color="auto"/>
                <w:bottom w:val="none" w:sz="0" w:space="0" w:color="auto"/>
                <w:right w:val="none" w:sz="0" w:space="0" w:color="auto"/>
              </w:divBdr>
            </w:div>
            <w:div w:id="10692011">
              <w:marLeft w:val="0"/>
              <w:marRight w:val="0"/>
              <w:marTop w:val="0"/>
              <w:marBottom w:val="0"/>
              <w:divBdr>
                <w:top w:val="none" w:sz="0" w:space="0" w:color="auto"/>
                <w:left w:val="none" w:sz="0" w:space="0" w:color="auto"/>
                <w:bottom w:val="none" w:sz="0" w:space="0" w:color="auto"/>
                <w:right w:val="none" w:sz="0" w:space="0" w:color="auto"/>
              </w:divBdr>
            </w:div>
            <w:div w:id="1584802387">
              <w:marLeft w:val="0"/>
              <w:marRight w:val="0"/>
              <w:marTop w:val="0"/>
              <w:marBottom w:val="0"/>
              <w:divBdr>
                <w:top w:val="none" w:sz="0" w:space="0" w:color="auto"/>
                <w:left w:val="none" w:sz="0" w:space="0" w:color="auto"/>
                <w:bottom w:val="none" w:sz="0" w:space="0" w:color="auto"/>
                <w:right w:val="none" w:sz="0" w:space="0" w:color="auto"/>
              </w:divBdr>
            </w:div>
            <w:div w:id="299531938">
              <w:marLeft w:val="0"/>
              <w:marRight w:val="0"/>
              <w:marTop w:val="0"/>
              <w:marBottom w:val="0"/>
              <w:divBdr>
                <w:top w:val="none" w:sz="0" w:space="0" w:color="auto"/>
                <w:left w:val="none" w:sz="0" w:space="0" w:color="auto"/>
                <w:bottom w:val="none" w:sz="0" w:space="0" w:color="auto"/>
                <w:right w:val="none" w:sz="0" w:space="0" w:color="auto"/>
              </w:divBdr>
            </w:div>
            <w:div w:id="1386370889">
              <w:marLeft w:val="0"/>
              <w:marRight w:val="0"/>
              <w:marTop w:val="0"/>
              <w:marBottom w:val="0"/>
              <w:divBdr>
                <w:top w:val="none" w:sz="0" w:space="0" w:color="auto"/>
                <w:left w:val="none" w:sz="0" w:space="0" w:color="auto"/>
                <w:bottom w:val="none" w:sz="0" w:space="0" w:color="auto"/>
                <w:right w:val="none" w:sz="0" w:space="0" w:color="auto"/>
              </w:divBdr>
            </w:div>
            <w:div w:id="236792033">
              <w:marLeft w:val="0"/>
              <w:marRight w:val="0"/>
              <w:marTop w:val="0"/>
              <w:marBottom w:val="0"/>
              <w:divBdr>
                <w:top w:val="none" w:sz="0" w:space="0" w:color="auto"/>
                <w:left w:val="none" w:sz="0" w:space="0" w:color="auto"/>
                <w:bottom w:val="none" w:sz="0" w:space="0" w:color="auto"/>
                <w:right w:val="none" w:sz="0" w:space="0" w:color="auto"/>
              </w:divBdr>
            </w:div>
            <w:div w:id="64037568">
              <w:marLeft w:val="0"/>
              <w:marRight w:val="0"/>
              <w:marTop w:val="0"/>
              <w:marBottom w:val="0"/>
              <w:divBdr>
                <w:top w:val="none" w:sz="0" w:space="0" w:color="auto"/>
                <w:left w:val="none" w:sz="0" w:space="0" w:color="auto"/>
                <w:bottom w:val="none" w:sz="0" w:space="0" w:color="auto"/>
                <w:right w:val="none" w:sz="0" w:space="0" w:color="auto"/>
              </w:divBdr>
            </w:div>
            <w:div w:id="770247493">
              <w:marLeft w:val="0"/>
              <w:marRight w:val="0"/>
              <w:marTop w:val="0"/>
              <w:marBottom w:val="0"/>
              <w:divBdr>
                <w:top w:val="none" w:sz="0" w:space="0" w:color="auto"/>
                <w:left w:val="none" w:sz="0" w:space="0" w:color="auto"/>
                <w:bottom w:val="none" w:sz="0" w:space="0" w:color="auto"/>
                <w:right w:val="none" w:sz="0" w:space="0" w:color="auto"/>
              </w:divBdr>
            </w:div>
            <w:div w:id="28066665">
              <w:marLeft w:val="0"/>
              <w:marRight w:val="0"/>
              <w:marTop w:val="0"/>
              <w:marBottom w:val="0"/>
              <w:divBdr>
                <w:top w:val="none" w:sz="0" w:space="0" w:color="auto"/>
                <w:left w:val="none" w:sz="0" w:space="0" w:color="auto"/>
                <w:bottom w:val="none" w:sz="0" w:space="0" w:color="auto"/>
                <w:right w:val="none" w:sz="0" w:space="0" w:color="auto"/>
              </w:divBdr>
            </w:div>
            <w:div w:id="506528190">
              <w:marLeft w:val="0"/>
              <w:marRight w:val="0"/>
              <w:marTop w:val="0"/>
              <w:marBottom w:val="0"/>
              <w:divBdr>
                <w:top w:val="none" w:sz="0" w:space="0" w:color="auto"/>
                <w:left w:val="none" w:sz="0" w:space="0" w:color="auto"/>
                <w:bottom w:val="none" w:sz="0" w:space="0" w:color="auto"/>
                <w:right w:val="none" w:sz="0" w:space="0" w:color="auto"/>
              </w:divBdr>
            </w:div>
            <w:div w:id="1448620509">
              <w:marLeft w:val="0"/>
              <w:marRight w:val="0"/>
              <w:marTop w:val="0"/>
              <w:marBottom w:val="0"/>
              <w:divBdr>
                <w:top w:val="none" w:sz="0" w:space="0" w:color="auto"/>
                <w:left w:val="none" w:sz="0" w:space="0" w:color="auto"/>
                <w:bottom w:val="none" w:sz="0" w:space="0" w:color="auto"/>
                <w:right w:val="none" w:sz="0" w:space="0" w:color="auto"/>
              </w:divBdr>
            </w:div>
            <w:div w:id="1310748584">
              <w:marLeft w:val="0"/>
              <w:marRight w:val="0"/>
              <w:marTop w:val="0"/>
              <w:marBottom w:val="0"/>
              <w:divBdr>
                <w:top w:val="none" w:sz="0" w:space="0" w:color="auto"/>
                <w:left w:val="none" w:sz="0" w:space="0" w:color="auto"/>
                <w:bottom w:val="none" w:sz="0" w:space="0" w:color="auto"/>
                <w:right w:val="none" w:sz="0" w:space="0" w:color="auto"/>
              </w:divBdr>
            </w:div>
          </w:divsChild>
        </w:div>
        <w:div w:id="1354500448">
          <w:marLeft w:val="0"/>
          <w:marRight w:val="0"/>
          <w:marTop w:val="0"/>
          <w:marBottom w:val="0"/>
          <w:divBdr>
            <w:top w:val="none" w:sz="0" w:space="0" w:color="auto"/>
            <w:left w:val="none" w:sz="0" w:space="0" w:color="auto"/>
            <w:bottom w:val="none" w:sz="0" w:space="0" w:color="auto"/>
            <w:right w:val="none" w:sz="0" w:space="0" w:color="auto"/>
          </w:divBdr>
          <w:divsChild>
            <w:div w:id="720597423">
              <w:marLeft w:val="0"/>
              <w:marRight w:val="0"/>
              <w:marTop w:val="0"/>
              <w:marBottom w:val="0"/>
              <w:divBdr>
                <w:top w:val="none" w:sz="0" w:space="0" w:color="auto"/>
                <w:left w:val="none" w:sz="0" w:space="0" w:color="auto"/>
                <w:bottom w:val="none" w:sz="0" w:space="0" w:color="auto"/>
                <w:right w:val="none" w:sz="0" w:space="0" w:color="auto"/>
              </w:divBdr>
            </w:div>
            <w:div w:id="162550358">
              <w:marLeft w:val="0"/>
              <w:marRight w:val="0"/>
              <w:marTop w:val="0"/>
              <w:marBottom w:val="0"/>
              <w:divBdr>
                <w:top w:val="none" w:sz="0" w:space="0" w:color="auto"/>
                <w:left w:val="none" w:sz="0" w:space="0" w:color="auto"/>
                <w:bottom w:val="none" w:sz="0" w:space="0" w:color="auto"/>
                <w:right w:val="none" w:sz="0" w:space="0" w:color="auto"/>
              </w:divBdr>
            </w:div>
            <w:div w:id="1577476392">
              <w:marLeft w:val="0"/>
              <w:marRight w:val="0"/>
              <w:marTop w:val="0"/>
              <w:marBottom w:val="0"/>
              <w:divBdr>
                <w:top w:val="none" w:sz="0" w:space="0" w:color="auto"/>
                <w:left w:val="none" w:sz="0" w:space="0" w:color="auto"/>
                <w:bottom w:val="none" w:sz="0" w:space="0" w:color="auto"/>
                <w:right w:val="none" w:sz="0" w:space="0" w:color="auto"/>
              </w:divBdr>
            </w:div>
            <w:div w:id="1642266817">
              <w:marLeft w:val="0"/>
              <w:marRight w:val="0"/>
              <w:marTop w:val="0"/>
              <w:marBottom w:val="0"/>
              <w:divBdr>
                <w:top w:val="none" w:sz="0" w:space="0" w:color="auto"/>
                <w:left w:val="none" w:sz="0" w:space="0" w:color="auto"/>
                <w:bottom w:val="none" w:sz="0" w:space="0" w:color="auto"/>
                <w:right w:val="none" w:sz="0" w:space="0" w:color="auto"/>
              </w:divBdr>
            </w:div>
            <w:div w:id="2075854685">
              <w:marLeft w:val="0"/>
              <w:marRight w:val="0"/>
              <w:marTop w:val="0"/>
              <w:marBottom w:val="0"/>
              <w:divBdr>
                <w:top w:val="none" w:sz="0" w:space="0" w:color="auto"/>
                <w:left w:val="none" w:sz="0" w:space="0" w:color="auto"/>
                <w:bottom w:val="none" w:sz="0" w:space="0" w:color="auto"/>
                <w:right w:val="none" w:sz="0" w:space="0" w:color="auto"/>
              </w:divBdr>
            </w:div>
            <w:div w:id="7022717">
              <w:marLeft w:val="0"/>
              <w:marRight w:val="0"/>
              <w:marTop w:val="0"/>
              <w:marBottom w:val="0"/>
              <w:divBdr>
                <w:top w:val="none" w:sz="0" w:space="0" w:color="auto"/>
                <w:left w:val="none" w:sz="0" w:space="0" w:color="auto"/>
                <w:bottom w:val="none" w:sz="0" w:space="0" w:color="auto"/>
                <w:right w:val="none" w:sz="0" w:space="0" w:color="auto"/>
              </w:divBdr>
            </w:div>
            <w:div w:id="2130125622">
              <w:marLeft w:val="0"/>
              <w:marRight w:val="0"/>
              <w:marTop w:val="0"/>
              <w:marBottom w:val="0"/>
              <w:divBdr>
                <w:top w:val="none" w:sz="0" w:space="0" w:color="auto"/>
                <w:left w:val="none" w:sz="0" w:space="0" w:color="auto"/>
                <w:bottom w:val="none" w:sz="0" w:space="0" w:color="auto"/>
                <w:right w:val="none" w:sz="0" w:space="0" w:color="auto"/>
              </w:divBdr>
            </w:div>
            <w:div w:id="1904218067">
              <w:marLeft w:val="0"/>
              <w:marRight w:val="0"/>
              <w:marTop w:val="0"/>
              <w:marBottom w:val="0"/>
              <w:divBdr>
                <w:top w:val="none" w:sz="0" w:space="0" w:color="auto"/>
                <w:left w:val="none" w:sz="0" w:space="0" w:color="auto"/>
                <w:bottom w:val="none" w:sz="0" w:space="0" w:color="auto"/>
                <w:right w:val="none" w:sz="0" w:space="0" w:color="auto"/>
              </w:divBdr>
            </w:div>
            <w:div w:id="1658800747">
              <w:marLeft w:val="0"/>
              <w:marRight w:val="0"/>
              <w:marTop w:val="0"/>
              <w:marBottom w:val="0"/>
              <w:divBdr>
                <w:top w:val="none" w:sz="0" w:space="0" w:color="auto"/>
                <w:left w:val="none" w:sz="0" w:space="0" w:color="auto"/>
                <w:bottom w:val="none" w:sz="0" w:space="0" w:color="auto"/>
                <w:right w:val="none" w:sz="0" w:space="0" w:color="auto"/>
              </w:divBdr>
            </w:div>
            <w:div w:id="1863586170">
              <w:marLeft w:val="0"/>
              <w:marRight w:val="0"/>
              <w:marTop w:val="0"/>
              <w:marBottom w:val="0"/>
              <w:divBdr>
                <w:top w:val="none" w:sz="0" w:space="0" w:color="auto"/>
                <w:left w:val="none" w:sz="0" w:space="0" w:color="auto"/>
                <w:bottom w:val="none" w:sz="0" w:space="0" w:color="auto"/>
                <w:right w:val="none" w:sz="0" w:space="0" w:color="auto"/>
              </w:divBdr>
            </w:div>
            <w:div w:id="634412964">
              <w:marLeft w:val="0"/>
              <w:marRight w:val="0"/>
              <w:marTop w:val="0"/>
              <w:marBottom w:val="0"/>
              <w:divBdr>
                <w:top w:val="none" w:sz="0" w:space="0" w:color="auto"/>
                <w:left w:val="none" w:sz="0" w:space="0" w:color="auto"/>
                <w:bottom w:val="none" w:sz="0" w:space="0" w:color="auto"/>
                <w:right w:val="none" w:sz="0" w:space="0" w:color="auto"/>
              </w:divBdr>
            </w:div>
            <w:div w:id="1744181539">
              <w:marLeft w:val="0"/>
              <w:marRight w:val="0"/>
              <w:marTop w:val="0"/>
              <w:marBottom w:val="0"/>
              <w:divBdr>
                <w:top w:val="none" w:sz="0" w:space="0" w:color="auto"/>
                <w:left w:val="none" w:sz="0" w:space="0" w:color="auto"/>
                <w:bottom w:val="none" w:sz="0" w:space="0" w:color="auto"/>
                <w:right w:val="none" w:sz="0" w:space="0" w:color="auto"/>
              </w:divBdr>
            </w:div>
            <w:div w:id="1975285468">
              <w:marLeft w:val="0"/>
              <w:marRight w:val="0"/>
              <w:marTop w:val="0"/>
              <w:marBottom w:val="0"/>
              <w:divBdr>
                <w:top w:val="none" w:sz="0" w:space="0" w:color="auto"/>
                <w:left w:val="none" w:sz="0" w:space="0" w:color="auto"/>
                <w:bottom w:val="none" w:sz="0" w:space="0" w:color="auto"/>
                <w:right w:val="none" w:sz="0" w:space="0" w:color="auto"/>
              </w:divBdr>
            </w:div>
            <w:div w:id="760838602">
              <w:marLeft w:val="0"/>
              <w:marRight w:val="0"/>
              <w:marTop w:val="0"/>
              <w:marBottom w:val="0"/>
              <w:divBdr>
                <w:top w:val="none" w:sz="0" w:space="0" w:color="auto"/>
                <w:left w:val="none" w:sz="0" w:space="0" w:color="auto"/>
                <w:bottom w:val="none" w:sz="0" w:space="0" w:color="auto"/>
                <w:right w:val="none" w:sz="0" w:space="0" w:color="auto"/>
              </w:divBdr>
            </w:div>
            <w:div w:id="434254477">
              <w:marLeft w:val="0"/>
              <w:marRight w:val="0"/>
              <w:marTop w:val="0"/>
              <w:marBottom w:val="0"/>
              <w:divBdr>
                <w:top w:val="none" w:sz="0" w:space="0" w:color="auto"/>
                <w:left w:val="none" w:sz="0" w:space="0" w:color="auto"/>
                <w:bottom w:val="none" w:sz="0" w:space="0" w:color="auto"/>
                <w:right w:val="none" w:sz="0" w:space="0" w:color="auto"/>
              </w:divBdr>
            </w:div>
            <w:div w:id="773749389">
              <w:marLeft w:val="0"/>
              <w:marRight w:val="0"/>
              <w:marTop w:val="0"/>
              <w:marBottom w:val="0"/>
              <w:divBdr>
                <w:top w:val="none" w:sz="0" w:space="0" w:color="auto"/>
                <w:left w:val="none" w:sz="0" w:space="0" w:color="auto"/>
                <w:bottom w:val="none" w:sz="0" w:space="0" w:color="auto"/>
                <w:right w:val="none" w:sz="0" w:space="0" w:color="auto"/>
              </w:divBdr>
            </w:div>
            <w:div w:id="906919796">
              <w:marLeft w:val="0"/>
              <w:marRight w:val="0"/>
              <w:marTop w:val="0"/>
              <w:marBottom w:val="0"/>
              <w:divBdr>
                <w:top w:val="none" w:sz="0" w:space="0" w:color="auto"/>
                <w:left w:val="none" w:sz="0" w:space="0" w:color="auto"/>
                <w:bottom w:val="none" w:sz="0" w:space="0" w:color="auto"/>
                <w:right w:val="none" w:sz="0" w:space="0" w:color="auto"/>
              </w:divBdr>
            </w:div>
            <w:div w:id="655107178">
              <w:marLeft w:val="0"/>
              <w:marRight w:val="0"/>
              <w:marTop w:val="0"/>
              <w:marBottom w:val="0"/>
              <w:divBdr>
                <w:top w:val="none" w:sz="0" w:space="0" w:color="auto"/>
                <w:left w:val="none" w:sz="0" w:space="0" w:color="auto"/>
                <w:bottom w:val="none" w:sz="0" w:space="0" w:color="auto"/>
                <w:right w:val="none" w:sz="0" w:space="0" w:color="auto"/>
              </w:divBdr>
            </w:div>
            <w:div w:id="1771774029">
              <w:marLeft w:val="0"/>
              <w:marRight w:val="0"/>
              <w:marTop w:val="0"/>
              <w:marBottom w:val="0"/>
              <w:divBdr>
                <w:top w:val="none" w:sz="0" w:space="0" w:color="auto"/>
                <w:left w:val="none" w:sz="0" w:space="0" w:color="auto"/>
                <w:bottom w:val="none" w:sz="0" w:space="0" w:color="auto"/>
                <w:right w:val="none" w:sz="0" w:space="0" w:color="auto"/>
              </w:divBdr>
            </w:div>
            <w:div w:id="1913730551">
              <w:marLeft w:val="0"/>
              <w:marRight w:val="0"/>
              <w:marTop w:val="0"/>
              <w:marBottom w:val="0"/>
              <w:divBdr>
                <w:top w:val="none" w:sz="0" w:space="0" w:color="auto"/>
                <w:left w:val="none" w:sz="0" w:space="0" w:color="auto"/>
                <w:bottom w:val="none" w:sz="0" w:space="0" w:color="auto"/>
                <w:right w:val="none" w:sz="0" w:space="0" w:color="auto"/>
              </w:divBdr>
            </w:div>
          </w:divsChild>
        </w:div>
        <w:div w:id="566957495">
          <w:marLeft w:val="0"/>
          <w:marRight w:val="0"/>
          <w:marTop w:val="0"/>
          <w:marBottom w:val="0"/>
          <w:divBdr>
            <w:top w:val="none" w:sz="0" w:space="0" w:color="auto"/>
            <w:left w:val="none" w:sz="0" w:space="0" w:color="auto"/>
            <w:bottom w:val="none" w:sz="0" w:space="0" w:color="auto"/>
            <w:right w:val="none" w:sz="0" w:space="0" w:color="auto"/>
          </w:divBdr>
          <w:divsChild>
            <w:div w:id="996542222">
              <w:marLeft w:val="0"/>
              <w:marRight w:val="0"/>
              <w:marTop w:val="0"/>
              <w:marBottom w:val="0"/>
              <w:divBdr>
                <w:top w:val="none" w:sz="0" w:space="0" w:color="auto"/>
                <w:left w:val="none" w:sz="0" w:space="0" w:color="auto"/>
                <w:bottom w:val="none" w:sz="0" w:space="0" w:color="auto"/>
                <w:right w:val="none" w:sz="0" w:space="0" w:color="auto"/>
              </w:divBdr>
            </w:div>
            <w:div w:id="1963001135">
              <w:marLeft w:val="0"/>
              <w:marRight w:val="0"/>
              <w:marTop w:val="0"/>
              <w:marBottom w:val="0"/>
              <w:divBdr>
                <w:top w:val="none" w:sz="0" w:space="0" w:color="auto"/>
                <w:left w:val="none" w:sz="0" w:space="0" w:color="auto"/>
                <w:bottom w:val="none" w:sz="0" w:space="0" w:color="auto"/>
                <w:right w:val="none" w:sz="0" w:space="0" w:color="auto"/>
              </w:divBdr>
            </w:div>
            <w:div w:id="1309702032">
              <w:marLeft w:val="0"/>
              <w:marRight w:val="0"/>
              <w:marTop w:val="0"/>
              <w:marBottom w:val="0"/>
              <w:divBdr>
                <w:top w:val="none" w:sz="0" w:space="0" w:color="auto"/>
                <w:left w:val="none" w:sz="0" w:space="0" w:color="auto"/>
                <w:bottom w:val="none" w:sz="0" w:space="0" w:color="auto"/>
                <w:right w:val="none" w:sz="0" w:space="0" w:color="auto"/>
              </w:divBdr>
            </w:div>
            <w:div w:id="1649939993">
              <w:marLeft w:val="0"/>
              <w:marRight w:val="0"/>
              <w:marTop w:val="0"/>
              <w:marBottom w:val="0"/>
              <w:divBdr>
                <w:top w:val="none" w:sz="0" w:space="0" w:color="auto"/>
                <w:left w:val="none" w:sz="0" w:space="0" w:color="auto"/>
                <w:bottom w:val="none" w:sz="0" w:space="0" w:color="auto"/>
                <w:right w:val="none" w:sz="0" w:space="0" w:color="auto"/>
              </w:divBdr>
            </w:div>
            <w:div w:id="455485120">
              <w:marLeft w:val="0"/>
              <w:marRight w:val="0"/>
              <w:marTop w:val="0"/>
              <w:marBottom w:val="0"/>
              <w:divBdr>
                <w:top w:val="none" w:sz="0" w:space="0" w:color="auto"/>
                <w:left w:val="none" w:sz="0" w:space="0" w:color="auto"/>
                <w:bottom w:val="none" w:sz="0" w:space="0" w:color="auto"/>
                <w:right w:val="none" w:sz="0" w:space="0" w:color="auto"/>
              </w:divBdr>
            </w:div>
            <w:div w:id="859393811">
              <w:marLeft w:val="0"/>
              <w:marRight w:val="0"/>
              <w:marTop w:val="0"/>
              <w:marBottom w:val="0"/>
              <w:divBdr>
                <w:top w:val="none" w:sz="0" w:space="0" w:color="auto"/>
                <w:left w:val="none" w:sz="0" w:space="0" w:color="auto"/>
                <w:bottom w:val="none" w:sz="0" w:space="0" w:color="auto"/>
                <w:right w:val="none" w:sz="0" w:space="0" w:color="auto"/>
              </w:divBdr>
            </w:div>
            <w:div w:id="1042442713">
              <w:marLeft w:val="0"/>
              <w:marRight w:val="0"/>
              <w:marTop w:val="0"/>
              <w:marBottom w:val="0"/>
              <w:divBdr>
                <w:top w:val="none" w:sz="0" w:space="0" w:color="auto"/>
                <w:left w:val="none" w:sz="0" w:space="0" w:color="auto"/>
                <w:bottom w:val="none" w:sz="0" w:space="0" w:color="auto"/>
                <w:right w:val="none" w:sz="0" w:space="0" w:color="auto"/>
              </w:divBdr>
            </w:div>
            <w:div w:id="1148672661">
              <w:marLeft w:val="0"/>
              <w:marRight w:val="0"/>
              <w:marTop w:val="0"/>
              <w:marBottom w:val="0"/>
              <w:divBdr>
                <w:top w:val="none" w:sz="0" w:space="0" w:color="auto"/>
                <w:left w:val="none" w:sz="0" w:space="0" w:color="auto"/>
                <w:bottom w:val="none" w:sz="0" w:space="0" w:color="auto"/>
                <w:right w:val="none" w:sz="0" w:space="0" w:color="auto"/>
              </w:divBdr>
            </w:div>
            <w:div w:id="1890847176">
              <w:marLeft w:val="0"/>
              <w:marRight w:val="0"/>
              <w:marTop w:val="0"/>
              <w:marBottom w:val="0"/>
              <w:divBdr>
                <w:top w:val="none" w:sz="0" w:space="0" w:color="auto"/>
                <w:left w:val="none" w:sz="0" w:space="0" w:color="auto"/>
                <w:bottom w:val="none" w:sz="0" w:space="0" w:color="auto"/>
                <w:right w:val="none" w:sz="0" w:space="0" w:color="auto"/>
              </w:divBdr>
            </w:div>
            <w:div w:id="1102608188">
              <w:marLeft w:val="0"/>
              <w:marRight w:val="0"/>
              <w:marTop w:val="0"/>
              <w:marBottom w:val="0"/>
              <w:divBdr>
                <w:top w:val="none" w:sz="0" w:space="0" w:color="auto"/>
                <w:left w:val="none" w:sz="0" w:space="0" w:color="auto"/>
                <w:bottom w:val="none" w:sz="0" w:space="0" w:color="auto"/>
                <w:right w:val="none" w:sz="0" w:space="0" w:color="auto"/>
              </w:divBdr>
            </w:div>
            <w:div w:id="1925526617">
              <w:marLeft w:val="0"/>
              <w:marRight w:val="0"/>
              <w:marTop w:val="0"/>
              <w:marBottom w:val="0"/>
              <w:divBdr>
                <w:top w:val="none" w:sz="0" w:space="0" w:color="auto"/>
                <w:left w:val="none" w:sz="0" w:space="0" w:color="auto"/>
                <w:bottom w:val="none" w:sz="0" w:space="0" w:color="auto"/>
                <w:right w:val="none" w:sz="0" w:space="0" w:color="auto"/>
              </w:divBdr>
            </w:div>
            <w:div w:id="1050886514">
              <w:marLeft w:val="0"/>
              <w:marRight w:val="0"/>
              <w:marTop w:val="0"/>
              <w:marBottom w:val="0"/>
              <w:divBdr>
                <w:top w:val="none" w:sz="0" w:space="0" w:color="auto"/>
                <w:left w:val="none" w:sz="0" w:space="0" w:color="auto"/>
                <w:bottom w:val="none" w:sz="0" w:space="0" w:color="auto"/>
                <w:right w:val="none" w:sz="0" w:space="0" w:color="auto"/>
              </w:divBdr>
            </w:div>
            <w:div w:id="1027945792">
              <w:marLeft w:val="0"/>
              <w:marRight w:val="0"/>
              <w:marTop w:val="0"/>
              <w:marBottom w:val="0"/>
              <w:divBdr>
                <w:top w:val="none" w:sz="0" w:space="0" w:color="auto"/>
                <w:left w:val="none" w:sz="0" w:space="0" w:color="auto"/>
                <w:bottom w:val="none" w:sz="0" w:space="0" w:color="auto"/>
                <w:right w:val="none" w:sz="0" w:space="0" w:color="auto"/>
              </w:divBdr>
            </w:div>
            <w:div w:id="1794784477">
              <w:marLeft w:val="0"/>
              <w:marRight w:val="0"/>
              <w:marTop w:val="0"/>
              <w:marBottom w:val="0"/>
              <w:divBdr>
                <w:top w:val="none" w:sz="0" w:space="0" w:color="auto"/>
                <w:left w:val="none" w:sz="0" w:space="0" w:color="auto"/>
                <w:bottom w:val="none" w:sz="0" w:space="0" w:color="auto"/>
                <w:right w:val="none" w:sz="0" w:space="0" w:color="auto"/>
              </w:divBdr>
            </w:div>
            <w:div w:id="2004550581">
              <w:marLeft w:val="0"/>
              <w:marRight w:val="0"/>
              <w:marTop w:val="0"/>
              <w:marBottom w:val="0"/>
              <w:divBdr>
                <w:top w:val="none" w:sz="0" w:space="0" w:color="auto"/>
                <w:left w:val="none" w:sz="0" w:space="0" w:color="auto"/>
                <w:bottom w:val="none" w:sz="0" w:space="0" w:color="auto"/>
                <w:right w:val="none" w:sz="0" w:space="0" w:color="auto"/>
              </w:divBdr>
            </w:div>
            <w:div w:id="1401177800">
              <w:marLeft w:val="0"/>
              <w:marRight w:val="0"/>
              <w:marTop w:val="0"/>
              <w:marBottom w:val="0"/>
              <w:divBdr>
                <w:top w:val="none" w:sz="0" w:space="0" w:color="auto"/>
                <w:left w:val="none" w:sz="0" w:space="0" w:color="auto"/>
                <w:bottom w:val="none" w:sz="0" w:space="0" w:color="auto"/>
                <w:right w:val="none" w:sz="0" w:space="0" w:color="auto"/>
              </w:divBdr>
            </w:div>
            <w:div w:id="1931311420">
              <w:marLeft w:val="0"/>
              <w:marRight w:val="0"/>
              <w:marTop w:val="0"/>
              <w:marBottom w:val="0"/>
              <w:divBdr>
                <w:top w:val="none" w:sz="0" w:space="0" w:color="auto"/>
                <w:left w:val="none" w:sz="0" w:space="0" w:color="auto"/>
                <w:bottom w:val="none" w:sz="0" w:space="0" w:color="auto"/>
                <w:right w:val="none" w:sz="0" w:space="0" w:color="auto"/>
              </w:divBdr>
            </w:div>
            <w:div w:id="465776711">
              <w:marLeft w:val="0"/>
              <w:marRight w:val="0"/>
              <w:marTop w:val="0"/>
              <w:marBottom w:val="0"/>
              <w:divBdr>
                <w:top w:val="none" w:sz="0" w:space="0" w:color="auto"/>
                <w:left w:val="none" w:sz="0" w:space="0" w:color="auto"/>
                <w:bottom w:val="none" w:sz="0" w:space="0" w:color="auto"/>
                <w:right w:val="none" w:sz="0" w:space="0" w:color="auto"/>
              </w:divBdr>
            </w:div>
            <w:div w:id="795877617">
              <w:marLeft w:val="0"/>
              <w:marRight w:val="0"/>
              <w:marTop w:val="0"/>
              <w:marBottom w:val="0"/>
              <w:divBdr>
                <w:top w:val="none" w:sz="0" w:space="0" w:color="auto"/>
                <w:left w:val="none" w:sz="0" w:space="0" w:color="auto"/>
                <w:bottom w:val="none" w:sz="0" w:space="0" w:color="auto"/>
                <w:right w:val="none" w:sz="0" w:space="0" w:color="auto"/>
              </w:divBdr>
            </w:div>
            <w:div w:id="106312211">
              <w:marLeft w:val="0"/>
              <w:marRight w:val="0"/>
              <w:marTop w:val="0"/>
              <w:marBottom w:val="0"/>
              <w:divBdr>
                <w:top w:val="none" w:sz="0" w:space="0" w:color="auto"/>
                <w:left w:val="none" w:sz="0" w:space="0" w:color="auto"/>
                <w:bottom w:val="none" w:sz="0" w:space="0" w:color="auto"/>
                <w:right w:val="none" w:sz="0" w:space="0" w:color="auto"/>
              </w:divBdr>
            </w:div>
          </w:divsChild>
        </w:div>
        <w:div w:id="397630545">
          <w:marLeft w:val="0"/>
          <w:marRight w:val="0"/>
          <w:marTop w:val="0"/>
          <w:marBottom w:val="0"/>
          <w:divBdr>
            <w:top w:val="none" w:sz="0" w:space="0" w:color="auto"/>
            <w:left w:val="none" w:sz="0" w:space="0" w:color="auto"/>
            <w:bottom w:val="none" w:sz="0" w:space="0" w:color="auto"/>
            <w:right w:val="none" w:sz="0" w:space="0" w:color="auto"/>
          </w:divBdr>
          <w:divsChild>
            <w:div w:id="561987968">
              <w:marLeft w:val="0"/>
              <w:marRight w:val="0"/>
              <w:marTop w:val="0"/>
              <w:marBottom w:val="0"/>
              <w:divBdr>
                <w:top w:val="none" w:sz="0" w:space="0" w:color="auto"/>
                <w:left w:val="none" w:sz="0" w:space="0" w:color="auto"/>
                <w:bottom w:val="none" w:sz="0" w:space="0" w:color="auto"/>
                <w:right w:val="none" w:sz="0" w:space="0" w:color="auto"/>
              </w:divBdr>
            </w:div>
            <w:div w:id="732116492">
              <w:marLeft w:val="0"/>
              <w:marRight w:val="0"/>
              <w:marTop w:val="0"/>
              <w:marBottom w:val="0"/>
              <w:divBdr>
                <w:top w:val="none" w:sz="0" w:space="0" w:color="auto"/>
                <w:left w:val="none" w:sz="0" w:space="0" w:color="auto"/>
                <w:bottom w:val="none" w:sz="0" w:space="0" w:color="auto"/>
                <w:right w:val="none" w:sz="0" w:space="0" w:color="auto"/>
              </w:divBdr>
            </w:div>
            <w:div w:id="1428503113">
              <w:marLeft w:val="0"/>
              <w:marRight w:val="0"/>
              <w:marTop w:val="0"/>
              <w:marBottom w:val="0"/>
              <w:divBdr>
                <w:top w:val="none" w:sz="0" w:space="0" w:color="auto"/>
                <w:left w:val="none" w:sz="0" w:space="0" w:color="auto"/>
                <w:bottom w:val="none" w:sz="0" w:space="0" w:color="auto"/>
                <w:right w:val="none" w:sz="0" w:space="0" w:color="auto"/>
              </w:divBdr>
            </w:div>
            <w:div w:id="2125150416">
              <w:marLeft w:val="0"/>
              <w:marRight w:val="0"/>
              <w:marTop w:val="0"/>
              <w:marBottom w:val="0"/>
              <w:divBdr>
                <w:top w:val="none" w:sz="0" w:space="0" w:color="auto"/>
                <w:left w:val="none" w:sz="0" w:space="0" w:color="auto"/>
                <w:bottom w:val="none" w:sz="0" w:space="0" w:color="auto"/>
                <w:right w:val="none" w:sz="0" w:space="0" w:color="auto"/>
              </w:divBdr>
            </w:div>
            <w:div w:id="207838563">
              <w:marLeft w:val="0"/>
              <w:marRight w:val="0"/>
              <w:marTop w:val="0"/>
              <w:marBottom w:val="0"/>
              <w:divBdr>
                <w:top w:val="none" w:sz="0" w:space="0" w:color="auto"/>
                <w:left w:val="none" w:sz="0" w:space="0" w:color="auto"/>
                <w:bottom w:val="none" w:sz="0" w:space="0" w:color="auto"/>
                <w:right w:val="none" w:sz="0" w:space="0" w:color="auto"/>
              </w:divBdr>
            </w:div>
            <w:div w:id="1315377722">
              <w:marLeft w:val="0"/>
              <w:marRight w:val="0"/>
              <w:marTop w:val="0"/>
              <w:marBottom w:val="0"/>
              <w:divBdr>
                <w:top w:val="none" w:sz="0" w:space="0" w:color="auto"/>
                <w:left w:val="none" w:sz="0" w:space="0" w:color="auto"/>
                <w:bottom w:val="none" w:sz="0" w:space="0" w:color="auto"/>
                <w:right w:val="none" w:sz="0" w:space="0" w:color="auto"/>
              </w:divBdr>
            </w:div>
            <w:div w:id="529951484">
              <w:marLeft w:val="0"/>
              <w:marRight w:val="0"/>
              <w:marTop w:val="0"/>
              <w:marBottom w:val="0"/>
              <w:divBdr>
                <w:top w:val="none" w:sz="0" w:space="0" w:color="auto"/>
                <w:left w:val="none" w:sz="0" w:space="0" w:color="auto"/>
                <w:bottom w:val="none" w:sz="0" w:space="0" w:color="auto"/>
                <w:right w:val="none" w:sz="0" w:space="0" w:color="auto"/>
              </w:divBdr>
            </w:div>
            <w:div w:id="1919171200">
              <w:marLeft w:val="0"/>
              <w:marRight w:val="0"/>
              <w:marTop w:val="0"/>
              <w:marBottom w:val="0"/>
              <w:divBdr>
                <w:top w:val="none" w:sz="0" w:space="0" w:color="auto"/>
                <w:left w:val="none" w:sz="0" w:space="0" w:color="auto"/>
                <w:bottom w:val="none" w:sz="0" w:space="0" w:color="auto"/>
                <w:right w:val="none" w:sz="0" w:space="0" w:color="auto"/>
              </w:divBdr>
            </w:div>
            <w:div w:id="486046199">
              <w:marLeft w:val="0"/>
              <w:marRight w:val="0"/>
              <w:marTop w:val="0"/>
              <w:marBottom w:val="0"/>
              <w:divBdr>
                <w:top w:val="none" w:sz="0" w:space="0" w:color="auto"/>
                <w:left w:val="none" w:sz="0" w:space="0" w:color="auto"/>
                <w:bottom w:val="none" w:sz="0" w:space="0" w:color="auto"/>
                <w:right w:val="none" w:sz="0" w:space="0" w:color="auto"/>
              </w:divBdr>
            </w:div>
            <w:div w:id="1078553059">
              <w:marLeft w:val="0"/>
              <w:marRight w:val="0"/>
              <w:marTop w:val="0"/>
              <w:marBottom w:val="0"/>
              <w:divBdr>
                <w:top w:val="none" w:sz="0" w:space="0" w:color="auto"/>
                <w:left w:val="none" w:sz="0" w:space="0" w:color="auto"/>
                <w:bottom w:val="none" w:sz="0" w:space="0" w:color="auto"/>
                <w:right w:val="none" w:sz="0" w:space="0" w:color="auto"/>
              </w:divBdr>
            </w:div>
            <w:div w:id="1538351071">
              <w:marLeft w:val="0"/>
              <w:marRight w:val="0"/>
              <w:marTop w:val="0"/>
              <w:marBottom w:val="0"/>
              <w:divBdr>
                <w:top w:val="none" w:sz="0" w:space="0" w:color="auto"/>
                <w:left w:val="none" w:sz="0" w:space="0" w:color="auto"/>
                <w:bottom w:val="none" w:sz="0" w:space="0" w:color="auto"/>
                <w:right w:val="none" w:sz="0" w:space="0" w:color="auto"/>
              </w:divBdr>
            </w:div>
            <w:div w:id="1078332325">
              <w:marLeft w:val="0"/>
              <w:marRight w:val="0"/>
              <w:marTop w:val="0"/>
              <w:marBottom w:val="0"/>
              <w:divBdr>
                <w:top w:val="none" w:sz="0" w:space="0" w:color="auto"/>
                <w:left w:val="none" w:sz="0" w:space="0" w:color="auto"/>
                <w:bottom w:val="none" w:sz="0" w:space="0" w:color="auto"/>
                <w:right w:val="none" w:sz="0" w:space="0" w:color="auto"/>
              </w:divBdr>
            </w:div>
            <w:div w:id="151066971">
              <w:marLeft w:val="0"/>
              <w:marRight w:val="0"/>
              <w:marTop w:val="0"/>
              <w:marBottom w:val="0"/>
              <w:divBdr>
                <w:top w:val="none" w:sz="0" w:space="0" w:color="auto"/>
                <w:left w:val="none" w:sz="0" w:space="0" w:color="auto"/>
                <w:bottom w:val="none" w:sz="0" w:space="0" w:color="auto"/>
                <w:right w:val="none" w:sz="0" w:space="0" w:color="auto"/>
              </w:divBdr>
            </w:div>
            <w:div w:id="580914267">
              <w:marLeft w:val="0"/>
              <w:marRight w:val="0"/>
              <w:marTop w:val="0"/>
              <w:marBottom w:val="0"/>
              <w:divBdr>
                <w:top w:val="none" w:sz="0" w:space="0" w:color="auto"/>
                <w:left w:val="none" w:sz="0" w:space="0" w:color="auto"/>
                <w:bottom w:val="none" w:sz="0" w:space="0" w:color="auto"/>
                <w:right w:val="none" w:sz="0" w:space="0" w:color="auto"/>
              </w:divBdr>
            </w:div>
            <w:div w:id="1839416884">
              <w:marLeft w:val="0"/>
              <w:marRight w:val="0"/>
              <w:marTop w:val="0"/>
              <w:marBottom w:val="0"/>
              <w:divBdr>
                <w:top w:val="none" w:sz="0" w:space="0" w:color="auto"/>
                <w:left w:val="none" w:sz="0" w:space="0" w:color="auto"/>
                <w:bottom w:val="none" w:sz="0" w:space="0" w:color="auto"/>
                <w:right w:val="none" w:sz="0" w:space="0" w:color="auto"/>
              </w:divBdr>
            </w:div>
            <w:div w:id="145509821">
              <w:marLeft w:val="0"/>
              <w:marRight w:val="0"/>
              <w:marTop w:val="0"/>
              <w:marBottom w:val="0"/>
              <w:divBdr>
                <w:top w:val="none" w:sz="0" w:space="0" w:color="auto"/>
                <w:left w:val="none" w:sz="0" w:space="0" w:color="auto"/>
                <w:bottom w:val="none" w:sz="0" w:space="0" w:color="auto"/>
                <w:right w:val="none" w:sz="0" w:space="0" w:color="auto"/>
              </w:divBdr>
            </w:div>
            <w:div w:id="15799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8022">
      <w:bodyDiv w:val="1"/>
      <w:marLeft w:val="0"/>
      <w:marRight w:val="0"/>
      <w:marTop w:val="0"/>
      <w:marBottom w:val="0"/>
      <w:divBdr>
        <w:top w:val="none" w:sz="0" w:space="0" w:color="auto"/>
        <w:left w:val="none" w:sz="0" w:space="0" w:color="auto"/>
        <w:bottom w:val="none" w:sz="0" w:space="0" w:color="auto"/>
        <w:right w:val="none" w:sz="0" w:space="0" w:color="auto"/>
      </w:divBdr>
      <w:divsChild>
        <w:div w:id="643507537">
          <w:marLeft w:val="0"/>
          <w:marRight w:val="0"/>
          <w:marTop w:val="0"/>
          <w:marBottom w:val="0"/>
          <w:divBdr>
            <w:top w:val="none" w:sz="0" w:space="0" w:color="auto"/>
            <w:left w:val="none" w:sz="0" w:space="0" w:color="auto"/>
            <w:bottom w:val="none" w:sz="0" w:space="0" w:color="auto"/>
            <w:right w:val="none" w:sz="0" w:space="0" w:color="auto"/>
          </w:divBdr>
        </w:div>
        <w:div w:id="818234293">
          <w:marLeft w:val="0"/>
          <w:marRight w:val="0"/>
          <w:marTop w:val="0"/>
          <w:marBottom w:val="0"/>
          <w:divBdr>
            <w:top w:val="none" w:sz="0" w:space="0" w:color="auto"/>
            <w:left w:val="none" w:sz="0" w:space="0" w:color="auto"/>
            <w:bottom w:val="none" w:sz="0" w:space="0" w:color="auto"/>
            <w:right w:val="none" w:sz="0" w:space="0" w:color="auto"/>
          </w:divBdr>
        </w:div>
        <w:div w:id="1188519379">
          <w:marLeft w:val="0"/>
          <w:marRight w:val="0"/>
          <w:marTop w:val="0"/>
          <w:marBottom w:val="0"/>
          <w:divBdr>
            <w:top w:val="none" w:sz="0" w:space="0" w:color="auto"/>
            <w:left w:val="none" w:sz="0" w:space="0" w:color="auto"/>
            <w:bottom w:val="none" w:sz="0" w:space="0" w:color="auto"/>
            <w:right w:val="none" w:sz="0" w:space="0" w:color="auto"/>
          </w:divBdr>
        </w:div>
        <w:div w:id="871066739">
          <w:marLeft w:val="0"/>
          <w:marRight w:val="0"/>
          <w:marTop w:val="0"/>
          <w:marBottom w:val="0"/>
          <w:divBdr>
            <w:top w:val="none" w:sz="0" w:space="0" w:color="auto"/>
            <w:left w:val="none" w:sz="0" w:space="0" w:color="auto"/>
            <w:bottom w:val="none" w:sz="0" w:space="0" w:color="auto"/>
            <w:right w:val="none" w:sz="0" w:space="0" w:color="auto"/>
          </w:divBdr>
        </w:div>
        <w:div w:id="1618221403">
          <w:marLeft w:val="0"/>
          <w:marRight w:val="0"/>
          <w:marTop w:val="0"/>
          <w:marBottom w:val="0"/>
          <w:divBdr>
            <w:top w:val="none" w:sz="0" w:space="0" w:color="auto"/>
            <w:left w:val="none" w:sz="0" w:space="0" w:color="auto"/>
            <w:bottom w:val="none" w:sz="0" w:space="0" w:color="auto"/>
            <w:right w:val="none" w:sz="0" w:space="0" w:color="auto"/>
          </w:divBdr>
        </w:div>
        <w:div w:id="264773119">
          <w:marLeft w:val="0"/>
          <w:marRight w:val="0"/>
          <w:marTop w:val="0"/>
          <w:marBottom w:val="0"/>
          <w:divBdr>
            <w:top w:val="none" w:sz="0" w:space="0" w:color="auto"/>
            <w:left w:val="none" w:sz="0" w:space="0" w:color="auto"/>
            <w:bottom w:val="none" w:sz="0" w:space="0" w:color="auto"/>
            <w:right w:val="none" w:sz="0" w:space="0" w:color="auto"/>
          </w:divBdr>
        </w:div>
        <w:div w:id="2043050398">
          <w:marLeft w:val="0"/>
          <w:marRight w:val="0"/>
          <w:marTop w:val="0"/>
          <w:marBottom w:val="0"/>
          <w:divBdr>
            <w:top w:val="none" w:sz="0" w:space="0" w:color="auto"/>
            <w:left w:val="none" w:sz="0" w:space="0" w:color="auto"/>
            <w:bottom w:val="none" w:sz="0" w:space="0" w:color="auto"/>
            <w:right w:val="none" w:sz="0" w:space="0" w:color="auto"/>
          </w:divBdr>
        </w:div>
        <w:div w:id="2123189273">
          <w:marLeft w:val="0"/>
          <w:marRight w:val="0"/>
          <w:marTop w:val="0"/>
          <w:marBottom w:val="0"/>
          <w:divBdr>
            <w:top w:val="none" w:sz="0" w:space="0" w:color="auto"/>
            <w:left w:val="none" w:sz="0" w:space="0" w:color="auto"/>
            <w:bottom w:val="none" w:sz="0" w:space="0" w:color="auto"/>
            <w:right w:val="none" w:sz="0" w:space="0" w:color="auto"/>
          </w:divBdr>
        </w:div>
        <w:div w:id="1663002582">
          <w:marLeft w:val="0"/>
          <w:marRight w:val="0"/>
          <w:marTop w:val="0"/>
          <w:marBottom w:val="0"/>
          <w:divBdr>
            <w:top w:val="none" w:sz="0" w:space="0" w:color="auto"/>
            <w:left w:val="none" w:sz="0" w:space="0" w:color="auto"/>
            <w:bottom w:val="none" w:sz="0" w:space="0" w:color="auto"/>
            <w:right w:val="none" w:sz="0" w:space="0" w:color="auto"/>
          </w:divBdr>
        </w:div>
        <w:div w:id="1875464804">
          <w:marLeft w:val="0"/>
          <w:marRight w:val="0"/>
          <w:marTop w:val="0"/>
          <w:marBottom w:val="0"/>
          <w:divBdr>
            <w:top w:val="none" w:sz="0" w:space="0" w:color="auto"/>
            <w:left w:val="none" w:sz="0" w:space="0" w:color="auto"/>
            <w:bottom w:val="none" w:sz="0" w:space="0" w:color="auto"/>
            <w:right w:val="none" w:sz="0" w:space="0" w:color="auto"/>
          </w:divBdr>
        </w:div>
        <w:div w:id="29913865">
          <w:marLeft w:val="0"/>
          <w:marRight w:val="0"/>
          <w:marTop w:val="0"/>
          <w:marBottom w:val="0"/>
          <w:divBdr>
            <w:top w:val="none" w:sz="0" w:space="0" w:color="auto"/>
            <w:left w:val="none" w:sz="0" w:space="0" w:color="auto"/>
            <w:bottom w:val="none" w:sz="0" w:space="0" w:color="auto"/>
            <w:right w:val="none" w:sz="0" w:space="0" w:color="auto"/>
          </w:divBdr>
        </w:div>
        <w:div w:id="1587838423">
          <w:marLeft w:val="0"/>
          <w:marRight w:val="0"/>
          <w:marTop w:val="0"/>
          <w:marBottom w:val="0"/>
          <w:divBdr>
            <w:top w:val="none" w:sz="0" w:space="0" w:color="auto"/>
            <w:left w:val="none" w:sz="0" w:space="0" w:color="auto"/>
            <w:bottom w:val="none" w:sz="0" w:space="0" w:color="auto"/>
            <w:right w:val="none" w:sz="0" w:space="0" w:color="auto"/>
          </w:divBdr>
        </w:div>
        <w:div w:id="1615819460">
          <w:marLeft w:val="0"/>
          <w:marRight w:val="0"/>
          <w:marTop w:val="0"/>
          <w:marBottom w:val="0"/>
          <w:divBdr>
            <w:top w:val="none" w:sz="0" w:space="0" w:color="auto"/>
            <w:left w:val="none" w:sz="0" w:space="0" w:color="auto"/>
            <w:bottom w:val="none" w:sz="0" w:space="0" w:color="auto"/>
            <w:right w:val="none" w:sz="0" w:space="0" w:color="auto"/>
          </w:divBdr>
        </w:div>
        <w:div w:id="1869222815">
          <w:marLeft w:val="0"/>
          <w:marRight w:val="0"/>
          <w:marTop w:val="0"/>
          <w:marBottom w:val="0"/>
          <w:divBdr>
            <w:top w:val="none" w:sz="0" w:space="0" w:color="auto"/>
            <w:left w:val="none" w:sz="0" w:space="0" w:color="auto"/>
            <w:bottom w:val="none" w:sz="0" w:space="0" w:color="auto"/>
            <w:right w:val="none" w:sz="0" w:space="0" w:color="auto"/>
          </w:divBdr>
        </w:div>
        <w:div w:id="1312254759">
          <w:marLeft w:val="0"/>
          <w:marRight w:val="0"/>
          <w:marTop w:val="0"/>
          <w:marBottom w:val="0"/>
          <w:divBdr>
            <w:top w:val="none" w:sz="0" w:space="0" w:color="auto"/>
            <w:left w:val="none" w:sz="0" w:space="0" w:color="auto"/>
            <w:bottom w:val="none" w:sz="0" w:space="0" w:color="auto"/>
            <w:right w:val="none" w:sz="0" w:space="0" w:color="auto"/>
          </w:divBdr>
        </w:div>
        <w:div w:id="1359282515">
          <w:marLeft w:val="0"/>
          <w:marRight w:val="0"/>
          <w:marTop w:val="0"/>
          <w:marBottom w:val="0"/>
          <w:divBdr>
            <w:top w:val="none" w:sz="0" w:space="0" w:color="auto"/>
            <w:left w:val="none" w:sz="0" w:space="0" w:color="auto"/>
            <w:bottom w:val="none" w:sz="0" w:space="0" w:color="auto"/>
            <w:right w:val="none" w:sz="0" w:space="0" w:color="auto"/>
          </w:divBdr>
        </w:div>
        <w:div w:id="1528592999">
          <w:marLeft w:val="0"/>
          <w:marRight w:val="0"/>
          <w:marTop w:val="0"/>
          <w:marBottom w:val="0"/>
          <w:divBdr>
            <w:top w:val="none" w:sz="0" w:space="0" w:color="auto"/>
            <w:left w:val="none" w:sz="0" w:space="0" w:color="auto"/>
            <w:bottom w:val="none" w:sz="0" w:space="0" w:color="auto"/>
            <w:right w:val="none" w:sz="0" w:space="0" w:color="auto"/>
          </w:divBdr>
        </w:div>
        <w:div w:id="309142760">
          <w:marLeft w:val="0"/>
          <w:marRight w:val="0"/>
          <w:marTop w:val="0"/>
          <w:marBottom w:val="0"/>
          <w:divBdr>
            <w:top w:val="none" w:sz="0" w:space="0" w:color="auto"/>
            <w:left w:val="none" w:sz="0" w:space="0" w:color="auto"/>
            <w:bottom w:val="none" w:sz="0" w:space="0" w:color="auto"/>
            <w:right w:val="none" w:sz="0" w:space="0" w:color="auto"/>
          </w:divBdr>
        </w:div>
        <w:div w:id="165098176">
          <w:marLeft w:val="0"/>
          <w:marRight w:val="0"/>
          <w:marTop w:val="0"/>
          <w:marBottom w:val="0"/>
          <w:divBdr>
            <w:top w:val="none" w:sz="0" w:space="0" w:color="auto"/>
            <w:left w:val="none" w:sz="0" w:space="0" w:color="auto"/>
            <w:bottom w:val="none" w:sz="0" w:space="0" w:color="auto"/>
            <w:right w:val="none" w:sz="0" w:space="0" w:color="auto"/>
          </w:divBdr>
        </w:div>
        <w:div w:id="1189416560">
          <w:marLeft w:val="0"/>
          <w:marRight w:val="0"/>
          <w:marTop w:val="0"/>
          <w:marBottom w:val="0"/>
          <w:divBdr>
            <w:top w:val="none" w:sz="0" w:space="0" w:color="auto"/>
            <w:left w:val="none" w:sz="0" w:space="0" w:color="auto"/>
            <w:bottom w:val="none" w:sz="0" w:space="0" w:color="auto"/>
            <w:right w:val="none" w:sz="0" w:space="0" w:color="auto"/>
          </w:divBdr>
        </w:div>
        <w:div w:id="1649675232">
          <w:marLeft w:val="0"/>
          <w:marRight w:val="0"/>
          <w:marTop w:val="0"/>
          <w:marBottom w:val="0"/>
          <w:divBdr>
            <w:top w:val="none" w:sz="0" w:space="0" w:color="auto"/>
            <w:left w:val="none" w:sz="0" w:space="0" w:color="auto"/>
            <w:bottom w:val="none" w:sz="0" w:space="0" w:color="auto"/>
            <w:right w:val="none" w:sz="0" w:space="0" w:color="auto"/>
          </w:divBdr>
        </w:div>
        <w:div w:id="582107348">
          <w:marLeft w:val="0"/>
          <w:marRight w:val="0"/>
          <w:marTop w:val="0"/>
          <w:marBottom w:val="0"/>
          <w:divBdr>
            <w:top w:val="none" w:sz="0" w:space="0" w:color="auto"/>
            <w:left w:val="none" w:sz="0" w:space="0" w:color="auto"/>
            <w:bottom w:val="none" w:sz="0" w:space="0" w:color="auto"/>
            <w:right w:val="none" w:sz="0" w:space="0" w:color="auto"/>
          </w:divBdr>
        </w:div>
      </w:divsChild>
    </w:div>
    <w:div w:id="908150224">
      <w:bodyDiv w:val="1"/>
      <w:marLeft w:val="0"/>
      <w:marRight w:val="0"/>
      <w:marTop w:val="0"/>
      <w:marBottom w:val="0"/>
      <w:divBdr>
        <w:top w:val="none" w:sz="0" w:space="0" w:color="auto"/>
        <w:left w:val="none" w:sz="0" w:space="0" w:color="auto"/>
        <w:bottom w:val="none" w:sz="0" w:space="0" w:color="auto"/>
        <w:right w:val="none" w:sz="0" w:space="0" w:color="auto"/>
      </w:divBdr>
      <w:divsChild>
        <w:div w:id="1837839284">
          <w:marLeft w:val="0"/>
          <w:marRight w:val="0"/>
          <w:marTop w:val="0"/>
          <w:marBottom w:val="0"/>
          <w:divBdr>
            <w:top w:val="none" w:sz="0" w:space="0" w:color="auto"/>
            <w:left w:val="none" w:sz="0" w:space="0" w:color="auto"/>
            <w:bottom w:val="none" w:sz="0" w:space="0" w:color="auto"/>
            <w:right w:val="none" w:sz="0" w:space="0" w:color="auto"/>
          </w:divBdr>
        </w:div>
        <w:div w:id="481434234">
          <w:marLeft w:val="0"/>
          <w:marRight w:val="0"/>
          <w:marTop w:val="0"/>
          <w:marBottom w:val="0"/>
          <w:divBdr>
            <w:top w:val="none" w:sz="0" w:space="0" w:color="auto"/>
            <w:left w:val="none" w:sz="0" w:space="0" w:color="auto"/>
            <w:bottom w:val="none" w:sz="0" w:space="0" w:color="auto"/>
            <w:right w:val="none" w:sz="0" w:space="0" w:color="auto"/>
          </w:divBdr>
        </w:div>
        <w:div w:id="876041152">
          <w:marLeft w:val="0"/>
          <w:marRight w:val="0"/>
          <w:marTop w:val="0"/>
          <w:marBottom w:val="0"/>
          <w:divBdr>
            <w:top w:val="none" w:sz="0" w:space="0" w:color="auto"/>
            <w:left w:val="none" w:sz="0" w:space="0" w:color="auto"/>
            <w:bottom w:val="none" w:sz="0" w:space="0" w:color="auto"/>
            <w:right w:val="none" w:sz="0" w:space="0" w:color="auto"/>
          </w:divBdr>
        </w:div>
        <w:div w:id="411514920">
          <w:marLeft w:val="0"/>
          <w:marRight w:val="0"/>
          <w:marTop w:val="0"/>
          <w:marBottom w:val="0"/>
          <w:divBdr>
            <w:top w:val="none" w:sz="0" w:space="0" w:color="auto"/>
            <w:left w:val="none" w:sz="0" w:space="0" w:color="auto"/>
            <w:bottom w:val="none" w:sz="0" w:space="0" w:color="auto"/>
            <w:right w:val="none" w:sz="0" w:space="0" w:color="auto"/>
          </w:divBdr>
        </w:div>
        <w:div w:id="1750149250">
          <w:marLeft w:val="0"/>
          <w:marRight w:val="0"/>
          <w:marTop w:val="0"/>
          <w:marBottom w:val="0"/>
          <w:divBdr>
            <w:top w:val="none" w:sz="0" w:space="0" w:color="auto"/>
            <w:left w:val="none" w:sz="0" w:space="0" w:color="auto"/>
            <w:bottom w:val="none" w:sz="0" w:space="0" w:color="auto"/>
            <w:right w:val="none" w:sz="0" w:space="0" w:color="auto"/>
          </w:divBdr>
        </w:div>
        <w:div w:id="278027937">
          <w:marLeft w:val="0"/>
          <w:marRight w:val="0"/>
          <w:marTop w:val="0"/>
          <w:marBottom w:val="0"/>
          <w:divBdr>
            <w:top w:val="none" w:sz="0" w:space="0" w:color="auto"/>
            <w:left w:val="none" w:sz="0" w:space="0" w:color="auto"/>
            <w:bottom w:val="none" w:sz="0" w:space="0" w:color="auto"/>
            <w:right w:val="none" w:sz="0" w:space="0" w:color="auto"/>
          </w:divBdr>
        </w:div>
        <w:div w:id="1129474803">
          <w:marLeft w:val="0"/>
          <w:marRight w:val="0"/>
          <w:marTop w:val="0"/>
          <w:marBottom w:val="0"/>
          <w:divBdr>
            <w:top w:val="none" w:sz="0" w:space="0" w:color="auto"/>
            <w:left w:val="none" w:sz="0" w:space="0" w:color="auto"/>
            <w:bottom w:val="none" w:sz="0" w:space="0" w:color="auto"/>
            <w:right w:val="none" w:sz="0" w:space="0" w:color="auto"/>
          </w:divBdr>
        </w:div>
        <w:div w:id="1244727572">
          <w:marLeft w:val="0"/>
          <w:marRight w:val="0"/>
          <w:marTop w:val="0"/>
          <w:marBottom w:val="0"/>
          <w:divBdr>
            <w:top w:val="none" w:sz="0" w:space="0" w:color="auto"/>
            <w:left w:val="none" w:sz="0" w:space="0" w:color="auto"/>
            <w:bottom w:val="none" w:sz="0" w:space="0" w:color="auto"/>
            <w:right w:val="none" w:sz="0" w:space="0" w:color="auto"/>
          </w:divBdr>
        </w:div>
        <w:div w:id="2047674137">
          <w:marLeft w:val="0"/>
          <w:marRight w:val="0"/>
          <w:marTop w:val="0"/>
          <w:marBottom w:val="0"/>
          <w:divBdr>
            <w:top w:val="none" w:sz="0" w:space="0" w:color="auto"/>
            <w:left w:val="none" w:sz="0" w:space="0" w:color="auto"/>
            <w:bottom w:val="none" w:sz="0" w:space="0" w:color="auto"/>
            <w:right w:val="none" w:sz="0" w:space="0" w:color="auto"/>
          </w:divBdr>
        </w:div>
        <w:div w:id="1652171630">
          <w:marLeft w:val="0"/>
          <w:marRight w:val="0"/>
          <w:marTop w:val="0"/>
          <w:marBottom w:val="0"/>
          <w:divBdr>
            <w:top w:val="none" w:sz="0" w:space="0" w:color="auto"/>
            <w:left w:val="none" w:sz="0" w:space="0" w:color="auto"/>
            <w:bottom w:val="none" w:sz="0" w:space="0" w:color="auto"/>
            <w:right w:val="none" w:sz="0" w:space="0" w:color="auto"/>
          </w:divBdr>
        </w:div>
        <w:div w:id="255209731">
          <w:marLeft w:val="0"/>
          <w:marRight w:val="0"/>
          <w:marTop w:val="0"/>
          <w:marBottom w:val="0"/>
          <w:divBdr>
            <w:top w:val="none" w:sz="0" w:space="0" w:color="auto"/>
            <w:left w:val="none" w:sz="0" w:space="0" w:color="auto"/>
            <w:bottom w:val="none" w:sz="0" w:space="0" w:color="auto"/>
            <w:right w:val="none" w:sz="0" w:space="0" w:color="auto"/>
          </w:divBdr>
        </w:div>
        <w:div w:id="20321195">
          <w:marLeft w:val="0"/>
          <w:marRight w:val="0"/>
          <w:marTop w:val="0"/>
          <w:marBottom w:val="0"/>
          <w:divBdr>
            <w:top w:val="none" w:sz="0" w:space="0" w:color="auto"/>
            <w:left w:val="none" w:sz="0" w:space="0" w:color="auto"/>
            <w:bottom w:val="none" w:sz="0" w:space="0" w:color="auto"/>
            <w:right w:val="none" w:sz="0" w:space="0" w:color="auto"/>
          </w:divBdr>
        </w:div>
        <w:div w:id="341861600">
          <w:marLeft w:val="0"/>
          <w:marRight w:val="0"/>
          <w:marTop w:val="0"/>
          <w:marBottom w:val="0"/>
          <w:divBdr>
            <w:top w:val="none" w:sz="0" w:space="0" w:color="auto"/>
            <w:left w:val="none" w:sz="0" w:space="0" w:color="auto"/>
            <w:bottom w:val="none" w:sz="0" w:space="0" w:color="auto"/>
            <w:right w:val="none" w:sz="0" w:space="0" w:color="auto"/>
          </w:divBdr>
        </w:div>
        <w:div w:id="845902059">
          <w:marLeft w:val="0"/>
          <w:marRight w:val="0"/>
          <w:marTop w:val="0"/>
          <w:marBottom w:val="0"/>
          <w:divBdr>
            <w:top w:val="none" w:sz="0" w:space="0" w:color="auto"/>
            <w:left w:val="none" w:sz="0" w:space="0" w:color="auto"/>
            <w:bottom w:val="none" w:sz="0" w:space="0" w:color="auto"/>
            <w:right w:val="none" w:sz="0" w:space="0" w:color="auto"/>
          </w:divBdr>
        </w:div>
        <w:div w:id="187529327">
          <w:marLeft w:val="0"/>
          <w:marRight w:val="0"/>
          <w:marTop w:val="0"/>
          <w:marBottom w:val="0"/>
          <w:divBdr>
            <w:top w:val="none" w:sz="0" w:space="0" w:color="auto"/>
            <w:left w:val="none" w:sz="0" w:space="0" w:color="auto"/>
            <w:bottom w:val="none" w:sz="0" w:space="0" w:color="auto"/>
            <w:right w:val="none" w:sz="0" w:space="0" w:color="auto"/>
          </w:divBdr>
        </w:div>
        <w:div w:id="1871063029">
          <w:marLeft w:val="0"/>
          <w:marRight w:val="0"/>
          <w:marTop w:val="0"/>
          <w:marBottom w:val="0"/>
          <w:divBdr>
            <w:top w:val="none" w:sz="0" w:space="0" w:color="auto"/>
            <w:left w:val="none" w:sz="0" w:space="0" w:color="auto"/>
            <w:bottom w:val="none" w:sz="0" w:space="0" w:color="auto"/>
            <w:right w:val="none" w:sz="0" w:space="0" w:color="auto"/>
          </w:divBdr>
        </w:div>
        <w:div w:id="1024356951">
          <w:marLeft w:val="0"/>
          <w:marRight w:val="0"/>
          <w:marTop w:val="0"/>
          <w:marBottom w:val="0"/>
          <w:divBdr>
            <w:top w:val="none" w:sz="0" w:space="0" w:color="auto"/>
            <w:left w:val="none" w:sz="0" w:space="0" w:color="auto"/>
            <w:bottom w:val="none" w:sz="0" w:space="0" w:color="auto"/>
            <w:right w:val="none" w:sz="0" w:space="0" w:color="auto"/>
          </w:divBdr>
        </w:div>
        <w:div w:id="49697677">
          <w:marLeft w:val="0"/>
          <w:marRight w:val="0"/>
          <w:marTop w:val="0"/>
          <w:marBottom w:val="0"/>
          <w:divBdr>
            <w:top w:val="none" w:sz="0" w:space="0" w:color="auto"/>
            <w:left w:val="none" w:sz="0" w:space="0" w:color="auto"/>
            <w:bottom w:val="none" w:sz="0" w:space="0" w:color="auto"/>
            <w:right w:val="none" w:sz="0" w:space="0" w:color="auto"/>
          </w:divBdr>
        </w:div>
        <w:div w:id="1455906854">
          <w:marLeft w:val="0"/>
          <w:marRight w:val="0"/>
          <w:marTop w:val="0"/>
          <w:marBottom w:val="0"/>
          <w:divBdr>
            <w:top w:val="none" w:sz="0" w:space="0" w:color="auto"/>
            <w:left w:val="none" w:sz="0" w:space="0" w:color="auto"/>
            <w:bottom w:val="none" w:sz="0" w:space="0" w:color="auto"/>
            <w:right w:val="none" w:sz="0" w:space="0" w:color="auto"/>
          </w:divBdr>
        </w:div>
        <w:div w:id="50731604">
          <w:marLeft w:val="0"/>
          <w:marRight w:val="0"/>
          <w:marTop w:val="0"/>
          <w:marBottom w:val="0"/>
          <w:divBdr>
            <w:top w:val="none" w:sz="0" w:space="0" w:color="auto"/>
            <w:left w:val="none" w:sz="0" w:space="0" w:color="auto"/>
            <w:bottom w:val="none" w:sz="0" w:space="0" w:color="auto"/>
            <w:right w:val="none" w:sz="0" w:space="0" w:color="auto"/>
          </w:divBdr>
        </w:div>
        <w:div w:id="132337520">
          <w:marLeft w:val="0"/>
          <w:marRight w:val="0"/>
          <w:marTop w:val="0"/>
          <w:marBottom w:val="0"/>
          <w:divBdr>
            <w:top w:val="none" w:sz="0" w:space="0" w:color="auto"/>
            <w:left w:val="none" w:sz="0" w:space="0" w:color="auto"/>
            <w:bottom w:val="none" w:sz="0" w:space="0" w:color="auto"/>
            <w:right w:val="none" w:sz="0" w:space="0" w:color="auto"/>
          </w:divBdr>
        </w:div>
        <w:div w:id="1768502742">
          <w:marLeft w:val="0"/>
          <w:marRight w:val="0"/>
          <w:marTop w:val="0"/>
          <w:marBottom w:val="0"/>
          <w:divBdr>
            <w:top w:val="none" w:sz="0" w:space="0" w:color="auto"/>
            <w:left w:val="none" w:sz="0" w:space="0" w:color="auto"/>
            <w:bottom w:val="none" w:sz="0" w:space="0" w:color="auto"/>
            <w:right w:val="none" w:sz="0" w:space="0" w:color="auto"/>
          </w:divBdr>
        </w:div>
        <w:div w:id="485510638">
          <w:marLeft w:val="0"/>
          <w:marRight w:val="0"/>
          <w:marTop w:val="0"/>
          <w:marBottom w:val="0"/>
          <w:divBdr>
            <w:top w:val="none" w:sz="0" w:space="0" w:color="auto"/>
            <w:left w:val="none" w:sz="0" w:space="0" w:color="auto"/>
            <w:bottom w:val="none" w:sz="0" w:space="0" w:color="auto"/>
            <w:right w:val="none" w:sz="0" w:space="0" w:color="auto"/>
          </w:divBdr>
        </w:div>
        <w:div w:id="1765148556">
          <w:marLeft w:val="0"/>
          <w:marRight w:val="0"/>
          <w:marTop w:val="0"/>
          <w:marBottom w:val="0"/>
          <w:divBdr>
            <w:top w:val="none" w:sz="0" w:space="0" w:color="auto"/>
            <w:left w:val="none" w:sz="0" w:space="0" w:color="auto"/>
            <w:bottom w:val="none" w:sz="0" w:space="0" w:color="auto"/>
            <w:right w:val="none" w:sz="0" w:space="0" w:color="auto"/>
          </w:divBdr>
        </w:div>
        <w:div w:id="283120352">
          <w:marLeft w:val="0"/>
          <w:marRight w:val="0"/>
          <w:marTop w:val="0"/>
          <w:marBottom w:val="0"/>
          <w:divBdr>
            <w:top w:val="none" w:sz="0" w:space="0" w:color="auto"/>
            <w:left w:val="none" w:sz="0" w:space="0" w:color="auto"/>
            <w:bottom w:val="none" w:sz="0" w:space="0" w:color="auto"/>
            <w:right w:val="none" w:sz="0" w:space="0" w:color="auto"/>
          </w:divBdr>
        </w:div>
        <w:div w:id="1822886018">
          <w:marLeft w:val="0"/>
          <w:marRight w:val="0"/>
          <w:marTop w:val="0"/>
          <w:marBottom w:val="0"/>
          <w:divBdr>
            <w:top w:val="none" w:sz="0" w:space="0" w:color="auto"/>
            <w:left w:val="none" w:sz="0" w:space="0" w:color="auto"/>
            <w:bottom w:val="none" w:sz="0" w:space="0" w:color="auto"/>
            <w:right w:val="none" w:sz="0" w:space="0" w:color="auto"/>
          </w:divBdr>
        </w:div>
        <w:div w:id="108932482">
          <w:marLeft w:val="0"/>
          <w:marRight w:val="0"/>
          <w:marTop w:val="0"/>
          <w:marBottom w:val="0"/>
          <w:divBdr>
            <w:top w:val="none" w:sz="0" w:space="0" w:color="auto"/>
            <w:left w:val="none" w:sz="0" w:space="0" w:color="auto"/>
            <w:bottom w:val="none" w:sz="0" w:space="0" w:color="auto"/>
            <w:right w:val="none" w:sz="0" w:space="0" w:color="auto"/>
          </w:divBdr>
        </w:div>
        <w:div w:id="1940798298">
          <w:marLeft w:val="0"/>
          <w:marRight w:val="0"/>
          <w:marTop w:val="0"/>
          <w:marBottom w:val="0"/>
          <w:divBdr>
            <w:top w:val="none" w:sz="0" w:space="0" w:color="auto"/>
            <w:left w:val="none" w:sz="0" w:space="0" w:color="auto"/>
            <w:bottom w:val="none" w:sz="0" w:space="0" w:color="auto"/>
            <w:right w:val="none" w:sz="0" w:space="0" w:color="auto"/>
          </w:divBdr>
        </w:div>
        <w:div w:id="525872283">
          <w:marLeft w:val="0"/>
          <w:marRight w:val="0"/>
          <w:marTop w:val="0"/>
          <w:marBottom w:val="0"/>
          <w:divBdr>
            <w:top w:val="none" w:sz="0" w:space="0" w:color="auto"/>
            <w:left w:val="none" w:sz="0" w:space="0" w:color="auto"/>
            <w:bottom w:val="none" w:sz="0" w:space="0" w:color="auto"/>
            <w:right w:val="none" w:sz="0" w:space="0" w:color="auto"/>
          </w:divBdr>
        </w:div>
        <w:div w:id="1703047339">
          <w:marLeft w:val="0"/>
          <w:marRight w:val="0"/>
          <w:marTop w:val="0"/>
          <w:marBottom w:val="0"/>
          <w:divBdr>
            <w:top w:val="none" w:sz="0" w:space="0" w:color="auto"/>
            <w:left w:val="none" w:sz="0" w:space="0" w:color="auto"/>
            <w:bottom w:val="none" w:sz="0" w:space="0" w:color="auto"/>
            <w:right w:val="none" w:sz="0" w:space="0" w:color="auto"/>
          </w:divBdr>
        </w:div>
        <w:div w:id="592665450">
          <w:marLeft w:val="0"/>
          <w:marRight w:val="0"/>
          <w:marTop w:val="0"/>
          <w:marBottom w:val="0"/>
          <w:divBdr>
            <w:top w:val="none" w:sz="0" w:space="0" w:color="auto"/>
            <w:left w:val="none" w:sz="0" w:space="0" w:color="auto"/>
            <w:bottom w:val="none" w:sz="0" w:space="0" w:color="auto"/>
            <w:right w:val="none" w:sz="0" w:space="0" w:color="auto"/>
          </w:divBdr>
        </w:div>
        <w:div w:id="318075216">
          <w:marLeft w:val="0"/>
          <w:marRight w:val="0"/>
          <w:marTop w:val="0"/>
          <w:marBottom w:val="0"/>
          <w:divBdr>
            <w:top w:val="none" w:sz="0" w:space="0" w:color="auto"/>
            <w:left w:val="none" w:sz="0" w:space="0" w:color="auto"/>
            <w:bottom w:val="none" w:sz="0" w:space="0" w:color="auto"/>
            <w:right w:val="none" w:sz="0" w:space="0" w:color="auto"/>
          </w:divBdr>
        </w:div>
        <w:div w:id="1899976723">
          <w:marLeft w:val="0"/>
          <w:marRight w:val="0"/>
          <w:marTop w:val="0"/>
          <w:marBottom w:val="0"/>
          <w:divBdr>
            <w:top w:val="none" w:sz="0" w:space="0" w:color="auto"/>
            <w:left w:val="none" w:sz="0" w:space="0" w:color="auto"/>
            <w:bottom w:val="none" w:sz="0" w:space="0" w:color="auto"/>
            <w:right w:val="none" w:sz="0" w:space="0" w:color="auto"/>
          </w:divBdr>
        </w:div>
        <w:div w:id="1947150626">
          <w:marLeft w:val="0"/>
          <w:marRight w:val="0"/>
          <w:marTop w:val="0"/>
          <w:marBottom w:val="0"/>
          <w:divBdr>
            <w:top w:val="none" w:sz="0" w:space="0" w:color="auto"/>
            <w:left w:val="none" w:sz="0" w:space="0" w:color="auto"/>
            <w:bottom w:val="none" w:sz="0" w:space="0" w:color="auto"/>
            <w:right w:val="none" w:sz="0" w:space="0" w:color="auto"/>
          </w:divBdr>
        </w:div>
        <w:div w:id="606619533">
          <w:marLeft w:val="0"/>
          <w:marRight w:val="0"/>
          <w:marTop w:val="0"/>
          <w:marBottom w:val="0"/>
          <w:divBdr>
            <w:top w:val="none" w:sz="0" w:space="0" w:color="auto"/>
            <w:left w:val="none" w:sz="0" w:space="0" w:color="auto"/>
            <w:bottom w:val="none" w:sz="0" w:space="0" w:color="auto"/>
            <w:right w:val="none" w:sz="0" w:space="0" w:color="auto"/>
          </w:divBdr>
        </w:div>
        <w:div w:id="1022171170">
          <w:marLeft w:val="0"/>
          <w:marRight w:val="0"/>
          <w:marTop w:val="0"/>
          <w:marBottom w:val="0"/>
          <w:divBdr>
            <w:top w:val="none" w:sz="0" w:space="0" w:color="auto"/>
            <w:left w:val="none" w:sz="0" w:space="0" w:color="auto"/>
            <w:bottom w:val="none" w:sz="0" w:space="0" w:color="auto"/>
            <w:right w:val="none" w:sz="0" w:space="0" w:color="auto"/>
          </w:divBdr>
        </w:div>
        <w:div w:id="817958309">
          <w:marLeft w:val="0"/>
          <w:marRight w:val="0"/>
          <w:marTop w:val="0"/>
          <w:marBottom w:val="0"/>
          <w:divBdr>
            <w:top w:val="none" w:sz="0" w:space="0" w:color="auto"/>
            <w:left w:val="none" w:sz="0" w:space="0" w:color="auto"/>
            <w:bottom w:val="none" w:sz="0" w:space="0" w:color="auto"/>
            <w:right w:val="none" w:sz="0" w:space="0" w:color="auto"/>
          </w:divBdr>
        </w:div>
        <w:div w:id="661397827">
          <w:marLeft w:val="0"/>
          <w:marRight w:val="0"/>
          <w:marTop w:val="0"/>
          <w:marBottom w:val="0"/>
          <w:divBdr>
            <w:top w:val="none" w:sz="0" w:space="0" w:color="auto"/>
            <w:left w:val="none" w:sz="0" w:space="0" w:color="auto"/>
            <w:bottom w:val="none" w:sz="0" w:space="0" w:color="auto"/>
            <w:right w:val="none" w:sz="0" w:space="0" w:color="auto"/>
          </w:divBdr>
        </w:div>
        <w:div w:id="418798783">
          <w:marLeft w:val="0"/>
          <w:marRight w:val="0"/>
          <w:marTop w:val="0"/>
          <w:marBottom w:val="0"/>
          <w:divBdr>
            <w:top w:val="none" w:sz="0" w:space="0" w:color="auto"/>
            <w:left w:val="none" w:sz="0" w:space="0" w:color="auto"/>
            <w:bottom w:val="none" w:sz="0" w:space="0" w:color="auto"/>
            <w:right w:val="none" w:sz="0" w:space="0" w:color="auto"/>
          </w:divBdr>
        </w:div>
        <w:div w:id="1406873228">
          <w:marLeft w:val="0"/>
          <w:marRight w:val="0"/>
          <w:marTop w:val="0"/>
          <w:marBottom w:val="0"/>
          <w:divBdr>
            <w:top w:val="none" w:sz="0" w:space="0" w:color="auto"/>
            <w:left w:val="none" w:sz="0" w:space="0" w:color="auto"/>
            <w:bottom w:val="none" w:sz="0" w:space="0" w:color="auto"/>
            <w:right w:val="none" w:sz="0" w:space="0" w:color="auto"/>
          </w:divBdr>
        </w:div>
        <w:div w:id="1359044424">
          <w:marLeft w:val="0"/>
          <w:marRight w:val="0"/>
          <w:marTop w:val="0"/>
          <w:marBottom w:val="0"/>
          <w:divBdr>
            <w:top w:val="none" w:sz="0" w:space="0" w:color="auto"/>
            <w:left w:val="none" w:sz="0" w:space="0" w:color="auto"/>
            <w:bottom w:val="none" w:sz="0" w:space="0" w:color="auto"/>
            <w:right w:val="none" w:sz="0" w:space="0" w:color="auto"/>
          </w:divBdr>
        </w:div>
        <w:div w:id="1971544746">
          <w:marLeft w:val="0"/>
          <w:marRight w:val="0"/>
          <w:marTop w:val="0"/>
          <w:marBottom w:val="0"/>
          <w:divBdr>
            <w:top w:val="none" w:sz="0" w:space="0" w:color="auto"/>
            <w:left w:val="none" w:sz="0" w:space="0" w:color="auto"/>
            <w:bottom w:val="none" w:sz="0" w:space="0" w:color="auto"/>
            <w:right w:val="none" w:sz="0" w:space="0" w:color="auto"/>
          </w:divBdr>
        </w:div>
        <w:div w:id="1855993436">
          <w:marLeft w:val="0"/>
          <w:marRight w:val="0"/>
          <w:marTop w:val="0"/>
          <w:marBottom w:val="0"/>
          <w:divBdr>
            <w:top w:val="none" w:sz="0" w:space="0" w:color="auto"/>
            <w:left w:val="none" w:sz="0" w:space="0" w:color="auto"/>
            <w:bottom w:val="none" w:sz="0" w:space="0" w:color="auto"/>
            <w:right w:val="none" w:sz="0" w:space="0" w:color="auto"/>
          </w:divBdr>
        </w:div>
        <w:div w:id="1831292212">
          <w:marLeft w:val="0"/>
          <w:marRight w:val="0"/>
          <w:marTop w:val="0"/>
          <w:marBottom w:val="0"/>
          <w:divBdr>
            <w:top w:val="none" w:sz="0" w:space="0" w:color="auto"/>
            <w:left w:val="none" w:sz="0" w:space="0" w:color="auto"/>
            <w:bottom w:val="none" w:sz="0" w:space="0" w:color="auto"/>
            <w:right w:val="none" w:sz="0" w:space="0" w:color="auto"/>
          </w:divBdr>
        </w:div>
        <w:div w:id="722018582">
          <w:marLeft w:val="0"/>
          <w:marRight w:val="0"/>
          <w:marTop w:val="0"/>
          <w:marBottom w:val="0"/>
          <w:divBdr>
            <w:top w:val="none" w:sz="0" w:space="0" w:color="auto"/>
            <w:left w:val="none" w:sz="0" w:space="0" w:color="auto"/>
            <w:bottom w:val="none" w:sz="0" w:space="0" w:color="auto"/>
            <w:right w:val="none" w:sz="0" w:space="0" w:color="auto"/>
          </w:divBdr>
        </w:div>
        <w:div w:id="1569463591">
          <w:marLeft w:val="0"/>
          <w:marRight w:val="0"/>
          <w:marTop w:val="0"/>
          <w:marBottom w:val="0"/>
          <w:divBdr>
            <w:top w:val="none" w:sz="0" w:space="0" w:color="auto"/>
            <w:left w:val="none" w:sz="0" w:space="0" w:color="auto"/>
            <w:bottom w:val="none" w:sz="0" w:space="0" w:color="auto"/>
            <w:right w:val="none" w:sz="0" w:space="0" w:color="auto"/>
          </w:divBdr>
        </w:div>
        <w:div w:id="951787728">
          <w:marLeft w:val="0"/>
          <w:marRight w:val="0"/>
          <w:marTop w:val="0"/>
          <w:marBottom w:val="0"/>
          <w:divBdr>
            <w:top w:val="none" w:sz="0" w:space="0" w:color="auto"/>
            <w:left w:val="none" w:sz="0" w:space="0" w:color="auto"/>
            <w:bottom w:val="none" w:sz="0" w:space="0" w:color="auto"/>
            <w:right w:val="none" w:sz="0" w:space="0" w:color="auto"/>
          </w:divBdr>
        </w:div>
        <w:div w:id="724451978">
          <w:marLeft w:val="0"/>
          <w:marRight w:val="0"/>
          <w:marTop w:val="0"/>
          <w:marBottom w:val="0"/>
          <w:divBdr>
            <w:top w:val="none" w:sz="0" w:space="0" w:color="auto"/>
            <w:left w:val="none" w:sz="0" w:space="0" w:color="auto"/>
            <w:bottom w:val="none" w:sz="0" w:space="0" w:color="auto"/>
            <w:right w:val="none" w:sz="0" w:space="0" w:color="auto"/>
          </w:divBdr>
        </w:div>
        <w:div w:id="204759272">
          <w:marLeft w:val="0"/>
          <w:marRight w:val="0"/>
          <w:marTop w:val="0"/>
          <w:marBottom w:val="0"/>
          <w:divBdr>
            <w:top w:val="none" w:sz="0" w:space="0" w:color="auto"/>
            <w:left w:val="none" w:sz="0" w:space="0" w:color="auto"/>
            <w:bottom w:val="none" w:sz="0" w:space="0" w:color="auto"/>
            <w:right w:val="none" w:sz="0" w:space="0" w:color="auto"/>
          </w:divBdr>
        </w:div>
        <w:div w:id="1476021441">
          <w:marLeft w:val="0"/>
          <w:marRight w:val="0"/>
          <w:marTop w:val="0"/>
          <w:marBottom w:val="0"/>
          <w:divBdr>
            <w:top w:val="none" w:sz="0" w:space="0" w:color="auto"/>
            <w:left w:val="none" w:sz="0" w:space="0" w:color="auto"/>
            <w:bottom w:val="none" w:sz="0" w:space="0" w:color="auto"/>
            <w:right w:val="none" w:sz="0" w:space="0" w:color="auto"/>
          </w:divBdr>
        </w:div>
        <w:div w:id="408618132">
          <w:marLeft w:val="0"/>
          <w:marRight w:val="0"/>
          <w:marTop w:val="0"/>
          <w:marBottom w:val="0"/>
          <w:divBdr>
            <w:top w:val="none" w:sz="0" w:space="0" w:color="auto"/>
            <w:left w:val="none" w:sz="0" w:space="0" w:color="auto"/>
            <w:bottom w:val="none" w:sz="0" w:space="0" w:color="auto"/>
            <w:right w:val="none" w:sz="0" w:space="0" w:color="auto"/>
          </w:divBdr>
        </w:div>
        <w:div w:id="953631523">
          <w:marLeft w:val="0"/>
          <w:marRight w:val="0"/>
          <w:marTop w:val="0"/>
          <w:marBottom w:val="0"/>
          <w:divBdr>
            <w:top w:val="none" w:sz="0" w:space="0" w:color="auto"/>
            <w:left w:val="none" w:sz="0" w:space="0" w:color="auto"/>
            <w:bottom w:val="none" w:sz="0" w:space="0" w:color="auto"/>
            <w:right w:val="none" w:sz="0" w:space="0" w:color="auto"/>
          </w:divBdr>
        </w:div>
        <w:div w:id="1304309402">
          <w:marLeft w:val="0"/>
          <w:marRight w:val="0"/>
          <w:marTop w:val="0"/>
          <w:marBottom w:val="0"/>
          <w:divBdr>
            <w:top w:val="none" w:sz="0" w:space="0" w:color="auto"/>
            <w:left w:val="none" w:sz="0" w:space="0" w:color="auto"/>
            <w:bottom w:val="none" w:sz="0" w:space="0" w:color="auto"/>
            <w:right w:val="none" w:sz="0" w:space="0" w:color="auto"/>
          </w:divBdr>
        </w:div>
        <w:div w:id="22874099">
          <w:marLeft w:val="0"/>
          <w:marRight w:val="0"/>
          <w:marTop w:val="0"/>
          <w:marBottom w:val="0"/>
          <w:divBdr>
            <w:top w:val="none" w:sz="0" w:space="0" w:color="auto"/>
            <w:left w:val="none" w:sz="0" w:space="0" w:color="auto"/>
            <w:bottom w:val="none" w:sz="0" w:space="0" w:color="auto"/>
            <w:right w:val="none" w:sz="0" w:space="0" w:color="auto"/>
          </w:divBdr>
        </w:div>
        <w:div w:id="84617332">
          <w:marLeft w:val="0"/>
          <w:marRight w:val="0"/>
          <w:marTop w:val="0"/>
          <w:marBottom w:val="0"/>
          <w:divBdr>
            <w:top w:val="none" w:sz="0" w:space="0" w:color="auto"/>
            <w:left w:val="none" w:sz="0" w:space="0" w:color="auto"/>
            <w:bottom w:val="none" w:sz="0" w:space="0" w:color="auto"/>
            <w:right w:val="none" w:sz="0" w:space="0" w:color="auto"/>
          </w:divBdr>
        </w:div>
        <w:div w:id="410473237">
          <w:marLeft w:val="0"/>
          <w:marRight w:val="0"/>
          <w:marTop w:val="0"/>
          <w:marBottom w:val="0"/>
          <w:divBdr>
            <w:top w:val="none" w:sz="0" w:space="0" w:color="auto"/>
            <w:left w:val="none" w:sz="0" w:space="0" w:color="auto"/>
            <w:bottom w:val="none" w:sz="0" w:space="0" w:color="auto"/>
            <w:right w:val="none" w:sz="0" w:space="0" w:color="auto"/>
          </w:divBdr>
        </w:div>
        <w:div w:id="1420446259">
          <w:marLeft w:val="0"/>
          <w:marRight w:val="0"/>
          <w:marTop w:val="0"/>
          <w:marBottom w:val="0"/>
          <w:divBdr>
            <w:top w:val="none" w:sz="0" w:space="0" w:color="auto"/>
            <w:left w:val="none" w:sz="0" w:space="0" w:color="auto"/>
            <w:bottom w:val="none" w:sz="0" w:space="0" w:color="auto"/>
            <w:right w:val="none" w:sz="0" w:space="0" w:color="auto"/>
          </w:divBdr>
        </w:div>
        <w:div w:id="1661688574">
          <w:marLeft w:val="0"/>
          <w:marRight w:val="0"/>
          <w:marTop w:val="0"/>
          <w:marBottom w:val="0"/>
          <w:divBdr>
            <w:top w:val="none" w:sz="0" w:space="0" w:color="auto"/>
            <w:left w:val="none" w:sz="0" w:space="0" w:color="auto"/>
            <w:bottom w:val="none" w:sz="0" w:space="0" w:color="auto"/>
            <w:right w:val="none" w:sz="0" w:space="0" w:color="auto"/>
          </w:divBdr>
        </w:div>
        <w:div w:id="949555087">
          <w:marLeft w:val="0"/>
          <w:marRight w:val="0"/>
          <w:marTop w:val="0"/>
          <w:marBottom w:val="0"/>
          <w:divBdr>
            <w:top w:val="none" w:sz="0" w:space="0" w:color="auto"/>
            <w:left w:val="none" w:sz="0" w:space="0" w:color="auto"/>
            <w:bottom w:val="none" w:sz="0" w:space="0" w:color="auto"/>
            <w:right w:val="none" w:sz="0" w:space="0" w:color="auto"/>
          </w:divBdr>
        </w:div>
        <w:div w:id="16735814">
          <w:marLeft w:val="0"/>
          <w:marRight w:val="0"/>
          <w:marTop w:val="0"/>
          <w:marBottom w:val="0"/>
          <w:divBdr>
            <w:top w:val="none" w:sz="0" w:space="0" w:color="auto"/>
            <w:left w:val="none" w:sz="0" w:space="0" w:color="auto"/>
            <w:bottom w:val="none" w:sz="0" w:space="0" w:color="auto"/>
            <w:right w:val="none" w:sz="0" w:space="0" w:color="auto"/>
          </w:divBdr>
        </w:div>
        <w:div w:id="1091856157">
          <w:marLeft w:val="0"/>
          <w:marRight w:val="0"/>
          <w:marTop w:val="0"/>
          <w:marBottom w:val="0"/>
          <w:divBdr>
            <w:top w:val="none" w:sz="0" w:space="0" w:color="auto"/>
            <w:left w:val="none" w:sz="0" w:space="0" w:color="auto"/>
            <w:bottom w:val="none" w:sz="0" w:space="0" w:color="auto"/>
            <w:right w:val="none" w:sz="0" w:space="0" w:color="auto"/>
          </w:divBdr>
        </w:div>
        <w:div w:id="331760741">
          <w:marLeft w:val="0"/>
          <w:marRight w:val="0"/>
          <w:marTop w:val="0"/>
          <w:marBottom w:val="0"/>
          <w:divBdr>
            <w:top w:val="none" w:sz="0" w:space="0" w:color="auto"/>
            <w:left w:val="none" w:sz="0" w:space="0" w:color="auto"/>
            <w:bottom w:val="none" w:sz="0" w:space="0" w:color="auto"/>
            <w:right w:val="none" w:sz="0" w:space="0" w:color="auto"/>
          </w:divBdr>
        </w:div>
        <w:div w:id="1106921368">
          <w:marLeft w:val="0"/>
          <w:marRight w:val="0"/>
          <w:marTop w:val="0"/>
          <w:marBottom w:val="0"/>
          <w:divBdr>
            <w:top w:val="none" w:sz="0" w:space="0" w:color="auto"/>
            <w:left w:val="none" w:sz="0" w:space="0" w:color="auto"/>
            <w:bottom w:val="none" w:sz="0" w:space="0" w:color="auto"/>
            <w:right w:val="none" w:sz="0" w:space="0" w:color="auto"/>
          </w:divBdr>
        </w:div>
        <w:div w:id="793403229">
          <w:marLeft w:val="0"/>
          <w:marRight w:val="0"/>
          <w:marTop w:val="0"/>
          <w:marBottom w:val="0"/>
          <w:divBdr>
            <w:top w:val="none" w:sz="0" w:space="0" w:color="auto"/>
            <w:left w:val="none" w:sz="0" w:space="0" w:color="auto"/>
            <w:bottom w:val="none" w:sz="0" w:space="0" w:color="auto"/>
            <w:right w:val="none" w:sz="0" w:space="0" w:color="auto"/>
          </w:divBdr>
        </w:div>
        <w:div w:id="91710712">
          <w:marLeft w:val="0"/>
          <w:marRight w:val="0"/>
          <w:marTop w:val="0"/>
          <w:marBottom w:val="0"/>
          <w:divBdr>
            <w:top w:val="none" w:sz="0" w:space="0" w:color="auto"/>
            <w:left w:val="none" w:sz="0" w:space="0" w:color="auto"/>
            <w:bottom w:val="none" w:sz="0" w:space="0" w:color="auto"/>
            <w:right w:val="none" w:sz="0" w:space="0" w:color="auto"/>
          </w:divBdr>
        </w:div>
        <w:div w:id="215089814">
          <w:marLeft w:val="0"/>
          <w:marRight w:val="0"/>
          <w:marTop w:val="0"/>
          <w:marBottom w:val="0"/>
          <w:divBdr>
            <w:top w:val="none" w:sz="0" w:space="0" w:color="auto"/>
            <w:left w:val="none" w:sz="0" w:space="0" w:color="auto"/>
            <w:bottom w:val="none" w:sz="0" w:space="0" w:color="auto"/>
            <w:right w:val="none" w:sz="0" w:space="0" w:color="auto"/>
          </w:divBdr>
        </w:div>
        <w:div w:id="108285888">
          <w:marLeft w:val="0"/>
          <w:marRight w:val="0"/>
          <w:marTop w:val="0"/>
          <w:marBottom w:val="0"/>
          <w:divBdr>
            <w:top w:val="none" w:sz="0" w:space="0" w:color="auto"/>
            <w:left w:val="none" w:sz="0" w:space="0" w:color="auto"/>
            <w:bottom w:val="none" w:sz="0" w:space="0" w:color="auto"/>
            <w:right w:val="none" w:sz="0" w:space="0" w:color="auto"/>
          </w:divBdr>
        </w:div>
        <w:div w:id="1893693347">
          <w:marLeft w:val="0"/>
          <w:marRight w:val="0"/>
          <w:marTop w:val="0"/>
          <w:marBottom w:val="0"/>
          <w:divBdr>
            <w:top w:val="none" w:sz="0" w:space="0" w:color="auto"/>
            <w:left w:val="none" w:sz="0" w:space="0" w:color="auto"/>
            <w:bottom w:val="none" w:sz="0" w:space="0" w:color="auto"/>
            <w:right w:val="none" w:sz="0" w:space="0" w:color="auto"/>
          </w:divBdr>
        </w:div>
        <w:div w:id="2137945227">
          <w:marLeft w:val="0"/>
          <w:marRight w:val="0"/>
          <w:marTop w:val="0"/>
          <w:marBottom w:val="0"/>
          <w:divBdr>
            <w:top w:val="none" w:sz="0" w:space="0" w:color="auto"/>
            <w:left w:val="none" w:sz="0" w:space="0" w:color="auto"/>
            <w:bottom w:val="none" w:sz="0" w:space="0" w:color="auto"/>
            <w:right w:val="none" w:sz="0" w:space="0" w:color="auto"/>
          </w:divBdr>
        </w:div>
        <w:div w:id="151797346">
          <w:marLeft w:val="0"/>
          <w:marRight w:val="0"/>
          <w:marTop w:val="0"/>
          <w:marBottom w:val="0"/>
          <w:divBdr>
            <w:top w:val="none" w:sz="0" w:space="0" w:color="auto"/>
            <w:left w:val="none" w:sz="0" w:space="0" w:color="auto"/>
            <w:bottom w:val="none" w:sz="0" w:space="0" w:color="auto"/>
            <w:right w:val="none" w:sz="0" w:space="0" w:color="auto"/>
          </w:divBdr>
        </w:div>
        <w:div w:id="246623550">
          <w:marLeft w:val="0"/>
          <w:marRight w:val="0"/>
          <w:marTop w:val="0"/>
          <w:marBottom w:val="0"/>
          <w:divBdr>
            <w:top w:val="none" w:sz="0" w:space="0" w:color="auto"/>
            <w:left w:val="none" w:sz="0" w:space="0" w:color="auto"/>
            <w:bottom w:val="none" w:sz="0" w:space="0" w:color="auto"/>
            <w:right w:val="none" w:sz="0" w:space="0" w:color="auto"/>
          </w:divBdr>
        </w:div>
        <w:div w:id="849294008">
          <w:marLeft w:val="0"/>
          <w:marRight w:val="0"/>
          <w:marTop w:val="0"/>
          <w:marBottom w:val="0"/>
          <w:divBdr>
            <w:top w:val="none" w:sz="0" w:space="0" w:color="auto"/>
            <w:left w:val="none" w:sz="0" w:space="0" w:color="auto"/>
            <w:bottom w:val="none" w:sz="0" w:space="0" w:color="auto"/>
            <w:right w:val="none" w:sz="0" w:space="0" w:color="auto"/>
          </w:divBdr>
        </w:div>
        <w:div w:id="1795245848">
          <w:marLeft w:val="0"/>
          <w:marRight w:val="0"/>
          <w:marTop w:val="0"/>
          <w:marBottom w:val="0"/>
          <w:divBdr>
            <w:top w:val="none" w:sz="0" w:space="0" w:color="auto"/>
            <w:left w:val="none" w:sz="0" w:space="0" w:color="auto"/>
            <w:bottom w:val="none" w:sz="0" w:space="0" w:color="auto"/>
            <w:right w:val="none" w:sz="0" w:space="0" w:color="auto"/>
          </w:divBdr>
        </w:div>
        <w:div w:id="849178294">
          <w:marLeft w:val="0"/>
          <w:marRight w:val="0"/>
          <w:marTop w:val="0"/>
          <w:marBottom w:val="0"/>
          <w:divBdr>
            <w:top w:val="none" w:sz="0" w:space="0" w:color="auto"/>
            <w:left w:val="none" w:sz="0" w:space="0" w:color="auto"/>
            <w:bottom w:val="none" w:sz="0" w:space="0" w:color="auto"/>
            <w:right w:val="none" w:sz="0" w:space="0" w:color="auto"/>
          </w:divBdr>
        </w:div>
        <w:div w:id="1281061707">
          <w:marLeft w:val="0"/>
          <w:marRight w:val="0"/>
          <w:marTop w:val="0"/>
          <w:marBottom w:val="0"/>
          <w:divBdr>
            <w:top w:val="none" w:sz="0" w:space="0" w:color="auto"/>
            <w:left w:val="none" w:sz="0" w:space="0" w:color="auto"/>
            <w:bottom w:val="none" w:sz="0" w:space="0" w:color="auto"/>
            <w:right w:val="none" w:sz="0" w:space="0" w:color="auto"/>
          </w:divBdr>
        </w:div>
        <w:div w:id="1760101506">
          <w:marLeft w:val="0"/>
          <w:marRight w:val="0"/>
          <w:marTop w:val="0"/>
          <w:marBottom w:val="0"/>
          <w:divBdr>
            <w:top w:val="none" w:sz="0" w:space="0" w:color="auto"/>
            <w:left w:val="none" w:sz="0" w:space="0" w:color="auto"/>
            <w:bottom w:val="none" w:sz="0" w:space="0" w:color="auto"/>
            <w:right w:val="none" w:sz="0" w:space="0" w:color="auto"/>
          </w:divBdr>
        </w:div>
        <w:div w:id="1602180690">
          <w:marLeft w:val="0"/>
          <w:marRight w:val="0"/>
          <w:marTop w:val="0"/>
          <w:marBottom w:val="0"/>
          <w:divBdr>
            <w:top w:val="none" w:sz="0" w:space="0" w:color="auto"/>
            <w:left w:val="none" w:sz="0" w:space="0" w:color="auto"/>
            <w:bottom w:val="none" w:sz="0" w:space="0" w:color="auto"/>
            <w:right w:val="none" w:sz="0" w:space="0" w:color="auto"/>
          </w:divBdr>
        </w:div>
        <w:div w:id="962224913">
          <w:marLeft w:val="0"/>
          <w:marRight w:val="0"/>
          <w:marTop w:val="0"/>
          <w:marBottom w:val="0"/>
          <w:divBdr>
            <w:top w:val="none" w:sz="0" w:space="0" w:color="auto"/>
            <w:left w:val="none" w:sz="0" w:space="0" w:color="auto"/>
            <w:bottom w:val="none" w:sz="0" w:space="0" w:color="auto"/>
            <w:right w:val="none" w:sz="0" w:space="0" w:color="auto"/>
          </w:divBdr>
        </w:div>
        <w:div w:id="598297855">
          <w:marLeft w:val="0"/>
          <w:marRight w:val="0"/>
          <w:marTop w:val="0"/>
          <w:marBottom w:val="0"/>
          <w:divBdr>
            <w:top w:val="none" w:sz="0" w:space="0" w:color="auto"/>
            <w:left w:val="none" w:sz="0" w:space="0" w:color="auto"/>
            <w:bottom w:val="none" w:sz="0" w:space="0" w:color="auto"/>
            <w:right w:val="none" w:sz="0" w:space="0" w:color="auto"/>
          </w:divBdr>
        </w:div>
        <w:div w:id="78215804">
          <w:marLeft w:val="0"/>
          <w:marRight w:val="0"/>
          <w:marTop w:val="0"/>
          <w:marBottom w:val="0"/>
          <w:divBdr>
            <w:top w:val="none" w:sz="0" w:space="0" w:color="auto"/>
            <w:left w:val="none" w:sz="0" w:space="0" w:color="auto"/>
            <w:bottom w:val="none" w:sz="0" w:space="0" w:color="auto"/>
            <w:right w:val="none" w:sz="0" w:space="0" w:color="auto"/>
          </w:divBdr>
        </w:div>
        <w:div w:id="2037845457">
          <w:marLeft w:val="0"/>
          <w:marRight w:val="0"/>
          <w:marTop w:val="0"/>
          <w:marBottom w:val="0"/>
          <w:divBdr>
            <w:top w:val="none" w:sz="0" w:space="0" w:color="auto"/>
            <w:left w:val="none" w:sz="0" w:space="0" w:color="auto"/>
            <w:bottom w:val="none" w:sz="0" w:space="0" w:color="auto"/>
            <w:right w:val="none" w:sz="0" w:space="0" w:color="auto"/>
          </w:divBdr>
        </w:div>
        <w:div w:id="320811810">
          <w:marLeft w:val="0"/>
          <w:marRight w:val="0"/>
          <w:marTop w:val="0"/>
          <w:marBottom w:val="0"/>
          <w:divBdr>
            <w:top w:val="none" w:sz="0" w:space="0" w:color="auto"/>
            <w:left w:val="none" w:sz="0" w:space="0" w:color="auto"/>
            <w:bottom w:val="none" w:sz="0" w:space="0" w:color="auto"/>
            <w:right w:val="none" w:sz="0" w:space="0" w:color="auto"/>
          </w:divBdr>
        </w:div>
        <w:div w:id="242031673">
          <w:marLeft w:val="0"/>
          <w:marRight w:val="0"/>
          <w:marTop w:val="0"/>
          <w:marBottom w:val="0"/>
          <w:divBdr>
            <w:top w:val="none" w:sz="0" w:space="0" w:color="auto"/>
            <w:left w:val="none" w:sz="0" w:space="0" w:color="auto"/>
            <w:bottom w:val="none" w:sz="0" w:space="0" w:color="auto"/>
            <w:right w:val="none" w:sz="0" w:space="0" w:color="auto"/>
          </w:divBdr>
        </w:div>
        <w:div w:id="2030570574">
          <w:marLeft w:val="0"/>
          <w:marRight w:val="0"/>
          <w:marTop w:val="0"/>
          <w:marBottom w:val="0"/>
          <w:divBdr>
            <w:top w:val="none" w:sz="0" w:space="0" w:color="auto"/>
            <w:left w:val="none" w:sz="0" w:space="0" w:color="auto"/>
            <w:bottom w:val="none" w:sz="0" w:space="0" w:color="auto"/>
            <w:right w:val="none" w:sz="0" w:space="0" w:color="auto"/>
          </w:divBdr>
        </w:div>
        <w:div w:id="1035083276">
          <w:marLeft w:val="0"/>
          <w:marRight w:val="0"/>
          <w:marTop w:val="0"/>
          <w:marBottom w:val="0"/>
          <w:divBdr>
            <w:top w:val="none" w:sz="0" w:space="0" w:color="auto"/>
            <w:left w:val="none" w:sz="0" w:space="0" w:color="auto"/>
            <w:bottom w:val="none" w:sz="0" w:space="0" w:color="auto"/>
            <w:right w:val="none" w:sz="0" w:space="0" w:color="auto"/>
          </w:divBdr>
        </w:div>
        <w:div w:id="1313829411">
          <w:marLeft w:val="0"/>
          <w:marRight w:val="0"/>
          <w:marTop w:val="0"/>
          <w:marBottom w:val="0"/>
          <w:divBdr>
            <w:top w:val="none" w:sz="0" w:space="0" w:color="auto"/>
            <w:left w:val="none" w:sz="0" w:space="0" w:color="auto"/>
            <w:bottom w:val="none" w:sz="0" w:space="0" w:color="auto"/>
            <w:right w:val="none" w:sz="0" w:space="0" w:color="auto"/>
          </w:divBdr>
        </w:div>
        <w:div w:id="1197815575">
          <w:marLeft w:val="0"/>
          <w:marRight w:val="0"/>
          <w:marTop w:val="0"/>
          <w:marBottom w:val="0"/>
          <w:divBdr>
            <w:top w:val="none" w:sz="0" w:space="0" w:color="auto"/>
            <w:left w:val="none" w:sz="0" w:space="0" w:color="auto"/>
            <w:bottom w:val="none" w:sz="0" w:space="0" w:color="auto"/>
            <w:right w:val="none" w:sz="0" w:space="0" w:color="auto"/>
          </w:divBdr>
        </w:div>
        <w:div w:id="474378858">
          <w:marLeft w:val="0"/>
          <w:marRight w:val="0"/>
          <w:marTop w:val="0"/>
          <w:marBottom w:val="0"/>
          <w:divBdr>
            <w:top w:val="none" w:sz="0" w:space="0" w:color="auto"/>
            <w:left w:val="none" w:sz="0" w:space="0" w:color="auto"/>
            <w:bottom w:val="none" w:sz="0" w:space="0" w:color="auto"/>
            <w:right w:val="none" w:sz="0" w:space="0" w:color="auto"/>
          </w:divBdr>
        </w:div>
        <w:div w:id="871921393">
          <w:marLeft w:val="-75"/>
          <w:marRight w:val="0"/>
          <w:marTop w:val="30"/>
          <w:marBottom w:val="30"/>
          <w:divBdr>
            <w:top w:val="none" w:sz="0" w:space="0" w:color="auto"/>
            <w:left w:val="none" w:sz="0" w:space="0" w:color="auto"/>
            <w:bottom w:val="none" w:sz="0" w:space="0" w:color="auto"/>
            <w:right w:val="none" w:sz="0" w:space="0" w:color="auto"/>
          </w:divBdr>
          <w:divsChild>
            <w:div w:id="1825899230">
              <w:marLeft w:val="0"/>
              <w:marRight w:val="0"/>
              <w:marTop w:val="0"/>
              <w:marBottom w:val="0"/>
              <w:divBdr>
                <w:top w:val="none" w:sz="0" w:space="0" w:color="auto"/>
                <w:left w:val="none" w:sz="0" w:space="0" w:color="auto"/>
                <w:bottom w:val="none" w:sz="0" w:space="0" w:color="auto"/>
                <w:right w:val="none" w:sz="0" w:space="0" w:color="auto"/>
              </w:divBdr>
              <w:divsChild>
                <w:div w:id="1828521126">
                  <w:marLeft w:val="0"/>
                  <w:marRight w:val="0"/>
                  <w:marTop w:val="0"/>
                  <w:marBottom w:val="0"/>
                  <w:divBdr>
                    <w:top w:val="none" w:sz="0" w:space="0" w:color="auto"/>
                    <w:left w:val="none" w:sz="0" w:space="0" w:color="auto"/>
                    <w:bottom w:val="none" w:sz="0" w:space="0" w:color="auto"/>
                    <w:right w:val="none" w:sz="0" w:space="0" w:color="auto"/>
                  </w:divBdr>
                </w:div>
              </w:divsChild>
            </w:div>
            <w:div w:id="1038436147">
              <w:marLeft w:val="0"/>
              <w:marRight w:val="0"/>
              <w:marTop w:val="0"/>
              <w:marBottom w:val="0"/>
              <w:divBdr>
                <w:top w:val="none" w:sz="0" w:space="0" w:color="auto"/>
                <w:left w:val="none" w:sz="0" w:space="0" w:color="auto"/>
                <w:bottom w:val="none" w:sz="0" w:space="0" w:color="auto"/>
                <w:right w:val="none" w:sz="0" w:space="0" w:color="auto"/>
              </w:divBdr>
              <w:divsChild>
                <w:div w:id="2068138721">
                  <w:marLeft w:val="0"/>
                  <w:marRight w:val="0"/>
                  <w:marTop w:val="0"/>
                  <w:marBottom w:val="0"/>
                  <w:divBdr>
                    <w:top w:val="none" w:sz="0" w:space="0" w:color="auto"/>
                    <w:left w:val="none" w:sz="0" w:space="0" w:color="auto"/>
                    <w:bottom w:val="none" w:sz="0" w:space="0" w:color="auto"/>
                    <w:right w:val="none" w:sz="0" w:space="0" w:color="auto"/>
                  </w:divBdr>
                </w:div>
              </w:divsChild>
            </w:div>
            <w:div w:id="1901746429">
              <w:marLeft w:val="0"/>
              <w:marRight w:val="0"/>
              <w:marTop w:val="0"/>
              <w:marBottom w:val="0"/>
              <w:divBdr>
                <w:top w:val="none" w:sz="0" w:space="0" w:color="auto"/>
                <w:left w:val="none" w:sz="0" w:space="0" w:color="auto"/>
                <w:bottom w:val="none" w:sz="0" w:space="0" w:color="auto"/>
                <w:right w:val="none" w:sz="0" w:space="0" w:color="auto"/>
              </w:divBdr>
              <w:divsChild>
                <w:div w:id="383522797">
                  <w:marLeft w:val="0"/>
                  <w:marRight w:val="0"/>
                  <w:marTop w:val="0"/>
                  <w:marBottom w:val="0"/>
                  <w:divBdr>
                    <w:top w:val="none" w:sz="0" w:space="0" w:color="auto"/>
                    <w:left w:val="none" w:sz="0" w:space="0" w:color="auto"/>
                    <w:bottom w:val="none" w:sz="0" w:space="0" w:color="auto"/>
                    <w:right w:val="none" w:sz="0" w:space="0" w:color="auto"/>
                  </w:divBdr>
                </w:div>
              </w:divsChild>
            </w:div>
            <w:div w:id="860627205">
              <w:marLeft w:val="0"/>
              <w:marRight w:val="0"/>
              <w:marTop w:val="0"/>
              <w:marBottom w:val="0"/>
              <w:divBdr>
                <w:top w:val="none" w:sz="0" w:space="0" w:color="auto"/>
                <w:left w:val="none" w:sz="0" w:space="0" w:color="auto"/>
                <w:bottom w:val="none" w:sz="0" w:space="0" w:color="auto"/>
                <w:right w:val="none" w:sz="0" w:space="0" w:color="auto"/>
              </w:divBdr>
              <w:divsChild>
                <w:div w:id="2066757914">
                  <w:marLeft w:val="0"/>
                  <w:marRight w:val="0"/>
                  <w:marTop w:val="0"/>
                  <w:marBottom w:val="0"/>
                  <w:divBdr>
                    <w:top w:val="none" w:sz="0" w:space="0" w:color="auto"/>
                    <w:left w:val="none" w:sz="0" w:space="0" w:color="auto"/>
                    <w:bottom w:val="none" w:sz="0" w:space="0" w:color="auto"/>
                    <w:right w:val="none" w:sz="0" w:space="0" w:color="auto"/>
                  </w:divBdr>
                </w:div>
              </w:divsChild>
            </w:div>
            <w:div w:id="1984697109">
              <w:marLeft w:val="0"/>
              <w:marRight w:val="0"/>
              <w:marTop w:val="0"/>
              <w:marBottom w:val="0"/>
              <w:divBdr>
                <w:top w:val="none" w:sz="0" w:space="0" w:color="auto"/>
                <w:left w:val="none" w:sz="0" w:space="0" w:color="auto"/>
                <w:bottom w:val="none" w:sz="0" w:space="0" w:color="auto"/>
                <w:right w:val="none" w:sz="0" w:space="0" w:color="auto"/>
              </w:divBdr>
              <w:divsChild>
                <w:div w:id="1549607808">
                  <w:marLeft w:val="0"/>
                  <w:marRight w:val="0"/>
                  <w:marTop w:val="0"/>
                  <w:marBottom w:val="0"/>
                  <w:divBdr>
                    <w:top w:val="none" w:sz="0" w:space="0" w:color="auto"/>
                    <w:left w:val="none" w:sz="0" w:space="0" w:color="auto"/>
                    <w:bottom w:val="none" w:sz="0" w:space="0" w:color="auto"/>
                    <w:right w:val="none" w:sz="0" w:space="0" w:color="auto"/>
                  </w:divBdr>
                </w:div>
              </w:divsChild>
            </w:div>
            <w:div w:id="97799127">
              <w:marLeft w:val="0"/>
              <w:marRight w:val="0"/>
              <w:marTop w:val="0"/>
              <w:marBottom w:val="0"/>
              <w:divBdr>
                <w:top w:val="none" w:sz="0" w:space="0" w:color="auto"/>
                <w:left w:val="none" w:sz="0" w:space="0" w:color="auto"/>
                <w:bottom w:val="none" w:sz="0" w:space="0" w:color="auto"/>
                <w:right w:val="none" w:sz="0" w:space="0" w:color="auto"/>
              </w:divBdr>
              <w:divsChild>
                <w:div w:id="280957503">
                  <w:marLeft w:val="0"/>
                  <w:marRight w:val="0"/>
                  <w:marTop w:val="0"/>
                  <w:marBottom w:val="0"/>
                  <w:divBdr>
                    <w:top w:val="none" w:sz="0" w:space="0" w:color="auto"/>
                    <w:left w:val="none" w:sz="0" w:space="0" w:color="auto"/>
                    <w:bottom w:val="none" w:sz="0" w:space="0" w:color="auto"/>
                    <w:right w:val="none" w:sz="0" w:space="0" w:color="auto"/>
                  </w:divBdr>
                </w:div>
              </w:divsChild>
            </w:div>
            <w:div w:id="254747282">
              <w:marLeft w:val="0"/>
              <w:marRight w:val="0"/>
              <w:marTop w:val="0"/>
              <w:marBottom w:val="0"/>
              <w:divBdr>
                <w:top w:val="none" w:sz="0" w:space="0" w:color="auto"/>
                <w:left w:val="none" w:sz="0" w:space="0" w:color="auto"/>
                <w:bottom w:val="none" w:sz="0" w:space="0" w:color="auto"/>
                <w:right w:val="none" w:sz="0" w:space="0" w:color="auto"/>
              </w:divBdr>
              <w:divsChild>
                <w:div w:id="409470213">
                  <w:marLeft w:val="0"/>
                  <w:marRight w:val="0"/>
                  <w:marTop w:val="0"/>
                  <w:marBottom w:val="0"/>
                  <w:divBdr>
                    <w:top w:val="none" w:sz="0" w:space="0" w:color="auto"/>
                    <w:left w:val="none" w:sz="0" w:space="0" w:color="auto"/>
                    <w:bottom w:val="none" w:sz="0" w:space="0" w:color="auto"/>
                    <w:right w:val="none" w:sz="0" w:space="0" w:color="auto"/>
                  </w:divBdr>
                </w:div>
              </w:divsChild>
            </w:div>
            <w:div w:id="1801798951">
              <w:marLeft w:val="0"/>
              <w:marRight w:val="0"/>
              <w:marTop w:val="0"/>
              <w:marBottom w:val="0"/>
              <w:divBdr>
                <w:top w:val="none" w:sz="0" w:space="0" w:color="auto"/>
                <w:left w:val="none" w:sz="0" w:space="0" w:color="auto"/>
                <w:bottom w:val="none" w:sz="0" w:space="0" w:color="auto"/>
                <w:right w:val="none" w:sz="0" w:space="0" w:color="auto"/>
              </w:divBdr>
              <w:divsChild>
                <w:div w:id="1072045337">
                  <w:marLeft w:val="0"/>
                  <w:marRight w:val="0"/>
                  <w:marTop w:val="0"/>
                  <w:marBottom w:val="0"/>
                  <w:divBdr>
                    <w:top w:val="none" w:sz="0" w:space="0" w:color="auto"/>
                    <w:left w:val="none" w:sz="0" w:space="0" w:color="auto"/>
                    <w:bottom w:val="none" w:sz="0" w:space="0" w:color="auto"/>
                    <w:right w:val="none" w:sz="0" w:space="0" w:color="auto"/>
                  </w:divBdr>
                </w:div>
              </w:divsChild>
            </w:div>
            <w:div w:id="1856922163">
              <w:marLeft w:val="0"/>
              <w:marRight w:val="0"/>
              <w:marTop w:val="0"/>
              <w:marBottom w:val="0"/>
              <w:divBdr>
                <w:top w:val="none" w:sz="0" w:space="0" w:color="auto"/>
                <w:left w:val="none" w:sz="0" w:space="0" w:color="auto"/>
                <w:bottom w:val="none" w:sz="0" w:space="0" w:color="auto"/>
                <w:right w:val="none" w:sz="0" w:space="0" w:color="auto"/>
              </w:divBdr>
              <w:divsChild>
                <w:div w:id="112405893">
                  <w:marLeft w:val="0"/>
                  <w:marRight w:val="0"/>
                  <w:marTop w:val="0"/>
                  <w:marBottom w:val="0"/>
                  <w:divBdr>
                    <w:top w:val="none" w:sz="0" w:space="0" w:color="auto"/>
                    <w:left w:val="none" w:sz="0" w:space="0" w:color="auto"/>
                    <w:bottom w:val="none" w:sz="0" w:space="0" w:color="auto"/>
                    <w:right w:val="none" w:sz="0" w:space="0" w:color="auto"/>
                  </w:divBdr>
                </w:div>
              </w:divsChild>
            </w:div>
            <w:div w:id="1791316397">
              <w:marLeft w:val="0"/>
              <w:marRight w:val="0"/>
              <w:marTop w:val="0"/>
              <w:marBottom w:val="0"/>
              <w:divBdr>
                <w:top w:val="none" w:sz="0" w:space="0" w:color="auto"/>
                <w:left w:val="none" w:sz="0" w:space="0" w:color="auto"/>
                <w:bottom w:val="none" w:sz="0" w:space="0" w:color="auto"/>
                <w:right w:val="none" w:sz="0" w:space="0" w:color="auto"/>
              </w:divBdr>
              <w:divsChild>
                <w:div w:id="1978341801">
                  <w:marLeft w:val="0"/>
                  <w:marRight w:val="0"/>
                  <w:marTop w:val="0"/>
                  <w:marBottom w:val="0"/>
                  <w:divBdr>
                    <w:top w:val="none" w:sz="0" w:space="0" w:color="auto"/>
                    <w:left w:val="none" w:sz="0" w:space="0" w:color="auto"/>
                    <w:bottom w:val="none" w:sz="0" w:space="0" w:color="auto"/>
                    <w:right w:val="none" w:sz="0" w:space="0" w:color="auto"/>
                  </w:divBdr>
                </w:div>
              </w:divsChild>
            </w:div>
            <w:div w:id="1330908230">
              <w:marLeft w:val="0"/>
              <w:marRight w:val="0"/>
              <w:marTop w:val="0"/>
              <w:marBottom w:val="0"/>
              <w:divBdr>
                <w:top w:val="none" w:sz="0" w:space="0" w:color="auto"/>
                <w:left w:val="none" w:sz="0" w:space="0" w:color="auto"/>
                <w:bottom w:val="none" w:sz="0" w:space="0" w:color="auto"/>
                <w:right w:val="none" w:sz="0" w:space="0" w:color="auto"/>
              </w:divBdr>
              <w:divsChild>
                <w:div w:id="2030717108">
                  <w:marLeft w:val="0"/>
                  <w:marRight w:val="0"/>
                  <w:marTop w:val="0"/>
                  <w:marBottom w:val="0"/>
                  <w:divBdr>
                    <w:top w:val="none" w:sz="0" w:space="0" w:color="auto"/>
                    <w:left w:val="none" w:sz="0" w:space="0" w:color="auto"/>
                    <w:bottom w:val="none" w:sz="0" w:space="0" w:color="auto"/>
                    <w:right w:val="none" w:sz="0" w:space="0" w:color="auto"/>
                  </w:divBdr>
                </w:div>
              </w:divsChild>
            </w:div>
            <w:div w:id="1846046542">
              <w:marLeft w:val="0"/>
              <w:marRight w:val="0"/>
              <w:marTop w:val="0"/>
              <w:marBottom w:val="0"/>
              <w:divBdr>
                <w:top w:val="none" w:sz="0" w:space="0" w:color="auto"/>
                <w:left w:val="none" w:sz="0" w:space="0" w:color="auto"/>
                <w:bottom w:val="none" w:sz="0" w:space="0" w:color="auto"/>
                <w:right w:val="none" w:sz="0" w:space="0" w:color="auto"/>
              </w:divBdr>
              <w:divsChild>
                <w:div w:id="1400134915">
                  <w:marLeft w:val="0"/>
                  <w:marRight w:val="0"/>
                  <w:marTop w:val="0"/>
                  <w:marBottom w:val="0"/>
                  <w:divBdr>
                    <w:top w:val="none" w:sz="0" w:space="0" w:color="auto"/>
                    <w:left w:val="none" w:sz="0" w:space="0" w:color="auto"/>
                    <w:bottom w:val="none" w:sz="0" w:space="0" w:color="auto"/>
                    <w:right w:val="none" w:sz="0" w:space="0" w:color="auto"/>
                  </w:divBdr>
                </w:div>
              </w:divsChild>
            </w:div>
            <w:div w:id="1272786705">
              <w:marLeft w:val="0"/>
              <w:marRight w:val="0"/>
              <w:marTop w:val="0"/>
              <w:marBottom w:val="0"/>
              <w:divBdr>
                <w:top w:val="none" w:sz="0" w:space="0" w:color="auto"/>
                <w:left w:val="none" w:sz="0" w:space="0" w:color="auto"/>
                <w:bottom w:val="none" w:sz="0" w:space="0" w:color="auto"/>
                <w:right w:val="none" w:sz="0" w:space="0" w:color="auto"/>
              </w:divBdr>
              <w:divsChild>
                <w:div w:id="722145760">
                  <w:marLeft w:val="0"/>
                  <w:marRight w:val="0"/>
                  <w:marTop w:val="0"/>
                  <w:marBottom w:val="0"/>
                  <w:divBdr>
                    <w:top w:val="none" w:sz="0" w:space="0" w:color="auto"/>
                    <w:left w:val="none" w:sz="0" w:space="0" w:color="auto"/>
                    <w:bottom w:val="none" w:sz="0" w:space="0" w:color="auto"/>
                    <w:right w:val="none" w:sz="0" w:space="0" w:color="auto"/>
                  </w:divBdr>
                </w:div>
              </w:divsChild>
            </w:div>
            <w:div w:id="1989936816">
              <w:marLeft w:val="0"/>
              <w:marRight w:val="0"/>
              <w:marTop w:val="0"/>
              <w:marBottom w:val="0"/>
              <w:divBdr>
                <w:top w:val="none" w:sz="0" w:space="0" w:color="auto"/>
                <w:left w:val="none" w:sz="0" w:space="0" w:color="auto"/>
                <w:bottom w:val="none" w:sz="0" w:space="0" w:color="auto"/>
                <w:right w:val="none" w:sz="0" w:space="0" w:color="auto"/>
              </w:divBdr>
              <w:divsChild>
                <w:div w:id="610892661">
                  <w:marLeft w:val="0"/>
                  <w:marRight w:val="0"/>
                  <w:marTop w:val="0"/>
                  <w:marBottom w:val="0"/>
                  <w:divBdr>
                    <w:top w:val="none" w:sz="0" w:space="0" w:color="auto"/>
                    <w:left w:val="none" w:sz="0" w:space="0" w:color="auto"/>
                    <w:bottom w:val="none" w:sz="0" w:space="0" w:color="auto"/>
                    <w:right w:val="none" w:sz="0" w:space="0" w:color="auto"/>
                  </w:divBdr>
                </w:div>
              </w:divsChild>
            </w:div>
            <w:div w:id="343753416">
              <w:marLeft w:val="0"/>
              <w:marRight w:val="0"/>
              <w:marTop w:val="0"/>
              <w:marBottom w:val="0"/>
              <w:divBdr>
                <w:top w:val="none" w:sz="0" w:space="0" w:color="auto"/>
                <w:left w:val="none" w:sz="0" w:space="0" w:color="auto"/>
                <w:bottom w:val="none" w:sz="0" w:space="0" w:color="auto"/>
                <w:right w:val="none" w:sz="0" w:space="0" w:color="auto"/>
              </w:divBdr>
              <w:divsChild>
                <w:div w:id="545221623">
                  <w:marLeft w:val="0"/>
                  <w:marRight w:val="0"/>
                  <w:marTop w:val="0"/>
                  <w:marBottom w:val="0"/>
                  <w:divBdr>
                    <w:top w:val="none" w:sz="0" w:space="0" w:color="auto"/>
                    <w:left w:val="none" w:sz="0" w:space="0" w:color="auto"/>
                    <w:bottom w:val="none" w:sz="0" w:space="0" w:color="auto"/>
                    <w:right w:val="none" w:sz="0" w:space="0" w:color="auto"/>
                  </w:divBdr>
                </w:div>
              </w:divsChild>
            </w:div>
            <w:div w:id="1252354499">
              <w:marLeft w:val="0"/>
              <w:marRight w:val="0"/>
              <w:marTop w:val="0"/>
              <w:marBottom w:val="0"/>
              <w:divBdr>
                <w:top w:val="none" w:sz="0" w:space="0" w:color="auto"/>
                <w:left w:val="none" w:sz="0" w:space="0" w:color="auto"/>
                <w:bottom w:val="none" w:sz="0" w:space="0" w:color="auto"/>
                <w:right w:val="none" w:sz="0" w:space="0" w:color="auto"/>
              </w:divBdr>
              <w:divsChild>
                <w:div w:id="125902372">
                  <w:marLeft w:val="0"/>
                  <w:marRight w:val="0"/>
                  <w:marTop w:val="0"/>
                  <w:marBottom w:val="0"/>
                  <w:divBdr>
                    <w:top w:val="none" w:sz="0" w:space="0" w:color="auto"/>
                    <w:left w:val="none" w:sz="0" w:space="0" w:color="auto"/>
                    <w:bottom w:val="none" w:sz="0" w:space="0" w:color="auto"/>
                    <w:right w:val="none" w:sz="0" w:space="0" w:color="auto"/>
                  </w:divBdr>
                </w:div>
              </w:divsChild>
            </w:div>
            <w:div w:id="2126847467">
              <w:marLeft w:val="0"/>
              <w:marRight w:val="0"/>
              <w:marTop w:val="0"/>
              <w:marBottom w:val="0"/>
              <w:divBdr>
                <w:top w:val="none" w:sz="0" w:space="0" w:color="auto"/>
                <w:left w:val="none" w:sz="0" w:space="0" w:color="auto"/>
                <w:bottom w:val="none" w:sz="0" w:space="0" w:color="auto"/>
                <w:right w:val="none" w:sz="0" w:space="0" w:color="auto"/>
              </w:divBdr>
              <w:divsChild>
                <w:div w:id="239019864">
                  <w:marLeft w:val="0"/>
                  <w:marRight w:val="0"/>
                  <w:marTop w:val="0"/>
                  <w:marBottom w:val="0"/>
                  <w:divBdr>
                    <w:top w:val="none" w:sz="0" w:space="0" w:color="auto"/>
                    <w:left w:val="none" w:sz="0" w:space="0" w:color="auto"/>
                    <w:bottom w:val="none" w:sz="0" w:space="0" w:color="auto"/>
                    <w:right w:val="none" w:sz="0" w:space="0" w:color="auto"/>
                  </w:divBdr>
                </w:div>
              </w:divsChild>
            </w:div>
            <w:div w:id="700470793">
              <w:marLeft w:val="0"/>
              <w:marRight w:val="0"/>
              <w:marTop w:val="0"/>
              <w:marBottom w:val="0"/>
              <w:divBdr>
                <w:top w:val="none" w:sz="0" w:space="0" w:color="auto"/>
                <w:left w:val="none" w:sz="0" w:space="0" w:color="auto"/>
                <w:bottom w:val="none" w:sz="0" w:space="0" w:color="auto"/>
                <w:right w:val="none" w:sz="0" w:space="0" w:color="auto"/>
              </w:divBdr>
              <w:divsChild>
                <w:div w:id="1225068746">
                  <w:marLeft w:val="0"/>
                  <w:marRight w:val="0"/>
                  <w:marTop w:val="0"/>
                  <w:marBottom w:val="0"/>
                  <w:divBdr>
                    <w:top w:val="none" w:sz="0" w:space="0" w:color="auto"/>
                    <w:left w:val="none" w:sz="0" w:space="0" w:color="auto"/>
                    <w:bottom w:val="none" w:sz="0" w:space="0" w:color="auto"/>
                    <w:right w:val="none" w:sz="0" w:space="0" w:color="auto"/>
                  </w:divBdr>
                </w:div>
              </w:divsChild>
            </w:div>
            <w:div w:id="694312154">
              <w:marLeft w:val="0"/>
              <w:marRight w:val="0"/>
              <w:marTop w:val="0"/>
              <w:marBottom w:val="0"/>
              <w:divBdr>
                <w:top w:val="none" w:sz="0" w:space="0" w:color="auto"/>
                <w:left w:val="none" w:sz="0" w:space="0" w:color="auto"/>
                <w:bottom w:val="none" w:sz="0" w:space="0" w:color="auto"/>
                <w:right w:val="none" w:sz="0" w:space="0" w:color="auto"/>
              </w:divBdr>
              <w:divsChild>
                <w:div w:id="883101358">
                  <w:marLeft w:val="0"/>
                  <w:marRight w:val="0"/>
                  <w:marTop w:val="0"/>
                  <w:marBottom w:val="0"/>
                  <w:divBdr>
                    <w:top w:val="none" w:sz="0" w:space="0" w:color="auto"/>
                    <w:left w:val="none" w:sz="0" w:space="0" w:color="auto"/>
                    <w:bottom w:val="none" w:sz="0" w:space="0" w:color="auto"/>
                    <w:right w:val="none" w:sz="0" w:space="0" w:color="auto"/>
                  </w:divBdr>
                </w:div>
              </w:divsChild>
            </w:div>
            <w:div w:id="1079522215">
              <w:marLeft w:val="0"/>
              <w:marRight w:val="0"/>
              <w:marTop w:val="0"/>
              <w:marBottom w:val="0"/>
              <w:divBdr>
                <w:top w:val="none" w:sz="0" w:space="0" w:color="auto"/>
                <w:left w:val="none" w:sz="0" w:space="0" w:color="auto"/>
                <w:bottom w:val="none" w:sz="0" w:space="0" w:color="auto"/>
                <w:right w:val="none" w:sz="0" w:space="0" w:color="auto"/>
              </w:divBdr>
              <w:divsChild>
                <w:div w:id="12632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41081">
          <w:marLeft w:val="0"/>
          <w:marRight w:val="0"/>
          <w:marTop w:val="0"/>
          <w:marBottom w:val="0"/>
          <w:divBdr>
            <w:top w:val="none" w:sz="0" w:space="0" w:color="auto"/>
            <w:left w:val="none" w:sz="0" w:space="0" w:color="auto"/>
            <w:bottom w:val="none" w:sz="0" w:space="0" w:color="auto"/>
            <w:right w:val="none" w:sz="0" w:space="0" w:color="auto"/>
          </w:divBdr>
        </w:div>
        <w:div w:id="2107116437">
          <w:marLeft w:val="0"/>
          <w:marRight w:val="0"/>
          <w:marTop w:val="0"/>
          <w:marBottom w:val="0"/>
          <w:divBdr>
            <w:top w:val="none" w:sz="0" w:space="0" w:color="auto"/>
            <w:left w:val="none" w:sz="0" w:space="0" w:color="auto"/>
            <w:bottom w:val="none" w:sz="0" w:space="0" w:color="auto"/>
            <w:right w:val="none" w:sz="0" w:space="0" w:color="auto"/>
          </w:divBdr>
        </w:div>
        <w:div w:id="1417290392">
          <w:marLeft w:val="0"/>
          <w:marRight w:val="0"/>
          <w:marTop w:val="0"/>
          <w:marBottom w:val="0"/>
          <w:divBdr>
            <w:top w:val="none" w:sz="0" w:space="0" w:color="auto"/>
            <w:left w:val="none" w:sz="0" w:space="0" w:color="auto"/>
            <w:bottom w:val="none" w:sz="0" w:space="0" w:color="auto"/>
            <w:right w:val="none" w:sz="0" w:space="0" w:color="auto"/>
          </w:divBdr>
        </w:div>
        <w:div w:id="876165899">
          <w:marLeft w:val="0"/>
          <w:marRight w:val="0"/>
          <w:marTop w:val="0"/>
          <w:marBottom w:val="0"/>
          <w:divBdr>
            <w:top w:val="none" w:sz="0" w:space="0" w:color="auto"/>
            <w:left w:val="none" w:sz="0" w:space="0" w:color="auto"/>
            <w:bottom w:val="none" w:sz="0" w:space="0" w:color="auto"/>
            <w:right w:val="none" w:sz="0" w:space="0" w:color="auto"/>
          </w:divBdr>
        </w:div>
        <w:div w:id="669259255">
          <w:marLeft w:val="0"/>
          <w:marRight w:val="0"/>
          <w:marTop w:val="0"/>
          <w:marBottom w:val="0"/>
          <w:divBdr>
            <w:top w:val="none" w:sz="0" w:space="0" w:color="auto"/>
            <w:left w:val="none" w:sz="0" w:space="0" w:color="auto"/>
            <w:bottom w:val="none" w:sz="0" w:space="0" w:color="auto"/>
            <w:right w:val="none" w:sz="0" w:space="0" w:color="auto"/>
          </w:divBdr>
        </w:div>
        <w:div w:id="1437746297">
          <w:marLeft w:val="0"/>
          <w:marRight w:val="0"/>
          <w:marTop w:val="0"/>
          <w:marBottom w:val="0"/>
          <w:divBdr>
            <w:top w:val="none" w:sz="0" w:space="0" w:color="auto"/>
            <w:left w:val="none" w:sz="0" w:space="0" w:color="auto"/>
            <w:bottom w:val="none" w:sz="0" w:space="0" w:color="auto"/>
            <w:right w:val="none" w:sz="0" w:space="0" w:color="auto"/>
          </w:divBdr>
        </w:div>
        <w:div w:id="1474329039">
          <w:marLeft w:val="0"/>
          <w:marRight w:val="0"/>
          <w:marTop w:val="0"/>
          <w:marBottom w:val="0"/>
          <w:divBdr>
            <w:top w:val="none" w:sz="0" w:space="0" w:color="auto"/>
            <w:left w:val="none" w:sz="0" w:space="0" w:color="auto"/>
            <w:bottom w:val="none" w:sz="0" w:space="0" w:color="auto"/>
            <w:right w:val="none" w:sz="0" w:space="0" w:color="auto"/>
          </w:divBdr>
        </w:div>
        <w:div w:id="829103029">
          <w:marLeft w:val="0"/>
          <w:marRight w:val="0"/>
          <w:marTop w:val="0"/>
          <w:marBottom w:val="0"/>
          <w:divBdr>
            <w:top w:val="none" w:sz="0" w:space="0" w:color="auto"/>
            <w:left w:val="none" w:sz="0" w:space="0" w:color="auto"/>
            <w:bottom w:val="none" w:sz="0" w:space="0" w:color="auto"/>
            <w:right w:val="none" w:sz="0" w:space="0" w:color="auto"/>
          </w:divBdr>
        </w:div>
        <w:div w:id="1061173071">
          <w:marLeft w:val="0"/>
          <w:marRight w:val="0"/>
          <w:marTop w:val="0"/>
          <w:marBottom w:val="0"/>
          <w:divBdr>
            <w:top w:val="none" w:sz="0" w:space="0" w:color="auto"/>
            <w:left w:val="none" w:sz="0" w:space="0" w:color="auto"/>
            <w:bottom w:val="none" w:sz="0" w:space="0" w:color="auto"/>
            <w:right w:val="none" w:sz="0" w:space="0" w:color="auto"/>
          </w:divBdr>
        </w:div>
        <w:div w:id="592401334">
          <w:marLeft w:val="0"/>
          <w:marRight w:val="0"/>
          <w:marTop w:val="0"/>
          <w:marBottom w:val="0"/>
          <w:divBdr>
            <w:top w:val="none" w:sz="0" w:space="0" w:color="auto"/>
            <w:left w:val="none" w:sz="0" w:space="0" w:color="auto"/>
            <w:bottom w:val="none" w:sz="0" w:space="0" w:color="auto"/>
            <w:right w:val="none" w:sz="0" w:space="0" w:color="auto"/>
          </w:divBdr>
        </w:div>
        <w:div w:id="2136023768">
          <w:marLeft w:val="0"/>
          <w:marRight w:val="0"/>
          <w:marTop w:val="0"/>
          <w:marBottom w:val="0"/>
          <w:divBdr>
            <w:top w:val="none" w:sz="0" w:space="0" w:color="auto"/>
            <w:left w:val="none" w:sz="0" w:space="0" w:color="auto"/>
            <w:bottom w:val="none" w:sz="0" w:space="0" w:color="auto"/>
            <w:right w:val="none" w:sz="0" w:space="0" w:color="auto"/>
          </w:divBdr>
        </w:div>
        <w:div w:id="647051191">
          <w:marLeft w:val="0"/>
          <w:marRight w:val="0"/>
          <w:marTop w:val="0"/>
          <w:marBottom w:val="0"/>
          <w:divBdr>
            <w:top w:val="none" w:sz="0" w:space="0" w:color="auto"/>
            <w:left w:val="none" w:sz="0" w:space="0" w:color="auto"/>
            <w:bottom w:val="none" w:sz="0" w:space="0" w:color="auto"/>
            <w:right w:val="none" w:sz="0" w:space="0" w:color="auto"/>
          </w:divBdr>
        </w:div>
        <w:div w:id="101531406">
          <w:marLeft w:val="0"/>
          <w:marRight w:val="0"/>
          <w:marTop w:val="0"/>
          <w:marBottom w:val="0"/>
          <w:divBdr>
            <w:top w:val="none" w:sz="0" w:space="0" w:color="auto"/>
            <w:left w:val="none" w:sz="0" w:space="0" w:color="auto"/>
            <w:bottom w:val="none" w:sz="0" w:space="0" w:color="auto"/>
            <w:right w:val="none" w:sz="0" w:space="0" w:color="auto"/>
          </w:divBdr>
        </w:div>
        <w:div w:id="206452674">
          <w:marLeft w:val="0"/>
          <w:marRight w:val="0"/>
          <w:marTop w:val="0"/>
          <w:marBottom w:val="0"/>
          <w:divBdr>
            <w:top w:val="none" w:sz="0" w:space="0" w:color="auto"/>
            <w:left w:val="none" w:sz="0" w:space="0" w:color="auto"/>
            <w:bottom w:val="none" w:sz="0" w:space="0" w:color="auto"/>
            <w:right w:val="none" w:sz="0" w:space="0" w:color="auto"/>
          </w:divBdr>
        </w:div>
        <w:div w:id="1821114451">
          <w:marLeft w:val="0"/>
          <w:marRight w:val="0"/>
          <w:marTop w:val="0"/>
          <w:marBottom w:val="0"/>
          <w:divBdr>
            <w:top w:val="none" w:sz="0" w:space="0" w:color="auto"/>
            <w:left w:val="none" w:sz="0" w:space="0" w:color="auto"/>
            <w:bottom w:val="none" w:sz="0" w:space="0" w:color="auto"/>
            <w:right w:val="none" w:sz="0" w:space="0" w:color="auto"/>
          </w:divBdr>
        </w:div>
        <w:div w:id="1770737630">
          <w:marLeft w:val="0"/>
          <w:marRight w:val="0"/>
          <w:marTop w:val="0"/>
          <w:marBottom w:val="0"/>
          <w:divBdr>
            <w:top w:val="none" w:sz="0" w:space="0" w:color="auto"/>
            <w:left w:val="none" w:sz="0" w:space="0" w:color="auto"/>
            <w:bottom w:val="none" w:sz="0" w:space="0" w:color="auto"/>
            <w:right w:val="none" w:sz="0" w:space="0" w:color="auto"/>
          </w:divBdr>
        </w:div>
        <w:div w:id="1857571193">
          <w:marLeft w:val="0"/>
          <w:marRight w:val="0"/>
          <w:marTop w:val="0"/>
          <w:marBottom w:val="0"/>
          <w:divBdr>
            <w:top w:val="none" w:sz="0" w:space="0" w:color="auto"/>
            <w:left w:val="none" w:sz="0" w:space="0" w:color="auto"/>
            <w:bottom w:val="none" w:sz="0" w:space="0" w:color="auto"/>
            <w:right w:val="none" w:sz="0" w:space="0" w:color="auto"/>
          </w:divBdr>
        </w:div>
      </w:divsChild>
    </w:div>
    <w:div w:id="911082747">
      <w:bodyDiv w:val="1"/>
      <w:marLeft w:val="0"/>
      <w:marRight w:val="0"/>
      <w:marTop w:val="0"/>
      <w:marBottom w:val="0"/>
      <w:divBdr>
        <w:top w:val="none" w:sz="0" w:space="0" w:color="auto"/>
        <w:left w:val="none" w:sz="0" w:space="0" w:color="auto"/>
        <w:bottom w:val="none" w:sz="0" w:space="0" w:color="auto"/>
        <w:right w:val="none" w:sz="0" w:space="0" w:color="auto"/>
      </w:divBdr>
      <w:divsChild>
        <w:div w:id="1862476838">
          <w:marLeft w:val="-75"/>
          <w:marRight w:val="0"/>
          <w:marTop w:val="30"/>
          <w:marBottom w:val="30"/>
          <w:divBdr>
            <w:top w:val="none" w:sz="0" w:space="0" w:color="auto"/>
            <w:left w:val="none" w:sz="0" w:space="0" w:color="auto"/>
            <w:bottom w:val="none" w:sz="0" w:space="0" w:color="auto"/>
            <w:right w:val="none" w:sz="0" w:space="0" w:color="auto"/>
          </w:divBdr>
          <w:divsChild>
            <w:div w:id="968390648">
              <w:marLeft w:val="0"/>
              <w:marRight w:val="0"/>
              <w:marTop w:val="0"/>
              <w:marBottom w:val="0"/>
              <w:divBdr>
                <w:top w:val="none" w:sz="0" w:space="0" w:color="auto"/>
                <w:left w:val="none" w:sz="0" w:space="0" w:color="auto"/>
                <w:bottom w:val="none" w:sz="0" w:space="0" w:color="auto"/>
                <w:right w:val="none" w:sz="0" w:space="0" w:color="auto"/>
              </w:divBdr>
              <w:divsChild>
                <w:div w:id="1602954544">
                  <w:marLeft w:val="0"/>
                  <w:marRight w:val="0"/>
                  <w:marTop w:val="0"/>
                  <w:marBottom w:val="0"/>
                  <w:divBdr>
                    <w:top w:val="none" w:sz="0" w:space="0" w:color="auto"/>
                    <w:left w:val="none" w:sz="0" w:space="0" w:color="auto"/>
                    <w:bottom w:val="none" w:sz="0" w:space="0" w:color="auto"/>
                    <w:right w:val="none" w:sz="0" w:space="0" w:color="auto"/>
                  </w:divBdr>
                </w:div>
                <w:div w:id="595598466">
                  <w:marLeft w:val="0"/>
                  <w:marRight w:val="0"/>
                  <w:marTop w:val="0"/>
                  <w:marBottom w:val="0"/>
                  <w:divBdr>
                    <w:top w:val="none" w:sz="0" w:space="0" w:color="auto"/>
                    <w:left w:val="none" w:sz="0" w:space="0" w:color="auto"/>
                    <w:bottom w:val="none" w:sz="0" w:space="0" w:color="auto"/>
                    <w:right w:val="none" w:sz="0" w:space="0" w:color="auto"/>
                  </w:divBdr>
                </w:div>
              </w:divsChild>
            </w:div>
            <w:div w:id="509418815">
              <w:marLeft w:val="0"/>
              <w:marRight w:val="0"/>
              <w:marTop w:val="0"/>
              <w:marBottom w:val="0"/>
              <w:divBdr>
                <w:top w:val="none" w:sz="0" w:space="0" w:color="auto"/>
                <w:left w:val="none" w:sz="0" w:space="0" w:color="auto"/>
                <w:bottom w:val="none" w:sz="0" w:space="0" w:color="auto"/>
                <w:right w:val="none" w:sz="0" w:space="0" w:color="auto"/>
              </w:divBdr>
              <w:divsChild>
                <w:div w:id="289090788">
                  <w:marLeft w:val="0"/>
                  <w:marRight w:val="0"/>
                  <w:marTop w:val="0"/>
                  <w:marBottom w:val="0"/>
                  <w:divBdr>
                    <w:top w:val="none" w:sz="0" w:space="0" w:color="auto"/>
                    <w:left w:val="none" w:sz="0" w:space="0" w:color="auto"/>
                    <w:bottom w:val="none" w:sz="0" w:space="0" w:color="auto"/>
                    <w:right w:val="none" w:sz="0" w:space="0" w:color="auto"/>
                  </w:divBdr>
                </w:div>
                <w:div w:id="7070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84666">
          <w:marLeft w:val="0"/>
          <w:marRight w:val="0"/>
          <w:marTop w:val="0"/>
          <w:marBottom w:val="0"/>
          <w:divBdr>
            <w:top w:val="none" w:sz="0" w:space="0" w:color="auto"/>
            <w:left w:val="none" w:sz="0" w:space="0" w:color="auto"/>
            <w:bottom w:val="none" w:sz="0" w:space="0" w:color="auto"/>
            <w:right w:val="none" w:sz="0" w:space="0" w:color="auto"/>
          </w:divBdr>
        </w:div>
        <w:div w:id="1872180941">
          <w:marLeft w:val="0"/>
          <w:marRight w:val="0"/>
          <w:marTop w:val="0"/>
          <w:marBottom w:val="0"/>
          <w:divBdr>
            <w:top w:val="none" w:sz="0" w:space="0" w:color="auto"/>
            <w:left w:val="none" w:sz="0" w:space="0" w:color="auto"/>
            <w:bottom w:val="none" w:sz="0" w:space="0" w:color="auto"/>
            <w:right w:val="none" w:sz="0" w:space="0" w:color="auto"/>
          </w:divBdr>
        </w:div>
        <w:div w:id="1776898227">
          <w:marLeft w:val="0"/>
          <w:marRight w:val="0"/>
          <w:marTop w:val="0"/>
          <w:marBottom w:val="0"/>
          <w:divBdr>
            <w:top w:val="none" w:sz="0" w:space="0" w:color="auto"/>
            <w:left w:val="none" w:sz="0" w:space="0" w:color="auto"/>
            <w:bottom w:val="none" w:sz="0" w:space="0" w:color="auto"/>
            <w:right w:val="none" w:sz="0" w:space="0" w:color="auto"/>
          </w:divBdr>
        </w:div>
        <w:div w:id="2014799282">
          <w:marLeft w:val="0"/>
          <w:marRight w:val="0"/>
          <w:marTop w:val="0"/>
          <w:marBottom w:val="0"/>
          <w:divBdr>
            <w:top w:val="none" w:sz="0" w:space="0" w:color="auto"/>
            <w:left w:val="none" w:sz="0" w:space="0" w:color="auto"/>
            <w:bottom w:val="none" w:sz="0" w:space="0" w:color="auto"/>
            <w:right w:val="none" w:sz="0" w:space="0" w:color="auto"/>
          </w:divBdr>
        </w:div>
        <w:div w:id="797842037">
          <w:marLeft w:val="0"/>
          <w:marRight w:val="0"/>
          <w:marTop w:val="0"/>
          <w:marBottom w:val="0"/>
          <w:divBdr>
            <w:top w:val="none" w:sz="0" w:space="0" w:color="auto"/>
            <w:left w:val="none" w:sz="0" w:space="0" w:color="auto"/>
            <w:bottom w:val="none" w:sz="0" w:space="0" w:color="auto"/>
            <w:right w:val="none" w:sz="0" w:space="0" w:color="auto"/>
          </w:divBdr>
        </w:div>
        <w:div w:id="1911109007">
          <w:marLeft w:val="0"/>
          <w:marRight w:val="0"/>
          <w:marTop w:val="0"/>
          <w:marBottom w:val="0"/>
          <w:divBdr>
            <w:top w:val="none" w:sz="0" w:space="0" w:color="auto"/>
            <w:left w:val="none" w:sz="0" w:space="0" w:color="auto"/>
            <w:bottom w:val="none" w:sz="0" w:space="0" w:color="auto"/>
            <w:right w:val="none" w:sz="0" w:space="0" w:color="auto"/>
          </w:divBdr>
        </w:div>
        <w:div w:id="984120642">
          <w:marLeft w:val="0"/>
          <w:marRight w:val="0"/>
          <w:marTop w:val="0"/>
          <w:marBottom w:val="0"/>
          <w:divBdr>
            <w:top w:val="none" w:sz="0" w:space="0" w:color="auto"/>
            <w:left w:val="none" w:sz="0" w:space="0" w:color="auto"/>
            <w:bottom w:val="none" w:sz="0" w:space="0" w:color="auto"/>
            <w:right w:val="none" w:sz="0" w:space="0" w:color="auto"/>
          </w:divBdr>
        </w:div>
        <w:div w:id="243883056">
          <w:marLeft w:val="0"/>
          <w:marRight w:val="0"/>
          <w:marTop w:val="0"/>
          <w:marBottom w:val="0"/>
          <w:divBdr>
            <w:top w:val="none" w:sz="0" w:space="0" w:color="auto"/>
            <w:left w:val="none" w:sz="0" w:space="0" w:color="auto"/>
            <w:bottom w:val="none" w:sz="0" w:space="0" w:color="auto"/>
            <w:right w:val="none" w:sz="0" w:space="0" w:color="auto"/>
          </w:divBdr>
        </w:div>
        <w:div w:id="1211646450">
          <w:marLeft w:val="0"/>
          <w:marRight w:val="0"/>
          <w:marTop w:val="0"/>
          <w:marBottom w:val="0"/>
          <w:divBdr>
            <w:top w:val="none" w:sz="0" w:space="0" w:color="auto"/>
            <w:left w:val="none" w:sz="0" w:space="0" w:color="auto"/>
            <w:bottom w:val="none" w:sz="0" w:space="0" w:color="auto"/>
            <w:right w:val="none" w:sz="0" w:space="0" w:color="auto"/>
          </w:divBdr>
        </w:div>
        <w:div w:id="1199782140">
          <w:marLeft w:val="0"/>
          <w:marRight w:val="0"/>
          <w:marTop w:val="0"/>
          <w:marBottom w:val="0"/>
          <w:divBdr>
            <w:top w:val="none" w:sz="0" w:space="0" w:color="auto"/>
            <w:left w:val="none" w:sz="0" w:space="0" w:color="auto"/>
            <w:bottom w:val="none" w:sz="0" w:space="0" w:color="auto"/>
            <w:right w:val="none" w:sz="0" w:space="0" w:color="auto"/>
          </w:divBdr>
        </w:div>
        <w:div w:id="1553224209">
          <w:marLeft w:val="0"/>
          <w:marRight w:val="0"/>
          <w:marTop w:val="0"/>
          <w:marBottom w:val="0"/>
          <w:divBdr>
            <w:top w:val="none" w:sz="0" w:space="0" w:color="auto"/>
            <w:left w:val="none" w:sz="0" w:space="0" w:color="auto"/>
            <w:bottom w:val="none" w:sz="0" w:space="0" w:color="auto"/>
            <w:right w:val="none" w:sz="0" w:space="0" w:color="auto"/>
          </w:divBdr>
        </w:div>
        <w:div w:id="94398868">
          <w:marLeft w:val="0"/>
          <w:marRight w:val="0"/>
          <w:marTop w:val="0"/>
          <w:marBottom w:val="0"/>
          <w:divBdr>
            <w:top w:val="none" w:sz="0" w:space="0" w:color="auto"/>
            <w:left w:val="none" w:sz="0" w:space="0" w:color="auto"/>
            <w:bottom w:val="none" w:sz="0" w:space="0" w:color="auto"/>
            <w:right w:val="none" w:sz="0" w:space="0" w:color="auto"/>
          </w:divBdr>
        </w:div>
        <w:div w:id="1154567708">
          <w:marLeft w:val="0"/>
          <w:marRight w:val="0"/>
          <w:marTop w:val="0"/>
          <w:marBottom w:val="0"/>
          <w:divBdr>
            <w:top w:val="none" w:sz="0" w:space="0" w:color="auto"/>
            <w:left w:val="none" w:sz="0" w:space="0" w:color="auto"/>
            <w:bottom w:val="none" w:sz="0" w:space="0" w:color="auto"/>
            <w:right w:val="none" w:sz="0" w:space="0" w:color="auto"/>
          </w:divBdr>
        </w:div>
        <w:div w:id="1621034342">
          <w:marLeft w:val="0"/>
          <w:marRight w:val="0"/>
          <w:marTop w:val="0"/>
          <w:marBottom w:val="0"/>
          <w:divBdr>
            <w:top w:val="none" w:sz="0" w:space="0" w:color="auto"/>
            <w:left w:val="none" w:sz="0" w:space="0" w:color="auto"/>
            <w:bottom w:val="none" w:sz="0" w:space="0" w:color="auto"/>
            <w:right w:val="none" w:sz="0" w:space="0" w:color="auto"/>
          </w:divBdr>
        </w:div>
        <w:div w:id="927806317">
          <w:marLeft w:val="-75"/>
          <w:marRight w:val="0"/>
          <w:marTop w:val="30"/>
          <w:marBottom w:val="30"/>
          <w:divBdr>
            <w:top w:val="none" w:sz="0" w:space="0" w:color="auto"/>
            <w:left w:val="none" w:sz="0" w:space="0" w:color="auto"/>
            <w:bottom w:val="none" w:sz="0" w:space="0" w:color="auto"/>
            <w:right w:val="none" w:sz="0" w:space="0" w:color="auto"/>
          </w:divBdr>
          <w:divsChild>
            <w:div w:id="1253927049">
              <w:marLeft w:val="0"/>
              <w:marRight w:val="0"/>
              <w:marTop w:val="0"/>
              <w:marBottom w:val="0"/>
              <w:divBdr>
                <w:top w:val="none" w:sz="0" w:space="0" w:color="auto"/>
                <w:left w:val="none" w:sz="0" w:space="0" w:color="auto"/>
                <w:bottom w:val="none" w:sz="0" w:space="0" w:color="auto"/>
                <w:right w:val="none" w:sz="0" w:space="0" w:color="auto"/>
              </w:divBdr>
              <w:divsChild>
                <w:div w:id="356005874">
                  <w:marLeft w:val="0"/>
                  <w:marRight w:val="0"/>
                  <w:marTop w:val="0"/>
                  <w:marBottom w:val="0"/>
                  <w:divBdr>
                    <w:top w:val="none" w:sz="0" w:space="0" w:color="auto"/>
                    <w:left w:val="none" w:sz="0" w:space="0" w:color="auto"/>
                    <w:bottom w:val="none" w:sz="0" w:space="0" w:color="auto"/>
                    <w:right w:val="none" w:sz="0" w:space="0" w:color="auto"/>
                  </w:divBdr>
                </w:div>
              </w:divsChild>
            </w:div>
            <w:div w:id="1158882856">
              <w:marLeft w:val="0"/>
              <w:marRight w:val="0"/>
              <w:marTop w:val="0"/>
              <w:marBottom w:val="0"/>
              <w:divBdr>
                <w:top w:val="none" w:sz="0" w:space="0" w:color="auto"/>
                <w:left w:val="none" w:sz="0" w:space="0" w:color="auto"/>
                <w:bottom w:val="none" w:sz="0" w:space="0" w:color="auto"/>
                <w:right w:val="none" w:sz="0" w:space="0" w:color="auto"/>
              </w:divBdr>
              <w:divsChild>
                <w:div w:id="1744329950">
                  <w:marLeft w:val="0"/>
                  <w:marRight w:val="0"/>
                  <w:marTop w:val="0"/>
                  <w:marBottom w:val="0"/>
                  <w:divBdr>
                    <w:top w:val="none" w:sz="0" w:space="0" w:color="auto"/>
                    <w:left w:val="none" w:sz="0" w:space="0" w:color="auto"/>
                    <w:bottom w:val="none" w:sz="0" w:space="0" w:color="auto"/>
                    <w:right w:val="none" w:sz="0" w:space="0" w:color="auto"/>
                  </w:divBdr>
                </w:div>
              </w:divsChild>
            </w:div>
            <w:div w:id="1414012476">
              <w:marLeft w:val="0"/>
              <w:marRight w:val="0"/>
              <w:marTop w:val="0"/>
              <w:marBottom w:val="0"/>
              <w:divBdr>
                <w:top w:val="none" w:sz="0" w:space="0" w:color="auto"/>
                <w:left w:val="none" w:sz="0" w:space="0" w:color="auto"/>
                <w:bottom w:val="none" w:sz="0" w:space="0" w:color="auto"/>
                <w:right w:val="none" w:sz="0" w:space="0" w:color="auto"/>
              </w:divBdr>
              <w:divsChild>
                <w:div w:id="1356230322">
                  <w:marLeft w:val="0"/>
                  <w:marRight w:val="0"/>
                  <w:marTop w:val="0"/>
                  <w:marBottom w:val="0"/>
                  <w:divBdr>
                    <w:top w:val="none" w:sz="0" w:space="0" w:color="auto"/>
                    <w:left w:val="none" w:sz="0" w:space="0" w:color="auto"/>
                    <w:bottom w:val="none" w:sz="0" w:space="0" w:color="auto"/>
                    <w:right w:val="none" w:sz="0" w:space="0" w:color="auto"/>
                  </w:divBdr>
                </w:div>
              </w:divsChild>
            </w:div>
            <w:div w:id="1393042852">
              <w:marLeft w:val="0"/>
              <w:marRight w:val="0"/>
              <w:marTop w:val="0"/>
              <w:marBottom w:val="0"/>
              <w:divBdr>
                <w:top w:val="none" w:sz="0" w:space="0" w:color="auto"/>
                <w:left w:val="none" w:sz="0" w:space="0" w:color="auto"/>
                <w:bottom w:val="none" w:sz="0" w:space="0" w:color="auto"/>
                <w:right w:val="none" w:sz="0" w:space="0" w:color="auto"/>
              </w:divBdr>
              <w:divsChild>
                <w:div w:id="1904414643">
                  <w:marLeft w:val="0"/>
                  <w:marRight w:val="0"/>
                  <w:marTop w:val="0"/>
                  <w:marBottom w:val="0"/>
                  <w:divBdr>
                    <w:top w:val="none" w:sz="0" w:space="0" w:color="auto"/>
                    <w:left w:val="none" w:sz="0" w:space="0" w:color="auto"/>
                    <w:bottom w:val="none" w:sz="0" w:space="0" w:color="auto"/>
                    <w:right w:val="none" w:sz="0" w:space="0" w:color="auto"/>
                  </w:divBdr>
                </w:div>
              </w:divsChild>
            </w:div>
            <w:div w:id="869101371">
              <w:marLeft w:val="0"/>
              <w:marRight w:val="0"/>
              <w:marTop w:val="0"/>
              <w:marBottom w:val="0"/>
              <w:divBdr>
                <w:top w:val="none" w:sz="0" w:space="0" w:color="auto"/>
                <w:left w:val="none" w:sz="0" w:space="0" w:color="auto"/>
                <w:bottom w:val="none" w:sz="0" w:space="0" w:color="auto"/>
                <w:right w:val="none" w:sz="0" w:space="0" w:color="auto"/>
              </w:divBdr>
              <w:divsChild>
                <w:div w:id="113448476">
                  <w:marLeft w:val="0"/>
                  <w:marRight w:val="0"/>
                  <w:marTop w:val="0"/>
                  <w:marBottom w:val="0"/>
                  <w:divBdr>
                    <w:top w:val="none" w:sz="0" w:space="0" w:color="auto"/>
                    <w:left w:val="none" w:sz="0" w:space="0" w:color="auto"/>
                    <w:bottom w:val="none" w:sz="0" w:space="0" w:color="auto"/>
                    <w:right w:val="none" w:sz="0" w:space="0" w:color="auto"/>
                  </w:divBdr>
                </w:div>
              </w:divsChild>
            </w:div>
            <w:div w:id="309404481">
              <w:marLeft w:val="0"/>
              <w:marRight w:val="0"/>
              <w:marTop w:val="0"/>
              <w:marBottom w:val="0"/>
              <w:divBdr>
                <w:top w:val="none" w:sz="0" w:space="0" w:color="auto"/>
                <w:left w:val="none" w:sz="0" w:space="0" w:color="auto"/>
                <w:bottom w:val="none" w:sz="0" w:space="0" w:color="auto"/>
                <w:right w:val="none" w:sz="0" w:space="0" w:color="auto"/>
              </w:divBdr>
              <w:divsChild>
                <w:div w:id="1486900103">
                  <w:marLeft w:val="0"/>
                  <w:marRight w:val="0"/>
                  <w:marTop w:val="0"/>
                  <w:marBottom w:val="0"/>
                  <w:divBdr>
                    <w:top w:val="none" w:sz="0" w:space="0" w:color="auto"/>
                    <w:left w:val="none" w:sz="0" w:space="0" w:color="auto"/>
                    <w:bottom w:val="none" w:sz="0" w:space="0" w:color="auto"/>
                    <w:right w:val="none" w:sz="0" w:space="0" w:color="auto"/>
                  </w:divBdr>
                </w:div>
              </w:divsChild>
            </w:div>
            <w:div w:id="1511287237">
              <w:marLeft w:val="0"/>
              <w:marRight w:val="0"/>
              <w:marTop w:val="0"/>
              <w:marBottom w:val="0"/>
              <w:divBdr>
                <w:top w:val="none" w:sz="0" w:space="0" w:color="auto"/>
                <w:left w:val="none" w:sz="0" w:space="0" w:color="auto"/>
                <w:bottom w:val="none" w:sz="0" w:space="0" w:color="auto"/>
                <w:right w:val="none" w:sz="0" w:space="0" w:color="auto"/>
              </w:divBdr>
              <w:divsChild>
                <w:div w:id="2092963367">
                  <w:marLeft w:val="0"/>
                  <w:marRight w:val="0"/>
                  <w:marTop w:val="0"/>
                  <w:marBottom w:val="0"/>
                  <w:divBdr>
                    <w:top w:val="none" w:sz="0" w:space="0" w:color="auto"/>
                    <w:left w:val="none" w:sz="0" w:space="0" w:color="auto"/>
                    <w:bottom w:val="none" w:sz="0" w:space="0" w:color="auto"/>
                    <w:right w:val="none" w:sz="0" w:space="0" w:color="auto"/>
                  </w:divBdr>
                </w:div>
              </w:divsChild>
            </w:div>
            <w:div w:id="424961536">
              <w:marLeft w:val="0"/>
              <w:marRight w:val="0"/>
              <w:marTop w:val="0"/>
              <w:marBottom w:val="0"/>
              <w:divBdr>
                <w:top w:val="none" w:sz="0" w:space="0" w:color="auto"/>
                <w:left w:val="none" w:sz="0" w:space="0" w:color="auto"/>
                <w:bottom w:val="none" w:sz="0" w:space="0" w:color="auto"/>
                <w:right w:val="none" w:sz="0" w:space="0" w:color="auto"/>
              </w:divBdr>
              <w:divsChild>
                <w:div w:id="1222016650">
                  <w:marLeft w:val="0"/>
                  <w:marRight w:val="0"/>
                  <w:marTop w:val="0"/>
                  <w:marBottom w:val="0"/>
                  <w:divBdr>
                    <w:top w:val="none" w:sz="0" w:space="0" w:color="auto"/>
                    <w:left w:val="none" w:sz="0" w:space="0" w:color="auto"/>
                    <w:bottom w:val="none" w:sz="0" w:space="0" w:color="auto"/>
                    <w:right w:val="none" w:sz="0" w:space="0" w:color="auto"/>
                  </w:divBdr>
                </w:div>
              </w:divsChild>
            </w:div>
            <w:div w:id="864822">
              <w:marLeft w:val="0"/>
              <w:marRight w:val="0"/>
              <w:marTop w:val="0"/>
              <w:marBottom w:val="0"/>
              <w:divBdr>
                <w:top w:val="none" w:sz="0" w:space="0" w:color="auto"/>
                <w:left w:val="none" w:sz="0" w:space="0" w:color="auto"/>
                <w:bottom w:val="none" w:sz="0" w:space="0" w:color="auto"/>
                <w:right w:val="none" w:sz="0" w:space="0" w:color="auto"/>
              </w:divBdr>
              <w:divsChild>
                <w:div w:id="874734916">
                  <w:marLeft w:val="0"/>
                  <w:marRight w:val="0"/>
                  <w:marTop w:val="0"/>
                  <w:marBottom w:val="0"/>
                  <w:divBdr>
                    <w:top w:val="none" w:sz="0" w:space="0" w:color="auto"/>
                    <w:left w:val="none" w:sz="0" w:space="0" w:color="auto"/>
                    <w:bottom w:val="none" w:sz="0" w:space="0" w:color="auto"/>
                    <w:right w:val="none" w:sz="0" w:space="0" w:color="auto"/>
                  </w:divBdr>
                </w:div>
              </w:divsChild>
            </w:div>
            <w:div w:id="1268733773">
              <w:marLeft w:val="0"/>
              <w:marRight w:val="0"/>
              <w:marTop w:val="0"/>
              <w:marBottom w:val="0"/>
              <w:divBdr>
                <w:top w:val="none" w:sz="0" w:space="0" w:color="auto"/>
                <w:left w:val="none" w:sz="0" w:space="0" w:color="auto"/>
                <w:bottom w:val="none" w:sz="0" w:space="0" w:color="auto"/>
                <w:right w:val="none" w:sz="0" w:space="0" w:color="auto"/>
              </w:divBdr>
              <w:divsChild>
                <w:div w:id="1302728543">
                  <w:marLeft w:val="0"/>
                  <w:marRight w:val="0"/>
                  <w:marTop w:val="0"/>
                  <w:marBottom w:val="0"/>
                  <w:divBdr>
                    <w:top w:val="none" w:sz="0" w:space="0" w:color="auto"/>
                    <w:left w:val="none" w:sz="0" w:space="0" w:color="auto"/>
                    <w:bottom w:val="none" w:sz="0" w:space="0" w:color="auto"/>
                    <w:right w:val="none" w:sz="0" w:space="0" w:color="auto"/>
                  </w:divBdr>
                </w:div>
              </w:divsChild>
            </w:div>
            <w:div w:id="733772060">
              <w:marLeft w:val="0"/>
              <w:marRight w:val="0"/>
              <w:marTop w:val="0"/>
              <w:marBottom w:val="0"/>
              <w:divBdr>
                <w:top w:val="none" w:sz="0" w:space="0" w:color="auto"/>
                <w:left w:val="none" w:sz="0" w:space="0" w:color="auto"/>
                <w:bottom w:val="none" w:sz="0" w:space="0" w:color="auto"/>
                <w:right w:val="none" w:sz="0" w:space="0" w:color="auto"/>
              </w:divBdr>
              <w:divsChild>
                <w:div w:id="1155531000">
                  <w:marLeft w:val="0"/>
                  <w:marRight w:val="0"/>
                  <w:marTop w:val="0"/>
                  <w:marBottom w:val="0"/>
                  <w:divBdr>
                    <w:top w:val="none" w:sz="0" w:space="0" w:color="auto"/>
                    <w:left w:val="none" w:sz="0" w:space="0" w:color="auto"/>
                    <w:bottom w:val="none" w:sz="0" w:space="0" w:color="auto"/>
                    <w:right w:val="none" w:sz="0" w:space="0" w:color="auto"/>
                  </w:divBdr>
                </w:div>
              </w:divsChild>
            </w:div>
            <w:div w:id="728040090">
              <w:marLeft w:val="0"/>
              <w:marRight w:val="0"/>
              <w:marTop w:val="0"/>
              <w:marBottom w:val="0"/>
              <w:divBdr>
                <w:top w:val="none" w:sz="0" w:space="0" w:color="auto"/>
                <w:left w:val="none" w:sz="0" w:space="0" w:color="auto"/>
                <w:bottom w:val="none" w:sz="0" w:space="0" w:color="auto"/>
                <w:right w:val="none" w:sz="0" w:space="0" w:color="auto"/>
              </w:divBdr>
              <w:divsChild>
                <w:div w:id="1106660755">
                  <w:marLeft w:val="0"/>
                  <w:marRight w:val="0"/>
                  <w:marTop w:val="0"/>
                  <w:marBottom w:val="0"/>
                  <w:divBdr>
                    <w:top w:val="none" w:sz="0" w:space="0" w:color="auto"/>
                    <w:left w:val="none" w:sz="0" w:space="0" w:color="auto"/>
                    <w:bottom w:val="none" w:sz="0" w:space="0" w:color="auto"/>
                    <w:right w:val="none" w:sz="0" w:space="0" w:color="auto"/>
                  </w:divBdr>
                </w:div>
              </w:divsChild>
            </w:div>
            <w:div w:id="1283463019">
              <w:marLeft w:val="0"/>
              <w:marRight w:val="0"/>
              <w:marTop w:val="0"/>
              <w:marBottom w:val="0"/>
              <w:divBdr>
                <w:top w:val="none" w:sz="0" w:space="0" w:color="auto"/>
                <w:left w:val="none" w:sz="0" w:space="0" w:color="auto"/>
                <w:bottom w:val="none" w:sz="0" w:space="0" w:color="auto"/>
                <w:right w:val="none" w:sz="0" w:space="0" w:color="auto"/>
              </w:divBdr>
              <w:divsChild>
                <w:div w:id="1599099598">
                  <w:marLeft w:val="0"/>
                  <w:marRight w:val="0"/>
                  <w:marTop w:val="0"/>
                  <w:marBottom w:val="0"/>
                  <w:divBdr>
                    <w:top w:val="none" w:sz="0" w:space="0" w:color="auto"/>
                    <w:left w:val="none" w:sz="0" w:space="0" w:color="auto"/>
                    <w:bottom w:val="none" w:sz="0" w:space="0" w:color="auto"/>
                    <w:right w:val="none" w:sz="0" w:space="0" w:color="auto"/>
                  </w:divBdr>
                </w:div>
              </w:divsChild>
            </w:div>
            <w:div w:id="1854296137">
              <w:marLeft w:val="0"/>
              <w:marRight w:val="0"/>
              <w:marTop w:val="0"/>
              <w:marBottom w:val="0"/>
              <w:divBdr>
                <w:top w:val="none" w:sz="0" w:space="0" w:color="auto"/>
                <w:left w:val="none" w:sz="0" w:space="0" w:color="auto"/>
                <w:bottom w:val="none" w:sz="0" w:space="0" w:color="auto"/>
                <w:right w:val="none" w:sz="0" w:space="0" w:color="auto"/>
              </w:divBdr>
              <w:divsChild>
                <w:div w:id="1678652386">
                  <w:marLeft w:val="0"/>
                  <w:marRight w:val="0"/>
                  <w:marTop w:val="0"/>
                  <w:marBottom w:val="0"/>
                  <w:divBdr>
                    <w:top w:val="none" w:sz="0" w:space="0" w:color="auto"/>
                    <w:left w:val="none" w:sz="0" w:space="0" w:color="auto"/>
                    <w:bottom w:val="none" w:sz="0" w:space="0" w:color="auto"/>
                    <w:right w:val="none" w:sz="0" w:space="0" w:color="auto"/>
                  </w:divBdr>
                </w:div>
              </w:divsChild>
            </w:div>
            <w:div w:id="764351931">
              <w:marLeft w:val="0"/>
              <w:marRight w:val="0"/>
              <w:marTop w:val="0"/>
              <w:marBottom w:val="0"/>
              <w:divBdr>
                <w:top w:val="none" w:sz="0" w:space="0" w:color="auto"/>
                <w:left w:val="none" w:sz="0" w:space="0" w:color="auto"/>
                <w:bottom w:val="none" w:sz="0" w:space="0" w:color="auto"/>
                <w:right w:val="none" w:sz="0" w:space="0" w:color="auto"/>
              </w:divBdr>
              <w:divsChild>
                <w:div w:id="697510049">
                  <w:marLeft w:val="0"/>
                  <w:marRight w:val="0"/>
                  <w:marTop w:val="0"/>
                  <w:marBottom w:val="0"/>
                  <w:divBdr>
                    <w:top w:val="none" w:sz="0" w:space="0" w:color="auto"/>
                    <w:left w:val="none" w:sz="0" w:space="0" w:color="auto"/>
                    <w:bottom w:val="none" w:sz="0" w:space="0" w:color="auto"/>
                    <w:right w:val="none" w:sz="0" w:space="0" w:color="auto"/>
                  </w:divBdr>
                </w:div>
              </w:divsChild>
            </w:div>
            <w:div w:id="1270356704">
              <w:marLeft w:val="0"/>
              <w:marRight w:val="0"/>
              <w:marTop w:val="0"/>
              <w:marBottom w:val="0"/>
              <w:divBdr>
                <w:top w:val="none" w:sz="0" w:space="0" w:color="auto"/>
                <w:left w:val="none" w:sz="0" w:space="0" w:color="auto"/>
                <w:bottom w:val="none" w:sz="0" w:space="0" w:color="auto"/>
                <w:right w:val="none" w:sz="0" w:space="0" w:color="auto"/>
              </w:divBdr>
              <w:divsChild>
                <w:div w:id="599339357">
                  <w:marLeft w:val="0"/>
                  <w:marRight w:val="0"/>
                  <w:marTop w:val="0"/>
                  <w:marBottom w:val="0"/>
                  <w:divBdr>
                    <w:top w:val="none" w:sz="0" w:space="0" w:color="auto"/>
                    <w:left w:val="none" w:sz="0" w:space="0" w:color="auto"/>
                    <w:bottom w:val="none" w:sz="0" w:space="0" w:color="auto"/>
                    <w:right w:val="none" w:sz="0" w:space="0" w:color="auto"/>
                  </w:divBdr>
                </w:div>
              </w:divsChild>
            </w:div>
            <w:div w:id="351688415">
              <w:marLeft w:val="0"/>
              <w:marRight w:val="0"/>
              <w:marTop w:val="0"/>
              <w:marBottom w:val="0"/>
              <w:divBdr>
                <w:top w:val="none" w:sz="0" w:space="0" w:color="auto"/>
                <w:left w:val="none" w:sz="0" w:space="0" w:color="auto"/>
                <w:bottom w:val="none" w:sz="0" w:space="0" w:color="auto"/>
                <w:right w:val="none" w:sz="0" w:space="0" w:color="auto"/>
              </w:divBdr>
              <w:divsChild>
                <w:div w:id="402072449">
                  <w:marLeft w:val="0"/>
                  <w:marRight w:val="0"/>
                  <w:marTop w:val="0"/>
                  <w:marBottom w:val="0"/>
                  <w:divBdr>
                    <w:top w:val="none" w:sz="0" w:space="0" w:color="auto"/>
                    <w:left w:val="none" w:sz="0" w:space="0" w:color="auto"/>
                    <w:bottom w:val="none" w:sz="0" w:space="0" w:color="auto"/>
                    <w:right w:val="none" w:sz="0" w:space="0" w:color="auto"/>
                  </w:divBdr>
                </w:div>
              </w:divsChild>
            </w:div>
            <w:div w:id="1386369488">
              <w:marLeft w:val="0"/>
              <w:marRight w:val="0"/>
              <w:marTop w:val="0"/>
              <w:marBottom w:val="0"/>
              <w:divBdr>
                <w:top w:val="none" w:sz="0" w:space="0" w:color="auto"/>
                <w:left w:val="none" w:sz="0" w:space="0" w:color="auto"/>
                <w:bottom w:val="none" w:sz="0" w:space="0" w:color="auto"/>
                <w:right w:val="none" w:sz="0" w:space="0" w:color="auto"/>
              </w:divBdr>
              <w:divsChild>
                <w:div w:id="1043555507">
                  <w:marLeft w:val="0"/>
                  <w:marRight w:val="0"/>
                  <w:marTop w:val="0"/>
                  <w:marBottom w:val="0"/>
                  <w:divBdr>
                    <w:top w:val="none" w:sz="0" w:space="0" w:color="auto"/>
                    <w:left w:val="none" w:sz="0" w:space="0" w:color="auto"/>
                    <w:bottom w:val="none" w:sz="0" w:space="0" w:color="auto"/>
                    <w:right w:val="none" w:sz="0" w:space="0" w:color="auto"/>
                  </w:divBdr>
                </w:div>
              </w:divsChild>
            </w:div>
            <w:div w:id="1389064186">
              <w:marLeft w:val="0"/>
              <w:marRight w:val="0"/>
              <w:marTop w:val="0"/>
              <w:marBottom w:val="0"/>
              <w:divBdr>
                <w:top w:val="none" w:sz="0" w:space="0" w:color="auto"/>
                <w:left w:val="none" w:sz="0" w:space="0" w:color="auto"/>
                <w:bottom w:val="none" w:sz="0" w:space="0" w:color="auto"/>
                <w:right w:val="none" w:sz="0" w:space="0" w:color="auto"/>
              </w:divBdr>
              <w:divsChild>
                <w:div w:id="1116292199">
                  <w:marLeft w:val="0"/>
                  <w:marRight w:val="0"/>
                  <w:marTop w:val="0"/>
                  <w:marBottom w:val="0"/>
                  <w:divBdr>
                    <w:top w:val="none" w:sz="0" w:space="0" w:color="auto"/>
                    <w:left w:val="none" w:sz="0" w:space="0" w:color="auto"/>
                    <w:bottom w:val="none" w:sz="0" w:space="0" w:color="auto"/>
                    <w:right w:val="none" w:sz="0" w:space="0" w:color="auto"/>
                  </w:divBdr>
                </w:div>
              </w:divsChild>
            </w:div>
            <w:div w:id="736052618">
              <w:marLeft w:val="0"/>
              <w:marRight w:val="0"/>
              <w:marTop w:val="0"/>
              <w:marBottom w:val="0"/>
              <w:divBdr>
                <w:top w:val="none" w:sz="0" w:space="0" w:color="auto"/>
                <w:left w:val="none" w:sz="0" w:space="0" w:color="auto"/>
                <w:bottom w:val="none" w:sz="0" w:space="0" w:color="auto"/>
                <w:right w:val="none" w:sz="0" w:space="0" w:color="auto"/>
              </w:divBdr>
              <w:divsChild>
                <w:div w:id="2082554162">
                  <w:marLeft w:val="0"/>
                  <w:marRight w:val="0"/>
                  <w:marTop w:val="0"/>
                  <w:marBottom w:val="0"/>
                  <w:divBdr>
                    <w:top w:val="none" w:sz="0" w:space="0" w:color="auto"/>
                    <w:left w:val="none" w:sz="0" w:space="0" w:color="auto"/>
                    <w:bottom w:val="none" w:sz="0" w:space="0" w:color="auto"/>
                    <w:right w:val="none" w:sz="0" w:space="0" w:color="auto"/>
                  </w:divBdr>
                </w:div>
              </w:divsChild>
            </w:div>
            <w:div w:id="661086424">
              <w:marLeft w:val="0"/>
              <w:marRight w:val="0"/>
              <w:marTop w:val="0"/>
              <w:marBottom w:val="0"/>
              <w:divBdr>
                <w:top w:val="none" w:sz="0" w:space="0" w:color="auto"/>
                <w:left w:val="none" w:sz="0" w:space="0" w:color="auto"/>
                <w:bottom w:val="none" w:sz="0" w:space="0" w:color="auto"/>
                <w:right w:val="none" w:sz="0" w:space="0" w:color="auto"/>
              </w:divBdr>
              <w:divsChild>
                <w:div w:id="1569152731">
                  <w:marLeft w:val="0"/>
                  <w:marRight w:val="0"/>
                  <w:marTop w:val="0"/>
                  <w:marBottom w:val="0"/>
                  <w:divBdr>
                    <w:top w:val="none" w:sz="0" w:space="0" w:color="auto"/>
                    <w:left w:val="none" w:sz="0" w:space="0" w:color="auto"/>
                    <w:bottom w:val="none" w:sz="0" w:space="0" w:color="auto"/>
                    <w:right w:val="none" w:sz="0" w:space="0" w:color="auto"/>
                  </w:divBdr>
                </w:div>
              </w:divsChild>
            </w:div>
            <w:div w:id="1609190693">
              <w:marLeft w:val="0"/>
              <w:marRight w:val="0"/>
              <w:marTop w:val="0"/>
              <w:marBottom w:val="0"/>
              <w:divBdr>
                <w:top w:val="none" w:sz="0" w:space="0" w:color="auto"/>
                <w:left w:val="none" w:sz="0" w:space="0" w:color="auto"/>
                <w:bottom w:val="none" w:sz="0" w:space="0" w:color="auto"/>
                <w:right w:val="none" w:sz="0" w:space="0" w:color="auto"/>
              </w:divBdr>
              <w:divsChild>
                <w:div w:id="1623000514">
                  <w:marLeft w:val="0"/>
                  <w:marRight w:val="0"/>
                  <w:marTop w:val="0"/>
                  <w:marBottom w:val="0"/>
                  <w:divBdr>
                    <w:top w:val="none" w:sz="0" w:space="0" w:color="auto"/>
                    <w:left w:val="none" w:sz="0" w:space="0" w:color="auto"/>
                    <w:bottom w:val="none" w:sz="0" w:space="0" w:color="auto"/>
                    <w:right w:val="none" w:sz="0" w:space="0" w:color="auto"/>
                  </w:divBdr>
                </w:div>
              </w:divsChild>
            </w:div>
            <w:div w:id="1737971688">
              <w:marLeft w:val="0"/>
              <w:marRight w:val="0"/>
              <w:marTop w:val="0"/>
              <w:marBottom w:val="0"/>
              <w:divBdr>
                <w:top w:val="none" w:sz="0" w:space="0" w:color="auto"/>
                <w:left w:val="none" w:sz="0" w:space="0" w:color="auto"/>
                <w:bottom w:val="none" w:sz="0" w:space="0" w:color="auto"/>
                <w:right w:val="none" w:sz="0" w:space="0" w:color="auto"/>
              </w:divBdr>
              <w:divsChild>
                <w:div w:id="775826728">
                  <w:marLeft w:val="0"/>
                  <w:marRight w:val="0"/>
                  <w:marTop w:val="0"/>
                  <w:marBottom w:val="0"/>
                  <w:divBdr>
                    <w:top w:val="none" w:sz="0" w:space="0" w:color="auto"/>
                    <w:left w:val="none" w:sz="0" w:space="0" w:color="auto"/>
                    <w:bottom w:val="none" w:sz="0" w:space="0" w:color="auto"/>
                    <w:right w:val="none" w:sz="0" w:space="0" w:color="auto"/>
                  </w:divBdr>
                </w:div>
              </w:divsChild>
            </w:div>
            <w:div w:id="917011618">
              <w:marLeft w:val="0"/>
              <w:marRight w:val="0"/>
              <w:marTop w:val="0"/>
              <w:marBottom w:val="0"/>
              <w:divBdr>
                <w:top w:val="none" w:sz="0" w:space="0" w:color="auto"/>
                <w:left w:val="none" w:sz="0" w:space="0" w:color="auto"/>
                <w:bottom w:val="none" w:sz="0" w:space="0" w:color="auto"/>
                <w:right w:val="none" w:sz="0" w:space="0" w:color="auto"/>
              </w:divBdr>
              <w:divsChild>
                <w:div w:id="135998201">
                  <w:marLeft w:val="0"/>
                  <w:marRight w:val="0"/>
                  <w:marTop w:val="0"/>
                  <w:marBottom w:val="0"/>
                  <w:divBdr>
                    <w:top w:val="none" w:sz="0" w:space="0" w:color="auto"/>
                    <w:left w:val="none" w:sz="0" w:space="0" w:color="auto"/>
                    <w:bottom w:val="none" w:sz="0" w:space="0" w:color="auto"/>
                    <w:right w:val="none" w:sz="0" w:space="0" w:color="auto"/>
                  </w:divBdr>
                </w:div>
              </w:divsChild>
            </w:div>
            <w:div w:id="1792094048">
              <w:marLeft w:val="0"/>
              <w:marRight w:val="0"/>
              <w:marTop w:val="0"/>
              <w:marBottom w:val="0"/>
              <w:divBdr>
                <w:top w:val="none" w:sz="0" w:space="0" w:color="auto"/>
                <w:left w:val="none" w:sz="0" w:space="0" w:color="auto"/>
                <w:bottom w:val="none" w:sz="0" w:space="0" w:color="auto"/>
                <w:right w:val="none" w:sz="0" w:space="0" w:color="auto"/>
              </w:divBdr>
              <w:divsChild>
                <w:div w:id="222327118">
                  <w:marLeft w:val="0"/>
                  <w:marRight w:val="0"/>
                  <w:marTop w:val="0"/>
                  <w:marBottom w:val="0"/>
                  <w:divBdr>
                    <w:top w:val="none" w:sz="0" w:space="0" w:color="auto"/>
                    <w:left w:val="none" w:sz="0" w:space="0" w:color="auto"/>
                    <w:bottom w:val="none" w:sz="0" w:space="0" w:color="auto"/>
                    <w:right w:val="none" w:sz="0" w:space="0" w:color="auto"/>
                  </w:divBdr>
                </w:div>
              </w:divsChild>
            </w:div>
            <w:div w:id="1980841919">
              <w:marLeft w:val="0"/>
              <w:marRight w:val="0"/>
              <w:marTop w:val="0"/>
              <w:marBottom w:val="0"/>
              <w:divBdr>
                <w:top w:val="none" w:sz="0" w:space="0" w:color="auto"/>
                <w:left w:val="none" w:sz="0" w:space="0" w:color="auto"/>
                <w:bottom w:val="none" w:sz="0" w:space="0" w:color="auto"/>
                <w:right w:val="none" w:sz="0" w:space="0" w:color="auto"/>
              </w:divBdr>
              <w:divsChild>
                <w:div w:id="183982249">
                  <w:marLeft w:val="0"/>
                  <w:marRight w:val="0"/>
                  <w:marTop w:val="0"/>
                  <w:marBottom w:val="0"/>
                  <w:divBdr>
                    <w:top w:val="none" w:sz="0" w:space="0" w:color="auto"/>
                    <w:left w:val="none" w:sz="0" w:space="0" w:color="auto"/>
                    <w:bottom w:val="none" w:sz="0" w:space="0" w:color="auto"/>
                    <w:right w:val="none" w:sz="0" w:space="0" w:color="auto"/>
                  </w:divBdr>
                </w:div>
              </w:divsChild>
            </w:div>
            <w:div w:id="10188659">
              <w:marLeft w:val="0"/>
              <w:marRight w:val="0"/>
              <w:marTop w:val="0"/>
              <w:marBottom w:val="0"/>
              <w:divBdr>
                <w:top w:val="none" w:sz="0" w:space="0" w:color="auto"/>
                <w:left w:val="none" w:sz="0" w:space="0" w:color="auto"/>
                <w:bottom w:val="none" w:sz="0" w:space="0" w:color="auto"/>
                <w:right w:val="none" w:sz="0" w:space="0" w:color="auto"/>
              </w:divBdr>
              <w:divsChild>
                <w:div w:id="799346589">
                  <w:marLeft w:val="0"/>
                  <w:marRight w:val="0"/>
                  <w:marTop w:val="0"/>
                  <w:marBottom w:val="0"/>
                  <w:divBdr>
                    <w:top w:val="none" w:sz="0" w:space="0" w:color="auto"/>
                    <w:left w:val="none" w:sz="0" w:space="0" w:color="auto"/>
                    <w:bottom w:val="none" w:sz="0" w:space="0" w:color="auto"/>
                    <w:right w:val="none" w:sz="0" w:space="0" w:color="auto"/>
                  </w:divBdr>
                </w:div>
              </w:divsChild>
            </w:div>
            <w:div w:id="1503201797">
              <w:marLeft w:val="0"/>
              <w:marRight w:val="0"/>
              <w:marTop w:val="0"/>
              <w:marBottom w:val="0"/>
              <w:divBdr>
                <w:top w:val="none" w:sz="0" w:space="0" w:color="auto"/>
                <w:left w:val="none" w:sz="0" w:space="0" w:color="auto"/>
                <w:bottom w:val="none" w:sz="0" w:space="0" w:color="auto"/>
                <w:right w:val="none" w:sz="0" w:space="0" w:color="auto"/>
              </w:divBdr>
              <w:divsChild>
                <w:div w:id="764107508">
                  <w:marLeft w:val="0"/>
                  <w:marRight w:val="0"/>
                  <w:marTop w:val="0"/>
                  <w:marBottom w:val="0"/>
                  <w:divBdr>
                    <w:top w:val="none" w:sz="0" w:space="0" w:color="auto"/>
                    <w:left w:val="none" w:sz="0" w:space="0" w:color="auto"/>
                    <w:bottom w:val="none" w:sz="0" w:space="0" w:color="auto"/>
                    <w:right w:val="none" w:sz="0" w:space="0" w:color="auto"/>
                  </w:divBdr>
                </w:div>
              </w:divsChild>
            </w:div>
            <w:div w:id="892732413">
              <w:marLeft w:val="0"/>
              <w:marRight w:val="0"/>
              <w:marTop w:val="0"/>
              <w:marBottom w:val="0"/>
              <w:divBdr>
                <w:top w:val="none" w:sz="0" w:space="0" w:color="auto"/>
                <w:left w:val="none" w:sz="0" w:space="0" w:color="auto"/>
                <w:bottom w:val="none" w:sz="0" w:space="0" w:color="auto"/>
                <w:right w:val="none" w:sz="0" w:space="0" w:color="auto"/>
              </w:divBdr>
              <w:divsChild>
                <w:div w:id="1666279035">
                  <w:marLeft w:val="0"/>
                  <w:marRight w:val="0"/>
                  <w:marTop w:val="0"/>
                  <w:marBottom w:val="0"/>
                  <w:divBdr>
                    <w:top w:val="none" w:sz="0" w:space="0" w:color="auto"/>
                    <w:left w:val="none" w:sz="0" w:space="0" w:color="auto"/>
                    <w:bottom w:val="none" w:sz="0" w:space="0" w:color="auto"/>
                    <w:right w:val="none" w:sz="0" w:space="0" w:color="auto"/>
                  </w:divBdr>
                </w:div>
              </w:divsChild>
            </w:div>
            <w:div w:id="2110617818">
              <w:marLeft w:val="0"/>
              <w:marRight w:val="0"/>
              <w:marTop w:val="0"/>
              <w:marBottom w:val="0"/>
              <w:divBdr>
                <w:top w:val="none" w:sz="0" w:space="0" w:color="auto"/>
                <w:left w:val="none" w:sz="0" w:space="0" w:color="auto"/>
                <w:bottom w:val="none" w:sz="0" w:space="0" w:color="auto"/>
                <w:right w:val="none" w:sz="0" w:space="0" w:color="auto"/>
              </w:divBdr>
              <w:divsChild>
                <w:div w:id="4001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7517">
          <w:marLeft w:val="0"/>
          <w:marRight w:val="0"/>
          <w:marTop w:val="0"/>
          <w:marBottom w:val="0"/>
          <w:divBdr>
            <w:top w:val="none" w:sz="0" w:space="0" w:color="auto"/>
            <w:left w:val="none" w:sz="0" w:space="0" w:color="auto"/>
            <w:bottom w:val="none" w:sz="0" w:space="0" w:color="auto"/>
            <w:right w:val="none" w:sz="0" w:space="0" w:color="auto"/>
          </w:divBdr>
        </w:div>
        <w:div w:id="860238412">
          <w:marLeft w:val="0"/>
          <w:marRight w:val="0"/>
          <w:marTop w:val="0"/>
          <w:marBottom w:val="0"/>
          <w:divBdr>
            <w:top w:val="none" w:sz="0" w:space="0" w:color="auto"/>
            <w:left w:val="none" w:sz="0" w:space="0" w:color="auto"/>
            <w:bottom w:val="none" w:sz="0" w:space="0" w:color="auto"/>
            <w:right w:val="none" w:sz="0" w:space="0" w:color="auto"/>
          </w:divBdr>
        </w:div>
        <w:div w:id="1954944051">
          <w:marLeft w:val="0"/>
          <w:marRight w:val="0"/>
          <w:marTop w:val="0"/>
          <w:marBottom w:val="0"/>
          <w:divBdr>
            <w:top w:val="none" w:sz="0" w:space="0" w:color="auto"/>
            <w:left w:val="none" w:sz="0" w:space="0" w:color="auto"/>
            <w:bottom w:val="none" w:sz="0" w:space="0" w:color="auto"/>
            <w:right w:val="none" w:sz="0" w:space="0" w:color="auto"/>
          </w:divBdr>
        </w:div>
        <w:div w:id="425929904">
          <w:marLeft w:val="0"/>
          <w:marRight w:val="0"/>
          <w:marTop w:val="0"/>
          <w:marBottom w:val="0"/>
          <w:divBdr>
            <w:top w:val="none" w:sz="0" w:space="0" w:color="auto"/>
            <w:left w:val="none" w:sz="0" w:space="0" w:color="auto"/>
            <w:bottom w:val="none" w:sz="0" w:space="0" w:color="auto"/>
            <w:right w:val="none" w:sz="0" w:space="0" w:color="auto"/>
          </w:divBdr>
        </w:div>
        <w:div w:id="1922449416">
          <w:marLeft w:val="0"/>
          <w:marRight w:val="0"/>
          <w:marTop w:val="0"/>
          <w:marBottom w:val="0"/>
          <w:divBdr>
            <w:top w:val="none" w:sz="0" w:space="0" w:color="auto"/>
            <w:left w:val="none" w:sz="0" w:space="0" w:color="auto"/>
            <w:bottom w:val="none" w:sz="0" w:space="0" w:color="auto"/>
            <w:right w:val="none" w:sz="0" w:space="0" w:color="auto"/>
          </w:divBdr>
        </w:div>
        <w:div w:id="155465430">
          <w:marLeft w:val="0"/>
          <w:marRight w:val="0"/>
          <w:marTop w:val="0"/>
          <w:marBottom w:val="0"/>
          <w:divBdr>
            <w:top w:val="none" w:sz="0" w:space="0" w:color="auto"/>
            <w:left w:val="none" w:sz="0" w:space="0" w:color="auto"/>
            <w:bottom w:val="none" w:sz="0" w:space="0" w:color="auto"/>
            <w:right w:val="none" w:sz="0" w:space="0" w:color="auto"/>
          </w:divBdr>
        </w:div>
        <w:div w:id="373504681">
          <w:marLeft w:val="0"/>
          <w:marRight w:val="0"/>
          <w:marTop w:val="0"/>
          <w:marBottom w:val="0"/>
          <w:divBdr>
            <w:top w:val="none" w:sz="0" w:space="0" w:color="auto"/>
            <w:left w:val="none" w:sz="0" w:space="0" w:color="auto"/>
            <w:bottom w:val="none" w:sz="0" w:space="0" w:color="auto"/>
            <w:right w:val="none" w:sz="0" w:space="0" w:color="auto"/>
          </w:divBdr>
        </w:div>
        <w:div w:id="1351952255">
          <w:marLeft w:val="0"/>
          <w:marRight w:val="0"/>
          <w:marTop w:val="0"/>
          <w:marBottom w:val="0"/>
          <w:divBdr>
            <w:top w:val="none" w:sz="0" w:space="0" w:color="auto"/>
            <w:left w:val="none" w:sz="0" w:space="0" w:color="auto"/>
            <w:bottom w:val="none" w:sz="0" w:space="0" w:color="auto"/>
            <w:right w:val="none" w:sz="0" w:space="0" w:color="auto"/>
          </w:divBdr>
        </w:div>
        <w:div w:id="1196967197">
          <w:marLeft w:val="0"/>
          <w:marRight w:val="0"/>
          <w:marTop w:val="0"/>
          <w:marBottom w:val="0"/>
          <w:divBdr>
            <w:top w:val="none" w:sz="0" w:space="0" w:color="auto"/>
            <w:left w:val="none" w:sz="0" w:space="0" w:color="auto"/>
            <w:bottom w:val="none" w:sz="0" w:space="0" w:color="auto"/>
            <w:right w:val="none" w:sz="0" w:space="0" w:color="auto"/>
          </w:divBdr>
        </w:div>
        <w:div w:id="1275553244">
          <w:marLeft w:val="0"/>
          <w:marRight w:val="0"/>
          <w:marTop w:val="0"/>
          <w:marBottom w:val="0"/>
          <w:divBdr>
            <w:top w:val="none" w:sz="0" w:space="0" w:color="auto"/>
            <w:left w:val="none" w:sz="0" w:space="0" w:color="auto"/>
            <w:bottom w:val="none" w:sz="0" w:space="0" w:color="auto"/>
            <w:right w:val="none" w:sz="0" w:space="0" w:color="auto"/>
          </w:divBdr>
        </w:div>
        <w:div w:id="1739355247">
          <w:marLeft w:val="0"/>
          <w:marRight w:val="0"/>
          <w:marTop w:val="0"/>
          <w:marBottom w:val="0"/>
          <w:divBdr>
            <w:top w:val="none" w:sz="0" w:space="0" w:color="auto"/>
            <w:left w:val="none" w:sz="0" w:space="0" w:color="auto"/>
            <w:bottom w:val="none" w:sz="0" w:space="0" w:color="auto"/>
            <w:right w:val="none" w:sz="0" w:space="0" w:color="auto"/>
          </w:divBdr>
        </w:div>
        <w:div w:id="965160920">
          <w:marLeft w:val="0"/>
          <w:marRight w:val="0"/>
          <w:marTop w:val="0"/>
          <w:marBottom w:val="0"/>
          <w:divBdr>
            <w:top w:val="none" w:sz="0" w:space="0" w:color="auto"/>
            <w:left w:val="none" w:sz="0" w:space="0" w:color="auto"/>
            <w:bottom w:val="none" w:sz="0" w:space="0" w:color="auto"/>
            <w:right w:val="none" w:sz="0" w:space="0" w:color="auto"/>
          </w:divBdr>
        </w:div>
        <w:div w:id="1804422994">
          <w:marLeft w:val="0"/>
          <w:marRight w:val="0"/>
          <w:marTop w:val="0"/>
          <w:marBottom w:val="0"/>
          <w:divBdr>
            <w:top w:val="none" w:sz="0" w:space="0" w:color="auto"/>
            <w:left w:val="none" w:sz="0" w:space="0" w:color="auto"/>
            <w:bottom w:val="none" w:sz="0" w:space="0" w:color="auto"/>
            <w:right w:val="none" w:sz="0" w:space="0" w:color="auto"/>
          </w:divBdr>
        </w:div>
        <w:div w:id="1354184307">
          <w:marLeft w:val="0"/>
          <w:marRight w:val="0"/>
          <w:marTop w:val="0"/>
          <w:marBottom w:val="0"/>
          <w:divBdr>
            <w:top w:val="none" w:sz="0" w:space="0" w:color="auto"/>
            <w:left w:val="none" w:sz="0" w:space="0" w:color="auto"/>
            <w:bottom w:val="none" w:sz="0" w:space="0" w:color="auto"/>
            <w:right w:val="none" w:sz="0" w:space="0" w:color="auto"/>
          </w:divBdr>
        </w:div>
        <w:div w:id="1752893875">
          <w:marLeft w:val="0"/>
          <w:marRight w:val="0"/>
          <w:marTop w:val="0"/>
          <w:marBottom w:val="0"/>
          <w:divBdr>
            <w:top w:val="none" w:sz="0" w:space="0" w:color="auto"/>
            <w:left w:val="none" w:sz="0" w:space="0" w:color="auto"/>
            <w:bottom w:val="none" w:sz="0" w:space="0" w:color="auto"/>
            <w:right w:val="none" w:sz="0" w:space="0" w:color="auto"/>
          </w:divBdr>
        </w:div>
        <w:div w:id="771434589">
          <w:marLeft w:val="0"/>
          <w:marRight w:val="0"/>
          <w:marTop w:val="0"/>
          <w:marBottom w:val="0"/>
          <w:divBdr>
            <w:top w:val="none" w:sz="0" w:space="0" w:color="auto"/>
            <w:left w:val="none" w:sz="0" w:space="0" w:color="auto"/>
            <w:bottom w:val="none" w:sz="0" w:space="0" w:color="auto"/>
            <w:right w:val="none" w:sz="0" w:space="0" w:color="auto"/>
          </w:divBdr>
        </w:div>
        <w:div w:id="1660763703">
          <w:marLeft w:val="0"/>
          <w:marRight w:val="0"/>
          <w:marTop w:val="0"/>
          <w:marBottom w:val="0"/>
          <w:divBdr>
            <w:top w:val="none" w:sz="0" w:space="0" w:color="auto"/>
            <w:left w:val="none" w:sz="0" w:space="0" w:color="auto"/>
            <w:bottom w:val="none" w:sz="0" w:space="0" w:color="auto"/>
            <w:right w:val="none" w:sz="0" w:space="0" w:color="auto"/>
          </w:divBdr>
        </w:div>
        <w:div w:id="1114908510">
          <w:marLeft w:val="0"/>
          <w:marRight w:val="0"/>
          <w:marTop w:val="0"/>
          <w:marBottom w:val="0"/>
          <w:divBdr>
            <w:top w:val="none" w:sz="0" w:space="0" w:color="auto"/>
            <w:left w:val="none" w:sz="0" w:space="0" w:color="auto"/>
            <w:bottom w:val="none" w:sz="0" w:space="0" w:color="auto"/>
            <w:right w:val="none" w:sz="0" w:space="0" w:color="auto"/>
          </w:divBdr>
        </w:div>
        <w:div w:id="181748244">
          <w:marLeft w:val="0"/>
          <w:marRight w:val="0"/>
          <w:marTop w:val="0"/>
          <w:marBottom w:val="0"/>
          <w:divBdr>
            <w:top w:val="none" w:sz="0" w:space="0" w:color="auto"/>
            <w:left w:val="none" w:sz="0" w:space="0" w:color="auto"/>
            <w:bottom w:val="none" w:sz="0" w:space="0" w:color="auto"/>
            <w:right w:val="none" w:sz="0" w:space="0" w:color="auto"/>
          </w:divBdr>
        </w:div>
        <w:div w:id="1249387653">
          <w:marLeft w:val="0"/>
          <w:marRight w:val="0"/>
          <w:marTop w:val="0"/>
          <w:marBottom w:val="0"/>
          <w:divBdr>
            <w:top w:val="none" w:sz="0" w:space="0" w:color="auto"/>
            <w:left w:val="none" w:sz="0" w:space="0" w:color="auto"/>
            <w:bottom w:val="none" w:sz="0" w:space="0" w:color="auto"/>
            <w:right w:val="none" w:sz="0" w:space="0" w:color="auto"/>
          </w:divBdr>
        </w:div>
        <w:div w:id="1508403517">
          <w:marLeft w:val="0"/>
          <w:marRight w:val="0"/>
          <w:marTop w:val="0"/>
          <w:marBottom w:val="0"/>
          <w:divBdr>
            <w:top w:val="none" w:sz="0" w:space="0" w:color="auto"/>
            <w:left w:val="none" w:sz="0" w:space="0" w:color="auto"/>
            <w:bottom w:val="none" w:sz="0" w:space="0" w:color="auto"/>
            <w:right w:val="none" w:sz="0" w:space="0" w:color="auto"/>
          </w:divBdr>
        </w:div>
        <w:div w:id="2069716961">
          <w:marLeft w:val="0"/>
          <w:marRight w:val="0"/>
          <w:marTop w:val="0"/>
          <w:marBottom w:val="0"/>
          <w:divBdr>
            <w:top w:val="none" w:sz="0" w:space="0" w:color="auto"/>
            <w:left w:val="none" w:sz="0" w:space="0" w:color="auto"/>
            <w:bottom w:val="none" w:sz="0" w:space="0" w:color="auto"/>
            <w:right w:val="none" w:sz="0" w:space="0" w:color="auto"/>
          </w:divBdr>
        </w:div>
        <w:div w:id="1274558257">
          <w:marLeft w:val="0"/>
          <w:marRight w:val="0"/>
          <w:marTop w:val="0"/>
          <w:marBottom w:val="0"/>
          <w:divBdr>
            <w:top w:val="none" w:sz="0" w:space="0" w:color="auto"/>
            <w:left w:val="none" w:sz="0" w:space="0" w:color="auto"/>
            <w:bottom w:val="none" w:sz="0" w:space="0" w:color="auto"/>
            <w:right w:val="none" w:sz="0" w:space="0" w:color="auto"/>
          </w:divBdr>
        </w:div>
        <w:div w:id="153572216">
          <w:marLeft w:val="0"/>
          <w:marRight w:val="0"/>
          <w:marTop w:val="0"/>
          <w:marBottom w:val="0"/>
          <w:divBdr>
            <w:top w:val="none" w:sz="0" w:space="0" w:color="auto"/>
            <w:left w:val="none" w:sz="0" w:space="0" w:color="auto"/>
            <w:bottom w:val="none" w:sz="0" w:space="0" w:color="auto"/>
            <w:right w:val="none" w:sz="0" w:space="0" w:color="auto"/>
          </w:divBdr>
        </w:div>
        <w:div w:id="1367100192">
          <w:marLeft w:val="0"/>
          <w:marRight w:val="0"/>
          <w:marTop w:val="0"/>
          <w:marBottom w:val="0"/>
          <w:divBdr>
            <w:top w:val="none" w:sz="0" w:space="0" w:color="auto"/>
            <w:left w:val="none" w:sz="0" w:space="0" w:color="auto"/>
            <w:bottom w:val="none" w:sz="0" w:space="0" w:color="auto"/>
            <w:right w:val="none" w:sz="0" w:space="0" w:color="auto"/>
          </w:divBdr>
        </w:div>
        <w:div w:id="1128740559">
          <w:marLeft w:val="0"/>
          <w:marRight w:val="0"/>
          <w:marTop w:val="0"/>
          <w:marBottom w:val="0"/>
          <w:divBdr>
            <w:top w:val="none" w:sz="0" w:space="0" w:color="auto"/>
            <w:left w:val="none" w:sz="0" w:space="0" w:color="auto"/>
            <w:bottom w:val="none" w:sz="0" w:space="0" w:color="auto"/>
            <w:right w:val="none" w:sz="0" w:space="0" w:color="auto"/>
          </w:divBdr>
        </w:div>
        <w:div w:id="1139032523">
          <w:marLeft w:val="0"/>
          <w:marRight w:val="0"/>
          <w:marTop w:val="0"/>
          <w:marBottom w:val="0"/>
          <w:divBdr>
            <w:top w:val="none" w:sz="0" w:space="0" w:color="auto"/>
            <w:left w:val="none" w:sz="0" w:space="0" w:color="auto"/>
            <w:bottom w:val="none" w:sz="0" w:space="0" w:color="auto"/>
            <w:right w:val="none" w:sz="0" w:space="0" w:color="auto"/>
          </w:divBdr>
        </w:div>
        <w:div w:id="394860017">
          <w:marLeft w:val="0"/>
          <w:marRight w:val="0"/>
          <w:marTop w:val="0"/>
          <w:marBottom w:val="0"/>
          <w:divBdr>
            <w:top w:val="none" w:sz="0" w:space="0" w:color="auto"/>
            <w:left w:val="none" w:sz="0" w:space="0" w:color="auto"/>
            <w:bottom w:val="none" w:sz="0" w:space="0" w:color="auto"/>
            <w:right w:val="none" w:sz="0" w:space="0" w:color="auto"/>
          </w:divBdr>
        </w:div>
        <w:div w:id="711199206">
          <w:marLeft w:val="0"/>
          <w:marRight w:val="0"/>
          <w:marTop w:val="0"/>
          <w:marBottom w:val="0"/>
          <w:divBdr>
            <w:top w:val="none" w:sz="0" w:space="0" w:color="auto"/>
            <w:left w:val="none" w:sz="0" w:space="0" w:color="auto"/>
            <w:bottom w:val="none" w:sz="0" w:space="0" w:color="auto"/>
            <w:right w:val="none" w:sz="0" w:space="0" w:color="auto"/>
          </w:divBdr>
        </w:div>
        <w:div w:id="1925872509">
          <w:marLeft w:val="0"/>
          <w:marRight w:val="0"/>
          <w:marTop w:val="0"/>
          <w:marBottom w:val="0"/>
          <w:divBdr>
            <w:top w:val="none" w:sz="0" w:space="0" w:color="auto"/>
            <w:left w:val="none" w:sz="0" w:space="0" w:color="auto"/>
            <w:bottom w:val="none" w:sz="0" w:space="0" w:color="auto"/>
            <w:right w:val="none" w:sz="0" w:space="0" w:color="auto"/>
          </w:divBdr>
        </w:div>
        <w:div w:id="232618301">
          <w:marLeft w:val="0"/>
          <w:marRight w:val="0"/>
          <w:marTop w:val="0"/>
          <w:marBottom w:val="0"/>
          <w:divBdr>
            <w:top w:val="none" w:sz="0" w:space="0" w:color="auto"/>
            <w:left w:val="none" w:sz="0" w:space="0" w:color="auto"/>
            <w:bottom w:val="none" w:sz="0" w:space="0" w:color="auto"/>
            <w:right w:val="none" w:sz="0" w:space="0" w:color="auto"/>
          </w:divBdr>
        </w:div>
        <w:div w:id="534657880">
          <w:marLeft w:val="0"/>
          <w:marRight w:val="0"/>
          <w:marTop w:val="0"/>
          <w:marBottom w:val="0"/>
          <w:divBdr>
            <w:top w:val="none" w:sz="0" w:space="0" w:color="auto"/>
            <w:left w:val="none" w:sz="0" w:space="0" w:color="auto"/>
            <w:bottom w:val="none" w:sz="0" w:space="0" w:color="auto"/>
            <w:right w:val="none" w:sz="0" w:space="0" w:color="auto"/>
          </w:divBdr>
        </w:div>
        <w:div w:id="589850836">
          <w:marLeft w:val="0"/>
          <w:marRight w:val="0"/>
          <w:marTop w:val="0"/>
          <w:marBottom w:val="0"/>
          <w:divBdr>
            <w:top w:val="none" w:sz="0" w:space="0" w:color="auto"/>
            <w:left w:val="none" w:sz="0" w:space="0" w:color="auto"/>
            <w:bottom w:val="none" w:sz="0" w:space="0" w:color="auto"/>
            <w:right w:val="none" w:sz="0" w:space="0" w:color="auto"/>
          </w:divBdr>
        </w:div>
      </w:divsChild>
    </w:div>
    <w:div w:id="1020204522">
      <w:bodyDiv w:val="1"/>
      <w:marLeft w:val="0"/>
      <w:marRight w:val="0"/>
      <w:marTop w:val="0"/>
      <w:marBottom w:val="0"/>
      <w:divBdr>
        <w:top w:val="none" w:sz="0" w:space="0" w:color="auto"/>
        <w:left w:val="none" w:sz="0" w:space="0" w:color="auto"/>
        <w:bottom w:val="none" w:sz="0" w:space="0" w:color="auto"/>
        <w:right w:val="none" w:sz="0" w:space="0" w:color="auto"/>
      </w:divBdr>
      <w:divsChild>
        <w:div w:id="246503069">
          <w:marLeft w:val="0"/>
          <w:marRight w:val="0"/>
          <w:marTop w:val="0"/>
          <w:marBottom w:val="0"/>
          <w:divBdr>
            <w:top w:val="none" w:sz="0" w:space="0" w:color="auto"/>
            <w:left w:val="none" w:sz="0" w:space="0" w:color="auto"/>
            <w:bottom w:val="none" w:sz="0" w:space="0" w:color="auto"/>
            <w:right w:val="none" w:sz="0" w:space="0" w:color="auto"/>
          </w:divBdr>
          <w:divsChild>
            <w:div w:id="1392851208">
              <w:marLeft w:val="0"/>
              <w:marRight w:val="0"/>
              <w:marTop w:val="0"/>
              <w:marBottom w:val="0"/>
              <w:divBdr>
                <w:top w:val="none" w:sz="0" w:space="0" w:color="auto"/>
                <w:left w:val="none" w:sz="0" w:space="0" w:color="auto"/>
                <w:bottom w:val="none" w:sz="0" w:space="0" w:color="auto"/>
                <w:right w:val="none" w:sz="0" w:space="0" w:color="auto"/>
              </w:divBdr>
            </w:div>
            <w:div w:id="2004234251">
              <w:marLeft w:val="0"/>
              <w:marRight w:val="0"/>
              <w:marTop w:val="0"/>
              <w:marBottom w:val="0"/>
              <w:divBdr>
                <w:top w:val="none" w:sz="0" w:space="0" w:color="auto"/>
                <w:left w:val="none" w:sz="0" w:space="0" w:color="auto"/>
                <w:bottom w:val="none" w:sz="0" w:space="0" w:color="auto"/>
                <w:right w:val="none" w:sz="0" w:space="0" w:color="auto"/>
              </w:divBdr>
            </w:div>
            <w:div w:id="437917004">
              <w:marLeft w:val="0"/>
              <w:marRight w:val="0"/>
              <w:marTop w:val="0"/>
              <w:marBottom w:val="0"/>
              <w:divBdr>
                <w:top w:val="none" w:sz="0" w:space="0" w:color="auto"/>
                <w:left w:val="none" w:sz="0" w:space="0" w:color="auto"/>
                <w:bottom w:val="none" w:sz="0" w:space="0" w:color="auto"/>
                <w:right w:val="none" w:sz="0" w:space="0" w:color="auto"/>
              </w:divBdr>
            </w:div>
            <w:div w:id="76633547">
              <w:marLeft w:val="0"/>
              <w:marRight w:val="0"/>
              <w:marTop w:val="0"/>
              <w:marBottom w:val="0"/>
              <w:divBdr>
                <w:top w:val="none" w:sz="0" w:space="0" w:color="auto"/>
                <w:left w:val="none" w:sz="0" w:space="0" w:color="auto"/>
                <w:bottom w:val="none" w:sz="0" w:space="0" w:color="auto"/>
                <w:right w:val="none" w:sz="0" w:space="0" w:color="auto"/>
              </w:divBdr>
            </w:div>
            <w:div w:id="1155104130">
              <w:marLeft w:val="0"/>
              <w:marRight w:val="0"/>
              <w:marTop w:val="0"/>
              <w:marBottom w:val="0"/>
              <w:divBdr>
                <w:top w:val="none" w:sz="0" w:space="0" w:color="auto"/>
                <w:left w:val="none" w:sz="0" w:space="0" w:color="auto"/>
                <w:bottom w:val="none" w:sz="0" w:space="0" w:color="auto"/>
                <w:right w:val="none" w:sz="0" w:space="0" w:color="auto"/>
              </w:divBdr>
            </w:div>
            <w:div w:id="221907722">
              <w:marLeft w:val="0"/>
              <w:marRight w:val="0"/>
              <w:marTop w:val="0"/>
              <w:marBottom w:val="0"/>
              <w:divBdr>
                <w:top w:val="none" w:sz="0" w:space="0" w:color="auto"/>
                <w:left w:val="none" w:sz="0" w:space="0" w:color="auto"/>
                <w:bottom w:val="none" w:sz="0" w:space="0" w:color="auto"/>
                <w:right w:val="none" w:sz="0" w:space="0" w:color="auto"/>
              </w:divBdr>
            </w:div>
            <w:div w:id="2139184151">
              <w:marLeft w:val="0"/>
              <w:marRight w:val="0"/>
              <w:marTop w:val="0"/>
              <w:marBottom w:val="0"/>
              <w:divBdr>
                <w:top w:val="none" w:sz="0" w:space="0" w:color="auto"/>
                <w:left w:val="none" w:sz="0" w:space="0" w:color="auto"/>
                <w:bottom w:val="none" w:sz="0" w:space="0" w:color="auto"/>
                <w:right w:val="none" w:sz="0" w:space="0" w:color="auto"/>
              </w:divBdr>
            </w:div>
            <w:div w:id="253781449">
              <w:marLeft w:val="0"/>
              <w:marRight w:val="0"/>
              <w:marTop w:val="0"/>
              <w:marBottom w:val="0"/>
              <w:divBdr>
                <w:top w:val="none" w:sz="0" w:space="0" w:color="auto"/>
                <w:left w:val="none" w:sz="0" w:space="0" w:color="auto"/>
                <w:bottom w:val="none" w:sz="0" w:space="0" w:color="auto"/>
                <w:right w:val="none" w:sz="0" w:space="0" w:color="auto"/>
              </w:divBdr>
            </w:div>
            <w:div w:id="153419921">
              <w:marLeft w:val="0"/>
              <w:marRight w:val="0"/>
              <w:marTop w:val="0"/>
              <w:marBottom w:val="0"/>
              <w:divBdr>
                <w:top w:val="none" w:sz="0" w:space="0" w:color="auto"/>
                <w:left w:val="none" w:sz="0" w:space="0" w:color="auto"/>
                <w:bottom w:val="none" w:sz="0" w:space="0" w:color="auto"/>
                <w:right w:val="none" w:sz="0" w:space="0" w:color="auto"/>
              </w:divBdr>
            </w:div>
            <w:div w:id="940646137">
              <w:marLeft w:val="0"/>
              <w:marRight w:val="0"/>
              <w:marTop w:val="0"/>
              <w:marBottom w:val="0"/>
              <w:divBdr>
                <w:top w:val="none" w:sz="0" w:space="0" w:color="auto"/>
                <w:left w:val="none" w:sz="0" w:space="0" w:color="auto"/>
                <w:bottom w:val="none" w:sz="0" w:space="0" w:color="auto"/>
                <w:right w:val="none" w:sz="0" w:space="0" w:color="auto"/>
              </w:divBdr>
            </w:div>
            <w:div w:id="992294669">
              <w:marLeft w:val="0"/>
              <w:marRight w:val="0"/>
              <w:marTop w:val="0"/>
              <w:marBottom w:val="0"/>
              <w:divBdr>
                <w:top w:val="none" w:sz="0" w:space="0" w:color="auto"/>
                <w:left w:val="none" w:sz="0" w:space="0" w:color="auto"/>
                <w:bottom w:val="none" w:sz="0" w:space="0" w:color="auto"/>
                <w:right w:val="none" w:sz="0" w:space="0" w:color="auto"/>
              </w:divBdr>
            </w:div>
            <w:div w:id="548036764">
              <w:marLeft w:val="0"/>
              <w:marRight w:val="0"/>
              <w:marTop w:val="0"/>
              <w:marBottom w:val="0"/>
              <w:divBdr>
                <w:top w:val="none" w:sz="0" w:space="0" w:color="auto"/>
                <w:left w:val="none" w:sz="0" w:space="0" w:color="auto"/>
                <w:bottom w:val="none" w:sz="0" w:space="0" w:color="auto"/>
                <w:right w:val="none" w:sz="0" w:space="0" w:color="auto"/>
              </w:divBdr>
            </w:div>
            <w:div w:id="1315791010">
              <w:marLeft w:val="0"/>
              <w:marRight w:val="0"/>
              <w:marTop w:val="0"/>
              <w:marBottom w:val="0"/>
              <w:divBdr>
                <w:top w:val="none" w:sz="0" w:space="0" w:color="auto"/>
                <w:left w:val="none" w:sz="0" w:space="0" w:color="auto"/>
                <w:bottom w:val="none" w:sz="0" w:space="0" w:color="auto"/>
                <w:right w:val="none" w:sz="0" w:space="0" w:color="auto"/>
              </w:divBdr>
            </w:div>
            <w:div w:id="50932592">
              <w:marLeft w:val="0"/>
              <w:marRight w:val="0"/>
              <w:marTop w:val="0"/>
              <w:marBottom w:val="0"/>
              <w:divBdr>
                <w:top w:val="none" w:sz="0" w:space="0" w:color="auto"/>
                <w:left w:val="none" w:sz="0" w:space="0" w:color="auto"/>
                <w:bottom w:val="none" w:sz="0" w:space="0" w:color="auto"/>
                <w:right w:val="none" w:sz="0" w:space="0" w:color="auto"/>
              </w:divBdr>
            </w:div>
            <w:div w:id="1211649416">
              <w:marLeft w:val="0"/>
              <w:marRight w:val="0"/>
              <w:marTop w:val="0"/>
              <w:marBottom w:val="0"/>
              <w:divBdr>
                <w:top w:val="none" w:sz="0" w:space="0" w:color="auto"/>
                <w:left w:val="none" w:sz="0" w:space="0" w:color="auto"/>
                <w:bottom w:val="none" w:sz="0" w:space="0" w:color="auto"/>
                <w:right w:val="none" w:sz="0" w:space="0" w:color="auto"/>
              </w:divBdr>
            </w:div>
            <w:div w:id="1605452488">
              <w:marLeft w:val="0"/>
              <w:marRight w:val="0"/>
              <w:marTop w:val="0"/>
              <w:marBottom w:val="0"/>
              <w:divBdr>
                <w:top w:val="none" w:sz="0" w:space="0" w:color="auto"/>
                <w:left w:val="none" w:sz="0" w:space="0" w:color="auto"/>
                <w:bottom w:val="none" w:sz="0" w:space="0" w:color="auto"/>
                <w:right w:val="none" w:sz="0" w:space="0" w:color="auto"/>
              </w:divBdr>
            </w:div>
          </w:divsChild>
        </w:div>
        <w:div w:id="1589727770">
          <w:marLeft w:val="0"/>
          <w:marRight w:val="0"/>
          <w:marTop w:val="0"/>
          <w:marBottom w:val="0"/>
          <w:divBdr>
            <w:top w:val="none" w:sz="0" w:space="0" w:color="auto"/>
            <w:left w:val="none" w:sz="0" w:space="0" w:color="auto"/>
            <w:bottom w:val="none" w:sz="0" w:space="0" w:color="auto"/>
            <w:right w:val="none" w:sz="0" w:space="0" w:color="auto"/>
          </w:divBdr>
          <w:divsChild>
            <w:div w:id="702052406">
              <w:marLeft w:val="-75"/>
              <w:marRight w:val="0"/>
              <w:marTop w:val="30"/>
              <w:marBottom w:val="30"/>
              <w:divBdr>
                <w:top w:val="none" w:sz="0" w:space="0" w:color="auto"/>
                <w:left w:val="none" w:sz="0" w:space="0" w:color="auto"/>
                <w:bottom w:val="none" w:sz="0" w:space="0" w:color="auto"/>
                <w:right w:val="none" w:sz="0" w:space="0" w:color="auto"/>
              </w:divBdr>
              <w:divsChild>
                <w:div w:id="106891168">
                  <w:marLeft w:val="0"/>
                  <w:marRight w:val="0"/>
                  <w:marTop w:val="0"/>
                  <w:marBottom w:val="0"/>
                  <w:divBdr>
                    <w:top w:val="none" w:sz="0" w:space="0" w:color="auto"/>
                    <w:left w:val="none" w:sz="0" w:space="0" w:color="auto"/>
                    <w:bottom w:val="none" w:sz="0" w:space="0" w:color="auto"/>
                    <w:right w:val="none" w:sz="0" w:space="0" w:color="auto"/>
                  </w:divBdr>
                  <w:divsChild>
                    <w:div w:id="2017733642">
                      <w:marLeft w:val="0"/>
                      <w:marRight w:val="0"/>
                      <w:marTop w:val="0"/>
                      <w:marBottom w:val="0"/>
                      <w:divBdr>
                        <w:top w:val="none" w:sz="0" w:space="0" w:color="auto"/>
                        <w:left w:val="none" w:sz="0" w:space="0" w:color="auto"/>
                        <w:bottom w:val="none" w:sz="0" w:space="0" w:color="auto"/>
                        <w:right w:val="none" w:sz="0" w:space="0" w:color="auto"/>
                      </w:divBdr>
                    </w:div>
                  </w:divsChild>
                </w:div>
                <w:div w:id="101265205">
                  <w:marLeft w:val="0"/>
                  <w:marRight w:val="0"/>
                  <w:marTop w:val="0"/>
                  <w:marBottom w:val="0"/>
                  <w:divBdr>
                    <w:top w:val="none" w:sz="0" w:space="0" w:color="auto"/>
                    <w:left w:val="none" w:sz="0" w:space="0" w:color="auto"/>
                    <w:bottom w:val="none" w:sz="0" w:space="0" w:color="auto"/>
                    <w:right w:val="none" w:sz="0" w:space="0" w:color="auto"/>
                  </w:divBdr>
                  <w:divsChild>
                    <w:div w:id="556861314">
                      <w:marLeft w:val="0"/>
                      <w:marRight w:val="0"/>
                      <w:marTop w:val="0"/>
                      <w:marBottom w:val="0"/>
                      <w:divBdr>
                        <w:top w:val="none" w:sz="0" w:space="0" w:color="auto"/>
                        <w:left w:val="none" w:sz="0" w:space="0" w:color="auto"/>
                        <w:bottom w:val="none" w:sz="0" w:space="0" w:color="auto"/>
                        <w:right w:val="none" w:sz="0" w:space="0" w:color="auto"/>
                      </w:divBdr>
                    </w:div>
                  </w:divsChild>
                </w:div>
                <w:div w:id="1446315315">
                  <w:marLeft w:val="0"/>
                  <w:marRight w:val="0"/>
                  <w:marTop w:val="0"/>
                  <w:marBottom w:val="0"/>
                  <w:divBdr>
                    <w:top w:val="none" w:sz="0" w:space="0" w:color="auto"/>
                    <w:left w:val="none" w:sz="0" w:space="0" w:color="auto"/>
                    <w:bottom w:val="none" w:sz="0" w:space="0" w:color="auto"/>
                    <w:right w:val="none" w:sz="0" w:space="0" w:color="auto"/>
                  </w:divBdr>
                  <w:divsChild>
                    <w:div w:id="122622022">
                      <w:marLeft w:val="0"/>
                      <w:marRight w:val="0"/>
                      <w:marTop w:val="0"/>
                      <w:marBottom w:val="0"/>
                      <w:divBdr>
                        <w:top w:val="none" w:sz="0" w:space="0" w:color="auto"/>
                        <w:left w:val="none" w:sz="0" w:space="0" w:color="auto"/>
                        <w:bottom w:val="none" w:sz="0" w:space="0" w:color="auto"/>
                        <w:right w:val="none" w:sz="0" w:space="0" w:color="auto"/>
                      </w:divBdr>
                    </w:div>
                  </w:divsChild>
                </w:div>
                <w:div w:id="584194668">
                  <w:marLeft w:val="0"/>
                  <w:marRight w:val="0"/>
                  <w:marTop w:val="0"/>
                  <w:marBottom w:val="0"/>
                  <w:divBdr>
                    <w:top w:val="none" w:sz="0" w:space="0" w:color="auto"/>
                    <w:left w:val="none" w:sz="0" w:space="0" w:color="auto"/>
                    <w:bottom w:val="none" w:sz="0" w:space="0" w:color="auto"/>
                    <w:right w:val="none" w:sz="0" w:space="0" w:color="auto"/>
                  </w:divBdr>
                  <w:divsChild>
                    <w:div w:id="226184725">
                      <w:marLeft w:val="0"/>
                      <w:marRight w:val="0"/>
                      <w:marTop w:val="0"/>
                      <w:marBottom w:val="0"/>
                      <w:divBdr>
                        <w:top w:val="none" w:sz="0" w:space="0" w:color="auto"/>
                        <w:left w:val="none" w:sz="0" w:space="0" w:color="auto"/>
                        <w:bottom w:val="none" w:sz="0" w:space="0" w:color="auto"/>
                        <w:right w:val="none" w:sz="0" w:space="0" w:color="auto"/>
                      </w:divBdr>
                    </w:div>
                  </w:divsChild>
                </w:div>
                <w:div w:id="505369893">
                  <w:marLeft w:val="0"/>
                  <w:marRight w:val="0"/>
                  <w:marTop w:val="0"/>
                  <w:marBottom w:val="0"/>
                  <w:divBdr>
                    <w:top w:val="none" w:sz="0" w:space="0" w:color="auto"/>
                    <w:left w:val="none" w:sz="0" w:space="0" w:color="auto"/>
                    <w:bottom w:val="none" w:sz="0" w:space="0" w:color="auto"/>
                    <w:right w:val="none" w:sz="0" w:space="0" w:color="auto"/>
                  </w:divBdr>
                  <w:divsChild>
                    <w:div w:id="651758153">
                      <w:marLeft w:val="0"/>
                      <w:marRight w:val="0"/>
                      <w:marTop w:val="0"/>
                      <w:marBottom w:val="0"/>
                      <w:divBdr>
                        <w:top w:val="none" w:sz="0" w:space="0" w:color="auto"/>
                        <w:left w:val="none" w:sz="0" w:space="0" w:color="auto"/>
                        <w:bottom w:val="none" w:sz="0" w:space="0" w:color="auto"/>
                        <w:right w:val="none" w:sz="0" w:space="0" w:color="auto"/>
                      </w:divBdr>
                    </w:div>
                  </w:divsChild>
                </w:div>
                <w:div w:id="1389526697">
                  <w:marLeft w:val="0"/>
                  <w:marRight w:val="0"/>
                  <w:marTop w:val="0"/>
                  <w:marBottom w:val="0"/>
                  <w:divBdr>
                    <w:top w:val="none" w:sz="0" w:space="0" w:color="auto"/>
                    <w:left w:val="none" w:sz="0" w:space="0" w:color="auto"/>
                    <w:bottom w:val="none" w:sz="0" w:space="0" w:color="auto"/>
                    <w:right w:val="none" w:sz="0" w:space="0" w:color="auto"/>
                  </w:divBdr>
                  <w:divsChild>
                    <w:div w:id="490759070">
                      <w:marLeft w:val="0"/>
                      <w:marRight w:val="0"/>
                      <w:marTop w:val="0"/>
                      <w:marBottom w:val="0"/>
                      <w:divBdr>
                        <w:top w:val="none" w:sz="0" w:space="0" w:color="auto"/>
                        <w:left w:val="none" w:sz="0" w:space="0" w:color="auto"/>
                        <w:bottom w:val="none" w:sz="0" w:space="0" w:color="auto"/>
                        <w:right w:val="none" w:sz="0" w:space="0" w:color="auto"/>
                      </w:divBdr>
                    </w:div>
                  </w:divsChild>
                </w:div>
                <w:div w:id="978345290">
                  <w:marLeft w:val="0"/>
                  <w:marRight w:val="0"/>
                  <w:marTop w:val="0"/>
                  <w:marBottom w:val="0"/>
                  <w:divBdr>
                    <w:top w:val="none" w:sz="0" w:space="0" w:color="auto"/>
                    <w:left w:val="none" w:sz="0" w:space="0" w:color="auto"/>
                    <w:bottom w:val="none" w:sz="0" w:space="0" w:color="auto"/>
                    <w:right w:val="none" w:sz="0" w:space="0" w:color="auto"/>
                  </w:divBdr>
                  <w:divsChild>
                    <w:div w:id="978336940">
                      <w:marLeft w:val="0"/>
                      <w:marRight w:val="0"/>
                      <w:marTop w:val="0"/>
                      <w:marBottom w:val="0"/>
                      <w:divBdr>
                        <w:top w:val="none" w:sz="0" w:space="0" w:color="auto"/>
                        <w:left w:val="none" w:sz="0" w:space="0" w:color="auto"/>
                        <w:bottom w:val="none" w:sz="0" w:space="0" w:color="auto"/>
                        <w:right w:val="none" w:sz="0" w:space="0" w:color="auto"/>
                      </w:divBdr>
                    </w:div>
                  </w:divsChild>
                </w:div>
                <w:div w:id="930623382">
                  <w:marLeft w:val="0"/>
                  <w:marRight w:val="0"/>
                  <w:marTop w:val="0"/>
                  <w:marBottom w:val="0"/>
                  <w:divBdr>
                    <w:top w:val="none" w:sz="0" w:space="0" w:color="auto"/>
                    <w:left w:val="none" w:sz="0" w:space="0" w:color="auto"/>
                    <w:bottom w:val="none" w:sz="0" w:space="0" w:color="auto"/>
                    <w:right w:val="none" w:sz="0" w:space="0" w:color="auto"/>
                  </w:divBdr>
                  <w:divsChild>
                    <w:div w:id="368529008">
                      <w:marLeft w:val="0"/>
                      <w:marRight w:val="0"/>
                      <w:marTop w:val="0"/>
                      <w:marBottom w:val="0"/>
                      <w:divBdr>
                        <w:top w:val="none" w:sz="0" w:space="0" w:color="auto"/>
                        <w:left w:val="none" w:sz="0" w:space="0" w:color="auto"/>
                        <w:bottom w:val="none" w:sz="0" w:space="0" w:color="auto"/>
                        <w:right w:val="none" w:sz="0" w:space="0" w:color="auto"/>
                      </w:divBdr>
                    </w:div>
                  </w:divsChild>
                </w:div>
                <w:div w:id="41027088">
                  <w:marLeft w:val="0"/>
                  <w:marRight w:val="0"/>
                  <w:marTop w:val="0"/>
                  <w:marBottom w:val="0"/>
                  <w:divBdr>
                    <w:top w:val="none" w:sz="0" w:space="0" w:color="auto"/>
                    <w:left w:val="none" w:sz="0" w:space="0" w:color="auto"/>
                    <w:bottom w:val="none" w:sz="0" w:space="0" w:color="auto"/>
                    <w:right w:val="none" w:sz="0" w:space="0" w:color="auto"/>
                  </w:divBdr>
                  <w:divsChild>
                    <w:div w:id="483283327">
                      <w:marLeft w:val="0"/>
                      <w:marRight w:val="0"/>
                      <w:marTop w:val="0"/>
                      <w:marBottom w:val="0"/>
                      <w:divBdr>
                        <w:top w:val="none" w:sz="0" w:space="0" w:color="auto"/>
                        <w:left w:val="none" w:sz="0" w:space="0" w:color="auto"/>
                        <w:bottom w:val="none" w:sz="0" w:space="0" w:color="auto"/>
                        <w:right w:val="none" w:sz="0" w:space="0" w:color="auto"/>
                      </w:divBdr>
                    </w:div>
                  </w:divsChild>
                </w:div>
                <w:div w:id="1448426573">
                  <w:marLeft w:val="0"/>
                  <w:marRight w:val="0"/>
                  <w:marTop w:val="0"/>
                  <w:marBottom w:val="0"/>
                  <w:divBdr>
                    <w:top w:val="none" w:sz="0" w:space="0" w:color="auto"/>
                    <w:left w:val="none" w:sz="0" w:space="0" w:color="auto"/>
                    <w:bottom w:val="none" w:sz="0" w:space="0" w:color="auto"/>
                    <w:right w:val="none" w:sz="0" w:space="0" w:color="auto"/>
                  </w:divBdr>
                  <w:divsChild>
                    <w:div w:id="495222441">
                      <w:marLeft w:val="0"/>
                      <w:marRight w:val="0"/>
                      <w:marTop w:val="0"/>
                      <w:marBottom w:val="0"/>
                      <w:divBdr>
                        <w:top w:val="none" w:sz="0" w:space="0" w:color="auto"/>
                        <w:left w:val="none" w:sz="0" w:space="0" w:color="auto"/>
                        <w:bottom w:val="none" w:sz="0" w:space="0" w:color="auto"/>
                        <w:right w:val="none" w:sz="0" w:space="0" w:color="auto"/>
                      </w:divBdr>
                    </w:div>
                  </w:divsChild>
                </w:div>
                <w:div w:id="263349428">
                  <w:marLeft w:val="0"/>
                  <w:marRight w:val="0"/>
                  <w:marTop w:val="0"/>
                  <w:marBottom w:val="0"/>
                  <w:divBdr>
                    <w:top w:val="none" w:sz="0" w:space="0" w:color="auto"/>
                    <w:left w:val="none" w:sz="0" w:space="0" w:color="auto"/>
                    <w:bottom w:val="none" w:sz="0" w:space="0" w:color="auto"/>
                    <w:right w:val="none" w:sz="0" w:space="0" w:color="auto"/>
                  </w:divBdr>
                  <w:divsChild>
                    <w:div w:id="1616131213">
                      <w:marLeft w:val="0"/>
                      <w:marRight w:val="0"/>
                      <w:marTop w:val="0"/>
                      <w:marBottom w:val="0"/>
                      <w:divBdr>
                        <w:top w:val="none" w:sz="0" w:space="0" w:color="auto"/>
                        <w:left w:val="none" w:sz="0" w:space="0" w:color="auto"/>
                        <w:bottom w:val="none" w:sz="0" w:space="0" w:color="auto"/>
                        <w:right w:val="none" w:sz="0" w:space="0" w:color="auto"/>
                      </w:divBdr>
                    </w:div>
                  </w:divsChild>
                </w:div>
                <w:div w:id="377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778">
          <w:marLeft w:val="0"/>
          <w:marRight w:val="0"/>
          <w:marTop w:val="0"/>
          <w:marBottom w:val="0"/>
          <w:divBdr>
            <w:top w:val="none" w:sz="0" w:space="0" w:color="auto"/>
            <w:left w:val="none" w:sz="0" w:space="0" w:color="auto"/>
            <w:bottom w:val="none" w:sz="0" w:space="0" w:color="auto"/>
            <w:right w:val="none" w:sz="0" w:space="0" w:color="auto"/>
          </w:divBdr>
          <w:divsChild>
            <w:div w:id="1335646650">
              <w:marLeft w:val="0"/>
              <w:marRight w:val="0"/>
              <w:marTop w:val="0"/>
              <w:marBottom w:val="0"/>
              <w:divBdr>
                <w:top w:val="none" w:sz="0" w:space="0" w:color="auto"/>
                <w:left w:val="none" w:sz="0" w:space="0" w:color="auto"/>
                <w:bottom w:val="none" w:sz="0" w:space="0" w:color="auto"/>
                <w:right w:val="none" w:sz="0" w:space="0" w:color="auto"/>
              </w:divBdr>
            </w:div>
            <w:div w:id="1158960561">
              <w:marLeft w:val="0"/>
              <w:marRight w:val="0"/>
              <w:marTop w:val="0"/>
              <w:marBottom w:val="0"/>
              <w:divBdr>
                <w:top w:val="none" w:sz="0" w:space="0" w:color="auto"/>
                <w:left w:val="none" w:sz="0" w:space="0" w:color="auto"/>
                <w:bottom w:val="none" w:sz="0" w:space="0" w:color="auto"/>
                <w:right w:val="none" w:sz="0" w:space="0" w:color="auto"/>
              </w:divBdr>
            </w:div>
            <w:div w:id="227811070">
              <w:marLeft w:val="0"/>
              <w:marRight w:val="0"/>
              <w:marTop w:val="0"/>
              <w:marBottom w:val="0"/>
              <w:divBdr>
                <w:top w:val="none" w:sz="0" w:space="0" w:color="auto"/>
                <w:left w:val="none" w:sz="0" w:space="0" w:color="auto"/>
                <w:bottom w:val="none" w:sz="0" w:space="0" w:color="auto"/>
                <w:right w:val="none" w:sz="0" w:space="0" w:color="auto"/>
              </w:divBdr>
            </w:div>
            <w:div w:id="1667318958">
              <w:marLeft w:val="0"/>
              <w:marRight w:val="0"/>
              <w:marTop w:val="0"/>
              <w:marBottom w:val="0"/>
              <w:divBdr>
                <w:top w:val="none" w:sz="0" w:space="0" w:color="auto"/>
                <w:left w:val="none" w:sz="0" w:space="0" w:color="auto"/>
                <w:bottom w:val="none" w:sz="0" w:space="0" w:color="auto"/>
                <w:right w:val="none" w:sz="0" w:space="0" w:color="auto"/>
              </w:divBdr>
            </w:div>
            <w:div w:id="700320190">
              <w:marLeft w:val="0"/>
              <w:marRight w:val="0"/>
              <w:marTop w:val="0"/>
              <w:marBottom w:val="0"/>
              <w:divBdr>
                <w:top w:val="none" w:sz="0" w:space="0" w:color="auto"/>
                <w:left w:val="none" w:sz="0" w:space="0" w:color="auto"/>
                <w:bottom w:val="none" w:sz="0" w:space="0" w:color="auto"/>
                <w:right w:val="none" w:sz="0" w:space="0" w:color="auto"/>
              </w:divBdr>
            </w:div>
            <w:div w:id="101076735">
              <w:marLeft w:val="0"/>
              <w:marRight w:val="0"/>
              <w:marTop w:val="0"/>
              <w:marBottom w:val="0"/>
              <w:divBdr>
                <w:top w:val="none" w:sz="0" w:space="0" w:color="auto"/>
                <w:left w:val="none" w:sz="0" w:space="0" w:color="auto"/>
                <w:bottom w:val="none" w:sz="0" w:space="0" w:color="auto"/>
                <w:right w:val="none" w:sz="0" w:space="0" w:color="auto"/>
              </w:divBdr>
            </w:div>
            <w:div w:id="1362824806">
              <w:marLeft w:val="0"/>
              <w:marRight w:val="0"/>
              <w:marTop w:val="0"/>
              <w:marBottom w:val="0"/>
              <w:divBdr>
                <w:top w:val="none" w:sz="0" w:space="0" w:color="auto"/>
                <w:left w:val="none" w:sz="0" w:space="0" w:color="auto"/>
                <w:bottom w:val="none" w:sz="0" w:space="0" w:color="auto"/>
                <w:right w:val="none" w:sz="0" w:space="0" w:color="auto"/>
              </w:divBdr>
            </w:div>
            <w:div w:id="202907818">
              <w:marLeft w:val="0"/>
              <w:marRight w:val="0"/>
              <w:marTop w:val="0"/>
              <w:marBottom w:val="0"/>
              <w:divBdr>
                <w:top w:val="none" w:sz="0" w:space="0" w:color="auto"/>
                <w:left w:val="none" w:sz="0" w:space="0" w:color="auto"/>
                <w:bottom w:val="none" w:sz="0" w:space="0" w:color="auto"/>
                <w:right w:val="none" w:sz="0" w:space="0" w:color="auto"/>
              </w:divBdr>
            </w:div>
            <w:div w:id="742798291">
              <w:marLeft w:val="0"/>
              <w:marRight w:val="0"/>
              <w:marTop w:val="0"/>
              <w:marBottom w:val="0"/>
              <w:divBdr>
                <w:top w:val="none" w:sz="0" w:space="0" w:color="auto"/>
                <w:left w:val="none" w:sz="0" w:space="0" w:color="auto"/>
                <w:bottom w:val="none" w:sz="0" w:space="0" w:color="auto"/>
                <w:right w:val="none" w:sz="0" w:space="0" w:color="auto"/>
              </w:divBdr>
            </w:div>
            <w:div w:id="1006635785">
              <w:marLeft w:val="0"/>
              <w:marRight w:val="0"/>
              <w:marTop w:val="0"/>
              <w:marBottom w:val="0"/>
              <w:divBdr>
                <w:top w:val="none" w:sz="0" w:space="0" w:color="auto"/>
                <w:left w:val="none" w:sz="0" w:space="0" w:color="auto"/>
                <w:bottom w:val="none" w:sz="0" w:space="0" w:color="auto"/>
                <w:right w:val="none" w:sz="0" w:space="0" w:color="auto"/>
              </w:divBdr>
            </w:div>
            <w:div w:id="1431006435">
              <w:marLeft w:val="0"/>
              <w:marRight w:val="0"/>
              <w:marTop w:val="0"/>
              <w:marBottom w:val="0"/>
              <w:divBdr>
                <w:top w:val="none" w:sz="0" w:space="0" w:color="auto"/>
                <w:left w:val="none" w:sz="0" w:space="0" w:color="auto"/>
                <w:bottom w:val="none" w:sz="0" w:space="0" w:color="auto"/>
                <w:right w:val="none" w:sz="0" w:space="0" w:color="auto"/>
              </w:divBdr>
            </w:div>
            <w:div w:id="1303122716">
              <w:marLeft w:val="0"/>
              <w:marRight w:val="0"/>
              <w:marTop w:val="0"/>
              <w:marBottom w:val="0"/>
              <w:divBdr>
                <w:top w:val="none" w:sz="0" w:space="0" w:color="auto"/>
                <w:left w:val="none" w:sz="0" w:space="0" w:color="auto"/>
                <w:bottom w:val="none" w:sz="0" w:space="0" w:color="auto"/>
                <w:right w:val="none" w:sz="0" w:space="0" w:color="auto"/>
              </w:divBdr>
            </w:div>
            <w:div w:id="964391668">
              <w:marLeft w:val="0"/>
              <w:marRight w:val="0"/>
              <w:marTop w:val="0"/>
              <w:marBottom w:val="0"/>
              <w:divBdr>
                <w:top w:val="none" w:sz="0" w:space="0" w:color="auto"/>
                <w:left w:val="none" w:sz="0" w:space="0" w:color="auto"/>
                <w:bottom w:val="none" w:sz="0" w:space="0" w:color="auto"/>
                <w:right w:val="none" w:sz="0" w:space="0" w:color="auto"/>
              </w:divBdr>
            </w:div>
            <w:div w:id="1612278134">
              <w:marLeft w:val="0"/>
              <w:marRight w:val="0"/>
              <w:marTop w:val="0"/>
              <w:marBottom w:val="0"/>
              <w:divBdr>
                <w:top w:val="none" w:sz="0" w:space="0" w:color="auto"/>
                <w:left w:val="none" w:sz="0" w:space="0" w:color="auto"/>
                <w:bottom w:val="none" w:sz="0" w:space="0" w:color="auto"/>
                <w:right w:val="none" w:sz="0" w:space="0" w:color="auto"/>
              </w:divBdr>
            </w:div>
            <w:div w:id="1782872573">
              <w:marLeft w:val="0"/>
              <w:marRight w:val="0"/>
              <w:marTop w:val="0"/>
              <w:marBottom w:val="0"/>
              <w:divBdr>
                <w:top w:val="none" w:sz="0" w:space="0" w:color="auto"/>
                <w:left w:val="none" w:sz="0" w:space="0" w:color="auto"/>
                <w:bottom w:val="none" w:sz="0" w:space="0" w:color="auto"/>
                <w:right w:val="none" w:sz="0" w:space="0" w:color="auto"/>
              </w:divBdr>
            </w:div>
            <w:div w:id="10838694">
              <w:marLeft w:val="0"/>
              <w:marRight w:val="0"/>
              <w:marTop w:val="0"/>
              <w:marBottom w:val="0"/>
              <w:divBdr>
                <w:top w:val="none" w:sz="0" w:space="0" w:color="auto"/>
                <w:left w:val="none" w:sz="0" w:space="0" w:color="auto"/>
                <w:bottom w:val="none" w:sz="0" w:space="0" w:color="auto"/>
                <w:right w:val="none" w:sz="0" w:space="0" w:color="auto"/>
              </w:divBdr>
            </w:div>
            <w:div w:id="805784252">
              <w:marLeft w:val="0"/>
              <w:marRight w:val="0"/>
              <w:marTop w:val="0"/>
              <w:marBottom w:val="0"/>
              <w:divBdr>
                <w:top w:val="none" w:sz="0" w:space="0" w:color="auto"/>
                <w:left w:val="none" w:sz="0" w:space="0" w:color="auto"/>
                <w:bottom w:val="none" w:sz="0" w:space="0" w:color="auto"/>
                <w:right w:val="none" w:sz="0" w:space="0" w:color="auto"/>
              </w:divBdr>
            </w:div>
            <w:div w:id="1527450186">
              <w:marLeft w:val="0"/>
              <w:marRight w:val="0"/>
              <w:marTop w:val="0"/>
              <w:marBottom w:val="0"/>
              <w:divBdr>
                <w:top w:val="none" w:sz="0" w:space="0" w:color="auto"/>
                <w:left w:val="none" w:sz="0" w:space="0" w:color="auto"/>
                <w:bottom w:val="none" w:sz="0" w:space="0" w:color="auto"/>
                <w:right w:val="none" w:sz="0" w:space="0" w:color="auto"/>
              </w:divBdr>
            </w:div>
            <w:div w:id="862060828">
              <w:marLeft w:val="0"/>
              <w:marRight w:val="0"/>
              <w:marTop w:val="0"/>
              <w:marBottom w:val="0"/>
              <w:divBdr>
                <w:top w:val="none" w:sz="0" w:space="0" w:color="auto"/>
                <w:left w:val="none" w:sz="0" w:space="0" w:color="auto"/>
                <w:bottom w:val="none" w:sz="0" w:space="0" w:color="auto"/>
                <w:right w:val="none" w:sz="0" w:space="0" w:color="auto"/>
              </w:divBdr>
            </w:div>
            <w:div w:id="432748541">
              <w:marLeft w:val="0"/>
              <w:marRight w:val="0"/>
              <w:marTop w:val="0"/>
              <w:marBottom w:val="0"/>
              <w:divBdr>
                <w:top w:val="none" w:sz="0" w:space="0" w:color="auto"/>
                <w:left w:val="none" w:sz="0" w:space="0" w:color="auto"/>
                <w:bottom w:val="none" w:sz="0" w:space="0" w:color="auto"/>
                <w:right w:val="none" w:sz="0" w:space="0" w:color="auto"/>
              </w:divBdr>
            </w:div>
          </w:divsChild>
        </w:div>
        <w:div w:id="1334185838">
          <w:marLeft w:val="0"/>
          <w:marRight w:val="0"/>
          <w:marTop w:val="0"/>
          <w:marBottom w:val="0"/>
          <w:divBdr>
            <w:top w:val="none" w:sz="0" w:space="0" w:color="auto"/>
            <w:left w:val="none" w:sz="0" w:space="0" w:color="auto"/>
            <w:bottom w:val="none" w:sz="0" w:space="0" w:color="auto"/>
            <w:right w:val="none" w:sz="0" w:space="0" w:color="auto"/>
          </w:divBdr>
          <w:divsChild>
            <w:div w:id="81345263">
              <w:marLeft w:val="0"/>
              <w:marRight w:val="0"/>
              <w:marTop w:val="0"/>
              <w:marBottom w:val="0"/>
              <w:divBdr>
                <w:top w:val="none" w:sz="0" w:space="0" w:color="auto"/>
                <w:left w:val="none" w:sz="0" w:space="0" w:color="auto"/>
                <w:bottom w:val="none" w:sz="0" w:space="0" w:color="auto"/>
                <w:right w:val="none" w:sz="0" w:space="0" w:color="auto"/>
              </w:divBdr>
            </w:div>
            <w:div w:id="153840819">
              <w:marLeft w:val="0"/>
              <w:marRight w:val="0"/>
              <w:marTop w:val="0"/>
              <w:marBottom w:val="0"/>
              <w:divBdr>
                <w:top w:val="none" w:sz="0" w:space="0" w:color="auto"/>
                <w:left w:val="none" w:sz="0" w:space="0" w:color="auto"/>
                <w:bottom w:val="none" w:sz="0" w:space="0" w:color="auto"/>
                <w:right w:val="none" w:sz="0" w:space="0" w:color="auto"/>
              </w:divBdr>
            </w:div>
            <w:div w:id="734545375">
              <w:marLeft w:val="0"/>
              <w:marRight w:val="0"/>
              <w:marTop w:val="0"/>
              <w:marBottom w:val="0"/>
              <w:divBdr>
                <w:top w:val="none" w:sz="0" w:space="0" w:color="auto"/>
                <w:left w:val="none" w:sz="0" w:space="0" w:color="auto"/>
                <w:bottom w:val="none" w:sz="0" w:space="0" w:color="auto"/>
                <w:right w:val="none" w:sz="0" w:space="0" w:color="auto"/>
              </w:divBdr>
            </w:div>
            <w:div w:id="687411998">
              <w:marLeft w:val="0"/>
              <w:marRight w:val="0"/>
              <w:marTop w:val="0"/>
              <w:marBottom w:val="0"/>
              <w:divBdr>
                <w:top w:val="none" w:sz="0" w:space="0" w:color="auto"/>
                <w:left w:val="none" w:sz="0" w:space="0" w:color="auto"/>
                <w:bottom w:val="none" w:sz="0" w:space="0" w:color="auto"/>
                <w:right w:val="none" w:sz="0" w:space="0" w:color="auto"/>
              </w:divBdr>
            </w:div>
            <w:div w:id="2084331802">
              <w:marLeft w:val="0"/>
              <w:marRight w:val="0"/>
              <w:marTop w:val="0"/>
              <w:marBottom w:val="0"/>
              <w:divBdr>
                <w:top w:val="none" w:sz="0" w:space="0" w:color="auto"/>
                <w:left w:val="none" w:sz="0" w:space="0" w:color="auto"/>
                <w:bottom w:val="none" w:sz="0" w:space="0" w:color="auto"/>
                <w:right w:val="none" w:sz="0" w:space="0" w:color="auto"/>
              </w:divBdr>
            </w:div>
            <w:div w:id="1226912539">
              <w:marLeft w:val="0"/>
              <w:marRight w:val="0"/>
              <w:marTop w:val="0"/>
              <w:marBottom w:val="0"/>
              <w:divBdr>
                <w:top w:val="none" w:sz="0" w:space="0" w:color="auto"/>
                <w:left w:val="none" w:sz="0" w:space="0" w:color="auto"/>
                <w:bottom w:val="none" w:sz="0" w:space="0" w:color="auto"/>
                <w:right w:val="none" w:sz="0" w:space="0" w:color="auto"/>
              </w:divBdr>
            </w:div>
            <w:div w:id="449589097">
              <w:marLeft w:val="0"/>
              <w:marRight w:val="0"/>
              <w:marTop w:val="0"/>
              <w:marBottom w:val="0"/>
              <w:divBdr>
                <w:top w:val="none" w:sz="0" w:space="0" w:color="auto"/>
                <w:left w:val="none" w:sz="0" w:space="0" w:color="auto"/>
                <w:bottom w:val="none" w:sz="0" w:space="0" w:color="auto"/>
                <w:right w:val="none" w:sz="0" w:space="0" w:color="auto"/>
              </w:divBdr>
            </w:div>
            <w:div w:id="1971091138">
              <w:marLeft w:val="0"/>
              <w:marRight w:val="0"/>
              <w:marTop w:val="0"/>
              <w:marBottom w:val="0"/>
              <w:divBdr>
                <w:top w:val="none" w:sz="0" w:space="0" w:color="auto"/>
                <w:left w:val="none" w:sz="0" w:space="0" w:color="auto"/>
                <w:bottom w:val="none" w:sz="0" w:space="0" w:color="auto"/>
                <w:right w:val="none" w:sz="0" w:space="0" w:color="auto"/>
              </w:divBdr>
            </w:div>
            <w:div w:id="1681153038">
              <w:marLeft w:val="0"/>
              <w:marRight w:val="0"/>
              <w:marTop w:val="0"/>
              <w:marBottom w:val="0"/>
              <w:divBdr>
                <w:top w:val="none" w:sz="0" w:space="0" w:color="auto"/>
                <w:left w:val="none" w:sz="0" w:space="0" w:color="auto"/>
                <w:bottom w:val="none" w:sz="0" w:space="0" w:color="auto"/>
                <w:right w:val="none" w:sz="0" w:space="0" w:color="auto"/>
              </w:divBdr>
            </w:div>
            <w:div w:id="968820117">
              <w:marLeft w:val="0"/>
              <w:marRight w:val="0"/>
              <w:marTop w:val="0"/>
              <w:marBottom w:val="0"/>
              <w:divBdr>
                <w:top w:val="none" w:sz="0" w:space="0" w:color="auto"/>
                <w:left w:val="none" w:sz="0" w:space="0" w:color="auto"/>
                <w:bottom w:val="none" w:sz="0" w:space="0" w:color="auto"/>
                <w:right w:val="none" w:sz="0" w:space="0" w:color="auto"/>
              </w:divBdr>
            </w:div>
            <w:div w:id="438181939">
              <w:marLeft w:val="0"/>
              <w:marRight w:val="0"/>
              <w:marTop w:val="0"/>
              <w:marBottom w:val="0"/>
              <w:divBdr>
                <w:top w:val="none" w:sz="0" w:space="0" w:color="auto"/>
                <w:left w:val="none" w:sz="0" w:space="0" w:color="auto"/>
                <w:bottom w:val="none" w:sz="0" w:space="0" w:color="auto"/>
                <w:right w:val="none" w:sz="0" w:space="0" w:color="auto"/>
              </w:divBdr>
            </w:div>
            <w:div w:id="1496528759">
              <w:marLeft w:val="0"/>
              <w:marRight w:val="0"/>
              <w:marTop w:val="0"/>
              <w:marBottom w:val="0"/>
              <w:divBdr>
                <w:top w:val="none" w:sz="0" w:space="0" w:color="auto"/>
                <w:left w:val="none" w:sz="0" w:space="0" w:color="auto"/>
                <w:bottom w:val="none" w:sz="0" w:space="0" w:color="auto"/>
                <w:right w:val="none" w:sz="0" w:space="0" w:color="auto"/>
              </w:divBdr>
            </w:div>
            <w:div w:id="1834569715">
              <w:marLeft w:val="0"/>
              <w:marRight w:val="0"/>
              <w:marTop w:val="0"/>
              <w:marBottom w:val="0"/>
              <w:divBdr>
                <w:top w:val="none" w:sz="0" w:space="0" w:color="auto"/>
                <w:left w:val="none" w:sz="0" w:space="0" w:color="auto"/>
                <w:bottom w:val="none" w:sz="0" w:space="0" w:color="auto"/>
                <w:right w:val="none" w:sz="0" w:space="0" w:color="auto"/>
              </w:divBdr>
            </w:div>
            <w:div w:id="2009475517">
              <w:marLeft w:val="0"/>
              <w:marRight w:val="0"/>
              <w:marTop w:val="0"/>
              <w:marBottom w:val="0"/>
              <w:divBdr>
                <w:top w:val="none" w:sz="0" w:space="0" w:color="auto"/>
                <w:left w:val="none" w:sz="0" w:space="0" w:color="auto"/>
                <w:bottom w:val="none" w:sz="0" w:space="0" w:color="auto"/>
                <w:right w:val="none" w:sz="0" w:space="0" w:color="auto"/>
              </w:divBdr>
            </w:div>
            <w:div w:id="1110588227">
              <w:marLeft w:val="0"/>
              <w:marRight w:val="0"/>
              <w:marTop w:val="0"/>
              <w:marBottom w:val="0"/>
              <w:divBdr>
                <w:top w:val="none" w:sz="0" w:space="0" w:color="auto"/>
                <w:left w:val="none" w:sz="0" w:space="0" w:color="auto"/>
                <w:bottom w:val="none" w:sz="0" w:space="0" w:color="auto"/>
                <w:right w:val="none" w:sz="0" w:space="0" w:color="auto"/>
              </w:divBdr>
            </w:div>
            <w:div w:id="1953710630">
              <w:marLeft w:val="0"/>
              <w:marRight w:val="0"/>
              <w:marTop w:val="0"/>
              <w:marBottom w:val="0"/>
              <w:divBdr>
                <w:top w:val="none" w:sz="0" w:space="0" w:color="auto"/>
                <w:left w:val="none" w:sz="0" w:space="0" w:color="auto"/>
                <w:bottom w:val="none" w:sz="0" w:space="0" w:color="auto"/>
                <w:right w:val="none" w:sz="0" w:space="0" w:color="auto"/>
              </w:divBdr>
            </w:div>
            <w:div w:id="1288589194">
              <w:marLeft w:val="0"/>
              <w:marRight w:val="0"/>
              <w:marTop w:val="0"/>
              <w:marBottom w:val="0"/>
              <w:divBdr>
                <w:top w:val="none" w:sz="0" w:space="0" w:color="auto"/>
                <w:left w:val="none" w:sz="0" w:space="0" w:color="auto"/>
                <w:bottom w:val="none" w:sz="0" w:space="0" w:color="auto"/>
                <w:right w:val="none" w:sz="0" w:space="0" w:color="auto"/>
              </w:divBdr>
            </w:div>
            <w:div w:id="339623661">
              <w:marLeft w:val="0"/>
              <w:marRight w:val="0"/>
              <w:marTop w:val="0"/>
              <w:marBottom w:val="0"/>
              <w:divBdr>
                <w:top w:val="none" w:sz="0" w:space="0" w:color="auto"/>
                <w:left w:val="none" w:sz="0" w:space="0" w:color="auto"/>
                <w:bottom w:val="none" w:sz="0" w:space="0" w:color="auto"/>
                <w:right w:val="none" w:sz="0" w:space="0" w:color="auto"/>
              </w:divBdr>
            </w:div>
            <w:div w:id="1613048236">
              <w:marLeft w:val="0"/>
              <w:marRight w:val="0"/>
              <w:marTop w:val="0"/>
              <w:marBottom w:val="0"/>
              <w:divBdr>
                <w:top w:val="none" w:sz="0" w:space="0" w:color="auto"/>
                <w:left w:val="none" w:sz="0" w:space="0" w:color="auto"/>
                <w:bottom w:val="none" w:sz="0" w:space="0" w:color="auto"/>
                <w:right w:val="none" w:sz="0" w:space="0" w:color="auto"/>
              </w:divBdr>
            </w:div>
            <w:div w:id="1466242822">
              <w:marLeft w:val="0"/>
              <w:marRight w:val="0"/>
              <w:marTop w:val="0"/>
              <w:marBottom w:val="0"/>
              <w:divBdr>
                <w:top w:val="none" w:sz="0" w:space="0" w:color="auto"/>
                <w:left w:val="none" w:sz="0" w:space="0" w:color="auto"/>
                <w:bottom w:val="none" w:sz="0" w:space="0" w:color="auto"/>
                <w:right w:val="none" w:sz="0" w:space="0" w:color="auto"/>
              </w:divBdr>
            </w:div>
          </w:divsChild>
        </w:div>
        <w:div w:id="272985021">
          <w:marLeft w:val="0"/>
          <w:marRight w:val="0"/>
          <w:marTop w:val="0"/>
          <w:marBottom w:val="0"/>
          <w:divBdr>
            <w:top w:val="none" w:sz="0" w:space="0" w:color="auto"/>
            <w:left w:val="none" w:sz="0" w:space="0" w:color="auto"/>
            <w:bottom w:val="none" w:sz="0" w:space="0" w:color="auto"/>
            <w:right w:val="none" w:sz="0" w:space="0" w:color="auto"/>
          </w:divBdr>
          <w:divsChild>
            <w:div w:id="1642887119">
              <w:marLeft w:val="0"/>
              <w:marRight w:val="0"/>
              <w:marTop w:val="0"/>
              <w:marBottom w:val="0"/>
              <w:divBdr>
                <w:top w:val="none" w:sz="0" w:space="0" w:color="auto"/>
                <w:left w:val="none" w:sz="0" w:space="0" w:color="auto"/>
                <w:bottom w:val="none" w:sz="0" w:space="0" w:color="auto"/>
                <w:right w:val="none" w:sz="0" w:space="0" w:color="auto"/>
              </w:divBdr>
            </w:div>
            <w:div w:id="1566717166">
              <w:marLeft w:val="0"/>
              <w:marRight w:val="0"/>
              <w:marTop w:val="0"/>
              <w:marBottom w:val="0"/>
              <w:divBdr>
                <w:top w:val="none" w:sz="0" w:space="0" w:color="auto"/>
                <w:left w:val="none" w:sz="0" w:space="0" w:color="auto"/>
                <w:bottom w:val="none" w:sz="0" w:space="0" w:color="auto"/>
                <w:right w:val="none" w:sz="0" w:space="0" w:color="auto"/>
              </w:divBdr>
            </w:div>
            <w:div w:id="278224732">
              <w:marLeft w:val="0"/>
              <w:marRight w:val="0"/>
              <w:marTop w:val="0"/>
              <w:marBottom w:val="0"/>
              <w:divBdr>
                <w:top w:val="none" w:sz="0" w:space="0" w:color="auto"/>
                <w:left w:val="none" w:sz="0" w:space="0" w:color="auto"/>
                <w:bottom w:val="none" w:sz="0" w:space="0" w:color="auto"/>
                <w:right w:val="none" w:sz="0" w:space="0" w:color="auto"/>
              </w:divBdr>
            </w:div>
            <w:div w:id="934828212">
              <w:marLeft w:val="0"/>
              <w:marRight w:val="0"/>
              <w:marTop w:val="0"/>
              <w:marBottom w:val="0"/>
              <w:divBdr>
                <w:top w:val="none" w:sz="0" w:space="0" w:color="auto"/>
                <w:left w:val="none" w:sz="0" w:space="0" w:color="auto"/>
                <w:bottom w:val="none" w:sz="0" w:space="0" w:color="auto"/>
                <w:right w:val="none" w:sz="0" w:space="0" w:color="auto"/>
              </w:divBdr>
            </w:div>
            <w:div w:id="1502159105">
              <w:marLeft w:val="0"/>
              <w:marRight w:val="0"/>
              <w:marTop w:val="0"/>
              <w:marBottom w:val="0"/>
              <w:divBdr>
                <w:top w:val="none" w:sz="0" w:space="0" w:color="auto"/>
                <w:left w:val="none" w:sz="0" w:space="0" w:color="auto"/>
                <w:bottom w:val="none" w:sz="0" w:space="0" w:color="auto"/>
                <w:right w:val="none" w:sz="0" w:space="0" w:color="auto"/>
              </w:divBdr>
            </w:div>
            <w:div w:id="618342532">
              <w:marLeft w:val="0"/>
              <w:marRight w:val="0"/>
              <w:marTop w:val="0"/>
              <w:marBottom w:val="0"/>
              <w:divBdr>
                <w:top w:val="none" w:sz="0" w:space="0" w:color="auto"/>
                <w:left w:val="none" w:sz="0" w:space="0" w:color="auto"/>
                <w:bottom w:val="none" w:sz="0" w:space="0" w:color="auto"/>
                <w:right w:val="none" w:sz="0" w:space="0" w:color="auto"/>
              </w:divBdr>
            </w:div>
            <w:div w:id="1821117664">
              <w:marLeft w:val="0"/>
              <w:marRight w:val="0"/>
              <w:marTop w:val="0"/>
              <w:marBottom w:val="0"/>
              <w:divBdr>
                <w:top w:val="none" w:sz="0" w:space="0" w:color="auto"/>
                <w:left w:val="none" w:sz="0" w:space="0" w:color="auto"/>
                <w:bottom w:val="none" w:sz="0" w:space="0" w:color="auto"/>
                <w:right w:val="none" w:sz="0" w:space="0" w:color="auto"/>
              </w:divBdr>
            </w:div>
            <w:div w:id="1897669077">
              <w:marLeft w:val="0"/>
              <w:marRight w:val="0"/>
              <w:marTop w:val="0"/>
              <w:marBottom w:val="0"/>
              <w:divBdr>
                <w:top w:val="none" w:sz="0" w:space="0" w:color="auto"/>
                <w:left w:val="none" w:sz="0" w:space="0" w:color="auto"/>
                <w:bottom w:val="none" w:sz="0" w:space="0" w:color="auto"/>
                <w:right w:val="none" w:sz="0" w:space="0" w:color="auto"/>
              </w:divBdr>
            </w:div>
            <w:div w:id="2145659766">
              <w:marLeft w:val="0"/>
              <w:marRight w:val="0"/>
              <w:marTop w:val="0"/>
              <w:marBottom w:val="0"/>
              <w:divBdr>
                <w:top w:val="none" w:sz="0" w:space="0" w:color="auto"/>
                <w:left w:val="none" w:sz="0" w:space="0" w:color="auto"/>
                <w:bottom w:val="none" w:sz="0" w:space="0" w:color="auto"/>
                <w:right w:val="none" w:sz="0" w:space="0" w:color="auto"/>
              </w:divBdr>
            </w:div>
            <w:div w:id="371149404">
              <w:marLeft w:val="0"/>
              <w:marRight w:val="0"/>
              <w:marTop w:val="0"/>
              <w:marBottom w:val="0"/>
              <w:divBdr>
                <w:top w:val="none" w:sz="0" w:space="0" w:color="auto"/>
                <w:left w:val="none" w:sz="0" w:space="0" w:color="auto"/>
                <w:bottom w:val="none" w:sz="0" w:space="0" w:color="auto"/>
                <w:right w:val="none" w:sz="0" w:space="0" w:color="auto"/>
              </w:divBdr>
            </w:div>
            <w:div w:id="369846749">
              <w:marLeft w:val="0"/>
              <w:marRight w:val="0"/>
              <w:marTop w:val="0"/>
              <w:marBottom w:val="0"/>
              <w:divBdr>
                <w:top w:val="none" w:sz="0" w:space="0" w:color="auto"/>
                <w:left w:val="none" w:sz="0" w:space="0" w:color="auto"/>
                <w:bottom w:val="none" w:sz="0" w:space="0" w:color="auto"/>
                <w:right w:val="none" w:sz="0" w:space="0" w:color="auto"/>
              </w:divBdr>
            </w:div>
            <w:div w:id="1900704217">
              <w:marLeft w:val="0"/>
              <w:marRight w:val="0"/>
              <w:marTop w:val="0"/>
              <w:marBottom w:val="0"/>
              <w:divBdr>
                <w:top w:val="none" w:sz="0" w:space="0" w:color="auto"/>
                <w:left w:val="none" w:sz="0" w:space="0" w:color="auto"/>
                <w:bottom w:val="none" w:sz="0" w:space="0" w:color="auto"/>
                <w:right w:val="none" w:sz="0" w:space="0" w:color="auto"/>
              </w:divBdr>
            </w:div>
            <w:div w:id="502623163">
              <w:marLeft w:val="0"/>
              <w:marRight w:val="0"/>
              <w:marTop w:val="0"/>
              <w:marBottom w:val="0"/>
              <w:divBdr>
                <w:top w:val="none" w:sz="0" w:space="0" w:color="auto"/>
                <w:left w:val="none" w:sz="0" w:space="0" w:color="auto"/>
                <w:bottom w:val="none" w:sz="0" w:space="0" w:color="auto"/>
                <w:right w:val="none" w:sz="0" w:space="0" w:color="auto"/>
              </w:divBdr>
            </w:div>
            <w:div w:id="1278022177">
              <w:marLeft w:val="0"/>
              <w:marRight w:val="0"/>
              <w:marTop w:val="0"/>
              <w:marBottom w:val="0"/>
              <w:divBdr>
                <w:top w:val="none" w:sz="0" w:space="0" w:color="auto"/>
                <w:left w:val="none" w:sz="0" w:space="0" w:color="auto"/>
                <w:bottom w:val="none" w:sz="0" w:space="0" w:color="auto"/>
                <w:right w:val="none" w:sz="0" w:space="0" w:color="auto"/>
              </w:divBdr>
            </w:div>
            <w:div w:id="1570311626">
              <w:marLeft w:val="0"/>
              <w:marRight w:val="0"/>
              <w:marTop w:val="0"/>
              <w:marBottom w:val="0"/>
              <w:divBdr>
                <w:top w:val="none" w:sz="0" w:space="0" w:color="auto"/>
                <w:left w:val="none" w:sz="0" w:space="0" w:color="auto"/>
                <w:bottom w:val="none" w:sz="0" w:space="0" w:color="auto"/>
                <w:right w:val="none" w:sz="0" w:space="0" w:color="auto"/>
              </w:divBdr>
            </w:div>
            <w:div w:id="1561021034">
              <w:marLeft w:val="0"/>
              <w:marRight w:val="0"/>
              <w:marTop w:val="0"/>
              <w:marBottom w:val="0"/>
              <w:divBdr>
                <w:top w:val="none" w:sz="0" w:space="0" w:color="auto"/>
                <w:left w:val="none" w:sz="0" w:space="0" w:color="auto"/>
                <w:bottom w:val="none" w:sz="0" w:space="0" w:color="auto"/>
                <w:right w:val="none" w:sz="0" w:space="0" w:color="auto"/>
              </w:divBdr>
            </w:div>
            <w:div w:id="688146204">
              <w:marLeft w:val="0"/>
              <w:marRight w:val="0"/>
              <w:marTop w:val="0"/>
              <w:marBottom w:val="0"/>
              <w:divBdr>
                <w:top w:val="none" w:sz="0" w:space="0" w:color="auto"/>
                <w:left w:val="none" w:sz="0" w:space="0" w:color="auto"/>
                <w:bottom w:val="none" w:sz="0" w:space="0" w:color="auto"/>
                <w:right w:val="none" w:sz="0" w:space="0" w:color="auto"/>
              </w:divBdr>
            </w:div>
            <w:div w:id="1027608422">
              <w:marLeft w:val="0"/>
              <w:marRight w:val="0"/>
              <w:marTop w:val="0"/>
              <w:marBottom w:val="0"/>
              <w:divBdr>
                <w:top w:val="none" w:sz="0" w:space="0" w:color="auto"/>
                <w:left w:val="none" w:sz="0" w:space="0" w:color="auto"/>
                <w:bottom w:val="none" w:sz="0" w:space="0" w:color="auto"/>
                <w:right w:val="none" w:sz="0" w:space="0" w:color="auto"/>
              </w:divBdr>
            </w:div>
            <w:div w:id="938679300">
              <w:marLeft w:val="0"/>
              <w:marRight w:val="0"/>
              <w:marTop w:val="0"/>
              <w:marBottom w:val="0"/>
              <w:divBdr>
                <w:top w:val="none" w:sz="0" w:space="0" w:color="auto"/>
                <w:left w:val="none" w:sz="0" w:space="0" w:color="auto"/>
                <w:bottom w:val="none" w:sz="0" w:space="0" w:color="auto"/>
                <w:right w:val="none" w:sz="0" w:space="0" w:color="auto"/>
              </w:divBdr>
            </w:div>
            <w:div w:id="1515143069">
              <w:marLeft w:val="0"/>
              <w:marRight w:val="0"/>
              <w:marTop w:val="0"/>
              <w:marBottom w:val="0"/>
              <w:divBdr>
                <w:top w:val="none" w:sz="0" w:space="0" w:color="auto"/>
                <w:left w:val="none" w:sz="0" w:space="0" w:color="auto"/>
                <w:bottom w:val="none" w:sz="0" w:space="0" w:color="auto"/>
                <w:right w:val="none" w:sz="0" w:space="0" w:color="auto"/>
              </w:divBdr>
            </w:div>
          </w:divsChild>
        </w:div>
        <w:div w:id="1463958620">
          <w:marLeft w:val="0"/>
          <w:marRight w:val="0"/>
          <w:marTop w:val="0"/>
          <w:marBottom w:val="0"/>
          <w:divBdr>
            <w:top w:val="none" w:sz="0" w:space="0" w:color="auto"/>
            <w:left w:val="none" w:sz="0" w:space="0" w:color="auto"/>
            <w:bottom w:val="none" w:sz="0" w:space="0" w:color="auto"/>
            <w:right w:val="none" w:sz="0" w:space="0" w:color="auto"/>
          </w:divBdr>
          <w:divsChild>
            <w:div w:id="1027869370">
              <w:marLeft w:val="0"/>
              <w:marRight w:val="0"/>
              <w:marTop w:val="0"/>
              <w:marBottom w:val="0"/>
              <w:divBdr>
                <w:top w:val="none" w:sz="0" w:space="0" w:color="auto"/>
                <w:left w:val="none" w:sz="0" w:space="0" w:color="auto"/>
                <w:bottom w:val="none" w:sz="0" w:space="0" w:color="auto"/>
                <w:right w:val="none" w:sz="0" w:space="0" w:color="auto"/>
              </w:divBdr>
            </w:div>
            <w:div w:id="1695184451">
              <w:marLeft w:val="0"/>
              <w:marRight w:val="0"/>
              <w:marTop w:val="0"/>
              <w:marBottom w:val="0"/>
              <w:divBdr>
                <w:top w:val="none" w:sz="0" w:space="0" w:color="auto"/>
                <w:left w:val="none" w:sz="0" w:space="0" w:color="auto"/>
                <w:bottom w:val="none" w:sz="0" w:space="0" w:color="auto"/>
                <w:right w:val="none" w:sz="0" w:space="0" w:color="auto"/>
              </w:divBdr>
            </w:div>
            <w:div w:id="597761824">
              <w:marLeft w:val="0"/>
              <w:marRight w:val="0"/>
              <w:marTop w:val="0"/>
              <w:marBottom w:val="0"/>
              <w:divBdr>
                <w:top w:val="none" w:sz="0" w:space="0" w:color="auto"/>
                <w:left w:val="none" w:sz="0" w:space="0" w:color="auto"/>
                <w:bottom w:val="none" w:sz="0" w:space="0" w:color="auto"/>
                <w:right w:val="none" w:sz="0" w:space="0" w:color="auto"/>
              </w:divBdr>
            </w:div>
            <w:div w:id="1843280902">
              <w:marLeft w:val="0"/>
              <w:marRight w:val="0"/>
              <w:marTop w:val="0"/>
              <w:marBottom w:val="0"/>
              <w:divBdr>
                <w:top w:val="none" w:sz="0" w:space="0" w:color="auto"/>
                <w:left w:val="none" w:sz="0" w:space="0" w:color="auto"/>
                <w:bottom w:val="none" w:sz="0" w:space="0" w:color="auto"/>
                <w:right w:val="none" w:sz="0" w:space="0" w:color="auto"/>
              </w:divBdr>
            </w:div>
            <w:div w:id="137387009">
              <w:marLeft w:val="0"/>
              <w:marRight w:val="0"/>
              <w:marTop w:val="0"/>
              <w:marBottom w:val="0"/>
              <w:divBdr>
                <w:top w:val="none" w:sz="0" w:space="0" w:color="auto"/>
                <w:left w:val="none" w:sz="0" w:space="0" w:color="auto"/>
                <w:bottom w:val="none" w:sz="0" w:space="0" w:color="auto"/>
                <w:right w:val="none" w:sz="0" w:space="0" w:color="auto"/>
              </w:divBdr>
            </w:div>
            <w:div w:id="933592914">
              <w:marLeft w:val="0"/>
              <w:marRight w:val="0"/>
              <w:marTop w:val="0"/>
              <w:marBottom w:val="0"/>
              <w:divBdr>
                <w:top w:val="none" w:sz="0" w:space="0" w:color="auto"/>
                <w:left w:val="none" w:sz="0" w:space="0" w:color="auto"/>
                <w:bottom w:val="none" w:sz="0" w:space="0" w:color="auto"/>
                <w:right w:val="none" w:sz="0" w:space="0" w:color="auto"/>
              </w:divBdr>
            </w:div>
            <w:div w:id="760103385">
              <w:marLeft w:val="0"/>
              <w:marRight w:val="0"/>
              <w:marTop w:val="0"/>
              <w:marBottom w:val="0"/>
              <w:divBdr>
                <w:top w:val="none" w:sz="0" w:space="0" w:color="auto"/>
                <w:left w:val="none" w:sz="0" w:space="0" w:color="auto"/>
                <w:bottom w:val="none" w:sz="0" w:space="0" w:color="auto"/>
                <w:right w:val="none" w:sz="0" w:space="0" w:color="auto"/>
              </w:divBdr>
            </w:div>
            <w:div w:id="951861165">
              <w:marLeft w:val="0"/>
              <w:marRight w:val="0"/>
              <w:marTop w:val="0"/>
              <w:marBottom w:val="0"/>
              <w:divBdr>
                <w:top w:val="none" w:sz="0" w:space="0" w:color="auto"/>
                <w:left w:val="none" w:sz="0" w:space="0" w:color="auto"/>
                <w:bottom w:val="none" w:sz="0" w:space="0" w:color="auto"/>
                <w:right w:val="none" w:sz="0" w:space="0" w:color="auto"/>
              </w:divBdr>
            </w:div>
            <w:div w:id="1980332446">
              <w:marLeft w:val="0"/>
              <w:marRight w:val="0"/>
              <w:marTop w:val="0"/>
              <w:marBottom w:val="0"/>
              <w:divBdr>
                <w:top w:val="none" w:sz="0" w:space="0" w:color="auto"/>
                <w:left w:val="none" w:sz="0" w:space="0" w:color="auto"/>
                <w:bottom w:val="none" w:sz="0" w:space="0" w:color="auto"/>
                <w:right w:val="none" w:sz="0" w:space="0" w:color="auto"/>
              </w:divBdr>
            </w:div>
            <w:div w:id="2054649953">
              <w:marLeft w:val="0"/>
              <w:marRight w:val="0"/>
              <w:marTop w:val="0"/>
              <w:marBottom w:val="0"/>
              <w:divBdr>
                <w:top w:val="none" w:sz="0" w:space="0" w:color="auto"/>
                <w:left w:val="none" w:sz="0" w:space="0" w:color="auto"/>
                <w:bottom w:val="none" w:sz="0" w:space="0" w:color="auto"/>
                <w:right w:val="none" w:sz="0" w:space="0" w:color="auto"/>
              </w:divBdr>
            </w:div>
            <w:div w:id="566502354">
              <w:marLeft w:val="0"/>
              <w:marRight w:val="0"/>
              <w:marTop w:val="0"/>
              <w:marBottom w:val="0"/>
              <w:divBdr>
                <w:top w:val="none" w:sz="0" w:space="0" w:color="auto"/>
                <w:left w:val="none" w:sz="0" w:space="0" w:color="auto"/>
                <w:bottom w:val="none" w:sz="0" w:space="0" w:color="auto"/>
                <w:right w:val="none" w:sz="0" w:space="0" w:color="auto"/>
              </w:divBdr>
            </w:div>
            <w:div w:id="578758180">
              <w:marLeft w:val="0"/>
              <w:marRight w:val="0"/>
              <w:marTop w:val="0"/>
              <w:marBottom w:val="0"/>
              <w:divBdr>
                <w:top w:val="none" w:sz="0" w:space="0" w:color="auto"/>
                <w:left w:val="none" w:sz="0" w:space="0" w:color="auto"/>
                <w:bottom w:val="none" w:sz="0" w:space="0" w:color="auto"/>
                <w:right w:val="none" w:sz="0" w:space="0" w:color="auto"/>
              </w:divBdr>
            </w:div>
            <w:div w:id="1675301050">
              <w:marLeft w:val="0"/>
              <w:marRight w:val="0"/>
              <w:marTop w:val="0"/>
              <w:marBottom w:val="0"/>
              <w:divBdr>
                <w:top w:val="none" w:sz="0" w:space="0" w:color="auto"/>
                <w:left w:val="none" w:sz="0" w:space="0" w:color="auto"/>
                <w:bottom w:val="none" w:sz="0" w:space="0" w:color="auto"/>
                <w:right w:val="none" w:sz="0" w:space="0" w:color="auto"/>
              </w:divBdr>
            </w:div>
            <w:div w:id="426652890">
              <w:marLeft w:val="0"/>
              <w:marRight w:val="0"/>
              <w:marTop w:val="0"/>
              <w:marBottom w:val="0"/>
              <w:divBdr>
                <w:top w:val="none" w:sz="0" w:space="0" w:color="auto"/>
                <w:left w:val="none" w:sz="0" w:space="0" w:color="auto"/>
                <w:bottom w:val="none" w:sz="0" w:space="0" w:color="auto"/>
                <w:right w:val="none" w:sz="0" w:space="0" w:color="auto"/>
              </w:divBdr>
            </w:div>
            <w:div w:id="1693258691">
              <w:marLeft w:val="0"/>
              <w:marRight w:val="0"/>
              <w:marTop w:val="0"/>
              <w:marBottom w:val="0"/>
              <w:divBdr>
                <w:top w:val="none" w:sz="0" w:space="0" w:color="auto"/>
                <w:left w:val="none" w:sz="0" w:space="0" w:color="auto"/>
                <w:bottom w:val="none" w:sz="0" w:space="0" w:color="auto"/>
                <w:right w:val="none" w:sz="0" w:space="0" w:color="auto"/>
              </w:divBdr>
            </w:div>
            <w:div w:id="267471017">
              <w:marLeft w:val="0"/>
              <w:marRight w:val="0"/>
              <w:marTop w:val="0"/>
              <w:marBottom w:val="0"/>
              <w:divBdr>
                <w:top w:val="none" w:sz="0" w:space="0" w:color="auto"/>
                <w:left w:val="none" w:sz="0" w:space="0" w:color="auto"/>
                <w:bottom w:val="none" w:sz="0" w:space="0" w:color="auto"/>
                <w:right w:val="none" w:sz="0" w:space="0" w:color="auto"/>
              </w:divBdr>
            </w:div>
            <w:div w:id="984630121">
              <w:marLeft w:val="0"/>
              <w:marRight w:val="0"/>
              <w:marTop w:val="0"/>
              <w:marBottom w:val="0"/>
              <w:divBdr>
                <w:top w:val="none" w:sz="0" w:space="0" w:color="auto"/>
                <w:left w:val="none" w:sz="0" w:space="0" w:color="auto"/>
                <w:bottom w:val="none" w:sz="0" w:space="0" w:color="auto"/>
                <w:right w:val="none" w:sz="0" w:space="0" w:color="auto"/>
              </w:divBdr>
            </w:div>
            <w:div w:id="2021659927">
              <w:marLeft w:val="0"/>
              <w:marRight w:val="0"/>
              <w:marTop w:val="0"/>
              <w:marBottom w:val="0"/>
              <w:divBdr>
                <w:top w:val="none" w:sz="0" w:space="0" w:color="auto"/>
                <w:left w:val="none" w:sz="0" w:space="0" w:color="auto"/>
                <w:bottom w:val="none" w:sz="0" w:space="0" w:color="auto"/>
                <w:right w:val="none" w:sz="0" w:space="0" w:color="auto"/>
              </w:divBdr>
            </w:div>
            <w:div w:id="450973137">
              <w:marLeft w:val="0"/>
              <w:marRight w:val="0"/>
              <w:marTop w:val="0"/>
              <w:marBottom w:val="0"/>
              <w:divBdr>
                <w:top w:val="none" w:sz="0" w:space="0" w:color="auto"/>
                <w:left w:val="none" w:sz="0" w:space="0" w:color="auto"/>
                <w:bottom w:val="none" w:sz="0" w:space="0" w:color="auto"/>
                <w:right w:val="none" w:sz="0" w:space="0" w:color="auto"/>
              </w:divBdr>
            </w:div>
            <w:div w:id="2123988806">
              <w:marLeft w:val="0"/>
              <w:marRight w:val="0"/>
              <w:marTop w:val="0"/>
              <w:marBottom w:val="0"/>
              <w:divBdr>
                <w:top w:val="none" w:sz="0" w:space="0" w:color="auto"/>
                <w:left w:val="none" w:sz="0" w:space="0" w:color="auto"/>
                <w:bottom w:val="none" w:sz="0" w:space="0" w:color="auto"/>
                <w:right w:val="none" w:sz="0" w:space="0" w:color="auto"/>
              </w:divBdr>
            </w:div>
          </w:divsChild>
        </w:div>
        <w:div w:id="376855087">
          <w:marLeft w:val="0"/>
          <w:marRight w:val="0"/>
          <w:marTop w:val="0"/>
          <w:marBottom w:val="0"/>
          <w:divBdr>
            <w:top w:val="none" w:sz="0" w:space="0" w:color="auto"/>
            <w:left w:val="none" w:sz="0" w:space="0" w:color="auto"/>
            <w:bottom w:val="none" w:sz="0" w:space="0" w:color="auto"/>
            <w:right w:val="none" w:sz="0" w:space="0" w:color="auto"/>
          </w:divBdr>
          <w:divsChild>
            <w:div w:id="1191261020">
              <w:marLeft w:val="0"/>
              <w:marRight w:val="0"/>
              <w:marTop w:val="0"/>
              <w:marBottom w:val="0"/>
              <w:divBdr>
                <w:top w:val="none" w:sz="0" w:space="0" w:color="auto"/>
                <w:left w:val="none" w:sz="0" w:space="0" w:color="auto"/>
                <w:bottom w:val="none" w:sz="0" w:space="0" w:color="auto"/>
                <w:right w:val="none" w:sz="0" w:space="0" w:color="auto"/>
              </w:divBdr>
            </w:div>
            <w:div w:id="970596933">
              <w:marLeft w:val="0"/>
              <w:marRight w:val="0"/>
              <w:marTop w:val="0"/>
              <w:marBottom w:val="0"/>
              <w:divBdr>
                <w:top w:val="none" w:sz="0" w:space="0" w:color="auto"/>
                <w:left w:val="none" w:sz="0" w:space="0" w:color="auto"/>
                <w:bottom w:val="none" w:sz="0" w:space="0" w:color="auto"/>
                <w:right w:val="none" w:sz="0" w:space="0" w:color="auto"/>
              </w:divBdr>
            </w:div>
            <w:div w:id="1150055796">
              <w:marLeft w:val="0"/>
              <w:marRight w:val="0"/>
              <w:marTop w:val="0"/>
              <w:marBottom w:val="0"/>
              <w:divBdr>
                <w:top w:val="none" w:sz="0" w:space="0" w:color="auto"/>
                <w:left w:val="none" w:sz="0" w:space="0" w:color="auto"/>
                <w:bottom w:val="none" w:sz="0" w:space="0" w:color="auto"/>
                <w:right w:val="none" w:sz="0" w:space="0" w:color="auto"/>
              </w:divBdr>
            </w:div>
          </w:divsChild>
        </w:div>
        <w:div w:id="1284575098">
          <w:marLeft w:val="0"/>
          <w:marRight w:val="0"/>
          <w:marTop w:val="0"/>
          <w:marBottom w:val="0"/>
          <w:divBdr>
            <w:top w:val="none" w:sz="0" w:space="0" w:color="auto"/>
            <w:left w:val="none" w:sz="0" w:space="0" w:color="auto"/>
            <w:bottom w:val="none" w:sz="0" w:space="0" w:color="auto"/>
            <w:right w:val="none" w:sz="0" w:space="0" w:color="auto"/>
          </w:divBdr>
          <w:divsChild>
            <w:div w:id="26492084">
              <w:marLeft w:val="-75"/>
              <w:marRight w:val="0"/>
              <w:marTop w:val="30"/>
              <w:marBottom w:val="30"/>
              <w:divBdr>
                <w:top w:val="none" w:sz="0" w:space="0" w:color="auto"/>
                <w:left w:val="none" w:sz="0" w:space="0" w:color="auto"/>
                <w:bottom w:val="none" w:sz="0" w:space="0" w:color="auto"/>
                <w:right w:val="none" w:sz="0" w:space="0" w:color="auto"/>
              </w:divBdr>
              <w:divsChild>
                <w:div w:id="1865897680">
                  <w:marLeft w:val="0"/>
                  <w:marRight w:val="0"/>
                  <w:marTop w:val="0"/>
                  <w:marBottom w:val="0"/>
                  <w:divBdr>
                    <w:top w:val="none" w:sz="0" w:space="0" w:color="auto"/>
                    <w:left w:val="none" w:sz="0" w:space="0" w:color="auto"/>
                    <w:bottom w:val="none" w:sz="0" w:space="0" w:color="auto"/>
                    <w:right w:val="none" w:sz="0" w:space="0" w:color="auto"/>
                  </w:divBdr>
                  <w:divsChild>
                    <w:div w:id="1434979447">
                      <w:marLeft w:val="0"/>
                      <w:marRight w:val="0"/>
                      <w:marTop w:val="0"/>
                      <w:marBottom w:val="0"/>
                      <w:divBdr>
                        <w:top w:val="none" w:sz="0" w:space="0" w:color="auto"/>
                        <w:left w:val="none" w:sz="0" w:space="0" w:color="auto"/>
                        <w:bottom w:val="none" w:sz="0" w:space="0" w:color="auto"/>
                        <w:right w:val="none" w:sz="0" w:space="0" w:color="auto"/>
                      </w:divBdr>
                    </w:div>
                    <w:div w:id="677733558">
                      <w:marLeft w:val="0"/>
                      <w:marRight w:val="0"/>
                      <w:marTop w:val="0"/>
                      <w:marBottom w:val="0"/>
                      <w:divBdr>
                        <w:top w:val="none" w:sz="0" w:space="0" w:color="auto"/>
                        <w:left w:val="none" w:sz="0" w:space="0" w:color="auto"/>
                        <w:bottom w:val="none" w:sz="0" w:space="0" w:color="auto"/>
                        <w:right w:val="none" w:sz="0" w:space="0" w:color="auto"/>
                      </w:divBdr>
                    </w:div>
                    <w:div w:id="1876036033">
                      <w:marLeft w:val="0"/>
                      <w:marRight w:val="0"/>
                      <w:marTop w:val="0"/>
                      <w:marBottom w:val="0"/>
                      <w:divBdr>
                        <w:top w:val="none" w:sz="0" w:space="0" w:color="auto"/>
                        <w:left w:val="none" w:sz="0" w:space="0" w:color="auto"/>
                        <w:bottom w:val="none" w:sz="0" w:space="0" w:color="auto"/>
                        <w:right w:val="none" w:sz="0" w:space="0" w:color="auto"/>
                      </w:divBdr>
                    </w:div>
                    <w:div w:id="2000765076">
                      <w:marLeft w:val="0"/>
                      <w:marRight w:val="0"/>
                      <w:marTop w:val="0"/>
                      <w:marBottom w:val="0"/>
                      <w:divBdr>
                        <w:top w:val="none" w:sz="0" w:space="0" w:color="auto"/>
                        <w:left w:val="none" w:sz="0" w:space="0" w:color="auto"/>
                        <w:bottom w:val="none" w:sz="0" w:space="0" w:color="auto"/>
                        <w:right w:val="none" w:sz="0" w:space="0" w:color="auto"/>
                      </w:divBdr>
                    </w:div>
                    <w:div w:id="744761516">
                      <w:marLeft w:val="0"/>
                      <w:marRight w:val="0"/>
                      <w:marTop w:val="0"/>
                      <w:marBottom w:val="0"/>
                      <w:divBdr>
                        <w:top w:val="none" w:sz="0" w:space="0" w:color="auto"/>
                        <w:left w:val="none" w:sz="0" w:space="0" w:color="auto"/>
                        <w:bottom w:val="none" w:sz="0" w:space="0" w:color="auto"/>
                        <w:right w:val="none" w:sz="0" w:space="0" w:color="auto"/>
                      </w:divBdr>
                    </w:div>
                    <w:div w:id="1174761312">
                      <w:marLeft w:val="0"/>
                      <w:marRight w:val="0"/>
                      <w:marTop w:val="0"/>
                      <w:marBottom w:val="0"/>
                      <w:divBdr>
                        <w:top w:val="none" w:sz="0" w:space="0" w:color="auto"/>
                        <w:left w:val="none" w:sz="0" w:space="0" w:color="auto"/>
                        <w:bottom w:val="none" w:sz="0" w:space="0" w:color="auto"/>
                        <w:right w:val="none" w:sz="0" w:space="0" w:color="auto"/>
                      </w:divBdr>
                    </w:div>
                    <w:div w:id="97676628">
                      <w:marLeft w:val="0"/>
                      <w:marRight w:val="0"/>
                      <w:marTop w:val="0"/>
                      <w:marBottom w:val="0"/>
                      <w:divBdr>
                        <w:top w:val="none" w:sz="0" w:space="0" w:color="auto"/>
                        <w:left w:val="none" w:sz="0" w:space="0" w:color="auto"/>
                        <w:bottom w:val="none" w:sz="0" w:space="0" w:color="auto"/>
                        <w:right w:val="none" w:sz="0" w:space="0" w:color="auto"/>
                      </w:divBdr>
                    </w:div>
                    <w:div w:id="620916096">
                      <w:marLeft w:val="0"/>
                      <w:marRight w:val="0"/>
                      <w:marTop w:val="0"/>
                      <w:marBottom w:val="0"/>
                      <w:divBdr>
                        <w:top w:val="none" w:sz="0" w:space="0" w:color="auto"/>
                        <w:left w:val="none" w:sz="0" w:space="0" w:color="auto"/>
                        <w:bottom w:val="none" w:sz="0" w:space="0" w:color="auto"/>
                        <w:right w:val="none" w:sz="0" w:space="0" w:color="auto"/>
                      </w:divBdr>
                    </w:div>
                    <w:div w:id="233781228">
                      <w:marLeft w:val="0"/>
                      <w:marRight w:val="0"/>
                      <w:marTop w:val="0"/>
                      <w:marBottom w:val="0"/>
                      <w:divBdr>
                        <w:top w:val="none" w:sz="0" w:space="0" w:color="auto"/>
                        <w:left w:val="none" w:sz="0" w:space="0" w:color="auto"/>
                        <w:bottom w:val="none" w:sz="0" w:space="0" w:color="auto"/>
                        <w:right w:val="none" w:sz="0" w:space="0" w:color="auto"/>
                      </w:divBdr>
                    </w:div>
                  </w:divsChild>
                </w:div>
                <w:div w:id="681736056">
                  <w:marLeft w:val="0"/>
                  <w:marRight w:val="0"/>
                  <w:marTop w:val="0"/>
                  <w:marBottom w:val="0"/>
                  <w:divBdr>
                    <w:top w:val="none" w:sz="0" w:space="0" w:color="auto"/>
                    <w:left w:val="none" w:sz="0" w:space="0" w:color="auto"/>
                    <w:bottom w:val="none" w:sz="0" w:space="0" w:color="auto"/>
                    <w:right w:val="none" w:sz="0" w:space="0" w:color="auto"/>
                  </w:divBdr>
                  <w:divsChild>
                    <w:div w:id="62993230">
                      <w:marLeft w:val="0"/>
                      <w:marRight w:val="0"/>
                      <w:marTop w:val="0"/>
                      <w:marBottom w:val="0"/>
                      <w:divBdr>
                        <w:top w:val="none" w:sz="0" w:space="0" w:color="auto"/>
                        <w:left w:val="none" w:sz="0" w:space="0" w:color="auto"/>
                        <w:bottom w:val="none" w:sz="0" w:space="0" w:color="auto"/>
                        <w:right w:val="none" w:sz="0" w:space="0" w:color="auto"/>
                      </w:divBdr>
                    </w:div>
                    <w:div w:id="13054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6326">
          <w:marLeft w:val="0"/>
          <w:marRight w:val="0"/>
          <w:marTop w:val="0"/>
          <w:marBottom w:val="0"/>
          <w:divBdr>
            <w:top w:val="none" w:sz="0" w:space="0" w:color="auto"/>
            <w:left w:val="none" w:sz="0" w:space="0" w:color="auto"/>
            <w:bottom w:val="none" w:sz="0" w:space="0" w:color="auto"/>
            <w:right w:val="none" w:sz="0" w:space="0" w:color="auto"/>
          </w:divBdr>
        </w:div>
        <w:div w:id="1182668967">
          <w:marLeft w:val="0"/>
          <w:marRight w:val="0"/>
          <w:marTop w:val="0"/>
          <w:marBottom w:val="0"/>
          <w:divBdr>
            <w:top w:val="none" w:sz="0" w:space="0" w:color="auto"/>
            <w:left w:val="none" w:sz="0" w:space="0" w:color="auto"/>
            <w:bottom w:val="none" w:sz="0" w:space="0" w:color="auto"/>
            <w:right w:val="none" w:sz="0" w:space="0" w:color="auto"/>
          </w:divBdr>
          <w:divsChild>
            <w:div w:id="1060403050">
              <w:marLeft w:val="-75"/>
              <w:marRight w:val="0"/>
              <w:marTop w:val="30"/>
              <w:marBottom w:val="30"/>
              <w:divBdr>
                <w:top w:val="none" w:sz="0" w:space="0" w:color="auto"/>
                <w:left w:val="none" w:sz="0" w:space="0" w:color="auto"/>
                <w:bottom w:val="none" w:sz="0" w:space="0" w:color="auto"/>
                <w:right w:val="none" w:sz="0" w:space="0" w:color="auto"/>
              </w:divBdr>
              <w:divsChild>
                <w:div w:id="636640217">
                  <w:marLeft w:val="0"/>
                  <w:marRight w:val="0"/>
                  <w:marTop w:val="0"/>
                  <w:marBottom w:val="0"/>
                  <w:divBdr>
                    <w:top w:val="none" w:sz="0" w:space="0" w:color="auto"/>
                    <w:left w:val="none" w:sz="0" w:space="0" w:color="auto"/>
                    <w:bottom w:val="none" w:sz="0" w:space="0" w:color="auto"/>
                    <w:right w:val="none" w:sz="0" w:space="0" w:color="auto"/>
                  </w:divBdr>
                  <w:divsChild>
                    <w:div w:id="2131631759">
                      <w:marLeft w:val="0"/>
                      <w:marRight w:val="0"/>
                      <w:marTop w:val="0"/>
                      <w:marBottom w:val="0"/>
                      <w:divBdr>
                        <w:top w:val="none" w:sz="0" w:space="0" w:color="auto"/>
                        <w:left w:val="none" w:sz="0" w:space="0" w:color="auto"/>
                        <w:bottom w:val="none" w:sz="0" w:space="0" w:color="auto"/>
                        <w:right w:val="none" w:sz="0" w:space="0" w:color="auto"/>
                      </w:divBdr>
                    </w:div>
                    <w:div w:id="1499348807">
                      <w:marLeft w:val="0"/>
                      <w:marRight w:val="0"/>
                      <w:marTop w:val="0"/>
                      <w:marBottom w:val="0"/>
                      <w:divBdr>
                        <w:top w:val="none" w:sz="0" w:space="0" w:color="auto"/>
                        <w:left w:val="none" w:sz="0" w:space="0" w:color="auto"/>
                        <w:bottom w:val="none" w:sz="0" w:space="0" w:color="auto"/>
                        <w:right w:val="none" w:sz="0" w:space="0" w:color="auto"/>
                      </w:divBdr>
                    </w:div>
                  </w:divsChild>
                </w:div>
                <w:div w:id="2025552111">
                  <w:marLeft w:val="0"/>
                  <w:marRight w:val="0"/>
                  <w:marTop w:val="0"/>
                  <w:marBottom w:val="0"/>
                  <w:divBdr>
                    <w:top w:val="none" w:sz="0" w:space="0" w:color="auto"/>
                    <w:left w:val="none" w:sz="0" w:space="0" w:color="auto"/>
                    <w:bottom w:val="none" w:sz="0" w:space="0" w:color="auto"/>
                    <w:right w:val="none" w:sz="0" w:space="0" w:color="auto"/>
                  </w:divBdr>
                  <w:divsChild>
                    <w:div w:id="807864262">
                      <w:marLeft w:val="0"/>
                      <w:marRight w:val="0"/>
                      <w:marTop w:val="0"/>
                      <w:marBottom w:val="0"/>
                      <w:divBdr>
                        <w:top w:val="none" w:sz="0" w:space="0" w:color="auto"/>
                        <w:left w:val="none" w:sz="0" w:space="0" w:color="auto"/>
                        <w:bottom w:val="none" w:sz="0" w:space="0" w:color="auto"/>
                        <w:right w:val="none" w:sz="0" w:space="0" w:color="auto"/>
                      </w:divBdr>
                    </w:div>
                    <w:div w:id="404180434">
                      <w:marLeft w:val="0"/>
                      <w:marRight w:val="0"/>
                      <w:marTop w:val="0"/>
                      <w:marBottom w:val="0"/>
                      <w:divBdr>
                        <w:top w:val="none" w:sz="0" w:space="0" w:color="auto"/>
                        <w:left w:val="none" w:sz="0" w:space="0" w:color="auto"/>
                        <w:bottom w:val="none" w:sz="0" w:space="0" w:color="auto"/>
                        <w:right w:val="none" w:sz="0" w:space="0" w:color="auto"/>
                      </w:divBdr>
                    </w:div>
                    <w:div w:id="692653557">
                      <w:marLeft w:val="0"/>
                      <w:marRight w:val="0"/>
                      <w:marTop w:val="0"/>
                      <w:marBottom w:val="0"/>
                      <w:divBdr>
                        <w:top w:val="none" w:sz="0" w:space="0" w:color="auto"/>
                        <w:left w:val="none" w:sz="0" w:space="0" w:color="auto"/>
                        <w:bottom w:val="none" w:sz="0" w:space="0" w:color="auto"/>
                        <w:right w:val="none" w:sz="0" w:space="0" w:color="auto"/>
                      </w:divBdr>
                    </w:div>
                    <w:div w:id="573468329">
                      <w:marLeft w:val="0"/>
                      <w:marRight w:val="0"/>
                      <w:marTop w:val="0"/>
                      <w:marBottom w:val="0"/>
                      <w:divBdr>
                        <w:top w:val="none" w:sz="0" w:space="0" w:color="auto"/>
                        <w:left w:val="none" w:sz="0" w:space="0" w:color="auto"/>
                        <w:bottom w:val="none" w:sz="0" w:space="0" w:color="auto"/>
                        <w:right w:val="none" w:sz="0" w:space="0" w:color="auto"/>
                      </w:divBdr>
                    </w:div>
                    <w:div w:id="607853647">
                      <w:marLeft w:val="0"/>
                      <w:marRight w:val="0"/>
                      <w:marTop w:val="0"/>
                      <w:marBottom w:val="0"/>
                      <w:divBdr>
                        <w:top w:val="none" w:sz="0" w:space="0" w:color="auto"/>
                        <w:left w:val="none" w:sz="0" w:space="0" w:color="auto"/>
                        <w:bottom w:val="none" w:sz="0" w:space="0" w:color="auto"/>
                        <w:right w:val="none" w:sz="0" w:space="0" w:color="auto"/>
                      </w:divBdr>
                    </w:div>
                    <w:div w:id="1697853068">
                      <w:marLeft w:val="0"/>
                      <w:marRight w:val="0"/>
                      <w:marTop w:val="0"/>
                      <w:marBottom w:val="0"/>
                      <w:divBdr>
                        <w:top w:val="none" w:sz="0" w:space="0" w:color="auto"/>
                        <w:left w:val="none" w:sz="0" w:space="0" w:color="auto"/>
                        <w:bottom w:val="none" w:sz="0" w:space="0" w:color="auto"/>
                        <w:right w:val="none" w:sz="0" w:space="0" w:color="auto"/>
                      </w:divBdr>
                    </w:div>
                    <w:div w:id="14345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1835">
          <w:marLeft w:val="0"/>
          <w:marRight w:val="0"/>
          <w:marTop w:val="0"/>
          <w:marBottom w:val="0"/>
          <w:divBdr>
            <w:top w:val="none" w:sz="0" w:space="0" w:color="auto"/>
            <w:left w:val="none" w:sz="0" w:space="0" w:color="auto"/>
            <w:bottom w:val="none" w:sz="0" w:space="0" w:color="auto"/>
            <w:right w:val="none" w:sz="0" w:space="0" w:color="auto"/>
          </w:divBdr>
          <w:divsChild>
            <w:div w:id="1135834143">
              <w:marLeft w:val="0"/>
              <w:marRight w:val="0"/>
              <w:marTop w:val="0"/>
              <w:marBottom w:val="0"/>
              <w:divBdr>
                <w:top w:val="none" w:sz="0" w:space="0" w:color="auto"/>
                <w:left w:val="none" w:sz="0" w:space="0" w:color="auto"/>
                <w:bottom w:val="none" w:sz="0" w:space="0" w:color="auto"/>
                <w:right w:val="none" w:sz="0" w:space="0" w:color="auto"/>
              </w:divBdr>
            </w:div>
            <w:div w:id="277489664">
              <w:marLeft w:val="0"/>
              <w:marRight w:val="0"/>
              <w:marTop w:val="0"/>
              <w:marBottom w:val="0"/>
              <w:divBdr>
                <w:top w:val="none" w:sz="0" w:space="0" w:color="auto"/>
                <w:left w:val="none" w:sz="0" w:space="0" w:color="auto"/>
                <w:bottom w:val="none" w:sz="0" w:space="0" w:color="auto"/>
                <w:right w:val="none" w:sz="0" w:space="0" w:color="auto"/>
              </w:divBdr>
            </w:div>
            <w:div w:id="1393574101">
              <w:marLeft w:val="0"/>
              <w:marRight w:val="0"/>
              <w:marTop w:val="0"/>
              <w:marBottom w:val="0"/>
              <w:divBdr>
                <w:top w:val="none" w:sz="0" w:space="0" w:color="auto"/>
                <w:left w:val="none" w:sz="0" w:space="0" w:color="auto"/>
                <w:bottom w:val="none" w:sz="0" w:space="0" w:color="auto"/>
                <w:right w:val="none" w:sz="0" w:space="0" w:color="auto"/>
              </w:divBdr>
            </w:div>
            <w:div w:id="397901798">
              <w:marLeft w:val="0"/>
              <w:marRight w:val="0"/>
              <w:marTop w:val="0"/>
              <w:marBottom w:val="0"/>
              <w:divBdr>
                <w:top w:val="none" w:sz="0" w:space="0" w:color="auto"/>
                <w:left w:val="none" w:sz="0" w:space="0" w:color="auto"/>
                <w:bottom w:val="none" w:sz="0" w:space="0" w:color="auto"/>
                <w:right w:val="none" w:sz="0" w:space="0" w:color="auto"/>
              </w:divBdr>
            </w:div>
            <w:div w:id="2142259762">
              <w:marLeft w:val="0"/>
              <w:marRight w:val="0"/>
              <w:marTop w:val="0"/>
              <w:marBottom w:val="0"/>
              <w:divBdr>
                <w:top w:val="none" w:sz="0" w:space="0" w:color="auto"/>
                <w:left w:val="none" w:sz="0" w:space="0" w:color="auto"/>
                <w:bottom w:val="none" w:sz="0" w:space="0" w:color="auto"/>
                <w:right w:val="none" w:sz="0" w:space="0" w:color="auto"/>
              </w:divBdr>
            </w:div>
            <w:div w:id="1357730288">
              <w:marLeft w:val="0"/>
              <w:marRight w:val="0"/>
              <w:marTop w:val="0"/>
              <w:marBottom w:val="0"/>
              <w:divBdr>
                <w:top w:val="none" w:sz="0" w:space="0" w:color="auto"/>
                <w:left w:val="none" w:sz="0" w:space="0" w:color="auto"/>
                <w:bottom w:val="none" w:sz="0" w:space="0" w:color="auto"/>
                <w:right w:val="none" w:sz="0" w:space="0" w:color="auto"/>
              </w:divBdr>
            </w:div>
            <w:div w:id="974602302">
              <w:marLeft w:val="0"/>
              <w:marRight w:val="0"/>
              <w:marTop w:val="0"/>
              <w:marBottom w:val="0"/>
              <w:divBdr>
                <w:top w:val="none" w:sz="0" w:space="0" w:color="auto"/>
                <w:left w:val="none" w:sz="0" w:space="0" w:color="auto"/>
                <w:bottom w:val="none" w:sz="0" w:space="0" w:color="auto"/>
                <w:right w:val="none" w:sz="0" w:space="0" w:color="auto"/>
              </w:divBdr>
            </w:div>
            <w:div w:id="785150413">
              <w:marLeft w:val="0"/>
              <w:marRight w:val="0"/>
              <w:marTop w:val="0"/>
              <w:marBottom w:val="0"/>
              <w:divBdr>
                <w:top w:val="none" w:sz="0" w:space="0" w:color="auto"/>
                <w:left w:val="none" w:sz="0" w:space="0" w:color="auto"/>
                <w:bottom w:val="none" w:sz="0" w:space="0" w:color="auto"/>
                <w:right w:val="none" w:sz="0" w:space="0" w:color="auto"/>
              </w:divBdr>
            </w:div>
            <w:div w:id="948008611">
              <w:marLeft w:val="0"/>
              <w:marRight w:val="0"/>
              <w:marTop w:val="0"/>
              <w:marBottom w:val="0"/>
              <w:divBdr>
                <w:top w:val="none" w:sz="0" w:space="0" w:color="auto"/>
                <w:left w:val="none" w:sz="0" w:space="0" w:color="auto"/>
                <w:bottom w:val="none" w:sz="0" w:space="0" w:color="auto"/>
                <w:right w:val="none" w:sz="0" w:space="0" w:color="auto"/>
              </w:divBdr>
            </w:div>
            <w:div w:id="2002196400">
              <w:marLeft w:val="0"/>
              <w:marRight w:val="0"/>
              <w:marTop w:val="0"/>
              <w:marBottom w:val="0"/>
              <w:divBdr>
                <w:top w:val="none" w:sz="0" w:space="0" w:color="auto"/>
                <w:left w:val="none" w:sz="0" w:space="0" w:color="auto"/>
                <w:bottom w:val="none" w:sz="0" w:space="0" w:color="auto"/>
                <w:right w:val="none" w:sz="0" w:space="0" w:color="auto"/>
              </w:divBdr>
            </w:div>
            <w:div w:id="394547202">
              <w:marLeft w:val="0"/>
              <w:marRight w:val="0"/>
              <w:marTop w:val="0"/>
              <w:marBottom w:val="0"/>
              <w:divBdr>
                <w:top w:val="none" w:sz="0" w:space="0" w:color="auto"/>
                <w:left w:val="none" w:sz="0" w:space="0" w:color="auto"/>
                <w:bottom w:val="none" w:sz="0" w:space="0" w:color="auto"/>
                <w:right w:val="none" w:sz="0" w:space="0" w:color="auto"/>
              </w:divBdr>
            </w:div>
            <w:div w:id="59987860">
              <w:marLeft w:val="0"/>
              <w:marRight w:val="0"/>
              <w:marTop w:val="0"/>
              <w:marBottom w:val="0"/>
              <w:divBdr>
                <w:top w:val="none" w:sz="0" w:space="0" w:color="auto"/>
                <w:left w:val="none" w:sz="0" w:space="0" w:color="auto"/>
                <w:bottom w:val="none" w:sz="0" w:space="0" w:color="auto"/>
                <w:right w:val="none" w:sz="0" w:space="0" w:color="auto"/>
              </w:divBdr>
            </w:div>
            <w:div w:id="1933509380">
              <w:marLeft w:val="0"/>
              <w:marRight w:val="0"/>
              <w:marTop w:val="0"/>
              <w:marBottom w:val="0"/>
              <w:divBdr>
                <w:top w:val="none" w:sz="0" w:space="0" w:color="auto"/>
                <w:left w:val="none" w:sz="0" w:space="0" w:color="auto"/>
                <w:bottom w:val="none" w:sz="0" w:space="0" w:color="auto"/>
                <w:right w:val="none" w:sz="0" w:space="0" w:color="auto"/>
              </w:divBdr>
            </w:div>
            <w:div w:id="1212037931">
              <w:marLeft w:val="0"/>
              <w:marRight w:val="0"/>
              <w:marTop w:val="0"/>
              <w:marBottom w:val="0"/>
              <w:divBdr>
                <w:top w:val="none" w:sz="0" w:space="0" w:color="auto"/>
                <w:left w:val="none" w:sz="0" w:space="0" w:color="auto"/>
                <w:bottom w:val="none" w:sz="0" w:space="0" w:color="auto"/>
                <w:right w:val="none" w:sz="0" w:space="0" w:color="auto"/>
              </w:divBdr>
            </w:div>
          </w:divsChild>
        </w:div>
        <w:div w:id="2033411813">
          <w:marLeft w:val="0"/>
          <w:marRight w:val="0"/>
          <w:marTop w:val="0"/>
          <w:marBottom w:val="0"/>
          <w:divBdr>
            <w:top w:val="none" w:sz="0" w:space="0" w:color="auto"/>
            <w:left w:val="none" w:sz="0" w:space="0" w:color="auto"/>
            <w:bottom w:val="none" w:sz="0" w:space="0" w:color="auto"/>
            <w:right w:val="none" w:sz="0" w:space="0" w:color="auto"/>
          </w:divBdr>
          <w:divsChild>
            <w:div w:id="524827998">
              <w:marLeft w:val="0"/>
              <w:marRight w:val="0"/>
              <w:marTop w:val="0"/>
              <w:marBottom w:val="0"/>
              <w:divBdr>
                <w:top w:val="none" w:sz="0" w:space="0" w:color="auto"/>
                <w:left w:val="none" w:sz="0" w:space="0" w:color="auto"/>
                <w:bottom w:val="none" w:sz="0" w:space="0" w:color="auto"/>
                <w:right w:val="none" w:sz="0" w:space="0" w:color="auto"/>
              </w:divBdr>
            </w:div>
            <w:div w:id="1316841873">
              <w:marLeft w:val="0"/>
              <w:marRight w:val="0"/>
              <w:marTop w:val="0"/>
              <w:marBottom w:val="0"/>
              <w:divBdr>
                <w:top w:val="none" w:sz="0" w:space="0" w:color="auto"/>
                <w:left w:val="none" w:sz="0" w:space="0" w:color="auto"/>
                <w:bottom w:val="none" w:sz="0" w:space="0" w:color="auto"/>
                <w:right w:val="none" w:sz="0" w:space="0" w:color="auto"/>
              </w:divBdr>
            </w:div>
          </w:divsChild>
        </w:div>
        <w:div w:id="1049770171">
          <w:marLeft w:val="0"/>
          <w:marRight w:val="0"/>
          <w:marTop w:val="0"/>
          <w:marBottom w:val="0"/>
          <w:divBdr>
            <w:top w:val="none" w:sz="0" w:space="0" w:color="auto"/>
            <w:left w:val="none" w:sz="0" w:space="0" w:color="auto"/>
            <w:bottom w:val="none" w:sz="0" w:space="0" w:color="auto"/>
            <w:right w:val="none" w:sz="0" w:space="0" w:color="auto"/>
          </w:divBdr>
        </w:div>
        <w:div w:id="50471632">
          <w:marLeft w:val="0"/>
          <w:marRight w:val="0"/>
          <w:marTop w:val="0"/>
          <w:marBottom w:val="0"/>
          <w:divBdr>
            <w:top w:val="none" w:sz="0" w:space="0" w:color="auto"/>
            <w:left w:val="none" w:sz="0" w:space="0" w:color="auto"/>
            <w:bottom w:val="none" w:sz="0" w:space="0" w:color="auto"/>
            <w:right w:val="none" w:sz="0" w:space="0" w:color="auto"/>
          </w:divBdr>
        </w:div>
        <w:div w:id="1767917340">
          <w:marLeft w:val="0"/>
          <w:marRight w:val="0"/>
          <w:marTop w:val="0"/>
          <w:marBottom w:val="0"/>
          <w:divBdr>
            <w:top w:val="none" w:sz="0" w:space="0" w:color="auto"/>
            <w:left w:val="none" w:sz="0" w:space="0" w:color="auto"/>
            <w:bottom w:val="none" w:sz="0" w:space="0" w:color="auto"/>
            <w:right w:val="none" w:sz="0" w:space="0" w:color="auto"/>
          </w:divBdr>
          <w:divsChild>
            <w:div w:id="1732340062">
              <w:marLeft w:val="-75"/>
              <w:marRight w:val="0"/>
              <w:marTop w:val="30"/>
              <w:marBottom w:val="30"/>
              <w:divBdr>
                <w:top w:val="none" w:sz="0" w:space="0" w:color="auto"/>
                <w:left w:val="none" w:sz="0" w:space="0" w:color="auto"/>
                <w:bottom w:val="none" w:sz="0" w:space="0" w:color="auto"/>
                <w:right w:val="none" w:sz="0" w:space="0" w:color="auto"/>
              </w:divBdr>
              <w:divsChild>
                <w:div w:id="641302514">
                  <w:marLeft w:val="0"/>
                  <w:marRight w:val="0"/>
                  <w:marTop w:val="0"/>
                  <w:marBottom w:val="0"/>
                  <w:divBdr>
                    <w:top w:val="none" w:sz="0" w:space="0" w:color="auto"/>
                    <w:left w:val="none" w:sz="0" w:space="0" w:color="auto"/>
                    <w:bottom w:val="none" w:sz="0" w:space="0" w:color="auto"/>
                    <w:right w:val="none" w:sz="0" w:space="0" w:color="auto"/>
                  </w:divBdr>
                  <w:divsChild>
                    <w:div w:id="362246676">
                      <w:marLeft w:val="0"/>
                      <w:marRight w:val="0"/>
                      <w:marTop w:val="0"/>
                      <w:marBottom w:val="0"/>
                      <w:divBdr>
                        <w:top w:val="none" w:sz="0" w:space="0" w:color="auto"/>
                        <w:left w:val="none" w:sz="0" w:space="0" w:color="auto"/>
                        <w:bottom w:val="none" w:sz="0" w:space="0" w:color="auto"/>
                        <w:right w:val="none" w:sz="0" w:space="0" w:color="auto"/>
                      </w:divBdr>
                    </w:div>
                  </w:divsChild>
                </w:div>
                <w:div w:id="814906900">
                  <w:marLeft w:val="0"/>
                  <w:marRight w:val="0"/>
                  <w:marTop w:val="0"/>
                  <w:marBottom w:val="0"/>
                  <w:divBdr>
                    <w:top w:val="none" w:sz="0" w:space="0" w:color="auto"/>
                    <w:left w:val="none" w:sz="0" w:space="0" w:color="auto"/>
                    <w:bottom w:val="none" w:sz="0" w:space="0" w:color="auto"/>
                    <w:right w:val="none" w:sz="0" w:space="0" w:color="auto"/>
                  </w:divBdr>
                  <w:divsChild>
                    <w:div w:id="467631858">
                      <w:marLeft w:val="0"/>
                      <w:marRight w:val="0"/>
                      <w:marTop w:val="0"/>
                      <w:marBottom w:val="0"/>
                      <w:divBdr>
                        <w:top w:val="none" w:sz="0" w:space="0" w:color="auto"/>
                        <w:left w:val="none" w:sz="0" w:space="0" w:color="auto"/>
                        <w:bottom w:val="none" w:sz="0" w:space="0" w:color="auto"/>
                        <w:right w:val="none" w:sz="0" w:space="0" w:color="auto"/>
                      </w:divBdr>
                    </w:div>
                  </w:divsChild>
                </w:div>
                <w:div w:id="1926264971">
                  <w:marLeft w:val="0"/>
                  <w:marRight w:val="0"/>
                  <w:marTop w:val="0"/>
                  <w:marBottom w:val="0"/>
                  <w:divBdr>
                    <w:top w:val="none" w:sz="0" w:space="0" w:color="auto"/>
                    <w:left w:val="none" w:sz="0" w:space="0" w:color="auto"/>
                    <w:bottom w:val="none" w:sz="0" w:space="0" w:color="auto"/>
                    <w:right w:val="none" w:sz="0" w:space="0" w:color="auto"/>
                  </w:divBdr>
                  <w:divsChild>
                    <w:div w:id="1613976998">
                      <w:marLeft w:val="0"/>
                      <w:marRight w:val="0"/>
                      <w:marTop w:val="0"/>
                      <w:marBottom w:val="0"/>
                      <w:divBdr>
                        <w:top w:val="none" w:sz="0" w:space="0" w:color="auto"/>
                        <w:left w:val="none" w:sz="0" w:space="0" w:color="auto"/>
                        <w:bottom w:val="none" w:sz="0" w:space="0" w:color="auto"/>
                        <w:right w:val="none" w:sz="0" w:space="0" w:color="auto"/>
                      </w:divBdr>
                    </w:div>
                  </w:divsChild>
                </w:div>
                <w:div w:id="1760563430">
                  <w:marLeft w:val="0"/>
                  <w:marRight w:val="0"/>
                  <w:marTop w:val="0"/>
                  <w:marBottom w:val="0"/>
                  <w:divBdr>
                    <w:top w:val="none" w:sz="0" w:space="0" w:color="auto"/>
                    <w:left w:val="none" w:sz="0" w:space="0" w:color="auto"/>
                    <w:bottom w:val="none" w:sz="0" w:space="0" w:color="auto"/>
                    <w:right w:val="none" w:sz="0" w:space="0" w:color="auto"/>
                  </w:divBdr>
                  <w:divsChild>
                    <w:div w:id="612176900">
                      <w:marLeft w:val="0"/>
                      <w:marRight w:val="0"/>
                      <w:marTop w:val="0"/>
                      <w:marBottom w:val="0"/>
                      <w:divBdr>
                        <w:top w:val="none" w:sz="0" w:space="0" w:color="auto"/>
                        <w:left w:val="none" w:sz="0" w:space="0" w:color="auto"/>
                        <w:bottom w:val="none" w:sz="0" w:space="0" w:color="auto"/>
                        <w:right w:val="none" w:sz="0" w:space="0" w:color="auto"/>
                      </w:divBdr>
                    </w:div>
                  </w:divsChild>
                </w:div>
                <w:div w:id="1665477091">
                  <w:marLeft w:val="0"/>
                  <w:marRight w:val="0"/>
                  <w:marTop w:val="0"/>
                  <w:marBottom w:val="0"/>
                  <w:divBdr>
                    <w:top w:val="none" w:sz="0" w:space="0" w:color="auto"/>
                    <w:left w:val="none" w:sz="0" w:space="0" w:color="auto"/>
                    <w:bottom w:val="none" w:sz="0" w:space="0" w:color="auto"/>
                    <w:right w:val="none" w:sz="0" w:space="0" w:color="auto"/>
                  </w:divBdr>
                  <w:divsChild>
                    <w:div w:id="299530582">
                      <w:marLeft w:val="0"/>
                      <w:marRight w:val="0"/>
                      <w:marTop w:val="0"/>
                      <w:marBottom w:val="0"/>
                      <w:divBdr>
                        <w:top w:val="none" w:sz="0" w:space="0" w:color="auto"/>
                        <w:left w:val="none" w:sz="0" w:space="0" w:color="auto"/>
                        <w:bottom w:val="none" w:sz="0" w:space="0" w:color="auto"/>
                        <w:right w:val="none" w:sz="0" w:space="0" w:color="auto"/>
                      </w:divBdr>
                      <w:divsChild>
                        <w:div w:id="1558931260">
                          <w:marLeft w:val="0"/>
                          <w:marRight w:val="0"/>
                          <w:marTop w:val="0"/>
                          <w:marBottom w:val="0"/>
                          <w:divBdr>
                            <w:top w:val="none" w:sz="0" w:space="0" w:color="auto"/>
                            <w:left w:val="none" w:sz="0" w:space="0" w:color="auto"/>
                            <w:bottom w:val="none" w:sz="0" w:space="0" w:color="auto"/>
                            <w:right w:val="none" w:sz="0" w:space="0" w:color="auto"/>
                          </w:divBdr>
                          <w:divsChild>
                            <w:div w:id="1291208388">
                              <w:marLeft w:val="0"/>
                              <w:marRight w:val="0"/>
                              <w:marTop w:val="0"/>
                              <w:marBottom w:val="0"/>
                              <w:divBdr>
                                <w:top w:val="none" w:sz="0" w:space="0" w:color="auto"/>
                                <w:left w:val="none" w:sz="0" w:space="0" w:color="auto"/>
                                <w:bottom w:val="none" w:sz="0" w:space="0" w:color="auto"/>
                                <w:right w:val="none" w:sz="0" w:space="0" w:color="auto"/>
                              </w:divBdr>
                              <w:divsChild>
                                <w:div w:id="1522860201">
                                  <w:marLeft w:val="0"/>
                                  <w:marRight w:val="0"/>
                                  <w:marTop w:val="0"/>
                                  <w:marBottom w:val="0"/>
                                  <w:divBdr>
                                    <w:top w:val="none" w:sz="0" w:space="0" w:color="auto"/>
                                    <w:left w:val="none" w:sz="0" w:space="0" w:color="auto"/>
                                    <w:bottom w:val="none" w:sz="0" w:space="0" w:color="auto"/>
                                    <w:right w:val="none" w:sz="0" w:space="0" w:color="auto"/>
                                  </w:divBdr>
                                  <w:divsChild>
                                    <w:div w:id="1731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47034">
                      <w:marLeft w:val="0"/>
                      <w:marRight w:val="0"/>
                      <w:marTop w:val="0"/>
                      <w:marBottom w:val="0"/>
                      <w:divBdr>
                        <w:top w:val="none" w:sz="0" w:space="0" w:color="auto"/>
                        <w:left w:val="none" w:sz="0" w:space="0" w:color="auto"/>
                        <w:bottom w:val="none" w:sz="0" w:space="0" w:color="auto"/>
                        <w:right w:val="none" w:sz="0" w:space="0" w:color="auto"/>
                      </w:divBdr>
                    </w:div>
                  </w:divsChild>
                </w:div>
                <w:div w:id="843860012">
                  <w:marLeft w:val="0"/>
                  <w:marRight w:val="0"/>
                  <w:marTop w:val="0"/>
                  <w:marBottom w:val="0"/>
                  <w:divBdr>
                    <w:top w:val="none" w:sz="0" w:space="0" w:color="auto"/>
                    <w:left w:val="none" w:sz="0" w:space="0" w:color="auto"/>
                    <w:bottom w:val="none" w:sz="0" w:space="0" w:color="auto"/>
                    <w:right w:val="none" w:sz="0" w:space="0" w:color="auto"/>
                  </w:divBdr>
                  <w:divsChild>
                    <w:div w:id="871957483">
                      <w:marLeft w:val="0"/>
                      <w:marRight w:val="0"/>
                      <w:marTop w:val="0"/>
                      <w:marBottom w:val="0"/>
                      <w:divBdr>
                        <w:top w:val="none" w:sz="0" w:space="0" w:color="auto"/>
                        <w:left w:val="none" w:sz="0" w:space="0" w:color="auto"/>
                        <w:bottom w:val="none" w:sz="0" w:space="0" w:color="auto"/>
                        <w:right w:val="none" w:sz="0" w:space="0" w:color="auto"/>
                      </w:divBdr>
                      <w:divsChild>
                        <w:div w:id="1739865834">
                          <w:marLeft w:val="0"/>
                          <w:marRight w:val="0"/>
                          <w:marTop w:val="0"/>
                          <w:marBottom w:val="0"/>
                          <w:divBdr>
                            <w:top w:val="none" w:sz="0" w:space="0" w:color="auto"/>
                            <w:left w:val="none" w:sz="0" w:space="0" w:color="auto"/>
                            <w:bottom w:val="none" w:sz="0" w:space="0" w:color="auto"/>
                            <w:right w:val="none" w:sz="0" w:space="0" w:color="auto"/>
                          </w:divBdr>
                          <w:divsChild>
                            <w:div w:id="167522450">
                              <w:marLeft w:val="0"/>
                              <w:marRight w:val="0"/>
                              <w:marTop w:val="0"/>
                              <w:marBottom w:val="0"/>
                              <w:divBdr>
                                <w:top w:val="none" w:sz="0" w:space="0" w:color="auto"/>
                                <w:left w:val="none" w:sz="0" w:space="0" w:color="auto"/>
                                <w:bottom w:val="none" w:sz="0" w:space="0" w:color="auto"/>
                                <w:right w:val="none" w:sz="0" w:space="0" w:color="auto"/>
                              </w:divBdr>
                              <w:divsChild>
                                <w:div w:id="1482694338">
                                  <w:marLeft w:val="0"/>
                                  <w:marRight w:val="0"/>
                                  <w:marTop w:val="0"/>
                                  <w:marBottom w:val="0"/>
                                  <w:divBdr>
                                    <w:top w:val="none" w:sz="0" w:space="0" w:color="auto"/>
                                    <w:left w:val="none" w:sz="0" w:space="0" w:color="auto"/>
                                    <w:bottom w:val="none" w:sz="0" w:space="0" w:color="auto"/>
                                    <w:right w:val="none" w:sz="0" w:space="0" w:color="auto"/>
                                  </w:divBdr>
                                  <w:divsChild>
                                    <w:div w:id="19581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861127">
                      <w:marLeft w:val="0"/>
                      <w:marRight w:val="0"/>
                      <w:marTop w:val="0"/>
                      <w:marBottom w:val="0"/>
                      <w:divBdr>
                        <w:top w:val="none" w:sz="0" w:space="0" w:color="auto"/>
                        <w:left w:val="none" w:sz="0" w:space="0" w:color="auto"/>
                        <w:bottom w:val="none" w:sz="0" w:space="0" w:color="auto"/>
                        <w:right w:val="none" w:sz="0" w:space="0" w:color="auto"/>
                      </w:divBdr>
                    </w:div>
                    <w:div w:id="1546016258">
                      <w:marLeft w:val="0"/>
                      <w:marRight w:val="0"/>
                      <w:marTop w:val="0"/>
                      <w:marBottom w:val="0"/>
                      <w:divBdr>
                        <w:top w:val="none" w:sz="0" w:space="0" w:color="auto"/>
                        <w:left w:val="none" w:sz="0" w:space="0" w:color="auto"/>
                        <w:bottom w:val="none" w:sz="0" w:space="0" w:color="auto"/>
                        <w:right w:val="none" w:sz="0" w:space="0" w:color="auto"/>
                      </w:divBdr>
                    </w:div>
                  </w:divsChild>
                </w:div>
                <w:div w:id="837230333">
                  <w:marLeft w:val="0"/>
                  <w:marRight w:val="0"/>
                  <w:marTop w:val="0"/>
                  <w:marBottom w:val="0"/>
                  <w:divBdr>
                    <w:top w:val="none" w:sz="0" w:space="0" w:color="auto"/>
                    <w:left w:val="none" w:sz="0" w:space="0" w:color="auto"/>
                    <w:bottom w:val="none" w:sz="0" w:space="0" w:color="auto"/>
                    <w:right w:val="none" w:sz="0" w:space="0" w:color="auto"/>
                  </w:divBdr>
                  <w:divsChild>
                    <w:div w:id="1771924631">
                      <w:marLeft w:val="0"/>
                      <w:marRight w:val="0"/>
                      <w:marTop w:val="0"/>
                      <w:marBottom w:val="0"/>
                      <w:divBdr>
                        <w:top w:val="none" w:sz="0" w:space="0" w:color="auto"/>
                        <w:left w:val="none" w:sz="0" w:space="0" w:color="auto"/>
                        <w:bottom w:val="none" w:sz="0" w:space="0" w:color="auto"/>
                        <w:right w:val="none" w:sz="0" w:space="0" w:color="auto"/>
                      </w:divBdr>
                    </w:div>
                    <w:div w:id="32192834">
                      <w:marLeft w:val="0"/>
                      <w:marRight w:val="0"/>
                      <w:marTop w:val="0"/>
                      <w:marBottom w:val="0"/>
                      <w:divBdr>
                        <w:top w:val="none" w:sz="0" w:space="0" w:color="auto"/>
                        <w:left w:val="none" w:sz="0" w:space="0" w:color="auto"/>
                        <w:bottom w:val="none" w:sz="0" w:space="0" w:color="auto"/>
                        <w:right w:val="none" w:sz="0" w:space="0" w:color="auto"/>
                      </w:divBdr>
                    </w:div>
                  </w:divsChild>
                </w:div>
                <w:div w:id="1348360614">
                  <w:marLeft w:val="0"/>
                  <w:marRight w:val="0"/>
                  <w:marTop w:val="0"/>
                  <w:marBottom w:val="0"/>
                  <w:divBdr>
                    <w:top w:val="none" w:sz="0" w:space="0" w:color="auto"/>
                    <w:left w:val="none" w:sz="0" w:space="0" w:color="auto"/>
                    <w:bottom w:val="none" w:sz="0" w:space="0" w:color="auto"/>
                    <w:right w:val="none" w:sz="0" w:space="0" w:color="auto"/>
                  </w:divBdr>
                  <w:divsChild>
                    <w:div w:id="1886796973">
                      <w:marLeft w:val="0"/>
                      <w:marRight w:val="0"/>
                      <w:marTop w:val="0"/>
                      <w:marBottom w:val="0"/>
                      <w:divBdr>
                        <w:top w:val="none" w:sz="0" w:space="0" w:color="auto"/>
                        <w:left w:val="none" w:sz="0" w:space="0" w:color="auto"/>
                        <w:bottom w:val="none" w:sz="0" w:space="0" w:color="auto"/>
                        <w:right w:val="none" w:sz="0" w:space="0" w:color="auto"/>
                      </w:divBdr>
                    </w:div>
                  </w:divsChild>
                </w:div>
                <w:div w:id="248857487">
                  <w:marLeft w:val="0"/>
                  <w:marRight w:val="0"/>
                  <w:marTop w:val="0"/>
                  <w:marBottom w:val="0"/>
                  <w:divBdr>
                    <w:top w:val="none" w:sz="0" w:space="0" w:color="auto"/>
                    <w:left w:val="none" w:sz="0" w:space="0" w:color="auto"/>
                    <w:bottom w:val="none" w:sz="0" w:space="0" w:color="auto"/>
                    <w:right w:val="none" w:sz="0" w:space="0" w:color="auto"/>
                  </w:divBdr>
                  <w:divsChild>
                    <w:div w:id="12274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89049">
          <w:marLeft w:val="0"/>
          <w:marRight w:val="0"/>
          <w:marTop w:val="0"/>
          <w:marBottom w:val="0"/>
          <w:divBdr>
            <w:top w:val="none" w:sz="0" w:space="0" w:color="auto"/>
            <w:left w:val="none" w:sz="0" w:space="0" w:color="auto"/>
            <w:bottom w:val="none" w:sz="0" w:space="0" w:color="auto"/>
            <w:right w:val="none" w:sz="0" w:space="0" w:color="auto"/>
          </w:divBdr>
        </w:div>
        <w:div w:id="287317286">
          <w:marLeft w:val="0"/>
          <w:marRight w:val="0"/>
          <w:marTop w:val="0"/>
          <w:marBottom w:val="0"/>
          <w:divBdr>
            <w:top w:val="none" w:sz="0" w:space="0" w:color="auto"/>
            <w:left w:val="none" w:sz="0" w:space="0" w:color="auto"/>
            <w:bottom w:val="none" w:sz="0" w:space="0" w:color="auto"/>
            <w:right w:val="none" w:sz="0" w:space="0" w:color="auto"/>
          </w:divBdr>
        </w:div>
        <w:div w:id="1411150810">
          <w:marLeft w:val="0"/>
          <w:marRight w:val="0"/>
          <w:marTop w:val="0"/>
          <w:marBottom w:val="0"/>
          <w:divBdr>
            <w:top w:val="none" w:sz="0" w:space="0" w:color="auto"/>
            <w:left w:val="none" w:sz="0" w:space="0" w:color="auto"/>
            <w:bottom w:val="none" w:sz="0" w:space="0" w:color="auto"/>
            <w:right w:val="none" w:sz="0" w:space="0" w:color="auto"/>
          </w:divBdr>
        </w:div>
        <w:div w:id="820929406">
          <w:marLeft w:val="0"/>
          <w:marRight w:val="0"/>
          <w:marTop w:val="0"/>
          <w:marBottom w:val="0"/>
          <w:divBdr>
            <w:top w:val="none" w:sz="0" w:space="0" w:color="auto"/>
            <w:left w:val="none" w:sz="0" w:space="0" w:color="auto"/>
            <w:bottom w:val="none" w:sz="0" w:space="0" w:color="auto"/>
            <w:right w:val="none" w:sz="0" w:space="0" w:color="auto"/>
          </w:divBdr>
          <w:divsChild>
            <w:div w:id="950747669">
              <w:marLeft w:val="-75"/>
              <w:marRight w:val="0"/>
              <w:marTop w:val="30"/>
              <w:marBottom w:val="30"/>
              <w:divBdr>
                <w:top w:val="none" w:sz="0" w:space="0" w:color="auto"/>
                <w:left w:val="none" w:sz="0" w:space="0" w:color="auto"/>
                <w:bottom w:val="none" w:sz="0" w:space="0" w:color="auto"/>
                <w:right w:val="none" w:sz="0" w:space="0" w:color="auto"/>
              </w:divBdr>
              <w:divsChild>
                <w:div w:id="941492994">
                  <w:marLeft w:val="0"/>
                  <w:marRight w:val="0"/>
                  <w:marTop w:val="0"/>
                  <w:marBottom w:val="0"/>
                  <w:divBdr>
                    <w:top w:val="none" w:sz="0" w:space="0" w:color="auto"/>
                    <w:left w:val="none" w:sz="0" w:space="0" w:color="auto"/>
                    <w:bottom w:val="none" w:sz="0" w:space="0" w:color="auto"/>
                    <w:right w:val="none" w:sz="0" w:space="0" w:color="auto"/>
                  </w:divBdr>
                  <w:divsChild>
                    <w:div w:id="189951352">
                      <w:marLeft w:val="0"/>
                      <w:marRight w:val="0"/>
                      <w:marTop w:val="0"/>
                      <w:marBottom w:val="0"/>
                      <w:divBdr>
                        <w:top w:val="none" w:sz="0" w:space="0" w:color="auto"/>
                        <w:left w:val="none" w:sz="0" w:space="0" w:color="auto"/>
                        <w:bottom w:val="none" w:sz="0" w:space="0" w:color="auto"/>
                        <w:right w:val="none" w:sz="0" w:space="0" w:color="auto"/>
                      </w:divBdr>
                    </w:div>
                  </w:divsChild>
                </w:div>
                <w:div w:id="682246440">
                  <w:marLeft w:val="0"/>
                  <w:marRight w:val="0"/>
                  <w:marTop w:val="0"/>
                  <w:marBottom w:val="0"/>
                  <w:divBdr>
                    <w:top w:val="none" w:sz="0" w:space="0" w:color="auto"/>
                    <w:left w:val="none" w:sz="0" w:space="0" w:color="auto"/>
                    <w:bottom w:val="none" w:sz="0" w:space="0" w:color="auto"/>
                    <w:right w:val="none" w:sz="0" w:space="0" w:color="auto"/>
                  </w:divBdr>
                  <w:divsChild>
                    <w:div w:id="1355688490">
                      <w:marLeft w:val="0"/>
                      <w:marRight w:val="0"/>
                      <w:marTop w:val="0"/>
                      <w:marBottom w:val="0"/>
                      <w:divBdr>
                        <w:top w:val="none" w:sz="0" w:space="0" w:color="auto"/>
                        <w:left w:val="none" w:sz="0" w:space="0" w:color="auto"/>
                        <w:bottom w:val="none" w:sz="0" w:space="0" w:color="auto"/>
                        <w:right w:val="none" w:sz="0" w:space="0" w:color="auto"/>
                      </w:divBdr>
                    </w:div>
                  </w:divsChild>
                </w:div>
                <w:div w:id="358941147">
                  <w:marLeft w:val="0"/>
                  <w:marRight w:val="0"/>
                  <w:marTop w:val="0"/>
                  <w:marBottom w:val="0"/>
                  <w:divBdr>
                    <w:top w:val="none" w:sz="0" w:space="0" w:color="auto"/>
                    <w:left w:val="none" w:sz="0" w:space="0" w:color="auto"/>
                    <w:bottom w:val="none" w:sz="0" w:space="0" w:color="auto"/>
                    <w:right w:val="none" w:sz="0" w:space="0" w:color="auto"/>
                  </w:divBdr>
                  <w:divsChild>
                    <w:div w:id="778642428">
                      <w:marLeft w:val="0"/>
                      <w:marRight w:val="0"/>
                      <w:marTop w:val="0"/>
                      <w:marBottom w:val="0"/>
                      <w:divBdr>
                        <w:top w:val="none" w:sz="0" w:space="0" w:color="auto"/>
                        <w:left w:val="none" w:sz="0" w:space="0" w:color="auto"/>
                        <w:bottom w:val="none" w:sz="0" w:space="0" w:color="auto"/>
                        <w:right w:val="none" w:sz="0" w:space="0" w:color="auto"/>
                      </w:divBdr>
                    </w:div>
                  </w:divsChild>
                </w:div>
                <w:div w:id="861741536">
                  <w:marLeft w:val="0"/>
                  <w:marRight w:val="0"/>
                  <w:marTop w:val="0"/>
                  <w:marBottom w:val="0"/>
                  <w:divBdr>
                    <w:top w:val="none" w:sz="0" w:space="0" w:color="auto"/>
                    <w:left w:val="none" w:sz="0" w:space="0" w:color="auto"/>
                    <w:bottom w:val="none" w:sz="0" w:space="0" w:color="auto"/>
                    <w:right w:val="none" w:sz="0" w:space="0" w:color="auto"/>
                  </w:divBdr>
                  <w:divsChild>
                    <w:div w:id="694306385">
                      <w:marLeft w:val="0"/>
                      <w:marRight w:val="0"/>
                      <w:marTop w:val="0"/>
                      <w:marBottom w:val="0"/>
                      <w:divBdr>
                        <w:top w:val="none" w:sz="0" w:space="0" w:color="auto"/>
                        <w:left w:val="none" w:sz="0" w:space="0" w:color="auto"/>
                        <w:bottom w:val="none" w:sz="0" w:space="0" w:color="auto"/>
                        <w:right w:val="none" w:sz="0" w:space="0" w:color="auto"/>
                      </w:divBdr>
                    </w:div>
                  </w:divsChild>
                </w:div>
                <w:div w:id="2070839189">
                  <w:marLeft w:val="0"/>
                  <w:marRight w:val="0"/>
                  <w:marTop w:val="0"/>
                  <w:marBottom w:val="0"/>
                  <w:divBdr>
                    <w:top w:val="none" w:sz="0" w:space="0" w:color="auto"/>
                    <w:left w:val="none" w:sz="0" w:space="0" w:color="auto"/>
                    <w:bottom w:val="none" w:sz="0" w:space="0" w:color="auto"/>
                    <w:right w:val="none" w:sz="0" w:space="0" w:color="auto"/>
                  </w:divBdr>
                  <w:divsChild>
                    <w:div w:id="348455075">
                      <w:marLeft w:val="0"/>
                      <w:marRight w:val="0"/>
                      <w:marTop w:val="0"/>
                      <w:marBottom w:val="0"/>
                      <w:divBdr>
                        <w:top w:val="none" w:sz="0" w:space="0" w:color="auto"/>
                        <w:left w:val="none" w:sz="0" w:space="0" w:color="auto"/>
                        <w:bottom w:val="none" w:sz="0" w:space="0" w:color="auto"/>
                        <w:right w:val="none" w:sz="0" w:space="0" w:color="auto"/>
                      </w:divBdr>
                    </w:div>
                  </w:divsChild>
                </w:div>
                <w:div w:id="2094619136">
                  <w:marLeft w:val="0"/>
                  <w:marRight w:val="0"/>
                  <w:marTop w:val="0"/>
                  <w:marBottom w:val="0"/>
                  <w:divBdr>
                    <w:top w:val="none" w:sz="0" w:space="0" w:color="auto"/>
                    <w:left w:val="none" w:sz="0" w:space="0" w:color="auto"/>
                    <w:bottom w:val="none" w:sz="0" w:space="0" w:color="auto"/>
                    <w:right w:val="none" w:sz="0" w:space="0" w:color="auto"/>
                  </w:divBdr>
                  <w:divsChild>
                    <w:div w:id="719011844">
                      <w:marLeft w:val="0"/>
                      <w:marRight w:val="0"/>
                      <w:marTop w:val="0"/>
                      <w:marBottom w:val="0"/>
                      <w:divBdr>
                        <w:top w:val="none" w:sz="0" w:space="0" w:color="auto"/>
                        <w:left w:val="none" w:sz="0" w:space="0" w:color="auto"/>
                        <w:bottom w:val="none" w:sz="0" w:space="0" w:color="auto"/>
                        <w:right w:val="none" w:sz="0" w:space="0" w:color="auto"/>
                      </w:divBdr>
                    </w:div>
                  </w:divsChild>
                </w:div>
                <w:div w:id="546915870">
                  <w:marLeft w:val="0"/>
                  <w:marRight w:val="0"/>
                  <w:marTop w:val="0"/>
                  <w:marBottom w:val="0"/>
                  <w:divBdr>
                    <w:top w:val="none" w:sz="0" w:space="0" w:color="auto"/>
                    <w:left w:val="none" w:sz="0" w:space="0" w:color="auto"/>
                    <w:bottom w:val="none" w:sz="0" w:space="0" w:color="auto"/>
                    <w:right w:val="none" w:sz="0" w:space="0" w:color="auto"/>
                  </w:divBdr>
                  <w:divsChild>
                    <w:div w:id="1573856029">
                      <w:marLeft w:val="0"/>
                      <w:marRight w:val="0"/>
                      <w:marTop w:val="0"/>
                      <w:marBottom w:val="0"/>
                      <w:divBdr>
                        <w:top w:val="none" w:sz="0" w:space="0" w:color="auto"/>
                        <w:left w:val="none" w:sz="0" w:space="0" w:color="auto"/>
                        <w:bottom w:val="none" w:sz="0" w:space="0" w:color="auto"/>
                        <w:right w:val="none" w:sz="0" w:space="0" w:color="auto"/>
                      </w:divBdr>
                    </w:div>
                  </w:divsChild>
                </w:div>
                <w:div w:id="2136095271">
                  <w:marLeft w:val="0"/>
                  <w:marRight w:val="0"/>
                  <w:marTop w:val="0"/>
                  <w:marBottom w:val="0"/>
                  <w:divBdr>
                    <w:top w:val="none" w:sz="0" w:space="0" w:color="auto"/>
                    <w:left w:val="none" w:sz="0" w:space="0" w:color="auto"/>
                    <w:bottom w:val="none" w:sz="0" w:space="0" w:color="auto"/>
                    <w:right w:val="none" w:sz="0" w:space="0" w:color="auto"/>
                  </w:divBdr>
                  <w:divsChild>
                    <w:div w:id="2059694928">
                      <w:marLeft w:val="0"/>
                      <w:marRight w:val="0"/>
                      <w:marTop w:val="0"/>
                      <w:marBottom w:val="0"/>
                      <w:divBdr>
                        <w:top w:val="none" w:sz="0" w:space="0" w:color="auto"/>
                        <w:left w:val="none" w:sz="0" w:space="0" w:color="auto"/>
                        <w:bottom w:val="none" w:sz="0" w:space="0" w:color="auto"/>
                        <w:right w:val="none" w:sz="0" w:space="0" w:color="auto"/>
                      </w:divBdr>
                    </w:div>
                  </w:divsChild>
                </w:div>
                <w:div w:id="1613514987">
                  <w:marLeft w:val="0"/>
                  <w:marRight w:val="0"/>
                  <w:marTop w:val="0"/>
                  <w:marBottom w:val="0"/>
                  <w:divBdr>
                    <w:top w:val="none" w:sz="0" w:space="0" w:color="auto"/>
                    <w:left w:val="none" w:sz="0" w:space="0" w:color="auto"/>
                    <w:bottom w:val="none" w:sz="0" w:space="0" w:color="auto"/>
                    <w:right w:val="none" w:sz="0" w:space="0" w:color="auto"/>
                  </w:divBdr>
                  <w:divsChild>
                    <w:div w:id="99228236">
                      <w:marLeft w:val="0"/>
                      <w:marRight w:val="0"/>
                      <w:marTop w:val="0"/>
                      <w:marBottom w:val="0"/>
                      <w:divBdr>
                        <w:top w:val="none" w:sz="0" w:space="0" w:color="auto"/>
                        <w:left w:val="none" w:sz="0" w:space="0" w:color="auto"/>
                        <w:bottom w:val="none" w:sz="0" w:space="0" w:color="auto"/>
                        <w:right w:val="none" w:sz="0" w:space="0" w:color="auto"/>
                      </w:divBdr>
                    </w:div>
                  </w:divsChild>
                </w:div>
                <w:div w:id="1200390051">
                  <w:marLeft w:val="0"/>
                  <w:marRight w:val="0"/>
                  <w:marTop w:val="0"/>
                  <w:marBottom w:val="0"/>
                  <w:divBdr>
                    <w:top w:val="none" w:sz="0" w:space="0" w:color="auto"/>
                    <w:left w:val="none" w:sz="0" w:space="0" w:color="auto"/>
                    <w:bottom w:val="none" w:sz="0" w:space="0" w:color="auto"/>
                    <w:right w:val="none" w:sz="0" w:space="0" w:color="auto"/>
                  </w:divBdr>
                  <w:divsChild>
                    <w:div w:id="1966886225">
                      <w:marLeft w:val="0"/>
                      <w:marRight w:val="0"/>
                      <w:marTop w:val="0"/>
                      <w:marBottom w:val="0"/>
                      <w:divBdr>
                        <w:top w:val="none" w:sz="0" w:space="0" w:color="auto"/>
                        <w:left w:val="none" w:sz="0" w:space="0" w:color="auto"/>
                        <w:bottom w:val="none" w:sz="0" w:space="0" w:color="auto"/>
                        <w:right w:val="none" w:sz="0" w:space="0" w:color="auto"/>
                      </w:divBdr>
                    </w:div>
                  </w:divsChild>
                </w:div>
                <w:div w:id="1685591112">
                  <w:marLeft w:val="0"/>
                  <w:marRight w:val="0"/>
                  <w:marTop w:val="0"/>
                  <w:marBottom w:val="0"/>
                  <w:divBdr>
                    <w:top w:val="none" w:sz="0" w:space="0" w:color="auto"/>
                    <w:left w:val="none" w:sz="0" w:space="0" w:color="auto"/>
                    <w:bottom w:val="none" w:sz="0" w:space="0" w:color="auto"/>
                    <w:right w:val="none" w:sz="0" w:space="0" w:color="auto"/>
                  </w:divBdr>
                  <w:divsChild>
                    <w:div w:id="1360162476">
                      <w:marLeft w:val="0"/>
                      <w:marRight w:val="0"/>
                      <w:marTop w:val="0"/>
                      <w:marBottom w:val="0"/>
                      <w:divBdr>
                        <w:top w:val="none" w:sz="0" w:space="0" w:color="auto"/>
                        <w:left w:val="none" w:sz="0" w:space="0" w:color="auto"/>
                        <w:bottom w:val="none" w:sz="0" w:space="0" w:color="auto"/>
                        <w:right w:val="none" w:sz="0" w:space="0" w:color="auto"/>
                      </w:divBdr>
                    </w:div>
                  </w:divsChild>
                </w:div>
                <w:div w:id="2005544353">
                  <w:marLeft w:val="0"/>
                  <w:marRight w:val="0"/>
                  <w:marTop w:val="0"/>
                  <w:marBottom w:val="0"/>
                  <w:divBdr>
                    <w:top w:val="none" w:sz="0" w:space="0" w:color="auto"/>
                    <w:left w:val="none" w:sz="0" w:space="0" w:color="auto"/>
                    <w:bottom w:val="none" w:sz="0" w:space="0" w:color="auto"/>
                    <w:right w:val="none" w:sz="0" w:space="0" w:color="auto"/>
                  </w:divBdr>
                  <w:divsChild>
                    <w:div w:id="269244525">
                      <w:marLeft w:val="0"/>
                      <w:marRight w:val="0"/>
                      <w:marTop w:val="0"/>
                      <w:marBottom w:val="0"/>
                      <w:divBdr>
                        <w:top w:val="none" w:sz="0" w:space="0" w:color="auto"/>
                        <w:left w:val="none" w:sz="0" w:space="0" w:color="auto"/>
                        <w:bottom w:val="none" w:sz="0" w:space="0" w:color="auto"/>
                        <w:right w:val="none" w:sz="0" w:space="0" w:color="auto"/>
                      </w:divBdr>
                    </w:div>
                  </w:divsChild>
                </w:div>
                <w:div w:id="1863933373">
                  <w:marLeft w:val="0"/>
                  <w:marRight w:val="0"/>
                  <w:marTop w:val="0"/>
                  <w:marBottom w:val="0"/>
                  <w:divBdr>
                    <w:top w:val="none" w:sz="0" w:space="0" w:color="auto"/>
                    <w:left w:val="none" w:sz="0" w:space="0" w:color="auto"/>
                    <w:bottom w:val="none" w:sz="0" w:space="0" w:color="auto"/>
                    <w:right w:val="none" w:sz="0" w:space="0" w:color="auto"/>
                  </w:divBdr>
                  <w:divsChild>
                    <w:div w:id="427622840">
                      <w:marLeft w:val="0"/>
                      <w:marRight w:val="0"/>
                      <w:marTop w:val="0"/>
                      <w:marBottom w:val="0"/>
                      <w:divBdr>
                        <w:top w:val="none" w:sz="0" w:space="0" w:color="auto"/>
                        <w:left w:val="none" w:sz="0" w:space="0" w:color="auto"/>
                        <w:bottom w:val="none" w:sz="0" w:space="0" w:color="auto"/>
                        <w:right w:val="none" w:sz="0" w:space="0" w:color="auto"/>
                      </w:divBdr>
                    </w:div>
                  </w:divsChild>
                </w:div>
                <w:div w:id="470055659">
                  <w:marLeft w:val="0"/>
                  <w:marRight w:val="0"/>
                  <w:marTop w:val="0"/>
                  <w:marBottom w:val="0"/>
                  <w:divBdr>
                    <w:top w:val="none" w:sz="0" w:space="0" w:color="auto"/>
                    <w:left w:val="none" w:sz="0" w:space="0" w:color="auto"/>
                    <w:bottom w:val="none" w:sz="0" w:space="0" w:color="auto"/>
                    <w:right w:val="none" w:sz="0" w:space="0" w:color="auto"/>
                  </w:divBdr>
                  <w:divsChild>
                    <w:div w:id="826945370">
                      <w:marLeft w:val="0"/>
                      <w:marRight w:val="0"/>
                      <w:marTop w:val="0"/>
                      <w:marBottom w:val="0"/>
                      <w:divBdr>
                        <w:top w:val="none" w:sz="0" w:space="0" w:color="auto"/>
                        <w:left w:val="none" w:sz="0" w:space="0" w:color="auto"/>
                        <w:bottom w:val="none" w:sz="0" w:space="0" w:color="auto"/>
                        <w:right w:val="none" w:sz="0" w:space="0" w:color="auto"/>
                      </w:divBdr>
                    </w:div>
                  </w:divsChild>
                </w:div>
                <w:div w:id="398979">
                  <w:marLeft w:val="0"/>
                  <w:marRight w:val="0"/>
                  <w:marTop w:val="0"/>
                  <w:marBottom w:val="0"/>
                  <w:divBdr>
                    <w:top w:val="none" w:sz="0" w:space="0" w:color="auto"/>
                    <w:left w:val="none" w:sz="0" w:space="0" w:color="auto"/>
                    <w:bottom w:val="none" w:sz="0" w:space="0" w:color="auto"/>
                    <w:right w:val="none" w:sz="0" w:space="0" w:color="auto"/>
                  </w:divBdr>
                  <w:divsChild>
                    <w:div w:id="870261902">
                      <w:marLeft w:val="0"/>
                      <w:marRight w:val="0"/>
                      <w:marTop w:val="0"/>
                      <w:marBottom w:val="0"/>
                      <w:divBdr>
                        <w:top w:val="none" w:sz="0" w:space="0" w:color="auto"/>
                        <w:left w:val="none" w:sz="0" w:space="0" w:color="auto"/>
                        <w:bottom w:val="none" w:sz="0" w:space="0" w:color="auto"/>
                        <w:right w:val="none" w:sz="0" w:space="0" w:color="auto"/>
                      </w:divBdr>
                    </w:div>
                  </w:divsChild>
                </w:div>
                <w:div w:id="557011216">
                  <w:marLeft w:val="0"/>
                  <w:marRight w:val="0"/>
                  <w:marTop w:val="0"/>
                  <w:marBottom w:val="0"/>
                  <w:divBdr>
                    <w:top w:val="none" w:sz="0" w:space="0" w:color="auto"/>
                    <w:left w:val="none" w:sz="0" w:space="0" w:color="auto"/>
                    <w:bottom w:val="none" w:sz="0" w:space="0" w:color="auto"/>
                    <w:right w:val="none" w:sz="0" w:space="0" w:color="auto"/>
                  </w:divBdr>
                  <w:divsChild>
                    <w:div w:id="477771170">
                      <w:marLeft w:val="0"/>
                      <w:marRight w:val="0"/>
                      <w:marTop w:val="0"/>
                      <w:marBottom w:val="0"/>
                      <w:divBdr>
                        <w:top w:val="none" w:sz="0" w:space="0" w:color="auto"/>
                        <w:left w:val="none" w:sz="0" w:space="0" w:color="auto"/>
                        <w:bottom w:val="none" w:sz="0" w:space="0" w:color="auto"/>
                        <w:right w:val="none" w:sz="0" w:space="0" w:color="auto"/>
                      </w:divBdr>
                    </w:div>
                  </w:divsChild>
                </w:div>
                <w:div w:id="1780635672">
                  <w:marLeft w:val="0"/>
                  <w:marRight w:val="0"/>
                  <w:marTop w:val="0"/>
                  <w:marBottom w:val="0"/>
                  <w:divBdr>
                    <w:top w:val="none" w:sz="0" w:space="0" w:color="auto"/>
                    <w:left w:val="none" w:sz="0" w:space="0" w:color="auto"/>
                    <w:bottom w:val="none" w:sz="0" w:space="0" w:color="auto"/>
                    <w:right w:val="none" w:sz="0" w:space="0" w:color="auto"/>
                  </w:divBdr>
                  <w:divsChild>
                    <w:div w:id="1988051852">
                      <w:marLeft w:val="0"/>
                      <w:marRight w:val="0"/>
                      <w:marTop w:val="0"/>
                      <w:marBottom w:val="0"/>
                      <w:divBdr>
                        <w:top w:val="none" w:sz="0" w:space="0" w:color="auto"/>
                        <w:left w:val="none" w:sz="0" w:space="0" w:color="auto"/>
                        <w:bottom w:val="none" w:sz="0" w:space="0" w:color="auto"/>
                        <w:right w:val="none" w:sz="0" w:space="0" w:color="auto"/>
                      </w:divBdr>
                    </w:div>
                  </w:divsChild>
                </w:div>
                <w:div w:id="1791121438">
                  <w:marLeft w:val="0"/>
                  <w:marRight w:val="0"/>
                  <w:marTop w:val="0"/>
                  <w:marBottom w:val="0"/>
                  <w:divBdr>
                    <w:top w:val="none" w:sz="0" w:space="0" w:color="auto"/>
                    <w:left w:val="none" w:sz="0" w:space="0" w:color="auto"/>
                    <w:bottom w:val="none" w:sz="0" w:space="0" w:color="auto"/>
                    <w:right w:val="none" w:sz="0" w:space="0" w:color="auto"/>
                  </w:divBdr>
                  <w:divsChild>
                    <w:div w:id="563640188">
                      <w:marLeft w:val="0"/>
                      <w:marRight w:val="0"/>
                      <w:marTop w:val="0"/>
                      <w:marBottom w:val="0"/>
                      <w:divBdr>
                        <w:top w:val="none" w:sz="0" w:space="0" w:color="auto"/>
                        <w:left w:val="none" w:sz="0" w:space="0" w:color="auto"/>
                        <w:bottom w:val="none" w:sz="0" w:space="0" w:color="auto"/>
                        <w:right w:val="none" w:sz="0" w:space="0" w:color="auto"/>
                      </w:divBdr>
                    </w:div>
                  </w:divsChild>
                </w:div>
                <w:div w:id="2108231643">
                  <w:marLeft w:val="0"/>
                  <w:marRight w:val="0"/>
                  <w:marTop w:val="0"/>
                  <w:marBottom w:val="0"/>
                  <w:divBdr>
                    <w:top w:val="none" w:sz="0" w:space="0" w:color="auto"/>
                    <w:left w:val="none" w:sz="0" w:space="0" w:color="auto"/>
                    <w:bottom w:val="none" w:sz="0" w:space="0" w:color="auto"/>
                    <w:right w:val="none" w:sz="0" w:space="0" w:color="auto"/>
                  </w:divBdr>
                  <w:divsChild>
                    <w:div w:id="268047261">
                      <w:marLeft w:val="0"/>
                      <w:marRight w:val="0"/>
                      <w:marTop w:val="0"/>
                      <w:marBottom w:val="0"/>
                      <w:divBdr>
                        <w:top w:val="none" w:sz="0" w:space="0" w:color="auto"/>
                        <w:left w:val="none" w:sz="0" w:space="0" w:color="auto"/>
                        <w:bottom w:val="none" w:sz="0" w:space="0" w:color="auto"/>
                        <w:right w:val="none" w:sz="0" w:space="0" w:color="auto"/>
                      </w:divBdr>
                    </w:div>
                  </w:divsChild>
                </w:div>
                <w:div w:id="1052728626">
                  <w:marLeft w:val="0"/>
                  <w:marRight w:val="0"/>
                  <w:marTop w:val="0"/>
                  <w:marBottom w:val="0"/>
                  <w:divBdr>
                    <w:top w:val="none" w:sz="0" w:space="0" w:color="auto"/>
                    <w:left w:val="none" w:sz="0" w:space="0" w:color="auto"/>
                    <w:bottom w:val="none" w:sz="0" w:space="0" w:color="auto"/>
                    <w:right w:val="none" w:sz="0" w:space="0" w:color="auto"/>
                  </w:divBdr>
                  <w:divsChild>
                    <w:div w:id="1273366367">
                      <w:marLeft w:val="0"/>
                      <w:marRight w:val="0"/>
                      <w:marTop w:val="0"/>
                      <w:marBottom w:val="0"/>
                      <w:divBdr>
                        <w:top w:val="none" w:sz="0" w:space="0" w:color="auto"/>
                        <w:left w:val="none" w:sz="0" w:space="0" w:color="auto"/>
                        <w:bottom w:val="none" w:sz="0" w:space="0" w:color="auto"/>
                        <w:right w:val="none" w:sz="0" w:space="0" w:color="auto"/>
                      </w:divBdr>
                    </w:div>
                  </w:divsChild>
                </w:div>
                <w:div w:id="407307527">
                  <w:marLeft w:val="0"/>
                  <w:marRight w:val="0"/>
                  <w:marTop w:val="0"/>
                  <w:marBottom w:val="0"/>
                  <w:divBdr>
                    <w:top w:val="none" w:sz="0" w:space="0" w:color="auto"/>
                    <w:left w:val="none" w:sz="0" w:space="0" w:color="auto"/>
                    <w:bottom w:val="none" w:sz="0" w:space="0" w:color="auto"/>
                    <w:right w:val="none" w:sz="0" w:space="0" w:color="auto"/>
                  </w:divBdr>
                  <w:divsChild>
                    <w:div w:id="1789351619">
                      <w:marLeft w:val="0"/>
                      <w:marRight w:val="0"/>
                      <w:marTop w:val="0"/>
                      <w:marBottom w:val="0"/>
                      <w:divBdr>
                        <w:top w:val="none" w:sz="0" w:space="0" w:color="auto"/>
                        <w:left w:val="none" w:sz="0" w:space="0" w:color="auto"/>
                        <w:bottom w:val="none" w:sz="0" w:space="0" w:color="auto"/>
                        <w:right w:val="none" w:sz="0" w:space="0" w:color="auto"/>
                      </w:divBdr>
                    </w:div>
                  </w:divsChild>
                </w:div>
                <w:div w:id="201524142">
                  <w:marLeft w:val="0"/>
                  <w:marRight w:val="0"/>
                  <w:marTop w:val="0"/>
                  <w:marBottom w:val="0"/>
                  <w:divBdr>
                    <w:top w:val="none" w:sz="0" w:space="0" w:color="auto"/>
                    <w:left w:val="none" w:sz="0" w:space="0" w:color="auto"/>
                    <w:bottom w:val="none" w:sz="0" w:space="0" w:color="auto"/>
                    <w:right w:val="none" w:sz="0" w:space="0" w:color="auto"/>
                  </w:divBdr>
                  <w:divsChild>
                    <w:div w:id="1844512375">
                      <w:marLeft w:val="0"/>
                      <w:marRight w:val="0"/>
                      <w:marTop w:val="0"/>
                      <w:marBottom w:val="0"/>
                      <w:divBdr>
                        <w:top w:val="none" w:sz="0" w:space="0" w:color="auto"/>
                        <w:left w:val="none" w:sz="0" w:space="0" w:color="auto"/>
                        <w:bottom w:val="none" w:sz="0" w:space="0" w:color="auto"/>
                        <w:right w:val="none" w:sz="0" w:space="0" w:color="auto"/>
                      </w:divBdr>
                    </w:div>
                  </w:divsChild>
                </w:div>
                <w:div w:id="375854941">
                  <w:marLeft w:val="0"/>
                  <w:marRight w:val="0"/>
                  <w:marTop w:val="0"/>
                  <w:marBottom w:val="0"/>
                  <w:divBdr>
                    <w:top w:val="none" w:sz="0" w:space="0" w:color="auto"/>
                    <w:left w:val="none" w:sz="0" w:space="0" w:color="auto"/>
                    <w:bottom w:val="none" w:sz="0" w:space="0" w:color="auto"/>
                    <w:right w:val="none" w:sz="0" w:space="0" w:color="auto"/>
                  </w:divBdr>
                  <w:divsChild>
                    <w:div w:id="1125925386">
                      <w:marLeft w:val="0"/>
                      <w:marRight w:val="0"/>
                      <w:marTop w:val="0"/>
                      <w:marBottom w:val="0"/>
                      <w:divBdr>
                        <w:top w:val="none" w:sz="0" w:space="0" w:color="auto"/>
                        <w:left w:val="none" w:sz="0" w:space="0" w:color="auto"/>
                        <w:bottom w:val="none" w:sz="0" w:space="0" w:color="auto"/>
                        <w:right w:val="none" w:sz="0" w:space="0" w:color="auto"/>
                      </w:divBdr>
                    </w:div>
                  </w:divsChild>
                </w:div>
                <w:div w:id="1575242541">
                  <w:marLeft w:val="0"/>
                  <w:marRight w:val="0"/>
                  <w:marTop w:val="0"/>
                  <w:marBottom w:val="0"/>
                  <w:divBdr>
                    <w:top w:val="none" w:sz="0" w:space="0" w:color="auto"/>
                    <w:left w:val="none" w:sz="0" w:space="0" w:color="auto"/>
                    <w:bottom w:val="none" w:sz="0" w:space="0" w:color="auto"/>
                    <w:right w:val="none" w:sz="0" w:space="0" w:color="auto"/>
                  </w:divBdr>
                  <w:divsChild>
                    <w:div w:id="1711570024">
                      <w:marLeft w:val="0"/>
                      <w:marRight w:val="0"/>
                      <w:marTop w:val="0"/>
                      <w:marBottom w:val="0"/>
                      <w:divBdr>
                        <w:top w:val="none" w:sz="0" w:space="0" w:color="auto"/>
                        <w:left w:val="none" w:sz="0" w:space="0" w:color="auto"/>
                        <w:bottom w:val="none" w:sz="0" w:space="0" w:color="auto"/>
                        <w:right w:val="none" w:sz="0" w:space="0" w:color="auto"/>
                      </w:divBdr>
                    </w:div>
                  </w:divsChild>
                </w:div>
                <w:div w:id="725033036">
                  <w:marLeft w:val="0"/>
                  <w:marRight w:val="0"/>
                  <w:marTop w:val="0"/>
                  <w:marBottom w:val="0"/>
                  <w:divBdr>
                    <w:top w:val="none" w:sz="0" w:space="0" w:color="auto"/>
                    <w:left w:val="none" w:sz="0" w:space="0" w:color="auto"/>
                    <w:bottom w:val="none" w:sz="0" w:space="0" w:color="auto"/>
                    <w:right w:val="none" w:sz="0" w:space="0" w:color="auto"/>
                  </w:divBdr>
                  <w:divsChild>
                    <w:div w:id="281889161">
                      <w:marLeft w:val="0"/>
                      <w:marRight w:val="0"/>
                      <w:marTop w:val="0"/>
                      <w:marBottom w:val="0"/>
                      <w:divBdr>
                        <w:top w:val="none" w:sz="0" w:space="0" w:color="auto"/>
                        <w:left w:val="none" w:sz="0" w:space="0" w:color="auto"/>
                        <w:bottom w:val="none" w:sz="0" w:space="0" w:color="auto"/>
                        <w:right w:val="none" w:sz="0" w:space="0" w:color="auto"/>
                      </w:divBdr>
                    </w:div>
                  </w:divsChild>
                </w:div>
                <w:div w:id="684096495">
                  <w:marLeft w:val="0"/>
                  <w:marRight w:val="0"/>
                  <w:marTop w:val="0"/>
                  <w:marBottom w:val="0"/>
                  <w:divBdr>
                    <w:top w:val="none" w:sz="0" w:space="0" w:color="auto"/>
                    <w:left w:val="none" w:sz="0" w:space="0" w:color="auto"/>
                    <w:bottom w:val="none" w:sz="0" w:space="0" w:color="auto"/>
                    <w:right w:val="none" w:sz="0" w:space="0" w:color="auto"/>
                  </w:divBdr>
                  <w:divsChild>
                    <w:div w:id="376929910">
                      <w:marLeft w:val="0"/>
                      <w:marRight w:val="0"/>
                      <w:marTop w:val="0"/>
                      <w:marBottom w:val="0"/>
                      <w:divBdr>
                        <w:top w:val="none" w:sz="0" w:space="0" w:color="auto"/>
                        <w:left w:val="none" w:sz="0" w:space="0" w:color="auto"/>
                        <w:bottom w:val="none" w:sz="0" w:space="0" w:color="auto"/>
                        <w:right w:val="none" w:sz="0" w:space="0" w:color="auto"/>
                      </w:divBdr>
                    </w:div>
                  </w:divsChild>
                </w:div>
                <w:div w:id="1342244186">
                  <w:marLeft w:val="0"/>
                  <w:marRight w:val="0"/>
                  <w:marTop w:val="0"/>
                  <w:marBottom w:val="0"/>
                  <w:divBdr>
                    <w:top w:val="none" w:sz="0" w:space="0" w:color="auto"/>
                    <w:left w:val="none" w:sz="0" w:space="0" w:color="auto"/>
                    <w:bottom w:val="none" w:sz="0" w:space="0" w:color="auto"/>
                    <w:right w:val="none" w:sz="0" w:space="0" w:color="auto"/>
                  </w:divBdr>
                  <w:divsChild>
                    <w:div w:id="745105677">
                      <w:marLeft w:val="0"/>
                      <w:marRight w:val="0"/>
                      <w:marTop w:val="0"/>
                      <w:marBottom w:val="0"/>
                      <w:divBdr>
                        <w:top w:val="none" w:sz="0" w:space="0" w:color="auto"/>
                        <w:left w:val="none" w:sz="0" w:space="0" w:color="auto"/>
                        <w:bottom w:val="none" w:sz="0" w:space="0" w:color="auto"/>
                        <w:right w:val="none" w:sz="0" w:space="0" w:color="auto"/>
                      </w:divBdr>
                    </w:div>
                  </w:divsChild>
                </w:div>
                <w:div w:id="533274207">
                  <w:marLeft w:val="0"/>
                  <w:marRight w:val="0"/>
                  <w:marTop w:val="0"/>
                  <w:marBottom w:val="0"/>
                  <w:divBdr>
                    <w:top w:val="none" w:sz="0" w:space="0" w:color="auto"/>
                    <w:left w:val="none" w:sz="0" w:space="0" w:color="auto"/>
                    <w:bottom w:val="none" w:sz="0" w:space="0" w:color="auto"/>
                    <w:right w:val="none" w:sz="0" w:space="0" w:color="auto"/>
                  </w:divBdr>
                  <w:divsChild>
                    <w:div w:id="1292857656">
                      <w:marLeft w:val="0"/>
                      <w:marRight w:val="0"/>
                      <w:marTop w:val="0"/>
                      <w:marBottom w:val="0"/>
                      <w:divBdr>
                        <w:top w:val="none" w:sz="0" w:space="0" w:color="auto"/>
                        <w:left w:val="none" w:sz="0" w:space="0" w:color="auto"/>
                        <w:bottom w:val="none" w:sz="0" w:space="0" w:color="auto"/>
                        <w:right w:val="none" w:sz="0" w:space="0" w:color="auto"/>
                      </w:divBdr>
                    </w:div>
                  </w:divsChild>
                </w:div>
                <w:div w:id="842669942">
                  <w:marLeft w:val="0"/>
                  <w:marRight w:val="0"/>
                  <w:marTop w:val="0"/>
                  <w:marBottom w:val="0"/>
                  <w:divBdr>
                    <w:top w:val="none" w:sz="0" w:space="0" w:color="auto"/>
                    <w:left w:val="none" w:sz="0" w:space="0" w:color="auto"/>
                    <w:bottom w:val="none" w:sz="0" w:space="0" w:color="auto"/>
                    <w:right w:val="none" w:sz="0" w:space="0" w:color="auto"/>
                  </w:divBdr>
                  <w:divsChild>
                    <w:div w:id="646396103">
                      <w:marLeft w:val="0"/>
                      <w:marRight w:val="0"/>
                      <w:marTop w:val="0"/>
                      <w:marBottom w:val="0"/>
                      <w:divBdr>
                        <w:top w:val="none" w:sz="0" w:space="0" w:color="auto"/>
                        <w:left w:val="none" w:sz="0" w:space="0" w:color="auto"/>
                        <w:bottom w:val="none" w:sz="0" w:space="0" w:color="auto"/>
                        <w:right w:val="none" w:sz="0" w:space="0" w:color="auto"/>
                      </w:divBdr>
                    </w:div>
                  </w:divsChild>
                </w:div>
                <w:div w:id="667171827">
                  <w:marLeft w:val="0"/>
                  <w:marRight w:val="0"/>
                  <w:marTop w:val="0"/>
                  <w:marBottom w:val="0"/>
                  <w:divBdr>
                    <w:top w:val="none" w:sz="0" w:space="0" w:color="auto"/>
                    <w:left w:val="none" w:sz="0" w:space="0" w:color="auto"/>
                    <w:bottom w:val="none" w:sz="0" w:space="0" w:color="auto"/>
                    <w:right w:val="none" w:sz="0" w:space="0" w:color="auto"/>
                  </w:divBdr>
                  <w:divsChild>
                    <w:div w:id="312607932">
                      <w:marLeft w:val="0"/>
                      <w:marRight w:val="0"/>
                      <w:marTop w:val="0"/>
                      <w:marBottom w:val="0"/>
                      <w:divBdr>
                        <w:top w:val="none" w:sz="0" w:space="0" w:color="auto"/>
                        <w:left w:val="none" w:sz="0" w:space="0" w:color="auto"/>
                        <w:bottom w:val="none" w:sz="0" w:space="0" w:color="auto"/>
                        <w:right w:val="none" w:sz="0" w:space="0" w:color="auto"/>
                      </w:divBdr>
                    </w:div>
                  </w:divsChild>
                </w:div>
                <w:div w:id="1954633109">
                  <w:marLeft w:val="0"/>
                  <w:marRight w:val="0"/>
                  <w:marTop w:val="0"/>
                  <w:marBottom w:val="0"/>
                  <w:divBdr>
                    <w:top w:val="none" w:sz="0" w:space="0" w:color="auto"/>
                    <w:left w:val="none" w:sz="0" w:space="0" w:color="auto"/>
                    <w:bottom w:val="none" w:sz="0" w:space="0" w:color="auto"/>
                    <w:right w:val="none" w:sz="0" w:space="0" w:color="auto"/>
                  </w:divBdr>
                  <w:divsChild>
                    <w:div w:id="1875195927">
                      <w:marLeft w:val="0"/>
                      <w:marRight w:val="0"/>
                      <w:marTop w:val="0"/>
                      <w:marBottom w:val="0"/>
                      <w:divBdr>
                        <w:top w:val="none" w:sz="0" w:space="0" w:color="auto"/>
                        <w:left w:val="none" w:sz="0" w:space="0" w:color="auto"/>
                        <w:bottom w:val="none" w:sz="0" w:space="0" w:color="auto"/>
                        <w:right w:val="none" w:sz="0" w:space="0" w:color="auto"/>
                      </w:divBdr>
                    </w:div>
                  </w:divsChild>
                </w:div>
                <w:div w:id="1014965658">
                  <w:marLeft w:val="0"/>
                  <w:marRight w:val="0"/>
                  <w:marTop w:val="0"/>
                  <w:marBottom w:val="0"/>
                  <w:divBdr>
                    <w:top w:val="none" w:sz="0" w:space="0" w:color="auto"/>
                    <w:left w:val="none" w:sz="0" w:space="0" w:color="auto"/>
                    <w:bottom w:val="none" w:sz="0" w:space="0" w:color="auto"/>
                    <w:right w:val="none" w:sz="0" w:space="0" w:color="auto"/>
                  </w:divBdr>
                  <w:divsChild>
                    <w:div w:id="1304309561">
                      <w:marLeft w:val="0"/>
                      <w:marRight w:val="0"/>
                      <w:marTop w:val="0"/>
                      <w:marBottom w:val="0"/>
                      <w:divBdr>
                        <w:top w:val="none" w:sz="0" w:space="0" w:color="auto"/>
                        <w:left w:val="none" w:sz="0" w:space="0" w:color="auto"/>
                        <w:bottom w:val="none" w:sz="0" w:space="0" w:color="auto"/>
                        <w:right w:val="none" w:sz="0" w:space="0" w:color="auto"/>
                      </w:divBdr>
                    </w:div>
                  </w:divsChild>
                </w:div>
                <w:div w:id="1334333185">
                  <w:marLeft w:val="0"/>
                  <w:marRight w:val="0"/>
                  <w:marTop w:val="0"/>
                  <w:marBottom w:val="0"/>
                  <w:divBdr>
                    <w:top w:val="none" w:sz="0" w:space="0" w:color="auto"/>
                    <w:left w:val="none" w:sz="0" w:space="0" w:color="auto"/>
                    <w:bottom w:val="none" w:sz="0" w:space="0" w:color="auto"/>
                    <w:right w:val="none" w:sz="0" w:space="0" w:color="auto"/>
                  </w:divBdr>
                  <w:divsChild>
                    <w:div w:id="625084529">
                      <w:marLeft w:val="0"/>
                      <w:marRight w:val="0"/>
                      <w:marTop w:val="0"/>
                      <w:marBottom w:val="0"/>
                      <w:divBdr>
                        <w:top w:val="none" w:sz="0" w:space="0" w:color="auto"/>
                        <w:left w:val="none" w:sz="0" w:space="0" w:color="auto"/>
                        <w:bottom w:val="none" w:sz="0" w:space="0" w:color="auto"/>
                        <w:right w:val="none" w:sz="0" w:space="0" w:color="auto"/>
                      </w:divBdr>
                    </w:div>
                  </w:divsChild>
                </w:div>
                <w:div w:id="141773561">
                  <w:marLeft w:val="0"/>
                  <w:marRight w:val="0"/>
                  <w:marTop w:val="0"/>
                  <w:marBottom w:val="0"/>
                  <w:divBdr>
                    <w:top w:val="none" w:sz="0" w:space="0" w:color="auto"/>
                    <w:left w:val="none" w:sz="0" w:space="0" w:color="auto"/>
                    <w:bottom w:val="none" w:sz="0" w:space="0" w:color="auto"/>
                    <w:right w:val="none" w:sz="0" w:space="0" w:color="auto"/>
                  </w:divBdr>
                  <w:divsChild>
                    <w:div w:id="128745234">
                      <w:marLeft w:val="0"/>
                      <w:marRight w:val="0"/>
                      <w:marTop w:val="0"/>
                      <w:marBottom w:val="0"/>
                      <w:divBdr>
                        <w:top w:val="none" w:sz="0" w:space="0" w:color="auto"/>
                        <w:left w:val="none" w:sz="0" w:space="0" w:color="auto"/>
                        <w:bottom w:val="none" w:sz="0" w:space="0" w:color="auto"/>
                        <w:right w:val="none" w:sz="0" w:space="0" w:color="auto"/>
                      </w:divBdr>
                    </w:div>
                  </w:divsChild>
                </w:div>
                <w:div w:id="236937752">
                  <w:marLeft w:val="0"/>
                  <w:marRight w:val="0"/>
                  <w:marTop w:val="0"/>
                  <w:marBottom w:val="0"/>
                  <w:divBdr>
                    <w:top w:val="none" w:sz="0" w:space="0" w:color="auto"/>
                    <w:left w:val="none" w:sz="0" w:space="0" w:color="auto"/>
                    <w:bottom w:val="none" w:sz="0" w:space="0" w:color="auto"/>
                    <w:right w:val="none" w:sz="0" w:space="0" w:color="auto"/>
                  </w:divBdr>
                  <w:divsChild>
                    <w:div w:id="1581789474">
                      <w:marLeft w:val="0"/>
                      <w:marRight w:val="0"/>
                      <w:marTop w:val="0"/>
                      <w:marBottom w:val="0"/>
                      <w:divBdr>
                        <w:top w:val="none" w:sz="0" w:space="0" w:color="auto"/>
                        <w:left w:val="none" w:sz="0" w:space="0" w:color="auto"/>
                        <w:bottom w:val="none" w:sz="0" w:space="0" w:color="auto"/>
                        <w:right w:val="none" w:sz="0" w:space="0" w:color="auto"/>
                      </w:divBdr>
                    </w:div>
                  </w:divsChild>
                </w:div>
                <w:div w:id="530147293">
                  <w:marLeft w:val="0"/>
                  <w:marRight w:val="0"/>
                  <w:marTop w:val="0"/>
                  <w:marBottom w:val="0"/>
                  <w:divBdr>
                    <w:top w:val="none" w:sz="0" w:space="0" w:color="auto"/>
                    <w:left w:val="none" w:sz="0" w:space="0" w:color="auto"/>
                    <w:bottom w:val="none" w:sz="0" w:space="0" w:color="auto"/>
                    <w:right w:val="none" w:sz="0" w:space="0" w:color="auto"/>
                  </w:divBdr>
                  <w:divsChild>
                    <w:div w:id="1312633240">
                      <w:marLeft w:val="0"/>
                      <w:marRight w:val="0"/>
                      <w:marTop w:val="0"/>
                      <w:marBottom w:val="0"/>
                      <w:divBdr>
                        <w:top w:val="none" w:sz="0" w:space="0" w:color="auto"/>
                        <w:left w:val="none" w:sz="0" w:space="0" w:color="auto"/>
                        <w:bottom w:val="none" w:sz="0" w:space="0" w:color="auto"/>
                        <w:right w:val="none" w:sz="0" w:space="0" w:color="auto"/>
                      </w:divBdr>
                    </w:div>
                  </w:divsChild>
                </w:div>
                <w:div w:id="61224588">
                  <w:marLeft w:val="0"/>
                  <w:marRight w:val="0"/>
                  <w:marTop w:val="0"/>
                  <w:marBottom w:val="0"/>
                  <w:divBdr>
                    <w:top w:val="none" w:sz="0" w:space="0" w:color="auto"/>
                    <w:left w:val="none" w:sz="0" w:space="0" w:color="auto"/>
                    <w:bottom w:val="none" w:sz="0" w:space="0" w:color="auto"/>
                    <w:right w:val="none" w:sz="0" w:space="0" w:color="auto"/>
                  </w:divBdr>
                  <w:divsChild>
                    <w:div w:id="713193374">
                      <w:marLeft w:val="0"/>
                      <w:marRight w:val="0"/>
                      <w:marTop w:val="0"/>
                      <w:marBottom w:val="0"/>
                      <w:divBdr>
                        <w:top w:val="none" w:sz="0" w:space="0" w:color="auto"/>
                        <w:left w:val="none" w:sz="0" w:space="0" w:color="auto"/>
                        <w:bottom w:val="none" w:sz="0" w:space="0" w:color="auto"/>
                        <w:right w:val="none" w:sz="0" w:space="0" w:color="auto"/>
                      </w:divBdr>
                    </w:div>
                  </w:divsChild>
                </w:div>
                <w:div w:id="729377346">
                  <w:marLeft w:val="0"/>
                  <w:marRight w:val="0"/>
                  <w:marTop w:val="0"/>
                  <w:marBottom w:val="0"/>
                  <w:divBdr>
                    <w:top w:val="none" w:sz="0" w:space="0" w:color="auto"/>
                    <w:left w:val="none" w:sz="0" w:space="0" w:color="auto"/>
                    <w:bottom w:val="none" w:sz="0" w:space="0" w:color="auto"/>
                    <w:right w:val="none" w:sz="0" w:space="0" w:color="auto"/>
                  </w:divBdr>
                  <w:divsChild>
                    <w:div w:id="603459249">
                      <w:marLeft w:val="0"/>
                      <w:marRight w:val="0"/>
                      <w:marTop w:val="0"/>
                      <w:marBottom w:val="0"/>
                      <w:divBdr>
                        <w:top w:val="none" w:sz="0" w:space="0" w:color="auto"/>
                        <w:left w:val="none" w:sz="0" w:space="0" w:color="auto"/>
                        <w:bottom w:val="none" w:sz="0" w:space="0" w:color="auto"/>
                        <w:right w:val="none" w:sz="0" w:space="0" w:color="auto"/>
                      </w:divBdr>
                    </w:div>
                  </w:divsChild>
                </w:div>
                <w:div w:id="758601608">
                  <w:marLeft w:val="0"/>
                  <w:marRight w:val="0"/>
                  <w:marTop w:val="0"/>
                  <w:marBottom w:val="0"/>
                  <w:divBdr>
                    <w:top w:val="none" w:sz="0" w:space="0" w:color="auto"/>
                    <w:left w:val="none" w:sz="0" w:space="0" w:color="auto"/>
                    <w:bottom w:val="none" w:sz="0" w:space="0" w:color="auto"/>
                    <w:right w:val="none" w:sz="0" w:space="0" w:color="auto"/>
                  </w:divBdr>
                  <w:divsChild>
                    <w:div w:id="402341713">
                      <w:marLeft w:val="0"/>
                      <w:marRight w:val="0"/>
                      <w:marTop w:val="0"/>
                      <w:marBottom w:val="0"/>
                      <w:divBdr>
                        <w:top w:val="none" w:sz="0" w:space="0" w:color="auto"/>
                        <w:left w:val="none" w:sz="0" w:space="0" w:color="auto"/>
                        <w:bottom w:val="none" w:sz="0" w:space="0" w:color="auto"/>
                        <w:right w:val="none" w:sz="0" w:space="0" w:color="auto"/>
                      </w:divBdr>
                    </w:div>
                  </w:divsChild>
                </w:div>
                <w:div w:id="2019193078">
                  <w:marLeft w:val="0"/>
                  <w:marRight w:val="0"/>
                  <w:marTop w:val="0"/>
                  <w:marBottom w:val="0"/>
                  <w:divBdr>
                    <w:top w:val="none" w:sz="0" w:space="0" w:color="auto"/>
                    <w:left w:val="none" w:sz="0" w:space="0" w:color="auto"/>
                    <w:bottom w:val="none" w:sz="0" w:space="0" w:color="auto"/>
                    <w:right w:val="none" w:sz="0" w:space="0" w:color="auto"/>
                  </w:divBdr>
                  <w:divsChild>
                    <w:div w:id="190723099">
                      <w:marLeft w:val="0"/>
                      <w:marRight w:val="0"/>
                      <w:marTop w:val="0"/>
                      <w:marBottom w:val="0"/>
                      <w:divBdr>
                        <w:top w:val="none" w:sz="0" w:space="0" w:color="auto"/>
                        <w:left w:val="none" w:sz="0" w:space="0" w:color="auto"/>
                        <w:bottom w:val="none" w:sz="0" w:space="0" w:color="auto"/>
                        <w:right w:val="none" w:sz="0" w:space="0" w:color="auto"/>
                      </w:divBdr>
                    </w:div>
                  </w:divsChild>
                </w:div>
                <w:div w:id="148526416">
                  <w:marLeft w:val="0"/>
                  <w:marRight w:val="0"/>
                  <w:marTop w:val="0"/>
                  <w:marBottom w:val="0"/>
                  <w:divBdr>
                    <w:top w:val="none" w:sz="0" w:space="0" w:color="auto"/>
                    <w:left w:val="none" w:sz="0" w:space="0" w:color="auto"/>
                    <w:bottom w:val="none" w:sz="0" w:space="0" w:color="auto"/>
                    <w:right w:val="none" w:sz="0" w:space="0" w:color="auto"/>
                  </w:divBdr>
                  <w:divsChild>
                    <w:div w:id="883753410">
                      <w:marLeft w:val="0"/>
                      <w:marRight w:val="0"/>
                      <w:marTop w:val="0"/>
                      <w:marBottom w:val="0"/>
                      <w:divBdr>
                        <w:top w:val="none" w:sz="0" w:space="0" w:color="auto"/>
                        <w:left w:val="none" w:sz="0" w:space="0" w:color="auto"/>
                        <w:bottom w:val="none" w:sz="0" w:space="0" w:color="auto"/>
                        <w:right w:val="none" w:sz="0" w:space="0" w:color="auto"/>
                      </w:divBdr>
                    </w:div>
                  </w:divsChild>
                </w:div>
                <w:div w:id="676462731">
                  <w:marLeft w:val="0"/>
                  <w:marRight w:val="0"/>
                  <w:marTop w:val="0"/>
                  <w:marBottom w:val="0"/>
                  <w:divBdr>
                    <w:top w:val="none" w:sz="0" w:space="0" w:color="auto"/>
                    <w:left w:val="none" w:sz="0" w:space="0" w:color="auto"/>
                    <w:bottom w:val="none" w:sz="0" w:space="0" w:color="auto"/>
                    <w:right w:val="none" w:sz="0" w:space="0" w:color="auto"/>
                  </w:divBdr>
                  <w:divsChild>
                    <w:div w:id="1988246733">
                      <w:marLeft w:val="0"/>
                      <w:marRight w:val="0"/>
                      <w:marTop w:val="0"/>
                      <w:marBottom w:val="0"/>
                      <w:divBdr>
                        <w:top w:val="none" w:sz="0" w:space="0" w:color="auto"/>
                        <w:left w:val="none" w:sz="0" w:space="0" w:color="auto"/>
                        <w:bottom w:val="none" w:sz="0" w:space="0" w:color="auto"/>
                        <w:right w:val="none" w:sz="0" w:space="0" w:color="auto"/>
                      </w:divBdr>
                    </w:div>
                  </w:divsChild>
                </w:div>
                <w:div w:id="2050714622">
                  <w:marLeft w:val="0"/>
                  <w:marRight w:val="0"/>
                  <w:marTop w:val="0"/>
                  <w:marBottom w:val="0"/>
                  <w:divBdr>
                    <w:top w:val="none" w:sz="0" w:space="0" w:color="auto"/>
                    <w:left w:val="none" w:sz="0" w:space="0" w:color="auto"/>
                    <w:bottom w:val="none" w:sz="0" w:space="0" w:color="auto"/>
                    <w:right w:val="none" w:sz="0" w:space="0" w:color="auto"/>
                  </w:divBdr>
                  <w:divsChild>
                    <w:div w:id="1732969492">
                      <w:marLeft w:val="0"/>
                      <w:marRight w:val="0"/>
                      <w:marTop w:val="0"/>
                      <w:marBottom w:val="0"/>
                      <w:divBdr>
                        <w:top w:val="none" w:sz="0" w:space="0" w:color="auto"/>
                        <w:left w:val="none" w:sz="0" w:space="0" w:color="auto"/>
                        <w:bottom w:val="none" w:sz="0" w:space="0" w:color="auto"/>
                        <w:right w:val="none" w:sz="0" w:space="0" w:color="auto"/>
                      </w:divBdr>
                    </w:div>
                  </w:divsChild>
                </w:div>
                <w:div w:id="474641159">
                  <w:marLeft w:val="0"/>
                  <w:marRight w:val="0"/>
                  <w:marTop w:val="0"/>
                  <w:marBottom w:val="0"/>
                  <w:divBdr>
                    <w:top w:val="none" w:sz="0" w:space="0" w:color="auto"/>
                    <w:left w:val="none" w:sz="0" w:space="0" w:color="auto"/>
                    <w:bottom w:val="none" w:sz="0" w:space="0" w:color="auto"/>
                    <w:right w:val="none" w:sz="0" w:space="0" w:color="auto"/>
                  </w:divBdr>
                  <w:divsChild>
                    <w:div w:id="352270551">
                      <w:marLeft w:val="0"/>
                      <w:marRight w:val="0"/>
                      <w:marTop w:val="0"/>
                      <w:marBottom w:val="0"/>
                      <w:divBdr>
                        <w:top w:val="none" w:sz="0" w:space="0" w:color="auto"/>
                        <w:left w:val="none" w:sz="0" w:space="0" w:color="auto"/>
                        <w:bottom w:val="none" w:sz="0" w:space="0" w:color="auto"/>
                        <w:right w:val="none" w:sz="0" w:space="0" w:color="auto"/>
                      </w:divBdr>
                    </w:div>
                  </w:divsChild>
                </w:div>
                <w:div w:id="634607737">
                  <w:marLeft w:val="0"/>
                  <w:marRight w:val="0"/>
                  <w:marTop w:val="0"/>
                  <w:marBottom w:val="0"/>
                  <w:divBdr>
                    <w:top w:val="none" w:sz="0" w:space="0" w:color="auto"/>
                    <w:left w:val="none" w:sz="0" w:space="0" w:color="auto"/>
                    <w:bottom w:val="none" w:sz="0" w:space="0" w:color="auto"/>
                    <w:right w:val="none" w:sz="0" w:space="0" w:color="auto"/>
                  </w:divBdr>
                  <w:divsChild>
                    <w:div w:id="1808432474">
                      <w:marLeft w:val="0"/>
                      <w:marRight w:val="0"/>
                      <w:marTop w:val="0"/>
                      <w:marBottom w:val="0"/>
                      <w:divBdr>
                        <w:top w:val="none" w:sz="0" w:space="0" w:color="auto"/>
                        <w:left w:val="none" w:sz="0" w:space="0" w:color="auto"/>
                        <w:bottom w:val="none" w:sz="0" w:space="0" w:color="auto"/>
                        <w:right w:val="none" w:sz="0" w:space="0" w:color="auto"/>
                      </w:divBdr>
                    </w:div>
                  </w:divsChild>
                </w:div>
                <w:div w:id="1694188487">
                  <w:marLeft w:val="0"/>
                  <w:marRight w:val="0"/>
                  <w:marTop w:val="0"/>
                  <w:marBottom w:val="0"/>
                  <w:divBdr>
                    <w:top w:val="none" w:sz="0" w:space="0" w:color="auto"/>
                    <w:left w:val="none" w:sz="0" w:space="0" w:color="auto"/>
                    <w:bottom w:val="none" w:sz="0" w:space="0" w:color="auto"/>
                    <w:right w:val="none" w:sz="0" w:space="0" w:color="auto"/>
                  </w:divBdr>
                  <w:divsChild>
                    <w:div w:id="829062128">
                      <w:marLeft w:val="0"/>
                      <w:marRight w:val="0"/>
                      <w:marTop w:val="0"/>
                      <w:marBottom w:val="0"/>
                      <w:divBdr>
                        <w:top w:val="none" w:sz="0" w:space="0" w:color="auto"/>
                        <w:left w:val="none" w:sz="0" w:space="0" w:color="auto"/>
                        <w:bottom w:val="none" w:sz="0" w:space="0" w:color="auto"/>
                        <w:right w:val="none" w:sz="0" w:space="0" w:color="auto"/>
                      </w:divBdr>
                    </w:div>
                  </w:divsChild>
                </w:div>
                <w:div w:id="1494947676">
                  <w:marLeft w:val="0"/>
                  <w:marRight w:val="0"/>
                  <w:marTop w:val="0"/>
                  <w:marBottom w:val="0"/>
                  <w:divBdr>
                    <w:top w:val="none" w:sz="0" w:space="0" w:color="auto"/>
                    <w:left w:val="none" w:sz="0" w:space="0" w:color="auto"/>
                    <w:bottom w:val="none" w:sz="0" w:space="0" w:color="auto"/>
                    <w:right w:val="none" w:sz="0" w:space="0" w:color="auto"/>
                  </w:divBdr>
                  <w:divsChild>
                    <w:div w:id="909655267">
                      <w:marLeft w:val="0"/>
                      <w:marRight w:val="0"/>
                      <w:marTop w:val="0"/>
                      <w:marBottom w:val="0"/>
                      <w:divBdr>
                        <w:top w:val="none" w:sz="0" w:space="0" w:color="auto"/>
                        <w:left w:val="none" w:sz="0" w:space="0" w:color="auto"/>
                        <w:bottom w:val="none" w:sz="0" w:space="0" w:color="auto"/>
                        <w:right w:val="none" w:sz="0" w:space="0" w:color="auto"/>
                      </w:divBdr>
                    </w:div>
                  </w:divsChild>
                </w:div>
                <w:div w:id="778111291">
                  <w:marLeft w:val="0"/>
                  <w:marRight w:val="0"/>
                  <w:marTop w:val="0"/>
                  <w:marBottom w:val="0"/>
                  <w:divBdr>
                    <w:top w:val="none" w:sz="0" w:space="0" w:color="auto"/>
                    <w:left w:val="none" w:sz="0" w:space="0" w:color="auto"/>
                    <w:bottom w:val="none" w:sz="0" w:space="0" w:color="auto"/>
                    <w:right w:val="none" w:sz="0" w:space="0" w:color="auto"/>
                  </w:divBdr>
                  <w:divsChild>
                    <w:div w:id="978995666">
                      <w:marLeft w:val="0"/>
                      <w:marRight w:val="0"/>
                      <w:marTop w:val="0"/>
                      <w:marBottom w:val="0"/>
                      <w:divBdr>
                        <w:top w:val="none" w:sz="0" w:space="0" w:color="auto"/>
                        <w:left w:val="none" w:sz="0" w:space="0" w:color="auto"/>
                        <w:bottom w:val="none" w:sz="0" w:space="0" w:color="auto"/>
                        <w:right w:val="none" w:sz="0" w:space="0" w:color="auto"/>
                      </w:divBdr>
                    </w:div>
                  </w:divsChild>
                </w:div>
                <w:div w:id="1316060677">
                  <w:marLeft w:val="0"/>
                  <w:marRight w:val="0"/>
                  <w:marTop w:val="0"/>
                  <w:marBottom w:val="0"/>
                  <w:divBdr>
                    <w:top w:val="none" w:sz="0" w:space="0" w:color="auto"/>
                    <w:left w:val="none" w:sz="0" w:space="0" w:color="auto"/>
                    <w:bottom w:val="none" w:sz="0" w:space="0" w:color="auto"/>
                    <w:right w:val="none" w:sz="0" w:space="0" w:color="auto"/>
                  </w:divBdr>
                  <w:divsChild>
                    <w:div w:id="808790167">
                      <w:marLeft w:val="0"/>
                      <w:marRight w:val="0"/>
                      <w:marTop w:val="0"/>
                      <w:marBottom w:val="0"/>
                      <w:divBdr>
                        <w:top w:val="none" w:sz="0" w:space="0" w:color="auto"/>
                        <w:left w:val="none" w:sz="0" w:space="0" w:color="auto"/>
                        <w:bottom w:val="none" w:sz="0" w:space="0" w:color="auto"/>
                        <w:right w:val="none" w:sz="0" w:space="0" w:color="auto"/>
                      </w:divBdr>
                    </w:div>
                  </w:divsChild>
                </w:div>
                <w:div w:id="608699504">
                  <w:marLeft w:val="0"/>
                  <w:marRight w:val="0"/>
                  <w:marTop w:val="0"/>
                  <w:marBottom w:val="0"/>
                  <w:divBdr>
                    <w:top w:val="none" w:sz="0" w:space="0" w:color="auto"/>
                    <w:left w:val="none" w:sz="0" w:space="0" w:color="auto"/>
                    <w:bottom w:val="none" w:sz="0" w:space="0" w:color="auto"/>
                    <w:right w:val="none" w:sz="0" w:space="0" w:color="auto"/>
                  </w:divBdr>
                  <w:divsChild>
                    <w:div w:id="636646859">
                      <w:marLeft w:val="0"/>
                      <w:marRight w:val="0"/>
                      <w:marTop w:val="0"/>
                      <w:marBottom w:val="0"/>
                      <w:divBdr>
                        <w:top w:val="none" w:sz="0" w:space="0" w:color="auto"/>
                        <w:left w:val="none" w:sz="0" w:space="0" w:color="auto"/>
                        <w:bottom w:val="none" w:sz="0" w:space="0" w:color="auto"/>
                        <w:right w:val="none" w:sz="0" w:space="0" w:color="auto"/>
                      </w:divBdr>
                    </w:div>
                  </w:divsChild>
                </w:div>
                <w:div w:id="1800879915">
                  <w:marLeft w:val="0"/>
                  <w:marRight w:val="0"/>
                  <w:marTop w:val="0"/>
                  <w:marBottom w:val="0"/>
                  <w:divBdr>
                    <w:top w:val="none" w:sz="0" w:space="0" w:color="auto"/>
                    <w:left w:val="none" w:sz="0" w:space="0" w:color="auto"/>
                    <w:bottom w:val="none" w:sz="0" w:space="0" w:color="auto"/>
                    <w:right w:val="none" w:sz="0" w:space="0" w:color="auto"/>
                  </w:divBdr>
                  <w:divsChild>
                    <w:div w:id="1005666214">
                      <w:marLeft w:val="0"/>
                      <w:marRight w:val="0"/>
                      <w:marTop w:val="0"/>
                      <w:marBottom w:val="0"/>
                      <w:divBdr>
                        <w:top w:val="none" w:sz="0" w:space="0" w:color="auto"/>
                        <w:left w:val="none" w:sz="0" w:space="0" w:color="auto"/>
                        <w:bottom w:val="none" w:sz="0" w:space="0" w:color="auto"/>
                        <w:right w:val="none" w:sz="0" w:space="0" w:color="auto"/>
                      </w:divBdr>
                    </w:div>
                  </w:divsChild>
                </w:div>
                <w:div w:id="796148646">
                  <w:marLeft w:val="0"/>
                  <w:marRight w:val="0"/>
                  <w:marTop w:val="0"/>
                  <w:marBottom w:val="0"/>
                  <w:divBdr>
                    <w:top w:val="none" w:sz="0" w:space="0" w:color="auto"/>
                    <w:left w:val="none" w:sz="0" w:space="0" w:color="auto"/>
                    <w:bottom w:val="none" w:sz="0" w:space="0" w:color="auto"/>
                    <w:right w:val="none" w:sz="0" w:space="0" w:color="auto"/>
                  </w:divBdr>
                  <w:divsChild>
                    <w:div w:id="1939096952">
                      <w:marLeft w:val="0"/>
                      <w:marRight w:val="0"/>
                      <w:marTop w:val="0"/>
                      <w:marBottom w:val="0"/>
                      <w:divBdr>
                        <w:top w:val="none" w:sz="0" w:space="0" w:color="auto"/>
                        <w:left w:val="none" w:sz="0" w:space="0" w:color="auto"/>
                        <w:bottom w:val="none" w:sz="0" w:space="0" w:color="auto"/>
                        <w:right w:val="none" w:sz="0" w:space="0" w:color="auto"/>
                      </w:divBdr>
                    </w:div>
                  </w:divsChild>
                </w:div>
                <w:div w:id="2058236107">
                  <w:marLeft w:val="0"/>
                  <w:marRight w:val="0"/>
                  <w:marTop w:val="0"/>
                  <w:marBottom w:val="0"/>
                  <w:divBdr>
                    <w:top w:val="none" w:sz="0" w:space="0" w:color="auto"/>
                    <w:left w:val="none" w:sz="0" w:space="0" w:color="auto"/>
                    <w:bottom w:val="none" w:sz="0" w:space="0" w:color="auto"/>
                    <w:right w:val="none" w:sz="0" w:space="0" w:color="auto"/>
                  </w:divBdr>
                  <w:divsChild>
                    <w:div w:id="1081218843">
                      <w:marLeft w:val="0"/>
                      <w:marRight w:val="0"/>
                      <w:marTop w:val="0"/>
                      <w:marBottom w:val="0"/>
                      <w:divBdr>
                        <w:top w:val="none" w:sz="0" w:space="0" w:color="auto"/>
                        <w:left w:val="none" w:sz="0" w:space="0" w:color="auto"/>
                        <w:bottom w:val="none" w:sz="0" w:space="0" w:color="auto"/>
                        <w:right w:val="none" w:sz="0" w:space="0" w:color="auto"/>
                      </w:divBdr>
                    </w:div>
                  </w:divsChild>
                </w:div>
                <w:div w:id="795835910">
                  <w:marLeft w:val="0"/>
                  <w:marRight w:val="0"/>
                  <w:marTop w:val="0"/>
                  <w:marBottom w:val="0"/>
                  <w:divBdr>
                    <w:top w:val="none" w:sz="0" w:space="0" w:color="auto"/>
                    <w:left w:val="none" w:sz="0" w:space="0" w:color="auto"/>
                    <w:bottom w:val="none" w:sz="0" w:space="0" w:color="auto"/>
                    <w:right w:val="none" w:sz="0" w:space="0" w:color="auto"/>
                  </w:divBdr>
                  <w:divsChild>
                    <w:div w:id="1869953973">
                      <w:marLeft w:val="0"/>
                      <w:marRight w:val="0"/>
                      <w:marTop w:val="0"/>
                      <w:marBottom w:val="0"/>
                      <w:divBdr>
                        <w:top w:val="none" w:sz="0" w:space="0" w:color="auto"/>
                        <w:left w:val="none" w:sz="0" w:space="0" w:color="auto"/>
                        <w:bottom w:val="none" w:sz="0" w:space="0" w:color="auto"/>
                        <w:right w:val="none" w:sz="0" w:space="0" w:color="auto"/>
                      </w:divBdr>
                    </w:div>
                  </w:divsChild>
                </w:div>
                <w:div w:id="869301202">
                  <w:marLeft w:val="0"/>
                  <w:marRight w:val="0"/>
                  <w:marTop w:val="0"/>
                  <w:marBottom w:val="0"/>
                  <w:divBdr>
                    <w:top w:val="none" w:sz="0" w:space="0" w:color="auto"/>
                    <w:left w:val="none" w:sz="0" w:space="0" w:color="auto"/>
                    <w:bottom w:val="none" w:sz="0" w:space="0" w:color="auto"/>
                    <w:right w:val="none" w:sz="0" w:space="0" w:color="auto"/>
                  </w:divBdr>
                  <w:divsChild>
                    <w:div w:id="1452288374">
                      <w:marLeft w:val="0"/>
                      <w:marRight w:val="0"/>
                      <w:marTop w:val="0"/>
                      <w:marBottom w:val="0"/>
                      <w:divBdr>
                        <w:top w:val="none" w:sz="0" w:space="0" w:color="auto"/>
                        <w:left w:val="none" w:sz="0" w:space="0" w:color="auto"/>
                        <w:bottom w:val="none" w:sz="0" w:space="0" w:color="auto"/>
                        <w:right w:val="none" w:sz="0" w:space="0" w:color="auto"/>
                      </w:divBdr>
                    </w:div>
                  </w:divsChild>
                </w:div>
                <w:div w:id="124979557">
                  <w:marLeft w:val="0"/>
                  <w:marRight w:val="0"/>
                  <w:marTop w:val="0"/>
                  <w:marBottom w:val="0"/>
                  <w:divBdr>
                    <w:top w:val="none" w:sz="0" w:space="0" w:color="auto"/>
                    <w:left w:val="none" w:sz="0" w:space="0" w:color="auto"/>
                    <w:bottom w:val="none" w:sz="0" w:space="0" w:color="auto"/>
                    <w:right w:val="none" w:sz="0" w:space="0" w:color="auto"/>
                  </w:divBdr>
                  <w:divsChild>
                    <w:div w:id="158711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6619">
          <w:marLeft w:val="0"/>
          <w:marRight w:val="0"/>
          <w:marTop w:val="0"/>
          <w:marBottom w:val="0"/>
          <w:divBdr>
            <w:top w:val="none" w:sz="0" w:space="0" w:color="auto"/>
            <w:left w:val="none" w:sz="0" w:space="0" w:color="auto"/>
            <w:bottom w:val="none" w:sz="0" w:space="0" w:color="auto"/>
            <w:right w:val="none" w:sz="0" w:space="0" w:color="auto"/>
          </w:divBdr>
        </w:div>
        <w:div w:id="15011713">
          <w:marLeft w:val="0"/>
          <w:marRight w:val="0"/>
          <w:marTop w:val="0"/>
          <w:marBottom w:val="0"/>
          <w:divBdr>
            <w:top w:val="none" w:sz="0" w:space="0" w:color="auto"/>
            <w:left w:val="none" w:sz="0" w:space="0" w:color="auto"/>
            <w:bottom w:val="none" w:sz="0" w:space="0" w:color="auto"/>
            <w:right w:val="none" w:sz="0" w:space="0" w:color="auto"/>
          </w:divBdr>
        </w:div>
        <w:div w:id="1310406141">
          <w:marLeft w:val="0"/>
          <w:marRight w:val="0"/>
          <w:marTop w:val="0"/>
          <w:marBottom w:val="0"/>
          <w:divBdr>
            <w:top w:val="none" w:sz="0" w:space="0" w:color="auto"/>
            <w:left w:val="none" w:sz="0" w:space="0" w:color="auto"/>
            <w:bottom w:val="none" w:sz="0" w:space="0" w:color="auto"/>
            <w:right w:val="none" w:sz="0" w:space="0" w:color="auto"/>
          </w:divBdr>
        </w:div>
        <w:div w:id="909583656">
          <w:marLeft w:val="0"/>
          <w:marRight w:val="0"/>
          <w:marTop w:val="0"/>
          <w:marBottom w:val="0"/>
          <w:divBdr>
            <w:top w:val="none" w:sz="0" w:space="0" w:color="auto"/>
            <w:left w:val="none" w:sz="0" w:space="0" w:color="auto"/>
            <w:bottom w:val="none" w:sz="0" w:space="0" w:color="auto"/>
            <w:right w:val="none" w:sz="0" w:space="0" w:color="auto"/>
          </w:divBdr>
        </w:div>
        <w:div w:id="1938712284">
          <w:marLeft w:val="0"/>
          <w:marRight w:val="0"/>
          <w:marTop w:val="0"/>
          <w:marBottom w:val="0"/>
          <w:divBdr>
            <w:top w:val="none" w:sz="0" w:space="0" w:color="auto"/>
            <w:left w:val="none" w:sz="0" w:space="0" w:color="auto"/>
            <w:bottom w:val="none" w:sz="0" w:space="0" w:color="auto"/>
            <w:right w:val="none" w:sz="0" w:space="0" w:color="auto"/>
          </w:divBdr>
        </w:div>
      </w:divsChild>
    </w:div>
    <w:div w:id="1045258310">
      <w:bodyDiv w:val="1"/>
      <w:marLeft w:val="0"/>
      <w:marRight w:val="0"/>
      <w:marTop w:val="0"/>
      <w:marBottom w:val="0"/>
      <w:divBdr>
        <w:top w:val="none" w:sz="0" w:space="0" w:color="auto"/>
        <w:left w:val="none" w:sz="0" w:space="0" w:color="auto"/>
        <w:bottom w:val="none" w:sz="0" w:space="0" w:color="auto"/>
        <w:right w:val="none" w:sz="0" w:space="0" w:color="auto"/>
      </w:divBdr>
    </w:div>
    <w:div w:id="1135487238">
      <w:bodyDiv w:val="1"/>
      <w:marLeft w:val="0"/>
      <w:marRight w:val="0"/>
      <w:marTop w:val="0"/>
      <w:marBottom w:val="0"/>
      <w:divBdr>
        <w:top w:val="none" w:sz="0" w:space="0" w:color="auto"/>
        <w:left w:val="none" w:sz="0" w:space="0" w:color="auto"/>
        <w:bottom w:val="none" w:sz="0" w:space="0" w:color="auto"/>
        <w:right w:val="none" w:sz="0" w:space="0" w:color="auto"/>
      </w:divBdr>
      <w:divsChild>
        <w:div w:id="1149402690">
          <w:marLeft w:val="0"/>
          <w:marRight w:val="0"/>
          <w:marTop w:val="0"/>
          <w:marBottom w:val="0"/>
          <w:divBdr>
            <w:top w:val="none" w:sz="0" w:space="0" w:color="auto"/>
            <w:left w:val="none" w:sz="0" w:space="0" w:color="auto"/>
            <w:bottom w:val="none" w:sz="0" w:space="0" w:color="auto"/>
            <w:right w:val="none" w:sz="0" w:space="0" w:color="auto"/>
          </w:divBdr>
          <w:divsChild>
            <w:div w:id="1452552566">
              <w:marLeft w:val="0"/>
              <w:marRight w:val="0"/>
              <w:marTop w:val="0"/>
              <w:marBottom w:val="0"/>
              <w:divBdr>
                <w:top w:val="none" w:sz="0" w:space="0" w:color="auto"/>
                <w:left w:val="none" w:sz="0" w:space="0" w:color="auto"/>
                <w:bottom w:val="none" w:sz="0" w:space="0" w:color="auto"/>
                <w:right w:val="none" w:sz="0" w:space="0" w:color="auto"/>
              </w:divBdr>
            </w:div>
            <w:div w:id="530383626">
              <w:marLeft w:val="0"/>
              <w:marRight w:val="0"/>
              <w:marTop w:val="0"/>
              <w:marBottom w:val="0"/>
              <w:divBdr>
                <w:top w:val="none" w:sz="0" w:space="0" w:color="auto"/>
                <w:left w:val="none" w:sz="0" w:space="0" w:color="auto"/>
                <w:bottom w:val="none" w:sz="0" w:space="0" w:color="auto"/>
                <w:right w:val="none" w:sz="0" w:space="0" w:color="auto"/>
              </w:divBdr>
            </w:div>
            <w:div w:id="2026053257">
              <w:marLeft w:val="0"/>
              <w:marRight w:val="0"/>
              <w:marTop w:val="0"/>
              <w:marBottom w:val="0"/>
              <w:divBdr>
                <w:top w:val="none" w:sz="0" w:space="0" w:color="auto"/>
                <w:left w:val="none" w:sz="0" w:space="0" w:color="auto"/>
                <w:bottom w:val="none" w:sz="0" w:space="0" w:color="auto"/>
                <w:right w:val="none" w:sz="0" w:space="0" w:color="auto"/>
              </w:divBdr>
            </w:div>
            <w:div w:id="1897547781">
              <w:marLeft w:val="0"/>
              <w:marRight w:val="0"/>
              <w:marTop w:val="0"/>
              <w:marBottom w:val="0"/>
              <w:divBdr>
                <w:top w:val="none" w:sz="0" w:space="0" w:color="auto"/>
                <w:left w:val="none" w:sz="0" w:space="0" w:color="auto"/>
                <w:bottom w:val="none" w:sz="0" w:space="0" w:color="auto"/>
                <w:right w:val="none" w:sz="0" w:space="0" w:color="auto"/>
              </w:divBdr>
            </w:div>
            <w:div w:id="1321499644">
              <w:marLeft w:val="0"/>
              <w:marRight w:val="0"/>
              <w:marTop w:val="0"/>
              <w:marBottom w:val="0"/>
              <w:divBdr>
                <w:top w:val="none" w:sz="0" w:space="0" w:color="auto"/>
                <w:left w:val="none" w:sz="0" w:space="0" w:color="auto"/>
                <w:bottom w:val="none" w:sz="0" w:space="0" w:color="auto"/>
                <w:right w:val="none" w:sz="0" w:space="0" w:color="auto"/>
              </w:divBdr>
            </w:div>
            <w:div w:id="979192723">
              <w:marLeft w:val="0"/>
              <w:marRight w:val="0"/>
              <w:marTop w:val="0"/>
              <w:marBottom w:val="0"/>
              <w:divBdr>
                <w:top w:val="none" w:sz="0" w:space="0" w:color="auto"/>
                <w:left w:val="none" w:sz="0" w:space="0" w:color="auto"/>
                <w:bottom w:val="none" w:sz="0" w:space="0" w:color="auto"/>
                <w:right w:val="none" w:sz="0" w:space="0" w:color="auto"/>
              </w:divBdr>
            </w:div>
            <w:div w:id="1624072919">
              <w:marLeft w:val="0"/>
              <w:marRight w:val="0"/>
              <w:marTop w:val="0"/>
              <w:marBottom w:val="0"/>
              <w:divBdr>
                <w:top w:val="none" w:sz="0" w:space="0" w:color="auto"/>
                <w:left w:val="none" w:sz="0" w:space="0" w:color="auto"/>
                <w:bottom w:val="none" w:sz="0" w:space="0" w:color="auto"/>
                <w:right w:val="none" w:sz="0" w:space="0" w:color="auto"/>
              </w:divBdr>
            </w:div>
            <w:div w:id="1314479971">
              <w:marLeft w:val="0"/>
              <w:marRight w:val="0"/>
              <w:marTop w:val="0"/>
              <w:marBottom w:val="0"/>
              <w:divBdr>
                <w:top w:val="none" w:sz="0" w:space="0" w:color="auto"/>
                <w:left w:val="none" w:sz="0" w:space="0" w:color="auto"/>
                <w:bottom w:val="none" w:sz="0" w:space="0" w:color="auto"/>
                <w:right w:val="none" w:sz="0" w:space="0" w:color="auto"/>
              </w:divBdr>
            </w:div>
            <w:div w:id="1339581569">
              <w:marLeft w:val="0"/>
              <w:marRight w:val="0"/>
              <w:marTop w:val="0"/>
              <w:marBottom w:val="0"/>
              <w:divBdr>
                <w:top w:val="none" w:sz="0" w:space="0" w:color="auto"/>
                <w:left w:val="none" w:sz="0" w:space="0" w:color="auto"/>
                <w:bottom w:val="none" w:sz="0" w:space="0" w:color="auto"/>
                <w:right w:val="none" w:sz="0" w:space="0" w:color="auto"/>
              </w:divBdr>
            </w:div>
            <w:div w:id="1048064092">
              <w:marLeft w:val="0"/>
              <w:marRight w:val="0"/>
              <w:marTop w:val="0"/>
              <w:marBottom w:val="0"/>
              <w:divBdr>
                <w:top w:val="none" w:sz="0" w:space="0" w:color="auto"/>
                <w:left w:val="none" w:sz="0" w:space="0" w:color="auto"/>
                <w:bottom w:val="none" w:sz="0" w:space="0" w:color="auto"/>
                <w:right w:val="none" w:sz="0" w:space="0" w:color="auto"/>
              </w:divBdr>
            </w:div>
            <w:div w:id="1609122127">
              <w:marLeft w:val="0"/>
              <w:marRight w:val="0"/>
              <w:marTop w:val="0"/>
              <w:marBottom w:val="0"/>
              <w:divBdr>
                <w:top w:val="none" w:sz="0" w:space="0" w:color="auto"/>
                <w:left w:val="none" w:sz="0" w:space="0" w:color="auto"/>
                <w:bottom w:val="none" w:sz="0" w:space="0" w:color="auto"/>
                <w:right w:val="none" w:sz="0" w:space="0" w:color="auto"/>
              </w:divBdr>
            </w:div>
            <w:div w:id="1704937051">
              <w:marLeft w:val="0"/>
              <w:marRight w:val="0"/>
              <w:marTop w:val="0"/>
              <w:marBottom w:val="0"/>
              <w:divBdr>
                <w:top w:val="none" w:sz="0" w:space="0" w:color="auto"/>
                <w:left w:val="none" w:sz="0" w:space="0" w:color="auto"/>
                <w:bottom w:val="none" w:sz="0" w:space="0" w:color="auto"/>
                <w:right w:val="none" w:sz="0" w:space="0" w:color="auto"/>
              </w:divBdr>
            </w:div>
            <w:div w:id="145048886">
              <w:marLeft w:val="0"/>
              <w:marRight w:val="0"/>
              <w:marTop w:val="0"/>
              <w:marBottom w:val="0"/>
              <w:divBdr>
                <w:top w:val="none" w:sz="0" w:space="0" w:color="auto"/>
                <w:left w:val="none" w:sz="0" w:space="0" w:color="auto"/>
                <w:bottom w:val="none" w:sz="0" w:space="0" w:color="auto"/>
                <w:right w:val="none" w:sz="0" w:space="0" w:color="auto"/>
              </w:divBdr>
            </w:div>
            <w:div w:id="1615096423">
              <w:marLeft w:val="0"/>
              <w:marRight w:val="0"/>
              <w:marTop w:val="0"/>
              <w:marBottom w:val="0"/>
              <w:divBdr>
                <w:top w:val="none" w:sz="0" w:space="0" w:color="auto"/>
                <w:left w:val="none" w:sz="0" w:space="0" w:color="auto"/>
                <w:bottom w:val="none" w:sz="0" w:space="0" w:color="auto"/>
                <w:right w:val="none" w:sz="0" w:space="0" w:color="auto"/>
              </w:divBdr>
            </w:div>
            <w:div w:id="1113129722">
              <w:marLeft w:val="0"/>
              <w:marRight w:val="0"/>
              <w:marTop w:val="0"/>
              <w:marBottom w:val="0"/>
              <w:divBdr>
                <w:top w:val="none" w:sz="0" w:space="0" w:color="auto"/>
                <w:left w:val="none" w:sz="0" w:space="0" w:color="auto"/>
                <w:bottom w:val="none" w:sz="0" w:space="0" w:color="auto"/>
                <w:right w:val="none" w:sz="0" w:space="0" w:color="auto"/>
              </w:divBdr>
            </w:div>
            <w:div w:id="430591170">
              <w:marLeft w:val="0"/>
              <w:marRight w:val="0"/>
              <w:marTop w:val="0"/>
              <w:marBottom w:val="0"/>
              <w:divBdr>
                <w:top w:val="none" w:sz="0" w:space="0" w:color="auto"/>
                <w:left w:val="none" w:sz="0" w:space="0" w:color="auto"/>
                <w:bottom w:val="none" w:sz="0" w:space="0" w:color="auto"/>
                <w:right w:val="none" w:sz="0" w:space="0" w:color="auto"/>
              </w:divBdr>
            </w:div>
            <w:div w:id="36662305">
              <w:marLeft w:val="0"/>
              <w:marRight w:val="0"/>
              <w:marTop w:val="0"/>
              <w:marBottom w:val="0"/>
              <w:divBdr>
                <w:top w:val="none" w:sz="0" w:space="0" w:color="auto"/>
                <w:left w:val="none" w:sz="0" w:space="0" w:color="auto"/>
                <w:bottom w:val="none" w:sz="0" w:space="0" w:color="auto"/>
                <w:right w:val="none" w:sz="0" w:space="0" w:color="auto"/>
              </w:divBdr>
            </w:div>
            <w:div w:id="1862821397">
              <w:marLeft w:val="0"/>
              <w:marRight w:val="0"/>
              <w:marTop w:val="0"/>
              <w:marBottom w:val="0"/>
              <w:divBdr>
                <w:top w:val="none" w:sz="0" w:space="0" w:color="auto"/>
                <w:left w:val="none" w:sz="0" w:space="0" w:color="auto"/>
                <w:bottom w:val="none" w:sz="0" w:space="0" w:color="auto"/>
                <w:right w:val="none" w:sz="0" w:space="0" w:color="auto"/>
              </w:divBdr>
            </w:div>
            <w:div w:id="1367558915">
              <w:marLeft w:val="0"/>
              <w:marRight w:val="0"/>
              <w:marTop w:val="0"/>
              <w:marBottom w:val="0"/>
              <w:divBdr>
                <w:top w:val="none" w:sz="0" w:space="0" w:color="auto"/>
                <w:left w:val="none" w:sz="0" w:space="0" w:color="auto"/>
                <w:bottom w:val="none" w:sz="0" w:space="0" w:color="auto"/>
                <w:right w:val="none" w:sz="0" w:space="0" w:color="auto"/>
              </w:divBdr>
            </w:div>
            <w:div w:id="1269580486">
              <w:marLeft w:val="0"/>
              <w:marRight w:val="0"/>
              <w:marTop w:val="0"/>
              <w:marBottom w:val="0"/>
              <w:divBdr>
                <w:top w:val="none" w:sz="0" w:space="0" w:color="auto"/>
                <w:left w:val="none" w:sz="0" w:space="0" w:color="auto"/>
                <w:bottom w:val="none" w:sz="0" w:space="0" w:color="auto"/>
                <w:right w:val="none" w:sz="0" w:space="0" w:color="auto"/>
              </w:divBdr>
            </w:div>
          </w:divsChild>
        </w:div>
        <w:div w:id="2007903297">
          <w:marLeft w:val="0"/>
          <w:marRight w:val="0"/>
          <w:marTop w:val="0"/>
          <w:marBottom w:val="0"/>
          <w:divBdr>
            <w:top w:val="none" w:sz="0" w:space="0" w:color="auto"/>
            <w:left w:val="none" w:sz="0" w:space="0" w:color="auto"/>
            <w:bottom w:val="none" w:sz="0" w:space="0" w:color="auto"/>
            <w:right w:val="none" w:sz="0" w:space="0" w:color="auto"/>
          </w:divBdr>
          <w:divsChild>
            <w:div w:id="1552645784">
              <w:marLeft w:val="0"/>
              <w:marRight w:val="0"/>
              <w:marTop w:val="0"/>
              <w:marBottom w:val="0"/>
              <w:divBdr>
                <w:top w:val="none" w:sz="0" w:space="0" w:color="auto"/>
                <w:left w:val="none" w:sz="0" w:space="0" w:color="auto"/>
                <w:bottom w:val="none" w:sz="0" w:space="0" w:color="auto"/>
                <w:right w:val="none" w:sz="0" w:space="0" w:color="auto"/>
              </w:divBdr>
            </w:div>
            <w:div w:id="1106576189">
              <w:marLeft w:val="0"/>
              <w:marRight w:val="0"/>
              <w:marTop w:val="0"/>
              <w:marBottom w:val="0"/>
              <w:divBdr>
                <w:top w:val="none" w:sz="0" w:space="0" w:color="auto"/>
                <w:left w:val="none" w:sz="0" w:space="0" w:color="auto"/>
                <w:bottom w:val="none" w:sz="0" w:space="0" w:color="auto"/>
                <w:right w:val="none" w:sz="0" w:space="0" w:color="auto"/>
              </w:divBdr>
            </w:div>
            <w:div w:id="1349023451">
              <w:marLeft w:val="0"/>
              <w:marRight w:val="0"/>
              <w:marTop w:val="0"/>
              <w:marBottom w:val="0"/>
              <w:divBdr>
                <w:top w:val="none" w:sz="0" w:space="0" w:color="auto"/>
                <w:left w:val="none" w:sz="0" w:space="0" w:color="auto"/>
                <w:bottom w:val="none" w:sz="0" w:space="0" w:color="auto"/>
                <w:right w:val="none" w:sz="0" w:space="0" w:color="auto"/>
              </w:divBdr>
            </w:div>
            <w:div w:id="2063406007">
              <w:marLeft w:val="0"/>
              <w:marRight w:val="0"/>
              <w:marTop w:val="0"/>
              <w:marBottom w:val="0"/>
              <w:divBdr>
                <w:top w:val="none" w:sz="0" w:space="0" w:color="auto"/>
                <w:left w:val="none" w:sz="0" w:space="0" w:color="auto"/>
                <w:bottom w:val="none" w:sz="0" w:space="0" w:color="auto"/>
                <w:right w:val="none" w:sz="0" w:space="0" w:color="auto"/>
              </w:divBdr>
            </w:div>
            <w:div w:id="526409275">
              <w:marLeft w:val="0"/>
              <w:marRight w:val="0"/>
              <w:marTop w:val="0"/>
              <w:marBottom w:val="0"/>
              <w:divBdr>
                <w:top w:val="none" w:sz="0" w:space="0" w:color="auto"/>
                <w:left w:val="none" w:sz="0" w:space="0" w:color="auto"/>
                <w:bottom w:val="none" w:sz="0" w:space="0" w:color="auto"/>
                <w:right w:val="none" w:sz="0" w:space="0" w:color="auto"/>
              </w:divBdr>
            </w:div>
            <w:div w:id="1032338060">
              <w:marLeft w:val="0"/>
              <w:marRight w:val="0"/>
              <w:marTop w:val="0"/>
              <w:marBottom w:val="0"/>
              <w:divBdr>
                <w:top w:val="none" w:sz="0" w:space="0" w:color="auto"/>
                <w:left w:val="none" w:sz="0" w:space="0" w:color="auto"/>
                <w:bottom w:val="none" w:sz="0" w:space="0" w:color="auto"/>
                <w:right w:val="none" w:sz="0" w:space="0" w:color="auto"/>
              </w:divBdr>
            </w:div>
            <w:div w:id="1641154114">
              <w:marLeft w:val="0"/>
              <w:marRight w:val="0"/>
              <w:marTop w:val="0"/>
              <w:marBottom w:val="0"/>
              <w:divBdr>
                <w:top w:val="none" w:sz="0" w:space="0" w:color="auto"/>
                <w:left w:val="none" w:sz="0" w:space="0" w:color="auto"/>
                <w:bottom w:val="none" w:sz="0" w:space="0" w:color="auto"/>
                <w:right w:val="none" w:sz="0" w:space="0" w:color="auto"/>
              </w:divBdr>
            </w:div>
            <w:div w:id="132800007">
              <w:marLeft w:val="0"/>
              <w:marRight w:val="0"/>
              <w:marTop w:val="0"/>
              <w:marBottom w:val="0"/>
              <w:divBdr>
                <w:top w:val="none" w:sz="0" w:space="0" w:color="auto"/>
                <w:left w:val="none" w:sz="0" w:space="0" w:color="auto"/>
                <w:bottom w:val="none" w:sz="0" w:space="0" w:color="auto"/>
                <w:right w:val="none" w:sz="0" w:space="0" w:color="auto"/>
              </w:divBdr>
            </w:div>
            <w:div w:id="1525240836">
              <w:marLeft w:val="0"/>
              <w:marRight w:val="0"/>
              <w:marTop w:val="0"/>
              <w:marBottom w:val="0"/>
              <w:divBdr>
                <w:top w:val="none" w:sz="0" w:space="0" w:color="auto"/>
                <w:left w:val="none" w:sz="0" w:space="0" w:color="auto"/>
                <w:bottom w:val="none" w:sz="0" w:space="0" w:color="auto"/>
                <w:right w:val="none" w:sz="0" w:space="0" w:color="auto"/>
              </w:divBdr>
            </w:div>
            <w:div w:id="30810577">
              <w:marLeft w:val="0"/>
              <w:marRight w:val="0"/>
              <w:marTop w:val="0"/>
              <w:marBottom w:val="0"/>
              <w:divBdr>
                <w:top w:val="none" w:sz="0" w:space="0" w:color="auto"/>
                <w:left w:val="none" w:sz="0" w:space="0" w:color="auto"/>
                <w:bottom w:val="none" w:sz="0" w:space="0" w:color="auto"/>
                <w:right w:val="none" w:sz="0" w:space="0" w:color="auto"/>
              </w:divBdr>
            </w:div>
            <w:div w:id="16069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9436">
      <w:bodyDiv w:val="1"/>
      <w:marLeft w:val="0"/>
      <w:marRight w:val="0"/>
      <w:marTop w:val="0"/>
      <w:marBottom w:val="0"/>
      <w:divBdr>
        <w:top w:val="none" w:sz="0" w:space="0" w:color="auto"/>
        <w:left w:val="none" w:sz="0" w:space="0" w:color="auto"/>
        <w:bottom w:val="none" w:sz="0" w:space="0" w:color="auto"/>
        <w:right w:val="none" w:sz="0" w:space="0" w:color="auto"/>
      </w:divBdr>
    </w:div>
    <w:div w:id="1590696318">
      <w:bodyDiv w:val="1"/>
      <w:marLeft w:val="0"/>
      <w:marRight w:val="0"/>
      <w:marTop w:val="0"/>
      <w:marBottom w:val="0"/>
      <w:divBdr>
        <w:top w:val="none" w:sz="0" w:space="0" w:color="auto"/>
        <w:left w:val="none" w:sz="0" w:space="0" w:color="auto"/>
        <w:bottom w:val="none" w:sz="0" w:space="0" w:color="auto"/>
        <w:right w:val="none" w:sz="0" w:space="0" w:color="auto"/>
      </w:divBdr>
      <w:divsChild>
        <w:div w:id="1622300779">
          <w:marLeft w:val="0"/>
          <w:marRight w:val="0"/>
          <w:marTop w:val="0"/>
          <w:marBottom w:val="0"/>
          <w:divBdr>
            <w:top w:val="none" w:sz="0" w:space="0" w:color="auto"/>
            <w:left w:val="none" w:sz="0" w:space="0" w:color="auto"/>
            <w:bottom w:val="none" w:sz="0" w:space="0" w:color="auto"/>
            <w:right w:val="none" w:sz="0" w:space="0" w:color="auto"/>
          </w:divBdr>
          <w:divsChild>
            <w:div w:id="1445151696">
              <w:marLeft w:val="0"/>
              <w:marRight w:val="0"/>
              <w:marTop w:val="0"/>
              <w:marBottom w:val="0"/>
              <w:divBdr>
                <w:top w:val="none" w:sz="0" w:space="0" w:color="auto"/>
                <w:left w:val="none" w:sz="0" w:space="0" w:color="auto"/>
                <w:bottom w:val="none" w:sz="0" w:space="0" w:color="auto"/>
                <w:right w:val="none" w:sz="0" w:space="0" w:color="auto"/>
              </w:divBdr>
            </w:div>
            <w:div w:id="611937549">
              <w:marLeft w:val="0"/>
              <w:marRight w:val="0"/>
              <w:marTop w:val="0"/>
              <w:marBottom w:val="0"/>
              <w:divBdr>
                <w:top w:val="none" w:sz="0" w:space="0" w:color="auto"/>
                <w:left w:val="none" w:sz="0" w:space="0" w:color="auto"/>
                <w:bottom w:val="none" w:sz="0" w:space="0" w:color="auto"/>
                <w:right w:val="none" w:sz="0" w:space="0" w:color="auto"/>
              </w:divBdr>
            </w:div>
            <w:div w:id="572274344">
              <w:marLeft w:val="0"/>
              <w:marRight w:val="0"/>
              <w:marTop w:val="0"/>
              <w:marBottom w:val="0"/>
              <w:divBdr>
                <w:top w:val="none" w:sz="0" w:space="0" w:color="auto"/>
                <w:left w:val="none" w:sz="0" w:space="0" w:color="auto"/>
                <w:bottom w:val="none" w:sz="0" w:space="0" w:color="auto"/>
                <w:right w:val="none" w:sz="0" w:space="0" w:color="auto"/>
              </w:divBdr>
            </w:div>
            <w:div w:id="1636986652">
              <w:marLeft w:val="0"/>
              <w:marRight w:val="0"/>
              <w:marTop w:val="0"/>
              <w:marBottom w:val="0"/>
              <w:divBdr>
                <w:top w:val="none" w:sz="0" w:space="0" w:color="auto"/>
                <w:left w:val="none" w:sz="0" w:space="0" w:color="auto"/>
                <w:bottom w:val="none" w:sz="0" w:space="0" w:color="auto"/>
                <w:right w:val="none" w:sz="0" w:space="0" w:color="auto"/>
              </w:divBdr>
            </w:div>
            <w:div w:id="754283632">
              <w:marLeft w:val="0"/>
              <w:marRight w:val="0"/>
              <w:marTop w:val="0"/>
              <w:marBottom w:val="0"/>
              <w:divBdr>
                <w:top w:val="none" w:sz="0" w:space="0" w:color="auto"/>
                <w:left w:val="none" w:sz="0" w:space="0" w:color="auto"/>
                <w:bottom w:val="none" w:sz="0" w:space="0" w:color="auto"/>
                <w:right w:val="none" w:sz="0" w:space="0" w:color="auto"/>
              </w:divBdr>
            </w:div>
            <w:div w:id="1575386662">
              <w:marLeft w:val="0"/>
              <w:marRight w:val="0"/>
              <w:marTop w:val="0"/>
              <w:marBottom w:val="0"/>
              <w:divBdr>
                <w:top w:val="none" w:sz="0" w:space="0" w:color="auto"/>
                <w:left w:val="none" w:sz="0" w:space="0" w:color="auto"/>
                <w:bottom w:val="none" w:sz="0" w:space="0" w:color="auto"/>
                <w:right w:val="none" w:sz="0" w:space="0" w:color="auto"/>
              </w:divBdr>
            </w:div>
            <w:div w:id="64957561">
              <w:marLeft w:val="0"/>
              <w:marRight w:val="0"/>
              <w:marTop w:val="0"/>
              <w:marBottom w:val="0"/>
              <w:divBdr>
                <w:top w:val="none" w:sz="0" w:space="0" w:color="auto"/>
                <w:left w:val="none" w:sz="0" w:space="0" w:color="auto"/>
                <w:bottom w:val="none" w:sz="0" w:space="0" w:color="auto"/>
                <w:right w:val="none" w:sz="0" w:space="0" w:color="auto"/>
              </w:divBdr>
            </w:div>
            <w:div w:id="293409514">
              <w:marLeft w:val="0"/>
              <w:marRight w:val="0"/>
              <w:marTop w:val="0"/>
              <w:marBottom w:val="0"/>
              <w:divBdr>
                <w:top w:val="none" w:sz="0" w:space="0" w:color="auto"/>
                <w:left w:val="none" w:sz="0" w:space="0" w:color="auto"/>
                <w:bottom w:val="none" w:sz="0" w:space="0" w:color="auto"/>
                <w:right w:val="none" w:sz="0" w:space="0" w:color="auto"/>
              </w:divBdr>
            </w:div>
            <w:div w:id="974065806">
              <w:marLeft w:val="0"/>
              <w:marRight w:val="0"/>
              <w:marTop w:val="0"/>
              <w:marBottom w:val="0"/>
              <w:divBdr>
                <w:top w:val="none" w:sz="0" w:space="0" w:color="auto"/>
                <w:left w:val="none" w:sz="0" w:space="0" w:color="auto"/>
                <w:bottom w:val="none" w:sz="0" w:space="0" w:color="auto"/>
                <w:right w:val="none" w:sz="0" w:space="0" w:color="auto"/>
              </w:divBdr>
            </w:div>
            <w:div w:id="1957054641">
              <w:marLeft w:val="0"/>
              <w:marRight w:val="0"/>
              <w:marTop w:val="0"/>
              <w:marBottom w:val="0"/>
              <w:divBdr>
                <w:top w:val="none" w:sz="0" w:space="0" w:color="auto"/>
                <w:left w:val="none" w:sz="0" w:space="0" w:color="auto"/>
                <w:bottom w:val="none" w:sz="0" w:space="0" w:color="auto"/>
                <w:right w:val="none" w:sz="0" w:space="0" w:color="auto"/>
              </w:divBdr>
            </w:div>
            <w:div w:id="1290550803">
              <w:marLeft w:val="0"/>
              <w:marRight w:val="0"/>
              <w:marTop w:val="0"/>
              <w:marBottom w:val="0"/>
              <w:divBdr>
                <w:top w:val="none" w:sz="0" w:space="0" w:color="auto"/>
                <w:left w:val="none" w:sz="0" w:space="0" w:color="auto"/>
                <w:bottom w:val="none" w:sz="0" w:space="0" w:color="auto"/>
                <w:right w:val="none" w:sz="0" w:space="0" w:color="auto"/>
              </w:divBdr>
            </w:div>
            <w:div w:id="450132031">
              <w:marLeft w:val="0"/>
              <w:marRight w:val="0"/>
              <w:marTop w:val="0"/>
              <w:marBottom w:val="0"/>
              <w:divBdr>
                <w:top w:val="none" w:sz="0" w:space="0" w:color="auto"/>
                <w:left w:val="none" w:sz="0" w:space="0" w:color="auto"/>
                <w:bottom w:val="none" w:sz="0" w:space="0" w:color="auto"/>
                <w:right w:val="none" w:sz="0" w:space="0" w:color="auto"/>
              </w:divBdr>
            </w:div>
            <w:div w:id="757138826">
              <w:marLeft w:val="0"/>
              <w:marRight w:val="0"/>
              <w:marTop w:val="0"/>
              <w:marBottom w:val="0"/>
              <w:divBdr>
                <w:top w:val="none" w:sz="0" w:space="0" w:color="auto"/>
                <w:left w:val="none" w:sz="0" w:space="0" w:color="auto"/>
                <w:bottom w:val="none" w:sz="0" w:space="0" w:color="auto"/>
                <w:right w:val="none" w:sz="0" w:space="0" w:color="auto"/>
              </w:divBdr>
            </w:div>
            <w:div w:id="1978105789">
              <w:marLeft w:val="0"/>
              <w:marRight w:val="0"/>
              <w:marTop w:val="0"/>
              <w:marBottom w:val="0"/>
              <w:divBdr>
                <w:top w:val="none" w:sz="0" w:space="0" w:color="auto"/>
                <w:left w:val="none" w:sz="0" w:space="0" w:color="auto"/>
                <w:bottom w:val="none" w:sz="0" w:space="0" w:color="auto"/>
                <w:right w:val="none" w:sz="0" w:space="0" w:color="auto"/>
              </w:divBdr>
            </w:div>
            <w:div w:id="372585733">
              <w:marLeft w:val="0"/>
              <w:marRight w:val="0"/>
              <w:marTop w:val="0"/>
              <w:marBottom w:val="0"/>
              <w:divBdr>
                <w:top w:val="none" w:sz="0" w:space="0" w:color="auto"/>
                <w:left w:val="none" w:sz="0" w:space="0" w:color="auto"/>
                <w:bottom w:val="none" w:sz="0" w:space="0" w:color="auto"/>
                <w:right w:val="none" w:sz="0" w:space="0" w:color="auto"/>
              </w:divBdr>
            </w:div>
            <w:div w:id="1161191491">
              <w:marLeft w:val="0"/>
              <w:marRight w:val="0"/>
              <w:marTop w:val="0"/>
              <w:marBottom w:val="0"/>
              <w:divBdr>
                <w:top w:val="none" w:sz="0" w:space="0" w:color="auto"/>
                <w:left w:val="none" w:sz="0" w:space="0" w:color="auto"/>
                <w:bottom w:val="none" w:sz="0" w:space="0" w:color="auto"/>
                <w:right w:val="none" w:sz="0" w:space="0" w:color="auto"/>
              </w:divBdr>
            </w:div>
            <w:div w:id="676201232">
              <w:marLeft w:val="0"/>
              <w:marRight w:val="0"/>
              <w:marTop w:val="0"/>
              <w:marBottom w:val="0"/>
              <w:divBdr>
                <w:top w:val="none" w:sz="0" w:space="0" w:color="auto"/>
                <w:left w:val="none" w:sz="0" w:space="0" w:color="auto"/>
                <w:bottom w:val="none" w:sz="0" w:space="0" w:color="auto"/>
                <w:right w:val="none" w:sz="0" w:space="0" w:color="auto"/>
              </w:divBdr>
            </w:div>
            <w:div w:id="664747959">
              <w:marLeft w:val="0"/>
              <w:marRight w:val="0"/>
              <w:marTop w:val="0"/>
              <w:marBottom w:val="0"/>
              <w:divBdr>
                <w:top w:val="none" w:sz="0" w:space="0" w:color="auto"/>
                <w:left w:val="none" w:sz="0" w:space="0" w:color="auto"/>
                <w:bottom w:val="none" w:sz="0" w:space="0" w:color="auto"/>
                <w:right w:val="none" w:sz="0" w:space="0" w:color="auto"/>
              </w:divBdr>
            </w:div>
            <w:div w:id="494880971">
              <w:marLeft w:val="0"/>
              <w:marRight w:val="0"/>
              <w:marTop w:val="0"/>
              <w:marBottom w:val="0"/>
              <w:divBdr>
                <w:top w:val="none" w:sz="0" w:space="0" w:color="auto"/>
                <w:left w:val="none" w:sz="0" w:space="0" w:color="auto"/>
                <w:bottom w:val="none" w:sz="0" w:space="0" w:color="auto"/>
                <w:right w:val="none" w:sz="0" w:space="0" w:color="auto"/>
              </w:divBdr>
            </w:div>
            <w:div w:id="1970090233">
              <w:marLeft w:val="0"/>
              <w:marRight w:val="0"/>
              <w:marTop w:val="0"/>
              <w:marBottom w:val="0"/>
              <w:divBdr>
                <w:top w:val="none" w:sz="0" w:space="0" w:color="auto"/>
                <w:left w:val="none" w:sz="0" w:space="0" w:color="auto"/>
                <w:bottom w:val="none" w:sz="0" w:space="0" w:color="auto"/>
                <w:right w:val="none" w:sz="0" w:space="0" w:color="auto"/>
              </w:divBdr>
            </w:div>
          </w:divsChild>
        </w:div>
        <w:div w:id="446848125">
          <w:marLeft w:val="0"/>
          <w:marRight w:val="0"/>
          <w:marTop w:val="0"/>
          <w:marBottom w:val="0"/>
          <w:divBdr>
            <w:top w:val="none" w:sz="0" w:space="0" w:color="auto"/>
            <w:left w:val="none" w:sz="0" w:space="0" w:color="auto"/>
            <w:bottom w:val="none" w:sz="0" w:space="0" w:color="auto"/>
            <w:right w:val="none" w:sz="0" w:space="0" w:color="auto"/>
          </w:divBdr>
          <w:divsChild>
            <w:div w:id="163592005">
              <w:marLeft w:val="0"/>
              <w:marRight w:val="0"/>
              <w:marTop w:val="0"/>
              <w:marBottom w:val="0"/>
              <w:divBdr>
                <w:top w:val="none" w:sz="0" w:space="0" w:color="auto"/>
                <w:left w:val="none" w:sz="0" w:space="0" w:color="auto"/>
                <w:bottom w:val="none" w:sz="0" w:space="0" w:color="auto"/>
                <w:right w:val="none" w:sz="0" w:space="0" w:color="auto"/>
              </w:divBdr>
            </w:div>
            <w:div w:id="68967060">
              <w:marLeft w:val="0"/>
              <w:marRight w:val="0"/>
              <w:marTop w:val="0"/>
              <w:marBottom w:val="0"/>
              <w:divBdr>
                <w:top w:val="none" w:sz="0" w:space="0" w:color="auto"/>
                <w:left w:val="none" w:sz="0" w:space="0" w:color="auto"/>
                <w:bottom w:val="none" w:sz="0" w:space="0" w:color="auto"/>
                <w:right w:val="none" w:sz="0" w:space="0" w:color="auto"/>
              </w:divBdr>
            </w:div>
            <w:div w:id="179009377">
              <w:marLeft w:val="0"/>
              <w:marRight w:val="0"/>
              <w:marTop w:val="0"/>
              <w:marBottom w:val="0"/>
              <w:divBdr>
                <w:top w:val="none" w:sz="0" w:space="0" w:color="auto"/>
                <w:left w:val="none" w:sz="0" w:space="0" w:color="auto"/>
                <w:bottom w:val="none" w:sz="0" w:space="0" w:color="auto"/>
                <w:right w:val="none" w:sz="0" w:space="0" w:color="auto"/>
              </w:divBdr>
            </w:div>
            <w:div w:id="58988532">
              <w:marLeft w:val="0"/>
              <w:marRight w:val="0"/>
              <w:marTop w:val="0"/>
              <w:marBottom w:val="0"/>
              <w:divBdr>
                <w:top w:val="none" w:sz="0" w:space="0" w:color="auto"/>
                <w:left w:val="none" w:sz="0" w:space="0" w:color="auto"/>
                <w:bottom w:val="none" w:sz="0" w:space="0" w:color="auto"/>
                <w:right w:val="none" w:sz="0" w:space="0" w:color="auto"/>
              </w:divBdr>
            </w:div>
            <w:div w:id="479659748">
              <w:marLeft w:val="0"/>
              <w:marRight w:val="0"/>
              <w:marTop w:val="0"/>
              <w:marBottom w:val="0"/>
              <w:divBdr>
                <w:top w:val="none" w:sz="0" w:space="0" w:color="auto"/>
                <w:left w:val="none" w:sz="0" w:space="0" w:color="auto"/>
                <w:bottom w:val="none" w:sz="0" w:space="0" w:color="auto"/>
                <w:right w:val="none" w:sz="0" w:space="0" w:color="auto"/>
              </w:divBdr>
            </w:div>
            <w:div w:id="1370107768">
              <w:marLeft w:val="0"/>
              <w:marRight w:val="0"/>
              <w:marTop w:val="0"/>
              <w:marBottom w:val="0"/>
              <w:divBdr>
                <w:top w:val="none" w:sz="0" w:space="0" w:color="auto"/>
                <w:left w:val="none" w:sz="0" w:space="0" w:color="auto"/>
                <w:bottom w:val="none" w:sz="0" w:space="0" w:color="auto"/>
                <w:right w:val="none" w:sz="0" w:space="0" w:color="auto"/>
              </w:divBdr>
            </w:div>
            <w:div w:id="394279794">
              <w:marLeft w:val="0"/>
              <w:marRight w:val="0"/>
              <w:marTop w:val="0"/>
              <w:marBottom w:val="0"/>
              <w:divBdr>
                <w:top w:val="none" w:sz="0" w:space="0" w:color="auto"/>
                <w:left w:val="none" w:sz="0" w:space="0" w:color="auto"/>
                <w:bottom w:val="none" w:sz="0" w:space="0" w:color="auto"/>
                <w:right w:val="none" w:sz="0" w:space="0" w:color="auto"/>
              </w:divBdr>
            </w:div>
            <w:div w:id="613098298">
              <w:marLeft w:val="0"/>
              <w:marRight w:val="0"/>
              <w:marTop w:val="0"/>
              <w:marBottom w:val="0"/>
              <w:divBdr>
                <w:top w:val="none" w:sz="0" w:space="0" w:color="auto"/>
                <w:left w:val="none" w:sz="0" w:space="0" w:color="auto"/>
                <w:bottom w:val="none" w:sz="0" w:space="0" w:color="auto"/>
                <w:right w:val="none" w:sz="0" w:space="0" w:color="auto"/>
              </w:divBdr>
            </w:div>
            <w:div w:id="387415371">
              <w:marLeft w:val="0"/>
              <w:marRight w:val="0"/>
              <w:marTop w:val="0"/>
              <w:marBottom w:val="0"/>
              <w:divBdr>
                <w:top w:val="none" w:sz="0" w:space="0" w:color="auto"/>
                <w:left w:val="none" w:sz="0" w:space="0" w:color="auto"/>
                <w:bottom w:val="none" w:sz="0" w:space="0" w:color="auto"/>
                <w:right w:val="none" w:sz="0" w:space="0" w:color="auto"/>
              </w:divBdr>
            </w:div>
            <w:div w:id="2044133699">
              <w:marLeft w:val="0"/>
              <w:marRight w:val="0"/>
              <w:marTop w:val="0"/>
              <w:marBottom w:val="0"/>
              <w:divBdr>
                <w:top w:val="none" w:sz="0" w:space="0" w:color="auto"/>
                <w:left w:val="none" w:sz="0" w:space="0" w:color="auto"/>
                <w:bottom w:val="none" w:sz="0" w:space="0" w:color="auto"/>
                <w:right w:val="none" w:sz="0" w:space="0" w:color="auto"/>
              </w:divBdr>
            </w:div>
            <w:div w:id="890269214">
              <w:marLeft w:val="0"/>
              <w:marRight w:val="0"/>
              <w:marTop w:val="0"/>
              <w:marBottom w:val="0"/>
              <w:divBdr>
                <w:top w:val="none" w:sz="0" w:space="0" w:color="auto"/>
                <w:left w:val="none" w:sz="0" w:space="0" w:color="auto"/>
                <w:bottom w:val="none" w:sz="0" w:space="0" w:color="auto"/>
                <w:right w:val="none" w:sz="0" w:space="0" w:color="auto"/>
              </w:divBdr>
            </w:div>
            <w:div w:id="1630086230">
              <w:marLeft w:val="0"/>
              <w:marRight w:val="0"/>
              <w:marTop w:val="0"/>
              <w:marBottom w:val="0"/>
              <w:divBdr>
                <w:top w:val="none" w:sz="0" w:space="0" w:color="auto"/>
                <w:left w:val="none" w:sz="0" w:space="0" w:color="auto"/>
                <w:bottom w:val="none" w:sz="0" w:space="0" w:color="auto"/>
                <w:right w:val="none" w:sz="0" w:space="0" w:color="auto"/>
              </w:divBdr>
            </w:div>
            <w:div w:id="1191183559">
              <w:marLeft w:val="0"/>
              <w:marRight w:val="0"/>
              <w:marTop w:val="0"/>
              <w:marBottom w:val="0"/>
              <w:divBdr>
                <w:top w:val="none" w:sz="0" w:space="0" w:color="auto"/>
                <w:left w:val="none" w:sz="0" w:space="0" w:color="auto"/>
                <w:bottom w:val="none" w:sz="0" w:space="0" w:color="auto"/>
                <w:right w:val="none" w:sz="0" w:space="0" w:color="auto"/>
              </w:divBdr>
            </w:div>
            <w:div w:id="783114089">
              <w:marLeft w:val="0"/>
              <w:marRight w:val="0"/>
              <w:marTop w:val="0"/>
              <w:marBottom w:val="0"/>
              <w:divBdr>
                <w:top w:val="none" w:sz="0" w:space="0" w:color="auto"/>
                <w:left w:val="none" w:sz="0" w:space="0" w:color="auto"/>
                <w:bottom w:val="none" w:sz="0" w:space="0" w:color="auto"/>
                <w:right w:val="none" w:sz="0" w:space="0" w:color="auto"/>
              </w:divBdr>
            </w:div>
            <w:div w:id="1313369725">
              <w:marLeft w:val="0"/>
              <w:marRight w:val="0"/>
              <w:marTop w:val="0"/>
              <w:marBottom w:val="0"/>
              <w:divBdr>
                <w:top w:val="none" w:sz="0" w:space="0" w:color="auto"/>
                <w:left w:val="none" w:sz="0" w:space="0" w:color="auto"/>
                <w:bottom w:val="none" w:sz="0" w:space="0" w:color="auto"/>
                <w:right w:val="none" w:sz="0" w:space="0" w:color="auto"/>
              </w:divBdr>
            </w:div>
            <w:div w:id="1341006421">
              <w:marLeft w:val="0"/>
              <w:marRight w:val="0"/>
              <w:marTop w:val="0"/>
              <w:marBottom w:val="0"/>
              <w:divBdr>
                <w:top w:val="none" w:sz="0" w:space="0" w:color="auto"/>
                <w:left w:val="none" w:sz="0" w:space="0" w:color="auto"/>
                <w:bottom w:val="none" w:sz="0" w:space="0" w:color="auto"/>
                <w:right w:val="none" w:sz="0" w:space="0" w:color="auto"/>
              </w:divBdr>
            </w:div>
            <w:div w:id="340743703">
              <w:marLeft w:val="0"/>
              <w:marRight w:val="0"/>
              <w:marTop w:val="0"/>
              <w:marBottom w:val="0"/>
              <w:divBdr>
                <w:top w:val="none" w:sz="0" w:space="0" w:color="auto"/>
                <w:left w:val="none" w:sz="0" w:space="0" w:color="auto"/>
                <w:bottom w:val="none" w:sz="0" w:space="0" w:color="auto"/>
                <w:right w:val="none" w:sz="0" w:space="0" w:color="auto"/>
              </w:divBdr>
            </w:div>
            <w:div w:id="1181313417">
              <w:marLeft w:val="0"/>
              <w:marRight w:val="0"/>
              <w:marTop w:val="0"/>
              <w:marBottom w:val="0"/>
              <w:divBdr>
                <w:top w:val="none" w:sz="0" w:space="0" w:color="auto"/>
                <w:left w:val="none" w:sz="0" w:space="0" w:color="auto"/>
                <w:bottom w:val="none" w:sz="0" w:space="0" w:color="auto"/>
                <w:right w:val="none" w:sz="0" w:space="0" w:color="auto"/>
              </w:divBdr>
            </w:div>
            <w:div w:id="1382443677">
              <w:marLeft w:val="0"/>
              <w:marRight w:val="0"/>
              <w:marTop w:val="0"/>
              <w:marBottom w:val="0"/>
              <w:divBdr>
                <w:top w:val="none" w:sz="0" w:space="0" w:color="auto"/>
                <w:left w:val="none" w:sz="0" w:space="0" w:color="auto"/>
                <w:bottom w:val="none" w:sz="0" w:space="0" w:color="auto"/>
                <w:right w:val="none" w:sz="0" w:space="0" w:color="auto"/>
              </w:divBdr>
            </w:div>
            <w:div w:id="859709910">
              <w:marLeft w:val="0"/>
              <w:marRight w:val="0"/>
              <w:marTop w:val="0"/>
              <w:marBottom w:val="0"/>
              <w:divBdr>
                <w:top w:val="none" w:sz="0" w:space="0" w:color="auto"/>
                <w:left w:val="none" w:sz="0" w:space="0" w:color="auto"/>
                <w:bottom w:val="none" w:sz="0" w:space="0" w:color="auto"/>
                <w:right w:val="none" w:sz="0" w:space="0" w:color="auto"/>
              </w:divBdr>
            </w:div>
          </w:divsChild>
        </w:div>
        <w:div w:id="859393182">
          <w:marLeft w:val="0"/>
          <w:marRight w:val="0"/>
          <w:marTop w:val="0"/>
          <w:marBottom w:val="0"/>
          <w:divBdr>
            <w:top w:val="none" w:sz="0" w:space="0" w:color="auto"/>
            <w:left w:val="none" w:sz="0" w:space="0" w:color="auto"/>
            <w:bottom w:val="none" w:sz="0" w:space="0" w:color="auto"/>
            <w:right w:val="none" w:sz="0" w:space="0" w:color="auto"/>
          </w:divBdr>
          <w:divsChild>
            <w:div w:id="524945164">
              <w:marLeft w:val="0"/>
              <w:marRight w:val="0"/>
              <w:marTop w:val="0"/>
              <w:marBottom w:val="0"/>
              <w:divBdr>
                <w:top w:val="none" w:sz="0" w:space="0" w:color="auto"/>
                <w:left w:val="none" w:sz="0" w:space="0" w:color="auto"/>
                <w:bottom w:val="none" w:sz="0" w:space="0" w:color="auto"/>
                <w:right w:val="none" w:sz="0" w:space="0" w:color="auto"/>
              </w:divBdr>
            </w:div>
            <w:div w:id="782925297">
              <w:marLeft w:val="0"/>
              <w:marRight w:val="0"/>
              <w:marTop w:val="0"/>
              <w:marBottom w:val="0"/>
              <w:divBdr>
                <w:top w:val="none" w:sz="0" w:space="0" w:color="auto"/>
                <w:left w:val="none" w:sz="0" w:space="0" w:color="auto"/>
                <w:bottom w:val="none" w:sz="0" w:space="0" w:color="auto"/>
                <w:right w:val="none" w:sz="0" w:space="0" w:color="auto"/>
              </w:divBdr>
            </w:div>
            <w:div w:id="1065110608">
              <w:marLeft w:val="0"/>
              <w:marRight w:val="0"/>
              <w:marTop w:val="0"/>
              <w:marBottom w:val="0"/>
              <w:divBdr>
                <w:top w:val="none" w:sz="0" w:space="0" w:color="auto"/>
                <w:left w:val="none" w:sz="0" w:space="0" w:color="auto"/>
                <w:bottom w:val="none" w:sz="0" w:space="0" w:color="auto"/>
                <w:right w:val="none" w:sz="0" w:space="0" w:color="auto"/>
              </w:divBdr>
            </w:div>
            <w:div w:id="2078504700">
              <w:marLeft w:val="0"/>
              <w:marRight w:val="0"/>
              <w:marTop w:val="0"/>
              <w:marBottom w:val="0"/>
              <w:divBdr>
                <w:top w:val="none" w:sz="0" w:space="0" w:color="auto"/>
                <w:left w:val="none" w:sz="0" w:space="0" w:color="auto"/>
                <w:bottom w:val="none" w:sz="0" w:space="0" w:color="auto"/>
                <w:right w:val="none" w:sz="0" w:space="0" w:color="auto"/>
              </w:divBdr>
            </w:div>
            <w:div w:id="763110675">
              <w:marLeft w:val="0"/>
              <w:marRight w:val="0"/>
              <w:marTop w:val="0"/>
              <w:marBottom w:val="0"/>
              <w:divBdr>
                <w:top w:val="none" w:sz="0" w:space="0" w:color="auto"/>
                <w:left w:val="none" w:sz="0" w:space="0" w:color="auto"/>
                <w:bottom w:val="none" w:sz="0" w:space="0" w:color="auto"/>
                <w:right w:val="none" w:sz="0" w:space="0" w:color="auto"/>
              </w:divBdr>
            </w:div>
            <w:div w:id="109592816">
              <w:marLeft w:val="0"/>
              <w:marRight w:val="0"/>
              <w:marTop w:val="0"/>
              <w:marBottom w:val="0"/>
              <w:divBdr>
                <w:top w:val="none" w:sz="0" w:space="0" w:color="auto"/>
                <w:left w:val="none" w:sz="0" w:space="0" w:color="auto"/>
                <w:bottom w:val="none" w:sz="0" w:space="0" w:color="auto"/>
                <w:right w:val="none" w:sz="0" w:space="0" w:color="auto"/>
              </w:divBdr>
            </w:div>
            <w:div w:id="540753341">
              <w:marLeft w:val="0"/>
              <w:marRight w:val="0"/>
              <w:marTop w:val="0"/>
              <w:marBottom w:val="0"/>
              <w:divBdr>
                <w:top w:val="none" w:sz="0" w:space="0" w:color="auto"/>
                <w:left w:val="none" w:sz="0" w:space="0" w:color="auto"/>
                <w:bottom w:val="none" w:sz="0" w:space="0" w:color="auto"/>
                <w:right w:val="none" w:sz="0" w:space="0" w:color="auto"/>
              </w:divBdr>
            </w:div>
            <w:div w:id="261455675">
              <w:marLeft w:val="0"/>
              <w:marRight w:val="0"/>
              <w:marTop w:val="0"/>
              <w:marBottom w:val="0"/>
              <w:divBdr>
                <w:top w:val="none" w:sz="0" w:space="0" w:color="auto"/>
                <w:left w:val="none" w:sz="0" w:space="0" w:color="auto"/>
                <w:bottom w:val="none" w:sz="0" w:space="0" w:color="auto"/>
                <w:right w:val="none" w:sz="0" w:space="0" w:color="auto"/>
              </w:divBdr>
            </w:div>
            <w:div w:id="1768649722">
              <w:marLeft w:val="0"/>
              <w:marRight w:val="0"/>
              <w:marTop w:val="0"/>
              <w:marBottom w:val="0"/>
              <w:divBdr>
                <w:top w:val="none" w:sz="0" w:space="0" w:color="auto"/>
                <w:left w:val="none" w:sz="0" w:space="0" w:color="auto"/>
                <w:bottom w:val="none" w:sz="0" w:space="0" w:color="auto"/>
                <w:right w:val="none" w:sz="0" w:space="0" w:color="auto"/>
              </w:divBdr>
            </w:div>
            <w:div w:id="1867794914">
              <w:marLeft w:val="0"/>
              <w:marRight w:val="0"/>
              <w:marTop w:val="0"/>
              <w:marBottom w:val="0"/>
              <w:divBdr>
                <w:top w:val="none" w:sz="0" w:space="0" w:color="auto"/>
                <w:left w:val="none" w:sz="0" w:space="0" w:color="auto"/>
                <w:bottom w:val="none" w:sz="0" w:space="0" w:color="auto"/>
                <w:right w:val="none" w:sz="0" w:space="0" w:color="auto"/>
              </w:divBdr>
            </w:div>
            <w:div w:id="256909964">
              <w:marLeft w:val="0"/>
              <w:marRight w:val="0"/>
              <w:marTop w:val="0"/>
              <w:marBottom w:val="0"/>
              <w:divBdr>
                <w:top w:val="none" w:sz="0" w:space="0" w:color="auto"/>
                <w:left w:val="none" w:sz="0" w:space="0" w:color="auto"/>
                <w:bottom w:val="none" w:sz="0" w:space="0" w:color="auto"/>
                <w:right w:val="none" w:sz="0" w:space="0" w:color="auto"/>
              </w:divBdr>
            </w:div>
            <w:div w:id="1609045406">
              <w:marLeft w:val="0"/>
              <w:marRight w:val="0"/>
              <w:marTop w:val="0"/>
              <w:marBottom w:val="0"/>
              <w:divBdr>
                <w:top w:val="none" w:sz="0" w:space="0" w:color="auto"/>
                <w:left w:val="none" w:sz="0" w:space="0" w:color="auto"/>
                <w:bottom w:val="none" w:sz="0" w:space="0" w:color="auto"/>
                <w:right w:val="none" w:sz="0" w:space="0" w:color="auto"/>
              </w:divBdr>
            </w:div>
            <w:div w:id="1500996005">
              <w:marLeft w:val="0"/>
              <w:marRight w:val="0"/>
              <w:marTop w:val="0"/>
              <w:marBottom w:val="0"/>
              <w:divBdr>
                <w:top w:val="none" w:sz="0" w:space="0" w:color="auto"/>
                <w:left w:val="none" w:sz="0" w:space="0" w:color="auto"/>
                <w:bottom w:val="none" w:sz="0" w:space="0" w:color="auto"/>
                <w:right w:val="none" w:sz="0" w:space="0" w:color="auto"/>
              </w:divBdr>
            </w:div>
            <w:div w:id="774593368">
              <w:marLeft w:val="0"/>
              <w:marRight w:val="0"/>
              <w:marTop w:val="0"/>
              <w:marBottom w:val="0"/>
              <w:divBdr>
                <w:top w:val="none" w:sz="0" w:space="0" w:color="auto"/>
                <w:left w:val="none" w:sz="0" w:space="0" w:color="auto"/>
                <w:bottom w:val="none" w:sz="0" w:space="0" w:color="auto"/>
                <w:right w:val="none" w:sz="0" w:space="0" w:color="auto"/>
              </w:divBdr>
            </w:div>
            <w:div w:id="1048608616">
              <w:marLeft w:val="0"/>
              <w:marRight w:val="0"/>
              <w:marTop w:val="0"/>
              <w:marBottom w:val="0"/>
              <w:divBdr>
                <w:top w:val="none" w:sz="0" w:space="0" w:color="auto"/>
                <w:left w:val="none" w:sz="0" w:space="0" w:color="auto"/>
                <w:bottom w:val="none" w:sz="0" w:space="0" w:color="auto"/>
                <w:right w:val="none" w:sz="0" w:space="0" w:color="auto"/>
              </w:divBdr>
            </w:div>
            <w:div w:id="279920128">
              <w:marLeft w:val="0"/>
              <w:marRight w:val="0"/>
              <w:marTop w:val="0"/>
              <w:marBottom w:val="0"/>
              <w:divBdr>
                <w:top w:val="none" w:sz="0" w:space="0" w:color="auto"/>
                <w:left w:val="none" w:sz="0" w:space="0" w:color="auto"/>
                <w:bottom w:val="none" w:sz="0" w:space="0" w:color="auto"/>
                <w:right w:val="none" w:sz="0" w:space="0" w:color="auto"/>
              </w:divBdr>
            </w:div>
            <w:div w:id="466897364">
              <w:marLeft w:val="0"/>
              <w:marRight w:val="0"/>
              <w:marTop w:val="0"/>
              <w:marBottom w:val="0"/>
              <w:divBdr>
                <w:top w:val="none" w:sz="0" w:space="0" w:color="auto"/>
                <w:left w:val="none" w:sz="0" w:space="0" w:color="auto"/>
                <w:bottom w:val="none" w:sz="0" w:space="0" w:color="auto"/>
                <w:right w:val="none" w:sz="0" w:space="0" w:color="auto"/>
              </w:divBdr>
            </w:div>
            <w:div w:id="1721128647">
              <w:marLeft w:val="0"/>
              <w:marRight w:val="0"/>
              <w:marTop w:val="0"/>
              <w:marBottom w:val="0"/>
              <w:divBdr>
                <w:top w:val="none" w:sz="0" w:space="0" w:color="auto"/>
                <w:left w:val="none" w:sz="0" w:space="0" w:color="auto"/>
                <w:bottom w:val="none" w:sz="0" w:space="0" w:color="auto"/>
                <w:right w:val="none" w:sz="0" w:space="0" w:color="auto"/>
              </w:divBdr>
            </w:div>
            <w:div w:id="697894214">
              <w:marLeft w:val="0"/>
              <w:marRight w:val="0"/>
              <w:marTop w:val="0"/>
              <w:marBottom w:val="0"/>
              <w:divBdr>
                <w:top w:val="none" w:sz="0" w:space="0" w:color="auto"/>
                <w:left w:val="none" w:sz="0" w:space="0" w:color="auto"/>
                <w:bottom w:val="none" w:sz="0" w:space="0" w:color="auto"/>
                <w:right w:val="none" w:sz="0" w:space="0" w:color="auto"/>
              </w:divBdr>
            </w:div>
            <w:div w:id="396173856">
              <w:marLeft w:val="0"/>
              <w:marRight w:val="0"/>
              <w:marTop w:val="0"/>
              <w:marBottom w:val="0"/>
              <w:divBdr>
                <w:top w:val="none" w:sz="0" w:space="0" w:color="auto"/>
                <w:left w:val="none" w:sz="0" w:space="0" w:color="auto"/>
                <w:bottom w:val="none" w:sz="0" w:space="0" w:color="auto"/>
                <w:right w:val="none" w:sz="0" w:space="0" w:color="auto"/>
              </w:divBdr>
            </w:div>
          </w:divsChild>
        </w:div>
        <w:div w:id="638456808">
          <w:marLeft w:val="0"/>
          <w:marRight w:val="0"/>
          <w:marTop w:val="0"/>
          <w:marBottom w:val="0"/>
          <w:divBdr>
            <w:top w:val="none" w:sz="0" w:space="0" w:color="auto"/>
            <w:left w:val="none" w:sz="0" w:space="0" w:color="auto"/>
            <w:bottom w:val="none" w:sz="0" w:space="0" w:color="auto"/>
            <w:right w:val="none" w:sz="0" w:space="0" w:color="auto"/>
          </w:divBdr>
          <w:divsChild>
            <w:div w:id="787431608">
              <w:marLeft w:val="0"/>
              <w:marRight w:val="0"/>
              <w:marTop w:val="0"/>
              <w:marBottom w:val="0"/>
              <w:divBdr>
                <w:top w:val="none" w:sz="0" w:space="0" w:color="auto"/>
                <w:left w:val="none" w:sz="0" w:space="0" w:color="auto"/>
                <w:bottom w:val="none" w:sz="0" w:space="0" w:color="auto"/>
                <w:right w:val="none" w:sz="0" w:space="0" w:color="auto"/>
              </w:divBdr>
            </w:div>
            <w:div w:id="1833326713">
              <w:marLeft w:val="0"/>
              <w:marRight w:val="0"/>
              <w:marTop w:val="0"/>
              <w:marBottom w:val="0"/>
              <w:divBdr>
                <w:top w:val="none" w:sz="0" w:space="0" w:color="auto"/>
                <w:left w:val="none" w:sz="0" w:space="0" w:color="auto"/>
                <w:bottom w:val="none" w:sz="0" w:space="0" w:color="auto"/>
                <w:right w:val="none" w:sz="0" w:space="0" w:color="auto"/>
              </w:divBdr>
            </w:div>
            <w:div w:id="366569396">
              <w:marLeft w:val="0"/>
              <w:marRight w:val="0"/>
              <w:marTop w:val="0"/>
              <w:marBottom w:val="0"/>
              <w:divBdr>
                <w:top w:val="none" w:sz="0" w:space="0" w:color="auto"/>
                <w:left w:val="none" w:sz="0" w:space="0" w:color="auto"/>
                <w:bottom w:val="none" w:sz="0" w:space="0" w:color="auto"/>
                <w:right w:val="none" w:sz="0" w:space="0" w:color="auto"/>
              </w:divBdr>
            </w:div>
            <w:div w:id="1036615632">
              <w:marLeft w:val="0"/>
              <w:marRight w:val="0"/>
              <w:marTop w:val="0"/>
              <w:marBottom w:val="0"/>
              <w:divBdr>
                <w:top w:val="none" w:sz="0" w:space="0" w:color="auto"/>
                <w:left w:val="none" w:sz="0" w:space="0" w:color="auto"/>
                <w:bottom w:val="none" w:sz="0" w:space="0" w:color="auto"/>
                <w:right w:val="none" w:sz="0" w:space="0" w:color="auto"/>
              </w:divBdr>
            </w:div>
            <w:div w:id="525557690">
              <w:marLeft w:val="0"/>
              <w:marRight w:val="0"/>
              <w:marTop w:val="0"/>
              <w:marBottom w:val="0"/>
              <w:divBdr>
                <w:top w:val="none" w:sz="0" w:space="0" w:color="auto"/>
                <w:left w:val="none" w:sz="0" w:space="0" w:color="auto"/>
                <w:bottom w:val="none" w:sz="0" w:space="0" w:color="auto"/>
                <w:right w:val="none" w:sz="0" w:space="0" w:color="auto"/>
              </w:divBdr>
            </w:div>
            <w:div w:id="694186312">
              <w:marLeft w:val="0"/>
              <w:marRight w:val="0"/>
              <w:marTop w:val="0"/>
              <w:marBottom w:val="0"/>
              <w:divBdr>
                <w:top w:val="none" w:sz="0" w:space="0" w:color="auto"/>
                <w:left w:val="none" w:sz="0" w:space="0" w:color="auto"/>
                <w:bottom w:val="none" w:sz="0" w:space="0" w:color="auto"/>
                <w:right w:val="none" w:sz="0" w:space="0" w:color="auto"/>
              </w:divBdr>
            </w:div>
            <w:div w:id="366680095">
              <w:marLeft w:val="0"/>
              <w:marRight w:val="0"/>
              <w:marTop w:val="0"/>
              <w:marBottom w:val="0"/>
              <w:divBdr>
                <w:top w:val="none" w:sz="0" w:space="0" w:color="auto"/>
                <w:left w:val="none" w:sz="0" w:space="0" w:color="auto"/>
                <w:bottom w:val="none" w:sz="0" w:space="0" w:color="auto"/>
                <w:right w:val="none" w:sz="0" w:space="0" w:color="auto"/>
              </w:divBdr>
            </w:div>
            <w:div w:id="1428497476">
              <w:marLeft w:val="0"/>
              <w:marRight w:val="0"/>
              <w:marTop w:val="0"/>
              <w:marBottom w:val="0"/>
              <w:divBdr>
                <w:top w:val="none" w:sz="0" w:space="0" w:color="auto"/>
                <w:left w:val="none" w:sz="0" w:space="0" w:color="auto"/>
                <w:bottom w:val="none" w:sz="0" w:space="0" w:color="auto"/>
                <w:right w:val="none" w:sz="0" w:space="0" w:color="auto"/>
              </w:divBdr>
            </w:div>
            <w:div w:id="1074428958">
              <w:marLeft w:val="0"/>
              <w:marRight w:val="0"/>
              <w:marTop w:val="0"/>
              <w:marBottom w:val="0"/>
              <w:divBdr>
                <w:top w:val="none" w:sz="0" w:space="0" w:color="auto"/>
                <w:left w:val="none" w:sz="0" w:space="0" w:color="auto"/>
                <w:bottom w:val="none" w:sz="0" w:space="0" w:color="auto"/>
                <w:right w:val="none" w:sz="0" w:space="0" w:color="auto"/>
              </w:divBdr>
            </w:div>
            <w:div w:id="406461008">
              <w:marLeft w:val="0"/>
              <w:marRight w:val="0"/>
              <w:marTop w:val="0"/>
              <w:marBottom w:val="0"/>
              <w:divBdr>
                <w:top w:val="none" w:sz="0" w:space="0" w:color="auto"/>
                <w:left w:val="none" w:sz="0" w:space="0" w:color="auto"/>
                <w:bottom w:val="none" w:sz="0" w:space="0" w:color="auto"/>
                <w:right w:val="none" w:sz="0" w:space="0" w:color="auto"/>
              </w:divBdr>
            </w:div>
            <w:div w:id="930818214">
              <w:marLeft w:val="0"/>
              <w:marRight w:val="0"/>
              <w:marTop w:val="0"/>
              <w:marBottom w:val="0"/>
              <w:divBdr>
                <w:top w:val="none" w:sz="0" w:space="0" w:color="auto"/>
                <w:left w:val="none" w:sz="0" w:space="0" w:color="auto"/>
                <w:bottom w:val="none" w:sz="0" w:space="0" w:color="auto"/>
                <w:right w:val="none" w:sz="0" w:space="0" w:color="auto"/>
              </w:divBdr>
            </w:div>
            <w:div w:id="1860896348">
              <w:marLeft w:val="0"/>
              <w:marRight w:val="0"/>
              <w:marTop w:val="0"/>
              <w:marBottom w:val="0"/>
              <w:divBdr>
                <w:top w:val="none" w:sz="0" w:space="0" w:color="auto"/>
                <w:left w:val="none" w:sz="0" w:space="0" w:color="auto"/>
                <w:bottom w:val="none" w:sz="0" w:space="0" w:color="auto"/>
                <w:right w:val="none" w:sz="0" w:space="0" w:color="auto"/>
              </w:divBdr>
            </w:div>
            <w:div w:id="2133210874">
              <w:marLeft w:val="0"/>
              <w:marRight w:val="0"/>
              <w:marTop w:val="0"/>
              <w:marBottom w:val="0"/>
              <w:divBdr>
                <w:top w:val="none" w:sz="0" w:space="0" w:color="auto"/>
                <w:left w:val="none" w:sz="0" w:space="0" w:color="auto"/>
                <w:bottom w:val="none" w:sz="0" w:space="0" w:color="auto"/>
                <w:right w:val="none" w:sz="0" w:space="0" w:color="auto"/>
              </w:divBdr>
            </w:div>
            <w:div w:id="1020858335">
              <w:marLeft w:val="0"/>
              <w:marRight w:val="0"/>
              <w:marTop w:val="0"/>
              <w:marBottom w:val="0"/>
              <w:divBdr>
                <w:top w:val="none" w:sz="0" w:space="0" w:color="auto"/>
                <w:left w:val="none" w:sz="0" w:space="0" w:color="auto"/>
                <w:bottom w:val="none" w:sz="0" w:space="0" w:color="auto"/>
                <w:right w:val="none" w:sz="0" w:space="0" w:color="auto"/>
              </w:divBdr>
            </w:div>
            <w:div w:id="924609440">
              <w:marLeft w:val="0"/>
              <w:marRight w:val="0"/>
              <w:marTop w:val="0"/>
              <w:marBottom w:val="0"/>
              <w:divBdr>
                <w:top w:val="none" w:sz="0" w:space="0" w:color="auto"/>
                <w:left w:val="none" w:sz="0" w:space="0" w:color="auto"/>
                <w:bottom w:val="none" w:sz="0" w:space="0" w:color="auto"/>
                <w:right w:val="none" w:sz="0" w:space="0" w:color="auto"/>
              </w:divBdr>
            </w:div>
            <w:div w:id="1937786658">
              <w:marLeft w:val="0"/>
              <w:marRight w:val="0"/>
              <w:marTop w:val="0"/>
              <w:marBottom w:val="0"/>
              <w:divBdr>
                <w:top w:val="none" w:sz="0" w:space="0" w:color="auto"/>
                <w:left w:val="none" w:sz="0" w:space="0" w:color="auto"/>
                <w:bottom w:val="none" w:sz="0" w:space="0" w:color="auto"/>
                <w:right w:val="none" w:sz="0" w:space="0" w:color="auto"/>
              </w:divBdr>
            </w:div>
            <w:div w:id="116267023">
              <w:marLeft w:val="0"/>
              <w:marRight w:val="0"/>
              <w:marTop w:val="0"/>
              <w:marBottom w:val="0"/>
              <w:divBdr>
                <w:top w:val="none" w:sz="0" w:space="0" w:color="auto"/>
                <w:left w:val="none" w:sz="0" w:space="0" w:color="auto"/>
                <w:bottom w:val="none" w:sz="0" w:space="0" w:color="auto"/>
                <w:right w:val="none" w:sz="0" w:space="0" w:color="auto"/>
              </w:divBdr>
            </w:div>
            <w:div w:id="110902374">
              <w:marLeft w:val="0"/>
              <w:marRight w:val="0"/>
              <w:marTop w:val="0"/>
              <w:marBottom w:val="0"/>
              <w:divBdr>
                <w:top w:val="none" w:sz="0" w:space="0" w:color="auto"/>
                <w:left w:val="none" w:sz="0" w:space="0" w:color="auto"/>
                <w:bottom w:val="none" w:sz="0" w:space="0" w:color="auto"/>
                <w:right w:val="none" w:sz="0" w:space="0" w:color="auto"/>
              </w:divBdr>
            </w:div>
            <w:div w:id="1701861579">
              <w:marLeft w:val="0"/>
              <w:marRight w:val="0"/>
              <w:marTop w:val="0"/>
              <w:marBottom w:val="0"/>
              <w:divBdr>
                <w:top w:val="none" w:sz="0" w:space="0" w:color="auto"/>
                <w:left w:val="none" w:sz="0" w:space="0" w:color="auto"/>
                <w:bottom w:val="none" w:sz="0" w:space="0" w:color="auto"/>
                <w:right w:val="none" w:sz="0" w:space="0" w:color="auto"/>
              </w:divBdr>
            </w:div>
            <w:div w:id="160393231">
              <w:marLeft w:val="0"/>
              <w:marRight w:val="0"/>
              <w:marTop w:val="0"/>
              <w:marBottom w:val="0"/>
              <w:divBdr>
                <w:top w:val="none" w:sz="0" w:space="0" w:color="auto"/>
                <w:left w:val="none" w:sz="0" w:space="0" w:color="auto"/>
                <w:bottom w:val="none" w:sz="0" w:space="0" w:color="auto"/>
                <w:right w:val="none" w:sz="0" w:space="0" w:color="auto"/>
              </w:divBdr>
            </w:div>
          </w:divsChild>
        </w:div>
        <w:div w:id="956374122">
          <w:marLeft w:val="0"/>
          <w:marRight w:val="0"/>
          <w:marTop w:val="0"/>
          <w:marBottom w:val="0"/>
          <w:divBdr>
            <w:top w:val="none" w:sz="0" w:space="0" w:color="auto"/>
            <w:left w:val="none" w:sz="0" w:space="0" w:color="auto"/>
            <w:bottom w:val="none" w:sz="0" w:space="0" w:color="auto"/>
            <w:right w:val="none" w:sz="0" w:space="0" w:color="auto"/>
          </w:divBdr>
          <w:divsChild>
            <w:div w:id="1854107931">
              <w:marLeft w:val="0"/>
              <w:marRight w:val="0"/>
              <w:marTop w:val="0"/>
              <w:marBottom w:val="0"/>
              <w:divBdr>
                <w:top w:val="none" w:sz="0" w:space="0" w:color="auto"/>
                <w:left w:val="none" w:sz="0" w:space="0" w:color="auto"/>
                <w:bottom w:val="none" w:sz="0" w:space="0" w:color="auto"/>
                <w:right w:val="none" w:sz="0" w:space="0" w:color="auto"/>
              </w:divBdr>
            </w:div>
          </w:divsChild>
        </w:div>
        <w:div w:id="503864801">
          <w:marLeft w:val="0"/>
          <w:marRight w:val="0"/>
          <w:marTop w:val="0"/>
          <w:marBottom w:val="0"/>
          <w:divBdr>
            <w:top w:val="none" w:sz="0" w:space="0" w:color="auto"/>
            <w:left w:val="none" w:sz="0" w:space="0" w:color="auto"/>
            <w:bottom w:val="none" w:sz="0" w:space="0" w:color="auto"/>
            <w:right w:val="none" w:sz="0" w:space="0" w:color="auto"/>
          </w:divBdr>
          <w:divsChild>
            <w:div w:id="1044674132">
              <w:marLeft w:val="-75"/>
              <w:marRight w:val="0"/>
              <w:marTop w:val="30"/>
              <w:marBottom w:val="30"/>
              <w:divBdr>
                <w:top w:val="none" w:sz="0" w:space="0" w:color="auto"/>
                <w:left w:val="none" w:sz="0" w:space="0" w:color="auto"/>
                <w:bottom w:val="none" w:sz="0" w:space="0" w:color="auto"/>
                <w:right w:val="none" w:sz="0" w:space="0" w:color="auto"/>
              </w:divBdr>
              <w:divsChild>
                <w:div w:id="663316724">
                  <w:marLeft w:val="0"/>
                  <w:marRight w:val="0"/>
                  <w:marTop w:val="0"/>
                  <w:marBottom w:val="0"/>
                  <w:divBdr>
                    <w:top w:val="none" w:sz="0" w:space="0" w:color="auto"/>
                    <w:left w:val="none" w:sz="0" w:space="0" w:color="auto"/>
                    <w:bottom w:val="none" w:sz="0" w:space="0" w:color="auto"/>
                    <w:right w:val="none" w:sz="0" w:space="0" w:color="auto"/>
                  </w:divBdr>
                  <w:divsChild>
                    <w:div w:id="225992388">
                      <w:marLeft w:val="0"/>
                      <w:marRight w:val="0"/>
                      <w:marTop w:val="0"/>
                      <w:marBottom w:val="0"/>
                      <w:divBdr>
                        <w:top w:val="none" w:sz="0" w:space="0" w:color="auto"/>
                        <w:left w:val="none" w:sz="0" w:space="0" w:color="auto"/>
                        <w:bottom w:val="none" w:sz="0" w:space="0" w:color="auto"/>
                        <w:right w:val="none" w:sz="0" w:space="0" w:color="auto"/>
                      </w:divBdr>
                    </w:div>
                  </w:divsChild>
                </w:div>
                <w:div w:id="1118722986">
                  <w:marLeft w:val="0"/>
                  <w:marRight w:val="0"/>
                  <w:marTop w:val="0"/>
                  <w:marBottom w:val="0"/>
                  <w:divBdr>
                    <w:top w:val="none" w:sz="0" w:space="0" w:color="auto"/>
                    <w:left w:val="none" w:sz="0" w:space="0" w:color="auto"/>
                    <w:bottom w:val="none" w:sz="0" w:space="0" w:color="auto"/>
                    <w:right w:val="none" w:sz="0" w:space="0" w:color="auto"/>
                  </w:divBdr>
                  <w:divsChild>
                    <w:div w:id="659236860">
                      <w:marLeft w:val="0"/>
                      <w:marRight w:val="0"/>
                      <w:marTop w:val="0"/>
                      <w:marBottom w:val="0"/>
                      <w:divBdr>
                        <w:top w:val="none" w:sz="0" w:space="0" w:color="auto"/>
                        <w:left w:val="none" w:sz="0" w:space="0" w:color="auto"/>
                        <w:bottom w:val="none" w:sz="0" w:space="0" w:color="auto"/>
                        <w:right w:val="none" w:sz="0" w:space="0" w:color="auto"/>
                      </w:divBdr>
                    </w:div>
                    <w:div w:id="977805182">
                      <w:marLeft w:val="0"/>
                      <w:marRight w:val="0"/>
                      <w:marTop w:val="0"/>
                      <w:marBottom w:val="0"/>
                      <w:divBdr>
                        <w:top w:val="none" w:sz="0" w:space="0" w:color="auto"/>
                        <w:left w:val="none" w:sz="0" w:space="0" w:color="auto"/>
                        <w:bottom w:val="none" w:sz="0" w:space="0" w:color="auto"/>
                        <w:right w:val="none" w:sz="0" w:space="0" w:color="auto"/>
                      </w:divBdr>
                    </w:div>
                    <w:div w:id="611472374">
                      <w:marLeft w:val="0"/>
                      <w:marRight w:val="0"/>
                      <w:marTop w:val="0"/>
                      <w:marBottom w:val="0"/>
                      <w:divBdr>
                        <w:top w:val="none" w:sz="0" w:space="0" w:color="auto"/>
                        <w:left w:val="none" w:sz="0" w:space="0" w:color="auto"/>
                        <w:bottom w:val="none" w:sz="0" w:space="0" w:color="auto"/>
                        <w:right w:val="none" w:sz="0" w:space="0" w:color="auto"/>
                      </w:divBdr>
                    </w:div>
                    <w:div w:id="2124030408">
                      <w:marLeft w:val="0"/>
                      <w:marRight w:val="0"/>
                      <w:marTop w:val="0"/>
                      <w:marBottom w:val="0"/>
                      <w:divBdr>
                        <w:top w:val="none" w:sz="0" w:space="0" w:color="auto"/>
                        <w:left w:val="none" w:sz="0" w:space="0" w:color="auto"/>
                        <w:bottom w:val="none" w:sz="0" w:space="0" w:color="auto"/>
                        <w:right w:val="none" w:sz="0" w:space="0" w:color="auto"/>
                      </w:divBdr>
                    </w:div>
                    <w:div w:id="2102292600">
                      <w:marLeft w:val="0"/>
                      <w:marRight w:val="0"/>
                      <w:marTop w:val="0"/>
                      <w:marBottom w:val="0"/>
                      <w:divBdr>
                        <w:top w:val="none" w:sz="0" w:space="0" w:color="auto"/>
                        <w:left w:val="none" w:sz="0" w:space="0" w:color="auto"/>
                        <w:bottom w:val="none" w:sz="0" w:space="0" w:color="auto"/>
                        <w:right w:val="none" w:sz="0" w:space="0" w:color="auto"/>
                      </w:divBdr>
                    </w:div>
                    <w:div w:id="1513833186">
                      <w:marLeft w:val="0"/>
                      <w:marRight w:val="0"/>
                      <w:marTop w:val="0"/>
                      <w:marBottom w:val="0"/>
                      <w:divBdr>
                        <w:top w:val="none" w:sz="0" w:space="0" w:color="auto"/>
                        <w:left w:val="none" w:sz="0" w:space="0" w:color="auto"/>
                        <w:bottom w:val="none" w:sz="0" w:space="0" w:color="auto"/>
                        <w:right w:val="none" w:sz="0" w:space="0" w:color="auto"/>
                      </w:divBdr>
                    </w:div>
                    <w:div w:id="1700276577">
                      <w:marLeft w:val="0"/>
                      <w:marRight w:val="0"/>
                      <w:marTop w:val="0"/>
                      <w:marBottom w:val="0"/>
                      <w:divBdr>
                        <w:top w:val="none" w:sz="0" w:space="0" w:color="auto"/>
                        <w:left w:val="none" w:sz="0" w:space="0" w:color="auto"/>
                        <w:bottom w:val="none" w:sz="0" w:space="0" w:color="auto"/>
                        <w:right w:val="none" w:sz="0" w:space="0" w:color="auto"/>
                      </w:divBdr>
                    </w:div>
                    <w:div w:id="2069498832">
                      <w:marLeft w:val="0"/>
                      <w:marRight w:val="0"/>
                      <w:marTop w:val="0"/>
                      <w:marBottom w:val="0"/>
                      <w:divBdr>
                        <w:top w:val="none" w:sz="0" w:space="0" w:color="auto"/>
                        <w:left w:val="none" w:sz="0" w:space="0" w:color="auto"/>
                        <w:bottom w:val="none" w:sz="0" w:space="0" w:color="auto"/>
                        <w:right w:val="none" w:sz="0" w:space="0" w:color="auto"/>
                      </w:divBdr>
                    </w:div>
                    <w:div w:id="1951158448">
                      <w:marLeft w:val="0"/>
                      <w:marRight w:val="0"/>
                      <w:marTop w:val="0"/>
                      <w:marBottom w:val="0"/>
                      <w:divBdr>
                        <w:top w:val="none" w:sz="0" w:space="0" w:color="auto"/>
                        <w:left w:val="none" w:sz="0" w:space="0" w:color="auto"/>
                        <w:bottom w:val="none" w:sz="0" w:space="0" w:color="auto"/>
                        <w:right w:val="none" w:sz="0" w:space="0" w:color="auto"/>
                      </w:divBdr>
                    </w:div>
                    <w:div w:id="1356543291">
                      <w:marLeft w:val="0"/>
                      <w:marRight w:val="0"/>
                      <w:marTop w:val="0"/>
                      <w:marBottom w:val="0"/>
                      <w:divBdr>
                        <w:top w:val="none" w:sz="0" w:space="0" w:color="auto"/>
                        <w:left w:val="none" w:sz="0" w:space="0" w:color="auto"/>
                        <w:bottom w:val="none" w:sz="0" w:space="0" w:color="auto"/>
                        <w:right w:val="none" w:sz="0" w:space="0" w:color="auto"/>
                      </w:divBdr>
                    </w:div>
                    <w:div w:id="102304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0654">
          <w:marLeft w:val="0"/>
          <w:marRight w:val="0"/>
          <w:marTop w:val="0"/>
          <w:marBottom w:val="0"/>
          <w:divBdr>
            <w:top w:val="none" w:sz="0" w:space="0" w:color="auto"/>
            <w:left w:val="none" w:sz="0" w:space="0" w:color="auto"/>
            <w:bottom w:val="none" w:sz="0" w:space="0" w:color="auto"/>
            <w:right w:val="none" w:sz="0" w:space="0" w:color="auto"/>
          </w:divBdr>
          <w:divsChild>
            <w:div w:id="541131627">
              <w:marLeft w:val="0"/>
              <w:marRight w:val="0"/>
              <w:marTop w:val="0"/>
              <w:marBottom w:val="0"/>
              <w:divBdr>
                <w:top w:val="none" w:sz="0" w:space="0" w:color="auto"/>
                <w:left w:val="none" w:sz="0" w:space="0" w:color="auto"/>
                <w:bottom w:val="none" w:sz="0" w:space="0" w:color="auto"/>
                <w:right w:val="none" w:sz="0" w:space="0" w:color="auto"/>
              </w:divBdr>
            </w:div>
            <w:div w:id="1140878852">
              <w:marLeft w:val="0"/>
              <w:marRight w:val="0"/>
              <w:marTop w:val="0"/>
              <w:marBottom w:val="0"/>
              <w:divBdr>
                <w:top w:val="none" w:sz="0" w:space="0" w:color="auto"/>
                <w:left w:val="none" w:sz="0" w:space="0" w:color="auto"/>
                <w:bottom w:val="none" w:sz="0" w:space="0" w:color="auto"/>
                <w:right w:val="none" w:sz="0" w:space="0" w:color="auto"/>
              </w:divBdr>
            </w:div>
            <w:div w:id="1801798907">
              <w:marLeft w:val="0"/>
              <w:marRight w:val="0"/>
              <w:marTop w:val="0"/>
              <w:marBottom w:val="0"/>
              <w:divBdr>
                <w:top w:val="none" w:sz="0" w:space="0" w:color="auto"/>
                <w:left w:val="none" w:sz="0" w:space="0" w:color="auto"/>
                <w:bottom w:val="none" w:sz="0" w:space="0" w:color="auto"/>
                <w:right w:val="none" w:sz="0" w:space="0" w:color="auto"/>
              </w:divBdr>
            </w:div>
            <w:div w:id="1763337025">
              <w:marLeft w:val="0"/>
              <w:marRight w:val="0"/>
              <w:marTop w:val="0"/>
              <w:marBottom w:val="0"/>
              <w:divBdr>
                <w:top w:val="none" w:sz="0" w:space="0" w:color="auto"/>
                <w:left w:val="none" w:sz="0" w:space="0" w:color="auto"/>
                <w:bottom w:val="none" w:sz="0" w:space="0" w:color="auto"/>
                <w:right w:val="none" w:sz="0" w:space="0" w:color="auto"/>
              </w:divBdr>
            </w:div>
            <w:div w:id="1065495633">
              <w:marLeft w:val="0"/>
              <w:marRight w:val="0"/>
              <w:marTop w:val="0"/>
              <w:marBottom w:val="0"/>
              <w:divBdr>
                <w:top w:val="none" w:sz="0" w:space="0" w:color="auto"/>
                <w:left w:val="none" w:sz="0" w:space="0" w:color="auto"/>
                <w:bottom w:val="none" w:sz="0" w:space="0" w:color="auto"/>
                <w:right w:val="none" w:sz="0" w:space="0" w:color="auto"/>
              </w:divBdr>
            </w:div>
            <w:div w:id="884415182">
              <w:marLeft w:val="0"/>
              <w:marRight w:val="0"/>
              <w:marTop w:val="0"/>
              <w:marBottom w:val="0"/>
              <w:divBdr>
                <w:top w:val="none" w:sz="0" w:space="0" w:color="auto"/>
                <w:left w:val="none" w:sz="0" w:space="0" w:color="auto"/>
                <w:bottom w:val="none" w:sz="0" w:space="0" w:color="auto"/>
                <w:right w:val="none" w:sz="0" w:space="0" w:color="auto"/>
              </w:divBdr>
            </w:div>
            <w:div w:id="1934513871">
              <w:marLeft w:val="0"/>
              <w:marRight w:val="0"/>
              <w:marTop w:val="0"/>
              <w:marBottom w:val="0"/>
              <w:divBdr>
                <w:top w:val="none" w:sz="0" w:space="0" w:color="auto"/>
                <w:left w:val="none" w:sz="0" w:space="0" w:color="auto"/>
                <w:bottom w:val="none" w:sz="0" w:space="0" w:color="auto"/>
                <w:right w:val="none" w:sz="0" w:space="0" w:color="auto"/>
              </w:divBdr>
            </w:div>
            <w:div w:id="1437293580">
              <w:marLeft w:val="0"/>
              <w:marRight w:val="0"/>
              <w:marTop w:val="0"/>
              <w:marBottom w:val="0"/>
              <w:divBdr>
                <w:top w:val="none" w:sz="0" w:space="0" w:color="auto"/>
                <w:left w:val="none" w:sz="0" w:space="0" w:color="auto"/>
                <w:bottom w:val="none" w:sz="0" w:space="0" w:color="auto"/>
                <w:right w:val="none" w:sz="0" w:space="0" w:color="auto"/>
              </w:divBdr>
            </w:div>
            <w:div w:id="1731417503">
              <w:marLeft w:val="0"/>
              <w:marRight w:val="0"/>
              <w:marTop w:val="0"/>
              <w:marBottom w:val="0"/>
              <w:divBdr>
                <w:top w:val="none" w:sz="0" w:space="0" w:color="auto"/>
                <w:left w:val="none" w:sz="0" w:space="0" w:color="auto"/>
                <w:bottom w:val="none" w:sz="0" w:space="0" w:color="auto"/>
                <w:right w:val="none" w:sz="0" w:space="0" w:color="auto"/>
              </w:divBdr>
            </w:div>
            <w:div w:id="1516505368">
              <w:marLeft w:val="0"/>
              <w:marRight w:val="0"/>
              <w:marTop w:val="0"/>
              <w:marBottom w:val="0"/>
              <w:divBdr>
                <w:top w:val="none" w:sz="0" w:space="0" w:color="auto"/>
                <w:left w:val="none" w:sz="0" w:space="0" w:color="auto"/>
                <w:bottom w:val="none" w:sz="0" w:space="0" w:color="auto"/>
                <w:right w:val="none" w:sz="0" w:space="0" w:color="auto"/>
              </w:divBdr>
            </w:div>
            <w:div w:id="1808203934">
              <w:marLeft w:val="0"/>
              <w:marRight w:val="0"/>
              <w:marTop w:val="0"/>
              <w:marBottom w:val="0"/>
              <w:divBdr>
                <w:top w:val="none" w:sz="0" w:space="0" w:color="auto"/>
                <w:left w:val="none" w:sz="0" w:space="0" w:color="auto"/>
                <w:bottom w:val="none" w:sz="0" w:space="0" w:color="auto"/>
                <w:right w:val="none" w:sz="0" w:space="0" w:color="auto"/>
              </w:divBdr>
            </w:div>
            <w:div w:id="1164933312">
              <w:marLeft w:val="0"/>
              <w:marRight w:val="0"/>
              <w:marTop w:val="0"/>
              <w:marBottom w:val="0"/>
              <w:divBdr>
                <w:top w:val="none" w:sz="0" w:space="0" w:color="auto"/>
                <w:left w:val="none" w:sz="0" w:space="0" w:color="auto"/>
                <w:bottom w:val="none" w:sz="0" w:space="0" w:color="auto"/>
                <w:right w:val="none" w:sz="0" w:space="0" w:color="auto"/>
              </w:divBdr>
            </w:div>
            <w:div w:id="313417582">
              <w:marLeft w:val="0"/>
              <w:marRight w:val="0"/>
              <w:marTop w:val="0"/>
              <w:marBottom w:val="0"/>
              <w:divBdr>
                <w:top w:val="none" w:sz="0" w:space="0" w:color="auto"/>
                <w:left w:val="none" w:sz="0" w:space="0" w:color="auto"/>
                <w:bottom w:val="none" w:sz="0" w:space="0" w:color="auto"/>
                <w:right w:val="none" w:sz="0" w:space="0" w:color="auto"/>
              </w:divBdr>
            </w:div>
            <w:div w:id="666402100">
              <w:marLeft w:val="0"/>
              <w:marRight w:val="0"/>
              <w:marTop w:val="0"/>
              <w:marBottom w:val="0"/>
              <w:divBdr>
                <w:top w:val="none" w:sz="0" w:space="0" w:color="auto"/>
                <w:left w:val="none" w:sz="0" w:space="0" w:color="auto"/>
                <w:bottom w:val="none" w:sz="0" w:space="0" w:color="auto"/>
                <w:right w:val="none" w:sz="0" w:space="0" w:color="auto"/>
              </w:divBdr>
            </w:div>
            <w:div w:id="36860221">
              <w:marLeft w:val="0"/>
              <w:marRight w:val="0"/>
              <w:marTop w:val="0"/>
              <w:marBottom w:val="0"/>
              <w:divBdr>
                <w:top w:val="none" w:sz="0" w:space="0" w:color="auto"/>
                <w:left w:val="none" w:sz="0" w:space="0" w:color="auto"/>
                <w:bottom w:val="none" w:sz="0" w:space="0" w:color="auto"/>
                <w:right w:val="none" w:sz="0" w:space="0" w:color="auto"/>
              </w:divBdr>
            </w:div>
            <w:div w:id="2099405456">
              <w:marLeft w:val="0"/>
              <w:marRight w:val="0"/>
              <w:marTop w:val="0"/>
              <w:marBottom w:val="0"/>
              <w:divBdr>
                <w:top w:val="none" w:sz="0" w:space="0" w:color="auto"/>
                <w:left w:val="none" w:sz="0" w:space="0" w:color="auto"/>
                <w:bottom w:val="none" w:sz="0" w:space="0" w:color="auto"/>
                <w:right w:val="none" w:sz="0" w:space="0" w:color="auto"/>
              </w:divBdr>
            </w:div>
            <w:div w:id="1587301331">
              <w:marLeft w:val="0"/>
              <w:marRight w:val="0"/>
              <w:marTop w:val="0"/>
              <w:marBottom w:val="0"/>
              <w:divBdr>
                <w:top w:val="none" w:sz="0" w:space="0" w:color="auto"/>
                <w:left w:val="none" w:sz="0" w:space="0" w:color="auto"/>
                <w:bottom w:val="none" w:sz="0" w:space="0" w:color="auto"/>
                <w:right w:val="none" w:sz="0" w:space="0" w:color="auto"/>
              </w:divBdr>
            </w:div>
            <w:div w:id="1961180614">
              <w:marLeft w:val="0"/>
              <w:marRight w:val="0"/>
              <w:marTop w:val="0"/>
              <w:marBottom w:val="0"/>
              <w:divBdr>
                <w:top w:val="none" w:sz="0" w:space="0" w:color="auto"/>
                <w:left w:val="none" w:sz="0" w:space="0" w:color="auto"/>
                <w:bottom w:val="none" w:sz="0" w:space="0" w:color="auto"/>
                <w:right w:val="none" w:sz="0" w:space="0" w:color="auto"/>
              </w:divBdr>
            </w:div>
            <w:div w:id="197205936">
              <w:marLeft w:val="0"/>
              <w:marRight w:val="0"/>
              <w:marTop w:val="0"/>
              <w:marBottom w:val="0"/>
              <w:divBdr>
                <w:top w:val="none" w:sz="0" w:space="0" w:color="auto"/>
                <w:left w:val="none" w:sz="0" w:space="0" w:color="auto"/>
                <w:bottom w:val="none" w:sz="0" w:space="0" w:color="auto"/>
                <w:right w:val="none" w:sz="0" w:space="0" w:color="auto"/>
              </w:divBdr>
            </w:div>
            <w:div w:id="295067841">
              <w:marLeft w:val="0"/>
              <w:marRight w:val="0"/>
              <w:marTop w:val="0"/>
              <w:marBottom w:val="0"/>
              <w:divBdr>
                <w:top w:val="none" w:sz="0" w:space="0" w:color="auto"/>
                <w:left w:val="none" w:sz="0" w:space="0" w:color="auto"/>
                <w:bottom w:val="none" w:sz="0" w:space="0" w:color="auto"/>
                <w:right w:val="none" w:sz="0" w:space="0" w:color="auto"/>
              </w:divBdr>
            </w:div>
          </w:divsChild>
        </w:div>
        <w:div w:id="1450396421">
          <w:marLeft w:val="0"/>
          <w:marRight w:val="0"/>
          <w:marTop w:val="0"/>
          <w:marBottom w:val="0"/>
          <w:divBdr>
            <w:top w:val="none" w:sz="0" w:space="0" w:color="auto"/>
            <w:left w:val="none" w:sz="0" w:space="0" w:color="auto"/>
            <w:bottom w:val="none" w:sz="0" w:space="0" w:color="auto"/>
            <w:right w:val="none" w:sz="0" w:space="0" w:color="auto"/>
          </w:divBdr>
          <w:divsChild>
            <w:div w:id="546141416">
              <w:marLeft w:val="0"/>
              <w:marRight w:val="0"/>
              <w:marTop w:val="0"/>
              <w:marBottom w:val="0"/>
              <w:divBdr>
                <w:top w:val="none" w:sz="0" w:space="0" w:color="auto"/>
                <w:left w:val="none" w:sz="0" w:space="0" w:color="auto"/>
                <w:bottom w:val="none" w:sz="0" w:space="0" w:color="auto"/>
                <w:right w:val="none" w:sz="0" w:space="0" w:color="auto"/>
              </w:divBdr>
            </w:div>
            <w:div w:id="1591111526">
              <w:marLeft w:val="0"/>
              <w:marRight w:val="0"/>
              <w:marTop w:val="0"/>
              <w:marBottom w:val="0"/>
              <w:divBdr>
                <w:top w:val="none" w:sz="0" w:space="0" w:color="auto"/>
                <w:left w:val="none" w:sz="0" w:space="0" w:color="auto"/>
                <w:bottom w:val="none" w:sz="0" w:space="0" w:color="auto"/>
                <w:right w:val="none" w:sz="0" w:space="0" w:color="auto"/>
              </w:divBdr>
            </w:div>
            <w:div w:id="949362869">
              <w:marLeft w:val="0"/>
              <w:marRight w:val="0"/>
              <w:marTop w:val="0"/>
              <w:marBottom w:val="0"/>
              <w:divBdr>
                <w:top w:val="none" w:sz="0" w:space="0" w:color="auto"/>
                <w:left w:val="none" w:sz="0" w:space="0" w:color="auto"/>
                <w:bottom w:val="none" w:sz="0" w:space="0" w:color="auto"/>
                <w:right w:val="none" w:sz="0" w:space="0" w:color="auto"/>
              </w:divBdr>
            </w:div>
            <w:div w:id="1522938208">
              <w:marLeft w:val="0"/>
              <w:marRight w:val="0"/>
              <w:marTop w:val="0"/>
              <w:marBottom w:val="0"/>
              <w:divBdr>
                <w:top w:val="none" w:sz="0" w:space="0" w:color="auto"/>
                <w:left w:val="none" w:sz="0" w:space="0" w:color="auto"/>
                <w:bottom w:val="none" w:sz="0" w:space="0" w:color="auto"/>
                <w:right w:val="none" w:sz="0" w:space="0" w:color="auto"/>
              </w:divBdr>
            </w:div>
            <w:div w:id="1513227787">
              <w:marLeft w:val="0"/>
              <w:marRight w:val="0"/>
              <w:marTop w:val="0"/>
              <w:marBottom w:val="0"/>
              <w:divBdr>
                <w:top w:val="none" w:sz="0" w:space="0" w:color="auto"/>
                <w:left w:val="none" w:sz="0" w:space="0" w:color="auto"/>
                <w:bottom w:val="none" w:sz="0" w:space="0" w:color="auto"/>
                <w:right w:val="none" w:sz="0" w:space="0" w:color="auto"/>
              </w:divBdr>
            </w:div>
            <w:div w:id="408578421">
              <w:marLeft w:val="0"/>
              <w:marRight w:val="0"/>
              <w:marTop w:val="0"/>
              <w:marBottom w:val="0"/>
              <w:divBdr>
                <w:top w:val="none" w:sz="0" w:space="0" w:color="auto"/>
                <w:left w:val="none" w:sz="0" w:space="0" w:color="auto"/>
                <w:bottom w:val="none" w:sz="0" w:space="0" w:color="auto"/>
                <w:right w:val="none" w:sz="0" w:space="0" w:color="auto"/>
              </w:divBdr>
            </w:div>
            <w:div w:id="2142923196">
              <w:marLeft w:val="0"/>
              <w:marRight w:val="0"/>
              <w:marTop w:val="0"/>
              <w:marBottom w:val="0"/>
              <w:divBdr>
                <w:top w:val="none" w:sz="0" w:space="0" w:color="auto"/>
                <w:left w:val="none" w:sz="0" w:space="0" w:color="auto"/>
                <w:bottom w:val="none" w:sz="0" w:space="0" w:color="auto"/>
                <w:right w:val="none" w:sz="0" w:space="0" w:color="auto"/>
              </w:divBdr>
            </w:div>
            <w:div w:id="588275304">
              <w:marLeft w:val="0"/>
              <w:marRight w:val="0"/>
              <w:marTop w:val="0"/>
              <w:marBottom w:val="0"/>
              <w:divBdr>
                <w:top w:val="none" w:sz="0" w:space="0" w:color="auto"/>
                <w:left w:val="none" w:sz="0" w:space="0" w:color="auto"/>
                <w:bottom w:val="none" w:sz="0" w:space="0" w:color="auto"/>
                <w:right w:val="none" w:sz="0" w:space="0" w:color="auto"/>
              </w:divBdr>
            </w:div>
            <w:div w:id="828910452">
              <w:marLeft w:val="0"/>
              <w:marRight w:val="0"/>
              <w:marTop w:val="0"/>
              <w:marBottom w:val="0"/>
              <w:divBdr>
                <w:top w:val="none" w:sz="0" w:space="0" w:color="auto"/>
                <w:left w:val="none" w:sz="0" w:space="0" w:color="auto"/>
                <w:bottom w:val="none" w:sz="0" w:space="0" w:color="auto"/>
                <w:right w:val="none" w:sz="0" w:space="0" w:color="auto"/>
              </w:divBdr>
            </w:div>
            <w:div w:id="924650728">
              <w:marLeft w:val="0"/>
              <w:marRight w:val="0"/>
              <w:marTop w:val="0"/>
              <w:marBottom w:val="0"/>
              <w:divBdr>
                <w:top w:val="none" w:sz="0" w:space="0" w:color="auto"/>
                <w:left w:val="none" w:sz="0" w:space="0" w:color="auto"/>
                <w:bottom w:val="none" w:sz="0" w:space="0" w:color="auto"/>
                <w:right w:val="none" w:sz="0" w:space="0" w:color="auto"/>
              </w:divBdr>
            </w:div>
            <w:div w:id="1438209460">
              <w:marLeft w:val="0"/>
              <w:marRight w:val="0"/>
              <w:marTop w:val="0"/>
              <w:marBottom w:val="0"/>
              <w:divBdr>
                <w:top w:val="none" w:sz="0" w:space="0" w:color="auto"/>
                <w:left w:val="none" w:sz="0" w:space="0" w:color="auto"/>
                <w:bottom w:val="none" w:sz="0" w:space="0" w:color="auto"/>
                <w:right w:val="none" w:sz="0" w:space="0" w:color="auto"/>
              </w:divBdr>
            </w:div>
            <w:div w:id="1478500098">
              <w:marLeft w:val="0"/>
              <w:marRight w:val="0"/>
              <w:marTop w:val="0"/>
              <w:marBottom w:val="0"/>
              <w:divBdr>
                <w:top w:val="none" w:sz="0" w:space="0" w:color="auto"/>
                <w:left w:val="none" w:sz="0" w:space="0" w:color="auto"/>
                <w:bottom w:val="none" w:sz="0" w:space="0" w:color="auto"/>
                <w:right w:val="none" w:sz="0" w:space="0" w:color="auto"/>
              </w:divBdr>
            </w:div>
            <w:div w:id="1108693032">
              <w:marLeft w:val="0"/>
              <w:marRight w:val="0"/>
              <w:marTop w:val="0"/>
              <w:marBottom w:val="0"/>
              <w:divBdr>
                <w:top w:val="none" w:sz="0" w:space="0" w:color="auto"/>
                <w:left w:val="none" w:sz="0" w:space="0" w:color="auto"/>
                <w:bottom w:val="none" w:sz="0" w:space="0" w:color="auto"/>
                <w:right w:val="none" w:sz="0" w:space="0" w:color="auto"/>
              </w:divBdr>
            </w:div>
            <w:div w:id="105663244">
              <w:marLeft w:val="0"/>
              <w:marRight w:val="0"/>
              <w:marTop w:val="0"/>
              <w:marBottom w:val="0"/>
              <w:divBdr>
                <w:top w:val="none" w:sz="0" w:space="0" w:color="auto"/>
                <w:left w:val="none" w:sz="0" w:space="0" w:color="auto"/>
                <w:bottom w:val="none" w:sz="0" w:space="0" w:color="auto"/>
                <w:right w:val="none" w:sz="0" w:space="0" w:color="auto"/>
              </w:divBdr>
            </w:div>
            <w:div w:id="288359898">
              <w:marLeft w:val="0"/>
              <w:marRight w:val="0"/>
              <w:marTop w:val="0"/>
              <w:marBottom w:val="0"/>
              <w:divBdr>
                <w:top w:val="none" w:sz="0" w:space="0" w:color="auto"/>
                <w:left w:val="none" w:sz="0" w:space="0" w:color="auto"/>
                <w:bottom w:val="none" w:sz="0" w:space="0" w:color="auto"/>
                <w:right w:val="none" w:sz="0" w:space="0" w:color="auto"/>
              </w:divBdr>
            </w:div>
            <w:div w:id="1009330729">
              <w:marLeft w:val="0"/>
              <w:marRight w:val="0"/>
              <w:marTop w:val="0"/>
              <w:marBottom w:val="0"/>
              <w:divBdr>
                <w:top w:val="none" w:sz="0" w:space="0" w:color="auto"/>
                <w:left w:val="none" w:sz="0" w:space="0" w:color="auto"/>
                <w:bottom w:val="none" w:sz="0" w:space="0" w:color="auto"/>
                <w:right w:val="none" w:sz="0" w:space="0" w:color="auto"/>
              </w:divBdr>
            </w:div>
            <w:div w:id="1816340252">
              <w:marLeft w:val="0"/>
              <w:marRight w:val="0"/>
              <w:marTop w:val="0"/>
              <w:marBottom w:val="0"/>
              <w:divBdr>
                <w:top w:val="none" w:sz="0" w:space="0" w:color="auto"/>
                <w:left w:val="none" w:sz="0" w:space="0" w:color="auto"/>
                <w:bottom w:val="none" w:sz="0" w:space="0" w:color="auto"/>
                <w:right w:val="none" w:sz="0" w:space="0" w:color="auto"/>
              </w:divBdr>
            </w:div>
            <w:div w:id="875511115">
              <w:marLeft w:val="0"/>
              <w:marRight w:val="0"/>
              <w:marTop w:val="0"/>
              <w:marBottom w:val="0"/>
              <w:divBdr>
                <w:top w:val="none" w:sz="0" w:space="0" w:color="auto"/>
                <w:left w:val="none" w:sz="0" w:space="0" w:color="auto"/>
                <w:bottom w:val="none" w:sz="0" w:space="0" w:color="auto"/>
                <w:right w:val="none" w:sz="0" w:space="0" w:color="auto"/>
              </w:divBdr>
            </w:div>
            <w:div w:id="543060003">
              <w:marLeft w:val="0"/>
              <w:marRight w:val="0"/>
              <w:marTop w:val="0"/>
              <w:marBottom w:val="0"/>
              <w:divBdr>
                <w:top w:val="none" w:sz="0" w:space="0" w:color="auto"/>
                <w:left w:val="none" w:sz="0" w:space="0" w:color="auto"/>
                <w:bottom w:val="none" w:sz="0" w:space="0" w:color="auto"/>
                <w:right w:val="none" w:sz="0" w:space="0" w:color="auto"/>
              </w:divBdr>
            </w:div>
            <w:div w:id="602079454">
              <w:marLeft w:val="0"/>
              <w:marRight w:val="0"/>
              <w:marTop w:val="0"/>
              <w:marBottom w:val="0"/>
              <w:divBdr>
                <w:top w:val="none" w:sz="0" w:space="0" w:color="auto"/>
                <w:left w:val="none" w:sz="0" w:space="0" w:color="auto"/>
                <w:bottom w:val="none" w:sz="0" w:space="0" w:color="auto"/>
                <w:right w:val="none" w:sz="0" w:space="0" w:color="auto"/>
              </w:divBdr>
            </w:div>
          </w:divsChild>
        </w:div>
        <w:div w:id="1593314159">
          <w:marLeft w:val="0"/>
          <w:marRight w:val="0"/>
          <w:marTop w:val="0"/>
          <w:marBottom w:val="0"/>
          <w:divBdr>
            <w:top w:val="none" w:sz="0" w:space="0" w:color="auto"/>
            <w:left w:val="none" w:sz="0" w:space="0" w:color="auto"/>
            <w:bottom w:val="none" w:sz="0" w:space="0" w:color="auto"/>
            <w:right w:val="none" w:sz="0" w:space="0" w:color="auto"/>
          </w:divBdr>
          <w:divsChild>
            <w:div w:id="1506627653">
              <w:marLeft w:val="0"/>
              <w:marRight w:val="0"/>
              <w:marTop w:val="0"/>
              <w:marBottom w:val="0"/>
              <w:divBdr>
                <w:top w:val="none" w:sz="0" w:space="0" w:color="auto"/>
                <w:left w:val="none" w:sz="0" w:space="0" w:color="auto"/>
                <w:bottom w:val="none" w:sz="0" w:space="0" w:color="auto"/>
                <w:right w:val="none" w:sz="0" w:space="0" w:color="auto"/>
              </w:divBdr>
            </w:div>
            <w:div w:id="735206545">
              <w:marLeft w:val="0"/>
              <w:marRight w:val="0"/>
              <w:marTop w:val="0"/>
              <w:marBottom w:val="0"/>
              <w:divBdr>
                <w:top w:val="none" w:sz="0" w:space="0" w:color="auto"/>
                <w:left w:val="none" w:sz="0" w:space="0" w:color="auto"/>
                <w:bottom w:val="none" w:sz="0" w:space="0" w:color="auto"/>
                <w:right w:val="none" w:sz="0" w:space="0" w:color="auto"/>
              </w:divBdr>
            </w:div>
            <w:div w:id="602301461">
              <w:marLeft w:val="0"/>
              <w:marRight w:val="0"/>
              <w:marTop w:val="0"/>
              <w:marBottom w:val="0"/>
              <w:divBdr>
                <w:top w:val="none" w:sz="0" w:space="0" w:color="auto"/>
                <w:left w:val="none" w:sz="0" w:space="0" w:color="auto"/>
                <w:bottom w:val="none" w:sz="0" w:space="0" w:color="auto"/>
                <w:right w:val="none" w:sz="0" w:space="0" w:color="auto"/>
              </w:divBdr>
            </w:div>
            <w:div w:id="1287616984">
              <w:marLeft w:val="0"/>
              <w:marRight w:val="0"/>
              <w:marTop w:val="0"/>
              <w:marBottom w:val="0"/>
              <w:divBdr>
                <w:top w:val="none" w:sz="0" w:space="0" w:color="auto"/>
                <w:left w:val="none" w:sz="0" w:space="0" w:color="auto"/>
                <w:bottom w:val="none" w:sz="0" w:space="0" w:color="auto"/>
                <w:right w:val="none" w:sz="0" w:space="0" w:color="auto"/>
              </w:divBdr>
            </w:div>
            <w:div w:id="697387568">
              <w:marLeft w:val="0"/>
              <w:marRight w:val="0"/>
              <w:marTop w:val="0"/>
              <w:marBottom w:val="0"/>
              <w:divBdr>
                <w:top w:val="none" w:sz="0" w:space="0" w:color="auto"/>
                <w:left w:val="none" w:sz="0" w:space="0" w:color="auto"/>
                <w:bottom w:val="none" w:sz="0" w:space="0" w:color="auto"/>
                <w:right w:val="none" w:sz="0" w:space="0" w:color="auto"/>
              </w:divBdr>
            </w:div>
            <w:div w:id="683745779">
              <w:marLeft w:val="0"/>
              <w:marRight w:val="0"/>
              <w:marTop w:val="0"/>
              <w:marBottom w:val="0"/>
              <w:divBdr>
                <w:top w:val="none" w:sz="0" w:space="0" w:color="auto"/>
                <w:left w:val="none" w:sz="0" w:space="0" w:color="auto"/>
                <w:bottom w:val="none" w:sz="0" w:space="0" w:color="auto"/>
                <w:right w:val="none" w:sz="0" w:space="0" w:color="auto"/>
              </w:divBdr>
            </w:div>
            <w:div w:id="248275165">
              <w:marLeft w:val="0"/>
              <w:marRight w:val="0"/>
              <w:marTop w:val="0"/>
              <w:marBottom w:val="0"/>
              <w:divBdr>
                <w:top w:val="none" w:sz="0" w:space="0" w:color="auto"/>
                <w:left w:val="none" w:sz="0" w:space="0" w:color="auto"/>
                <w:bottom w:val="none" w:sz="0" w:space="0" w:color="auto"/>
                <w:right w:val="none" w:sz="0" w:space="0" w:color="auto"/>
              </w:divBdr>
            </w:div>
            <w:div w:id="640886005">
              <w:marLeft w:val="0"/>
              <w:marRight w:val="0"/>
              <w:marTop w:val="0"/>
              <w:marBottom w:val="0"/>
              <w:divBdr>
                <w:top w:val="none" w:sz="0" w:space="0" w:color="auto"/>
                <w:left w:val="none" w:sz="0" w:space="0" w:color="auto"/>
                <w:bottom w:val="none" w:sz="0" w:space="0" w:color="auto"/>
                <w:right w:val="none" w:sz="0" w:space="0" w:color="auto"/>
              </w:divBdr>
            </w:div>
            <w:div w:id="1730378435">
              <w:marLeft w:val="0"/>
              <w:marRight w:val="0"/>
              <w:marTop w:val="0"/>
              <w:marBottom w:val="0"/>
              <w:divBdr>
                <w:top w:val="none" w:sz="0" w:space="0" w:color="auto"/>
                <w:left w:val="none" w:sz="0" w:space="0" w:color="auto"/>
                <w:bottom w:val="none" w:sz="0" w:space="0" w:color="auto"/>
                <w:right w:val="none" w:sz="0" w:space="0" w:color="auto"/>
              </w:divBdr>
            </w:div>
            <w:div w:id="811405413">
              <w:marLeft w:val="0"/>
              <w:marRight w:val="0"/>
              <w:marTop w:val="0"/>
              <w:marBottom w:val="0"/>
              <w:divBdr>
                <w:top w:val="none" w:sz="0" w:space="0" w:color="auto"/>
                <w:left w:val="none" w:sz="0" w:space="0" w:color="auto"/>
                <w:bottom w:val="none" w:sz="0" w:space="0" w:color="auto"/>
                <w:right w:val="none" w:sz="0" w:space="0" w:color="auto"/>
              </w:divBdr>
            </w:div>
            <w:div w:id="47729047">
              <w:marLeft w:val="0"/>
              <w:marRight w:val="0"/>
              <w:marTop w:val="0"/>
              <w:marBottom w:val="0"/>
              <w:divBdr>
                <w:top w:val="none" w:sz="0" w:space="0" w:color="auto"/>
                <w:left w:val="none" w:sz="0" w:space="0" w:color="auto"/>
                <w:bottom w:val="none" w:sz="0" w:space="0" w:color="auto"/>
                <w:right w:val="none" w:sz="0" w:space="0" w:color="auto"/>
              </w:divBdr>
            </w:div>
            <w:div w:id="2082629662">
              <w:marLeft w:val="0"/>
              <w:marRight w:val="0"/>
              <w:marTop w:val="0"/>
              <w:marBottom w:val="0"/>
              <w:divBdr>
                <w:top w:val="none" w:sz="0" w:space="0" w:color="auto"/>
                <w:left w:val="none" w:sz="0" w:space="0" w:color="auto"/>
                <w:bottom w:val="none" w:sz="0" w:space="0" w:color="auto"/>
                <w:right w:val="none" w:sz="0" w:space="0" w:color="auto"/>
              </w:divBdr>
            </w:div>
            <w:div w:id="506483751">
              <w:marLeft w:val="0"/>
              <w:marRight w:val="0"/>
              <w:marTop w:val="0"/>
              <w:marBottom w:val="0"/>
              <w:divBdr>
                <w:top w:val="none" w:sz="0" w:space="0" w:color="auto"/>
                <w:left w:val="none" w:sz="0" w:space="0" w:color="auto"/>
                <w:bottom w:val="none" w:sz="0" w:space="0" w:color="auto"/>
                <w:right w:val="none" w:sz="0" w:space="0" w:color="auto"/>
              </w:divBdr>
            </w:div>
            <w:div w:id="1574005186">
              <w:marLeft w:val="0"/>
              <w:marRight w:val="0"/>
              <w:marTop w:val="0"/>
              <w:marBottom w:val="0"/>
              <w:divBdr>
                <w:top w:val="none" w:sz="0" w:space="0" w:color="auto"/>
                <w:left w:val="none" w:sz="0" w:space="0" w:color="auto"/>
                <w:bottom w:val="none" w:sz="0" w:space="0" w:color="auto"/>
                <w:right w:val="none" w:sz="0" w:space="0" w:color="auto"/>
              </w:divBdr>
            </w:div>
            <w:div w:id="356279443">
              <w:marLeft w:val="0"/>
              <w:marRight w:val="0"/>
              <w:marTop w:val="0"/>
              <w:marBottom w:val="0"/>
              <w:divBdr>
                <w:top w:val="none" w:sz="0" w:space="0" w:color="auto"/>
                <w:left w:val="none" w:sz="0" w:space="0" w:color="auto"/>
                <w:bottom w:val="none" w:sz="0" w:space="0" w:color="auto"/>
                <w:right w:val="none" w:sz="0" w:space="0" w:color="auto"/>
              </w:divBdr>
            </w:div>
            <w:div w:id="1967850398">
              <w:marLeft w:val="0"/>
              <w:marRight w:val="0"/>
              <w:marTop w:val="0"/>
              <w:marBottom w:val="0"/>
              <w:divBdr>
                <w:top w:val="none" w:sz="0" w:space="0" w:color="auto"/>
                <w:left w:val="none" w:sz="0" w:space="0" w:color="auto"/>
                <w:bottom w:val="none" w:sz="0" w:space="0" w:color="auto"/>
                <w:right w:val="none" w:sz="0" w:space="0" w:color="auto"/>
              </w:divBdr>
            </w:div>
            <w:div w:id="1607999205">
              <w:marLeft w:val="0"/>
              <w:marRight w:val="0"/>
              <w:marTop w:val="0"/>
              <w:marBottom w:val="0"/>
              <w:divBdr>
                <w:top w:val="none" w:sz="0" w:space="0" w:color="auto"/>
                <w:left w:val="none" w:sz="0" w:space="0" w:color="auto"/>
                <w:bottom w:val="none" w:sz="0" w:space="0" w:color="auto"/>
                <w:right w:val="none" w:sz="0" w:space="0" w:color="auto"/>
              </w:divBdr>
            </w:div>
            <w:div w:id="950165632">
              <w:marLeft w:val="0"/>
              <w:marRight w:val="0"/>
              <w:marTop w:val="0"/>
              <w:marBottom w:val="0"/>
              <w:divBdr>
                <w:top w:val="none" w:sz="0" w:space="0" w:color="auto"/>
                <w:left w:val="none" w:sz="0" w:space="0" w:color="auto"/>
                <w:bottom w:val="none" w:sz="0" w:space="0" w:color="auto"/>
                <w:right w:val="none" w:sz="0" w:space="0" w:color="auto"/>
              </w:divBdr>
            </w:div>
            <w:div w:id="778599746">
              <w:marLeft w:val="0"/>
              <w:marRight w:val="0"/>
              <w:marTop w:val="0"/>
              <w:marBottom w:val="0"/>
              <w:divBdr>
                <w:top w:val="none" w:sz="0" w:space="0" w:color="auto"/>
                <w:left w:val="none" w:sz="0" w:space="0" w:color="auto"/>
                <w:bottom w:val="none" w:sz="0" w:space="0" w:color="auto"/>
                <w:right w:val="none" w:sz="0" w:space="0" w:color="auto"/>
              </w:divBdr>
            </w:div>
            <w:div w:id="2109958851">
              <w:marLeft w:val="0"/>
              <w:marRight w:val="0"/>
              <w:marTop w:val="0"/>
              <w:marBottom w:val="0"/>
              <w:divBdr>
                <w:top w:val="none" w:sz="0" w:space="0" w:color="auto"/>
                <w:left w:val="none" w:sz="0" w:space="0" w:color="auto"/>
                <w:bottom w:val="none" w:sz="0" w:space="0" w:color="auto"/>
                <w:right w:val="none" w:sz="0" w:space="0" w:color="auto"/>
              </w:divBdr>
            </w:div>
          </w:divsChild>
        </w:div>
        <w:div w:id="2058821862">
          <w:marLeft w:val="0"/>
          <w:marRight w:val="0"/>
          <w:marTop w:val="0"/>
          <w:marBottom w:val="0"/>
          <w:divBdr>
            <w:top w:val="none" w:sz="0" w:space="0" w:color="auto"/>
            <w:left w:val="none" w:sz="0" w:space="0" w:color="auto"/>
            <w:bottom w:val="none" w:sz="0" w:space="0" w:color="auto"/>
            <w:right w:val="none" w:sz="0" w:space="0" w:color="auto"/>
          </w:divBdr>
          <w:divsChild>
            <w:div w:id="513152882">
              <w:marLeft w:val="0"/>
              <w:marRight w:val="0"/>
              <w:marTop w:val="0"/>
              <w:marBottom w:val="0"/>
              <w:divBdr>
                <w:top w:val="none" w:sz="0" w:space="0" w:color="auto"/>
                <w:left w:val="none" w:sz="0" w:space="0" w:color="auto"/>
                <w:bottom w:val="none" w:sz="0" w:space="0" w:color="auto"/>
                <w:right w:val="none" w:sz="0" w:space="0" w:color="auto"/>
              </w:divBdr>
            </w:div>
            <w:div w:id="96827383">
              <w:marLeft w:val="0"/>
              <w:marRight w:val="0"/>
              <w:marTop w:val="0"/>
              <w:marBottom w:val="0"/>
              <w:divBdr>
                <w:top w:val="none" w:sz="0" w:space="0" w:color="auto"/>
                <w:left w:val="none" w:sz="0" w:space="0" w:color="auto"/>
                <w:bottom w:val="none" w:sz="0" w:space="0" w:color="auto"/>
                <w:right w:val="none" w:sz="0" w:space="0" w:color="auto"/>
              </w:divBdr>
            </w:div>
            <w:div w:id="25763295">
              <w:marLeft w:val="0"/>
              <w:marRight w:val="0"/>
              <w:marTop w:val="0"/>
              <w:marBottom w:val="0"/>
              <w:divBdr>
                <w:top w:val="none" w:sz="0" w:space="0" w:color="auto"/>
                <w:left w:val="none" w:sz="0" w:space="0" w:color="auto"/>
                <w:bottom w:val="none" w:sz="0" w:space="0" w:color="auto"/>
                <w:right w:val="none" w:sz="0" w:space="0" w:color="auto"/>
              </w:divBdr>
            </w:div>
            <w:div w:id="1274170331">
              <w:marLeft w:val="0"/>
              <w:marRight w:val="0"/>
              <w:marTop w:val="0"/>
              <w:marBottom w:val="0"/>
              <w:divBdr>
                <w:top w:val="none" w:sz="0" w:space="0" w:color="auto"/>
                <w:left w:val="none" w:sz="0" w:space="0" w:color="auto"/>
                <w:bottom w:val="none" w:sz="0" w:space="0" w:color="auto"/>
                <w:right w:val="none" w:sz="0" w:space="0" w:color="auto"/>
              </w:divBdr>
            </w:div>
            <w:div w:id="983972640">
              <w:marLeft w:val="0"/>
              <w:marRight w:val="0"/>
              <w:marTop w:val="0"/>
              <w:marBottom w:val="0"/>
              <w:divBdr>
                <w:top w:val="none" w:sz="0" w:space="0" w:color="auto"/>
                <w:left w:val="none" w:sz="0" w:space="0" w:color="auto"/>
                <w:bottom w:val="none" w:sz="0" w:space="0" w:color="auto"/>
                <w:right w:val="none" w:sz="0" w:space="0" w:color="auto"/>
              </w:divBdr>
            </w:div>
            <w:div w:id="127674651">
              <w:marLeft w:val="0"/>
              <w:marRight w:val="0"/>
              <w:marTop w:val="0"/>
              <w:marBottom w:val="0"/>
              <w:divBdr>
                <w:top w:val="none" w:sz="0" w:space="0" w:color="auto"/>
                <w:left w:val="none" w:sz="0" w:space="0" w:color="auto"/>
                <w:bottom w:val="none" w:sz="0" w:space="0" w:color="auto"/>
                <w:right w:val="none" w:sz="0" w:space="0" w:color="auto"/>
              </w:divBdr>
            </w:div>
            <w:div w:id="1978337462">
              <w:marLeft w:val="0"/>
              <w:marRight w:val="0"/>
              <w:marTop w:val="0"/>
              <w:marBottom w:val="0"/>
              <w:divBdr>
                <w:top w:val="none" w:sz="0" w:space="0" w:color="auto"/>
                <w:left w:val="none" w:sz="0" w:space="0" w:color="auto"/>
                <w:bottom w:val="none" w:sz="0" w:space="0" w:color="auto"/>
                <w:right w:val="none" w:sz="0" w:space="0" w:color="auto"/>
              </w:divBdr>
            </w:div>
            <w:div w:id="1070538817">
              <w:marLeft w:val="0"/>
              <w:marRight w:val="0"/>
              <w:marTop w:val="0"/>
              <w:marBottom w:val="0"/>
              <w:divBdr>
                <w:top w:val="none" w:sz="0" w:space="0" w:color="auto"/>
                <w:left w:val="none" w:sz="0" w:space="0" w:color="auto"/>
                <w:bottom w:val="none" w:sz="0" w:space="0" w:color="auto"/>
                <w:right w:val="none" w:sz="0" w:space="0" w:color="auto"/>
              </w:divBdr>
            </w:div>
            <w:div w:id="1355766132">
              <w:marLeft w:val="0"/>
              <w:marRight w:val="0"/>
              <w:marTop w:val="0"/>
              <w:marBottom w:val="0"/>
              <w:divBdr>
                <w:top w:val="none" w:sz="0" w:space="0" w:color="auto"/>
                <w:left w:val="none" w:sz="0" w:space="0" w:color="auto"/>
                <w:bottom w:val="none" w:sz="0" w:space="0" w:color="auto"/>
                <w:right w:val="none" w:sz="0" w:space="0" w:color="auto"/>
              </w:divBdr>
            </w:div>
            <w:div w:id="421222811">
              <w:marLeft w:val="0"/>
              <w:marRight w:val="0"/>
              <w:marTop w:val="0"/>
              <w:marBottom w:val="0"/>
              <w:divBdr>
                <w:top w:val="none" w:sz="0" w:space="0" w:color="auto"/>
                <w:left w:val="none" w:sz="0" w:space="0" w:color="auto"/>
                <w:bottom w:val="none" w:sz="0" w:space="0" w:color="auto"/>
                <w:right w:val="none" w:sz="0" w:space="0" w:color="auto"/>
              </w:divBdr>
            </w:div>
            <w:div w:id="630406634">
              <w:marLeft w:val="0"/>
              <w:marRight w:val="0"/>
              <w:marTop w:val="0"/>
              <w:marBottom w:val="0"/>
              <w:divBdr>
                <w:top w:val="none" w:sz="0" w:space="0" w:color="auto"/>
                <w:left w:val="none" w:sz="0" w:space="0" w:color="auto"/>
                <w:bottom w:val="none" w:sz="0" w:space="0" w:color="auto"/>
                <w:right w:val="none" w:sz="0" w:space="0" w:color="auto"/>
              </w:divBdr>
            </w:div>
            <w:div w:id="1590306629">
              <w:marLeft w:val="0"/>
              <w:marRight w:val="0"/>
              <w:marTop w:val="0"/>
              <w:marBottom w:val="0"/>
              <w:divBdr>
                <w:top w:val="none" w:sz="0" w:space="0" w:color="auto"/>
                <w:left w:val="none" w:sz="0" w:space="0" w:color="auto"/>
                <w:bottom w:val="none" w:sz="0" w:space="0" w:color="auto"/>
                <w:right w:val="none" w:sz="0" w:space="0" w:color="auto"/>
              </w:divBdr>
            </w:div>
            <w:div w:id="899901036">
              <w:marLeft w:val="0"/>
              <w:marRight w:val="0"/>
              <w:marTop w:val="0"/>
              <w:marBottom w:val="0"/>
              <w:divBdr>
                <w:top w:val="none" w:sz="0" w:space="0" w:color="auto"/>
                <w:left w:val="none" w:sz="0" w:space="0" w:color="auto"/>
                <w:bottom w:val="none" w:sz="0" w:space="0" w:color="auto"/>
                <w:right w:val="none" w:sz="0" w:space="0" w:color="auto"/>
              </w:divBdr>
            </w:div>
            <w:div w:id="2113432954">
              <w:marLeft w:val="0"/>
              <w:marRight w:val="0"/>
              <w:marTop w:val="0"/>
              <w:marBottom w:val="0"/>
              <w:divBdr>
                <w:top w:val="none" w:sz="0" w:space="0" w:color="auto"/>
                <w:left w:val="none" w:sz="0" w:space="0" w:color="auto"/>
                <w:bottom w:val="none" w:sz="0" w:space="0" w:color="auto"/>
                <w:right w:val="none" w:sz="0" w:space="0" w:color="auto"/>
              </w:divBdr>
            </w:div>
            <w:div w:id="1450394013">
              <w:marLeft w:val="0"/>
              <w:marRight w:val="0"/>
              <w:marTop w:val="0"/>
              <w:marBottom w:val="0"/>
              <w:divBdr>
                <w:top w:val="none" w:sz="0" w:space="0" w:color="auto"/>
                <w:left w:val="none" w:sz="0" w:space="0" w:color="auto"/>
                <w:bottom w:val="none" w:sz="0" w:space="0" w:color="auto"/>
                <w:right w:val="none" w:sz="0" w:space="0" w:color="auto"/>
              </w:divBdr>
            </w:div>
            <w:div w:id="37904393">
              <w:marLeft w:val="0"/>
              <w:marRight w:val="0"/>
              <w:marTop w:val="0"/>
              <w:marBottom w:val="0"/>
              <w:divBdr>
                <w:top w:val="none" w:sz="0" w:space="0" w:color="auto"/>
                <w:left w:val="none" w:sz="0" w:space="0" w:color="auto"/>
                <w:bottom w:val="none" w:sz="0" w:space="0" w:color="auto"/>
                <w:right w:val="none" w:sz="0" w:space="0" w:color="auto"/>
              </w:divBdr>
            </w:div>
            <w:div w:id="3175079">
              <w:marLeft w:val="0"/>
              <w:marRight w:val="0"/>
              <w:marTop w:val="0"/>
              <w:marBottom w:val="0"/>
              <w:divBdr>
                <w:top w:val="none" w:sz="0" w:space="0" w:color="auto"/>
                <w:left w:val="none" w:sz="0" w:space="0" w:color="auto"/>
                <w:bottom w:val="none" w:sz="0" w:space="0" w:color="auto"/>
                <w:right w:val="none" w:sz="0" w:space="0" w:color="auto"/>
              </w:divBdr>
            </w:div>
            <w:div w:id="1767723954">
              <w:marLeft w:val="0"/>
              <w:marRight w:val="0"/>
              <w:marTop w:val="0"/>
              <w:marBottom w:val="0"/>
              <w:divBdr>
                <w:top w:val="none" w:sz="0" w:space="0" w:color="auto"/>
                <w:left w:val="none" w:sz="0" w:space="0" w:color="auto"/>
                <w:bottom w:val="none" w:sz="0" w:space="0" w:color="auto"/>
                <w:right w:val="none" w:sz="0" w:space="0" w:color="auto"/>
              </w:divBdr>
            </w:div>
            <w:div w:id="149176197">
              <w:marLeft w:val="0"/>
              <w:marRight w:val="0"/>
              <w:marTop w:val="0"/>
              <w:marBottom w:val="0"/>
              <w:divBdr>
                <w:top w:val="none" w:sz="0" w:space="0" w:color="auto"/>
                <w:left w:val="none" w:sz="0" w:space="0" w:color="auto"/>
                <w:bottom w:val="none" w:sz="0" w:space="0" w:color="auto"/>
                <w:right w:val="none" w:sz="0" w:space="0" w:color="auto"/>
              </w:divBdr>
            </w:div>
            <w:div w:id="997686357">
              <w:marLeft w:val="0"/>
              <w:marRight w:val="0"/>
              <w:marTop w:val="0"/>
              <w:marBottom w:val="0"/>
              <w:divBdr>
                <w:top w:val="none" w:sz="0" w:space="0" w:color="auto"/>
                <w:left w:val="none" w:sz="0" w:space="0" w:color="auto"/>
                <w:bottom w:val="none" w:sz="0" w:space="0" w:color="auto"/>
                <w:right w:val="none" w:sz="0" w:space="0" w:color="auto"/>
              </w:divBdr>
            </w:div>
          </w:divsChild>
        </w:div>
        <w:div w:id="1006129493">
          <w:marLeft w:val="0"/>
          <w:marRight w:val="0"/>
          <w:marTop w:val="0"/>
          <w:marBottom w:val="0"/>
          <w:divBdr>
            <w:top w:val="none" w:sz="0" w:space="0" w:color="auto"/>
            <w:left w:val="none" w:sz="0" w:space="0" w:color="auto"/>
            <w:bottom w:val="none" w:sz="0" w:space="0" w:color="auto"/>
            <w:right w:val="none" w:sz="0" w:space="0" w:color="auto"/>
          </w:divBdr>
          <w:divsChild>
            <w:div w:id="484784737">
              <w:marLeft w:val="0"/>
              <w:marRight w:val="0"/>
              <w:marTop w:val="0"/>
              <w:marBottom w:val="0"/>
              <w:divBdr>
                <w:top w:val="none" w:sz="0" w:space="0" w:color="auto"/>
                <w:left w:val="none" w:sz="0" w:space="0" w:color="auto"/>
                <w:bottom w:val="none" w:sz="0" w:space="0" w:color="auto"/>
                <w:right w:val="none" w:sz="0" w:space="0" w:color="auto"/>
              </w:divBdr>
            </w:div>
            <w:div w:id="863175094">
              <w:marLeft w:val="0"/>
              <w:marRight w:val="0"/>
              <w:marTop w:val="0"/>
              <w:marBottom w:val="0"/>
              <w:divBdr>
                <w:top w:val="none" w:sz="0" w:space="0" w:color="auto"/>
                <w:left w:val="none" w:sz="0" w:space="0" w:color="auto"/>
                <w:bottom w:val="none" w:sz="0" w:space="0" w:color="auto"/>
                <w:right w:val="none" w:sz="0" w:space="0" w:color="auto"/>
              </w:divBdr>
            </w:div>
            <w:div w:id="520172275">
              <w:marLeft w:val="0"/>
              <w:marRight w:val="0"/>
              <w:marTop w:val="0"/>
              <w:marBottom w:val="0"/>
              <w:divBdr>
                <w:top w:val="none" w:sz="0" w:space="0" w:color="auto"/>
                <w:left w:val="none" w:sz="0" w:space="0" w:color="auto"/>
                <w:bottom w:val="none" w:sz="0" w:space="0" w:color="auto"/>
                <w:right w:val="none" w:sz="0" w:space="0" w:color="auto"/>
              </w:divBdr>
            </w:div>
            <w:div w:id="523179576">
              <w:marLeft w:val="0"/>
              <w:marRight w:val="0"/>
              <w:marTop w:val="0"/>
              <w:marBottom w:val="0"/>
              <w:divBdr>
                <w:top w:val="none" w:sz="0" w:space="0" w:color="auto"/>
                <w:left w:val="none" w:sz="0" w:space="0" w:color="auto"/>
                <w:bottom w:val="none" w:sz="0" w:space="0" w:color="auto"/>
                <w:right w:val="none" w:sz="0" w:space="0" w:color="auto"/>
              </w:divBdr>
            </w:div>
            <w:div w:id="1465848234">
              <w:marLeft w:val="0"/>
              <w:marRight w:val="0"/>
              <w:marTop w:val="0"/>
              <w:marBottom w:val="0"/>
              <w:divBdr>
                <w:top w:val="none" w:sz="0" w:space="0" w:color="auto"/>
                <w:left w:val="none" w:sz="0" w:space="0" w:color="auto"/>
                <w:bottom w:val="none" w:sz="0" w:space="0" w:color="auto"/>
                <w:right w:val="none" w:sz="0" w:space="0" w:color="auto"/>
              </w:divBdr>
            </w:div>
            <w:div w:id="31273010">
              <w:marLeft w:val="0"/>
              <w:marRight w:val="0"/>
              <w:marTop w:val="0"/>
              <w:marBottom w:val="0"/>
              <w:divBdr>
                <w:top w:val="none" w:sz="0" w:space="0" w:color="auto"/>
                <w:left w:val="none" w:sz="0" w:space="0" w:color="auto"/>
                <w:bottom w:val="none" w:sz="0" w:space="0" w:color="auto"/>
                <w:right w:val="none" w:sz="0" w:space="0" w:color="auto"/>
              </w:divBdr>
            </w:div>
            <w:div w:id="1272005390">
              <w:marLeft w:val="0"/>
              <w:marRight w:val="0"/>
              <w:marTop w:val="0"/>
              <w:marBottom w:val="0"/>
              <w:divBdr>
                <w:top w:val="none" w:sz="0" w:space="0" w:color="auto"/>
                <w:left w:val="none" w:sz="0" w:space="0" w:color="auto"/>
                <w:bottom w:val="none" w:sz="0" w:space="0" w:color="auto"/>
                <w:right w:val="none" w:sz="0" w:space="0" w:color="auto"/>
              </w:divBdr>
            </w:div>
            <w:div w:id="557857181">
              <w:marLeft w:val="0"/>
              <w:marRight w:val="0"/>
              <w:marTop w:val="0"/>
              <w:marBottom w:val="0"/>
              <w:divBdr>
                <w:top w:val="none" w:sz="0" w:space="0" w:color="auto"/>
                <w:left w:val="none" w:sz="0" w:space="0" w:color="auto"/>
                <w:bottom w:val="none" w:sz="0" w:space="0" w:color="auto"/>
                <w:right w:val="none" w:sz="0" w:space="0" w:color="auto"/>
              </w:divBdr>
            </w:div>
            <w:div w:id="668097767">
              <w:marLeft w:val="0"/>
              <w:marRight w:val="0"/>
              <w:marTop w:val="0"/>
              <w:marBottom w:val="0"/>
              <w:divBdr>
                <w:top w:val="none" w:sz="0" w:space="0" w:color="auto"/>
                <w:left w:val="none" w:sz="0" w:space="0" w:color="auto"/>
                <w:bottom w:val="none" w:sz="0" w:space="0" w:color="auto"/>
                <w:right w:val="none" w:sz="0" w:space="0" w:color="auto"/>
              </w:divBdr>
            </w:div>
            <w:div w:id="1916042540">
              <w:marLeft w:val="0"/>
              <w:marRight w:val="0"/>
              <w:marTop w:val="0"/>
              <w:marBottom w:val="0"/>
              <w:divBdr>
                <w:top w:val="none" w:sz="0" w:space="0" w:color="auto"/>
                <w:left w:val="none" w:sz="0" w:space="0" w:color="auto"/>
                <w:bottom w:val="none" w:sz="0" w:space="0" w:color="auto"/>
                <w:right w:val="none" w:sz="0" w:space="0" w:color="auto"/>
              </w:divBdr>
            </w:div>
            <w:div w:id="2046324378">
              <w:marLeft w:val="0"/>
              <w:marRight w:val="0"/>
              <w:marTop w:val="0"/>
              <w:marBottom w:val="0"/>
              <w:divBdr>
                <w:top w:val="none" w:sz="0" w:space="0" w:color="auto"/>
                <w:left w:val="none" w:sz="0" w:space="0" w:color="auto"/>
                <w:bottom w:val="none" w:sz="0" w:space="0" w:color="auto"/>
                <w:right w:val="none" w:sz="0" w:space="0" w:color="auto"/>
              </w:divBdr>
            </w:div>
            <w:div w:id="424151386">
              <w:marLeft w:val="0"/>
              <w:marRight w:val="0"/>
              <w:marTop w:val="0"/>
              <w:marBottom w:val="0"/>
              <w:divBdr>
                <w:top w:val="none" w:sz="0" w:space="0" w:color="auto"/>
                <w:left w:val="none" w:sz="0" w:space="0" w:color="auto"/>
                <w:bottom w:val="none" w:sz="0" w:space="0" w:color="auto"/>
                <w:right w:val="none" w:sz="0" w:space="0" w:color="auto"/>
              </w:divBdr>
            </w:div>
            <w:div w:id="950866697">
              <w:marLeft w:val="0"/>
              <w:marRight w:val="0"/>
              <w:marTop w:val="0"/>
              <w:marBottom w:val="0"/>
              <w:divBdr>
                <w:top w:val="none" w:sz="0" w:space="0" w:color="auto"/>
                <w:left w:val="none" w:sz="0" w:space="0" w:color="auto"/>
                <w:bottom w:val="none" w:sz="0" w:space="0" w:color="auto"/>
                <w:right w:val="none" w:sz="0" w:space="0" w:color="auto"/>
              </w:divBdr>
            </w:div>
            <w:div w:id="261299811">
              <w:marLeft w:val="0"/>
              <w:marRight w:val="0"/>
              <w:marTop w:val="0"/>
              <w:marBottom w:val="0"/>
              <w:divBdr>
                <w:top w:val="none" w:sz="0" w:space="0" w:color="auto"/>
                <w:left w:val="none" w:sz="0" w:space="0" w:color="auto"/>
                <w:bottom w:val="none" w:sz="0" w:space="0" w:color="auto"/>
                <w:right w:val="none" w:sz="0" w:space="0" w:color="auto"/>
              </w:divBdr>
            </w:div>
            <w:div w:id="1292637711">
              <w:marLeft w:val="0"/>
              <w:marRight w:val="0"/>
              <w:marTop w:val="0"/>
              <w:marBottom w:val="0"/>
              <w:divBdr>
                <w:top w:val="none" w:sz="0" w:space="0" w:color="auto"/>
                <w:left w:val="none" w:sz="0" w:space="0" w:color="auto"/>
                <w:bottom w:val="none" w:sz="0" w:space="0" w:color="auto"/>
                <w:right w:val="none" w:sz="0" w:space="0" w:color="auto"/>
              </w:divBdr>
            </w:div>
            <w:div w:id="354036567">
              <w:marLeft w:val="0"/>
              <w:marRight w:val="0"/>
              <w:marTop w:val="0"/>
              <w:marBottom w:val="0"/>
              <w:divBdr>
                <w:top w:val="none" w:sz="0" w:space="0" w:color="auto"/>
                <w:left w:val="none" w:sz="0" w:space="0" w:color="auto"/>
                <w:bottom w:val="none" w:sz="0" w:space="0" w:color="auto"/>
                <w:right w:val="none" w:sz="0" w:space="0" w:color="auto"/>
              </w:divBdr>
            </w:div>
            <w:div w:id="790586482">
              <w:marLeft w:val="0"/>
              <w:marRight w:val="0"/>
              <w:marTop w:val="0"/>
              <w:marBottom w:val="0"/>
              <w:divBdr>
                <w:top w:val="none" w:sz="0" w:space="0" w:color="auto"/>
                <w:left w:val="none" w:sz="0" w:space="0" w:color="auto"/>
                <w:bottom w:val="none" w:sz="0" w:space="0" w:color="auto"/>
                <w:right w:val="none" w:sz="0" w:space="0" w:color="auto"/>
              </w:divBdr>
            </w:div>
            <w:div w:id="364866694">
              <w:marLeft w:val="0"/>
              <w:marRight w:val="0"/>
              <w:marTop w:val="0"/>
              <w:marBottom w:val="0"/>
              <w:divBdr>
                <w:top w:val="none" w:sz="0" w:space="0" w:color="auto"/>
                <w:left w:val="none" w:sz="0" w:space="0" w:color="auto"/>
                <w:bottom w:val="none" w:sz="0" w:space="0" w:color="auto"/>
                <w:right w:val="none" w:sz="0" w:space="0" w:color="auto"/>
              </w:divBdr>
            </w:div>
            <w:div w:id="461314319">
              <w:marLeft w:val="0"/>
              <w:marRight w:val="0"/>
              <w:marTop w:val="0"/>
              <w:marBottom w:val="0"/>
              <w:divBdr>
                <w:top w:val="none" w:sz="0" w:space="0" w:color="auto"/>
                <w:left w:val="none" w:sz="0" w:space="0" w:color="auto"/>
                <w:bottom w:val="none" w:sz="0" w:space="0" w:color="auto"/>
                <w:right w:val="none" w:sz="0" w:space="0" w:color="auto"/>
              </w:divBdr>
            </w:div>
            <w:div w:id="1803576735">
              <w:marLeft w:val="0"/>
              <w:marRight w:val="0"/>
              <w:marTop w:val="0"/>
              <w:marBottom w:val="0"/>
              <w:divBdr>
                <w:top w:val="none" w:sz="0" w:space="0" w:color="auto"/>
                <w:left w:val="none" w:sz="0" w:space="0" w:color="auto"/>
                <w:bottom w:val="none" w:sz="0" w:space="0" w:color="auto"/>
                <w:right w:val="none" w:sz="0" w:space="0" w:color="auto"/>
              </w:divBdr>
            </w:div>
          </w:divsChild>
        </w:div>
        <w:div w:id="654917622">
          <w:marLeft w:val="0"/>
          <w:marRight w:val="0"/>
          <w:marTop w:val="0"/>
          <w:marBottom w:val="0"/>
          <w:divBdr>
            <w:top w:val="none" w:sz="0" w:space="0" w:color="auto"/>
            <w:left w:val="none" w:sz="0" w:space="0" w:color="auto"/>
            <w:bottom w:val="none" w:sz="0" w:space="0" w:color="auto"/>
            <w:right w:val="none" w:sz="0" w:space="0" w:color="auto"/>
          </w:divBdr>
          <w:divsChild>
            <w:div w:id="1021669176">
              <w:marLeft w:val="0"/>
              <w:marRight w:val="0"/>
              <w:marTop w:val="0"/>
              <w:marBottom w:val="0"/>
              <w:divBdr>
                <w:top w:val="none" w:sz="0" w:space="0" w:color="auto"/>
                <w:left w:val="none" w:sz="0" w:space="0" w:color="auto"/>
                <w:bottom w:val="none" w:sz="0" w:space="0" w:color="auto"/>
                <w:right w:val="none" w:sz="0" w:space="0" w:color="auto"/>
              </w:divBdr>
            </w:div>
            <w:div w:id="2060089218">
              <w:marLeft w:val="0"/>
              <w:marRight w:val="0"/>
              <w:marTop w:val="0"/>
              <w:marBottom w:val="0"/>
              <w:divBdr>
                <w:top w:val="none" w:sz="0" w:space="0" w:color="auto"/>
                <w:left w:val="none" w:sz="0" w:space="0" w:color="auto"/>
                <w:bottom w:val="none" w:sz="0" w:space="0" w:color="auto"/>
                <w:right w:val="none" w:sz="0" w:space="0" w:color="auto"/>
              </w:divBdr>
            </w:div>
            <w:div w:id="241255962">
              <w:marLeft w:val="0"/>
              <w:marRight w:val="0"/>
              <w:marTop w:val="0"/>
              <w:marBottom w:val="0"/>
              <w:divBdr>
                <w:top w:val="none" w:sz="0" w:space="0" w:color="auto"/>
                <w:left w:val="none" w:sz="0" w:space="0" w:color="auto"/>
                <w:bottom w:val="none" w:sz="0" w:space="0" w:color="auto"/>
                <w:right w:val="none" w:sz="0" w:space="0" w:color="auto"/>
              </w:divBdr>
            </w:div>
            <w:div w:id="2028096866">
              <w:marLeft w:val="0"/>
              <w:marRight w:val="0"/>
              <w:marTop w:val="0"/>
              <w:marBottom w:val="0"/>
              <w:divBdr>
                <w:top w:val="none" w:sz="0" w:space="0" w:color="auto"/>
                <w:left w:val="none" w:sz="0" w:space="0" w:color="auto"/>
                <w:bottom w:val="none" w:sz="0" w:space="0" w:color="auto"/>
                <w:right w:val="none" w:sz="0" w:space="0" w:color="auto"/>
              </w:divBdr>
            </w:div>
            <w:div w:id="777530002">
              <w:marLeft w:val="0"/>
              <w:marRight w:val="0"/>
              <w:marTop w:val="0"/>
              <w:marBottom w:val="0"/>
              <w:divBdr>
                <w:top w:val="none" w:sz="0" w:space="0" w:color="auto"/>
                <w:left w:val="none" w:sz="0" w:space="0" w:color="auto"/>
                <w:bottom w:val="none" w:sz="0" w:space="0" w:color="auto"/>
                <w:right w:val="none" w:sz="0" w:space="0" w:color="auto"/>
              </w:divBdr>
            </w:div>
            <w:div w:id="123163638">
              <w:marLeft w:val="0"/>
              <w:marRight w:val="0"/>
              <w:marTop w:val="0"/>
              <w:marBottom w:val="0"/>
              <w:divBdr>
                <w:top w:val="none" w:sz="0" w:space="0" w:color="auto"/>
                <w:left w:val="none" w:sz="0" w:space="0" w:color="auto"/>
                <w:bottom w:val="none" w:sz="0" w:space="0" w:color="auto"/>
                <w:right w:val="none" w:sz="0" w:space="0" w:color="auto"/>
              </w:divBdr>
            </w:div>
            <w:div w:id="830028385">
              <w:marLeft w:val="0"/>
              <w:marRight w:val="0"/>
              <w:marTop w:val="0"/>
              <w:marBottom w:val="0"/>
              <w:divBdr>
                <w:top w:val="none" w:sz="0" w:space="0" w:color="auto"/>
                <w:left w:val="none" w:sz="0" w:space="0" w:color="auto"/>
                <w:bottom w:val="none" w:sz="0" w:space="0" w:color="auto"/>
                <w:right w:val="none" w:sz="0" w:space="0" w:color="auto"/>
              </w:divBdr>
            </w:div>
            <w:div w:id="503009460">
              <w:marLeft w:val="0"/>
              <w:marRight w:val="0"/>
              <w:marTop w:val="0"/>
              <w:marBottom w:val="0"/>
              <w:divBdr>
                <w:top w:val="none" w:sz="0" w:space="0" w:color="auto"/>
                <w:left w:val="none" w:sz="0" w:space="0" w:color="auto"/>
                <w:bottom w:val="none" w:sz="0" w:space="0" w:color="auto"/>
                <w:right w:val="none" w:sz="0" w:space="0" w:color="auto"/>
              </w:divBdr>
            </w:div>
            <w:div w:id="1511793715">
              <w:marLeft w:val="0"/>
              <w:marRight w:val="0"/>
              <w:marTop w:val="0"/>
              <w:marBottom w:val="0"/>
              <w:divBdr>
                <w:top w:val="none" w:sz="0" w:space="0" w:color="auto"/>
                <w:left w:val="none" w:sz="0" w:space="0" w:color="auto"/>
                <w:bottom w:val="none" w:sz="0" w:space="0" w:color="auto"/>
                <w:right w:val="none" w:sz="0" w:space="0" w:color="auto"/>
              </w:divBdr>
            </w:div>
            <w:div w:id="224025377">
              <w:marLeft w:val="0"/>
              <w:marRight w:val="0"/>
              <w:marTop w:val="0"/>
              <w:marBottom w:val="0"/>
              <w:divBdr>
                <w:top w:val="none" w:sz="0" w:space="0" w:color="auto"/>
                <w:left w:val="none" w:sz="0" w:space="0" w:color="auto"/>
                <w:bottom w:val="none" w:sz="0" w:space="0" w:color="auto"/>
                <w:right w:val="none" w:sz="0" w:space="0" w:color="auto"/>
              </w:divBdr>
            </w:div>
            <w:div w:id="1411730429">
              <w:marLeft w:val="0"/>
              <w:marRight w:val="0"/>
              <w:marTop w:val="0"/>
              <w:marBottom w:val="0"/>
              <w:divBdr>
                <w:top w:val="none" w:sz="0" w:space="0" w:color="auto"/>
                <w:left w:val="none" w:sz="0" w:space="0" w:color="auto"/>
                <w:bottom w:val="none" w:sz="0" w:space="0" w:color="auto"/>
                <w:right w:val="none" w:sz="0" w:space="0" w:color="auto"/>
              </w:divBdr>
            </w:div>
            <w:div w:id="2039819039">
              <w:marLeft w:val="0"/>
              <w:marRight w:val="0"/>
              <w:marTop w:val="0"/>
              <w:marBottom w:val="0"/>
              <w:divBdr>
                <w:top w:val="none" w:sz="0" w:space="0" w:color="auto"/>
                <w:left w:val="none" w:sz="0" w:space="0" w:color="auto"/>
                <w:bottom w:val="none" w:sz="0" w:space="0" w:color="auto"/>
                <w:right w:val="none" w:sz="0" w:space="0" w:color="auto"/>
              </w:divBdr>
            </w:div>
            <w:div w:id="1399477693">
              <w:marLeft w:val="0"/>
              <w:marRight w:val="0"/>
              <w:marTop w:val="0"/>
              <w:marBottom w:val="0"/>
              <w:divBdr>
                <w:top w:val="none" w:sz="0" w:space="0" w:color="auto"/>
                <w:left w:val="none" w:sz="0" w:space="0" w:color="auto"/>
                <w:bottom w:val="none" w:sz="0" w:space="0" w:color="auto"/>
                <w:right w:val="none" w:sz="0" w:space="0" w:color="auto"/>
              </w:divBdr>
            </w:div>
            <w:div w:id="1357927805">
              <w:marLeft w:val="0"/>
              <w:marRight w:val="0"/>
              <w:marTop w:val="0"/>
              <w:marBottom w:val="0"/>
              <w:divBdr>
                <w:top w:val="none" w:sz="0" w:space="0" w:color="auto"/>
                <w:left w:val="none" w:sz="0" w:space="0" w:color="auto"/>
                <w:bottom w:val="none" w:sz="0" w:space="0" w:color="auto"/>
                <w:right w:val="none" w:sz="0" w:space="0" w:color="auto"/>
              </w:divBdr>
            </w:div>
            <w:div w:id="1594780963">
              <w:marLeft w:val="0"/>
              <w:marRight w:val="0"/>
              <w:marTop w:val="0"/>
              <w:marBottom w:val="0"/>
              <w:divBdr>
                <w:top w:val="none" w:sz="0" w:space="0" w:color="auto"/>
                <w:left w:val="none" w:sz="0" w:space="0" w:color="auto"/>
                <w:bottom w:val="none" w:sz="0" w:space="0" w:color="auto"/>
                <w:right w:val="none" w:sz="0" w:space="0" w:color="auto"/>
              </w:divBdr>
            </w:div>
            <w:div w:id="1019820693">
              <w:marLeft w:val="0"/>
              <w:marRight w:val="0"/>
              <w:marTop w:val="0"/>
              <w:marBottom w:val="0"/>
              <w:divBdr>
                <w:top w:val="none" w:sz="0" w:space="0" w:color="auto"/>
                <w:left w:val="none" w:sz="0" w:space="0" w:color="auto"/>
                <w:bottom w:val="none" w:sz="0" w:space="0" w:color="auto"/>
                <w:right w:val="none" w:sz="0" w:space="0" w:color="auto"/>
              </w:divBdr>
            </w:div>
            <w:div w:id="1789200563">
              <w:marLeft w:val="0"/>
              <w:marRight w:val="0"/>
              <w:marTop w:val="0"/>
              <w:marBottom w:val="0"/>
              <w:divBdr>
                <w:top w:val="none" w:sz="0" w:space="0" w:color="auto"/>
                <w:left w:val="none" w:sz="0" w:space="0" w:color="auto"/>
                <w:bottom w:val="none" w:sz="0" w:space="0" w:color="auto"/>
                <w:right w:val="none" w:sz="0" w:space="0" w:color="auto"/>
              </w:divBdr>
            </w:div>
            <w:div w:id="1654873184">
              <w:marLeft w:val="0"/>
              <w:marRight w:val="0"/>
              <w:marTop w:val="0"/>
              <w:marBottom w:val="0"/>
              <w:divBdr>
                <w:top w:val="none" w:sz="0" w:space="0" w:color="auto"/>
                <w:left w:val="none" w:sz="0" w:space="0" w:color="auto"/>
                <w:bottom w:val="none" w:sz="0" w:space="0" w:color="auto"/>
                <w:right w:val="none" w:sz="0" w:space="0" w:color="auto"/>
              </w:divBdr>
            </w:div>
            <w:div w:id="1898200542">
              <w:marLeft w:val="0"/>
              <w:marRight w:val="0"/>
              <w:marTop w:val="0"/>
              <w:marBottom w:val="0"/>
              <w:divBdr>
                <w:top w:val="none" w:sz="0" w:space="0" w:color="auto"/>
                <w:left w:val="none" w:sz="0" w:space="0" w:color="auto"/>
                <w:bottom w:val="none" w:sz="0" w:space="0" w:color="auto"/>
                <w:right w:val="none" w:sz="0" w:space="0" w:color="auto"/>
              </w:divBdr>
            </w:div>
            <w:div w:id="785124050">
              <w:marLeft w:val="0"/>
              <w:marRight w:val="0"/>
              <w:marTop w:val="0"/>
              <w:marBottom w:val="0"/>
              <w:divBdr>
                <w:top w:val="none" w:sz="0" w:space="0" w:color="auto"/>
                <w:left w:val="none" w:sz="0" w:space="0" w:color="auto"/>
                <w:bottom w:val="none" w:sz="0" w:space="0" w:color="auto"/>
                <w:right w:val="none" w:sz="0" w:space="0" w:color="auto"/>
              </w:divBdr>
            </w:div>
          </w:divsChild>
        </w:div>
        <w:div w:id="1094089754">
          <w:marLeft w:val="0"/>
          <w:marRight w:val="0"/>
          <w:marTop w:val="0"/>
          <w:marBottom w:val="0"/>
          <w:divBdr>
            <w:top w:val="none" w:sz="0" w:space="0" w:color="auto"/>
            <w:left w:val="none" w:sz="0" w:space="0" w:color="auto"/>
            <w:bottom w:val="none" w:sz="0" w:space="0" w:color="auto"/>
            <w:right w:val="none" w:sz="0" w:space="0" w:color="auto"/>
          </w:divBdr>
          <w:divsChild>
            <w:div w:id="569343373">
              <w:marLeft w:val="0"/>
              <w:marRight w:val="0"/>
              <w:marTop w:val="0"/>
              <w:marBottom w:val="0"/>
              <w:divBdr>
                <w:top w:val="none" w:sz="0" w:space="0" w:color="auto"/>
                <w:left w:val="none" w:sz="0" w:space="0" w:color="auto"/>
                <w:bottom w:val="none" w:sz="0" w:space="0" w:color="auto"/>
                <w:right w:val="none" w:sz="0" w:space="0" w:color="auto"/>
              </w:divBdr>
            </w:div>
            <w:div w:id="1947811695">
              <w:marLeft w:val="0"/>
              <w:marRight w:val="0"/>
              <w:marTop w:val="0"/>
              <w:marBottom w:val="0"/>
              <w:divBdr>
                <w:top w:val="none" w:sz="0" w:space="0" w:color="auto"/>
                <w:left w:val="none" w:sz="0" w:space="0" w:color="auto"/>
                <w:bottom w:val="none" w:sz="0" w:space="0" w:color="auto"/>
                <w:right w:val="none" w:sz="0" w:space="0" w:color="auto"/>
              </w:divBdr>
            </w:div>
            <w:div w:id="1061371640">
              <w:marLeft w:val="0"/>
              <w:marRight w:val="0"/>
              <w:marTop w:val="0"/>
              <w:marBottom w:val="0"/>
              <w:divBdr>
                <w:top w:val="none" w:sz="0" w:space="0" w:color="auto"/>
                <w:left w:val="none" w:sz="0" w:space="0" w:color="auto"/>
                <w:bottom w:val="none" w:sz="0" w:space="0" w:color="auto"/>
                <w:right w:val="none" w:sz="0" w:space="0" w:color="auto"/>
              </w:divBdr>
            </w:div>
            <w:div w:id="1348560636">
              <w:marLeft w:val="0"/>
              <w:marRight w:val="0"/>
              <w:marTop w:val="0"/>
              <w:marBottom w:val="0"/>
              <w:divBdr>
                <w:top w:val="none" w:sz="0" w:space="0" w:color="auto"/>
                <w:left w:val="none" w:sz="0" w:space="0" w:color="auto"/>
                <w:bottom w:val="none" w:sz="0" w:space="0" w:color="auto"/>
                <w:right w:val="none" w:sz="0" w:space="0" w:color="auto"/>
              </w:divBdr>
            </w:div>
            <w:div w:id="572281952">
              <w:marLeft w:val="0"/>
              <w:marRight w:val="0"/>
              <w:marTop w:val="0"/>
              <w:marBottom w:val="0"/>
              <w:divBdr>
                <w:top w:val="none" w:sz="0" w:space="0" w:color="auto"/>
                <w:left w:val="none" w:sz="0" w:space="0" w:color="auto"/>
                <w:bottom w:val="none" w:sz="0" w:space="0" w:color="auto"/>
                <w:right w:val="none" w:sz="0" w:space="0" w:color="auto"/>
              </w:divBdr>
            </w:div>
            <w:div w:id="745614405">
              <w:marLeft w:val="0"/>
              <w:marRight w:val="0"/>
              <w:marTop w:val="0"/>
              <w:marBottom w:val="0"/>
              <w:divBdr>
                <w:top w:val="none" w:sz="0" w:space="0" w:color="auto"/>
                <w:left w:val="none" w:sz="0" w:space="0" w:color="auto"/>
                <w:bottom w:val="none" w:sz="0" w:space="0" w:color="auto"/>
                <w:right w:val="none" w:sz="0" w:space="0" w:color="auto"/>
              </w:divBdr>
            </w:div>
            <w:div w:id="566190771">
              <w:marLeft w:val="0"/>
              <w:marRight w:val="0"/>
              <w:marTop w:val="0"/>
              <w:marBottom w:val="0"/>
              <w:divBdr>
                <w:top w:val="none" w:sz="0" w:space="0" w:color="auto"/>
                <w:left w:val="none" w:sz="0" w:space="0" w:color="auto"/>
                <w:bottom w:val="none" w:sz="0" w:space="0" w:color="auto"/>
                <w:right w:val="none" w:sz="0" w:space="0" w:color="auto"/>
              </w:divBdr>
            </w:div>
            <w:div w:id="847906950">
              <w:marLeft w:val="0"/>
              <w:marRight w:val="0"/>
              <w:marTop w:val="0"/>
              <w:marBottom w:val="0"/>
              <w:divBdr>
                <w:top w:val="none" w:sz="0" w:space="0" w:color="auto"/>
                <w:left w:val="none" w:sz="0" w:space="0" w:color="auto"/>
                <w:bottom w:val="none" w:sz="0" w:space="0" w:color="auto"/>
                <w:right w:val="none" w:sz="0" w:space="0" w:color="auto"/>
              </w:divBdr>
            </w:div>
            <w:div w:id="2011909206">
              <w:marLeft w:val="0"/>
              <w:marRight w:val="0"/>
              <w:marTop w:val="0"/>
              <w:marBottom w:val="0"/>
              <w:divBdr>
                <w:top w:val="none" w:sz="0" w:space="0" w:color="auto"/>
                <w:left w:val="none" w:sz="0" w:space="0" w:color="auto"/>
                <w:bottom w:val="none" w:sz="0" w:space="0" w:color="auto"/>
                <w:right w:val="none" w:sz="0" w:space="0" w:color="auto"/>
              </w:divBdr>
            </w:div>
            <w:div w:id="765224825">
              <w:marLeft w:val="0"/>
              <w:marRight w:val="0"/>
              <w:marTop w:val="0"/>
              <w:marBottom w:val="0"/>
              <w:divBdr>
                <w:top w:val="none" w:sz="0" w:space="0" w:color="auto"/>
                <w:left w:val="none" w:sz="0" w:space="0" w:color="auto"/>
                <w:bottom w:val="none" w:sz="0" w:space="0" w:color="auto"/>
                <w:right w:val="none" w:sz="0" w:space="0" w:color="auto"/>
              </w:divBdr>
            </w:div>
            <w:div w:id="1970083119">
              <w:marLeft w:val="0"/>
              <w:marRight w:val="0"/>
              <w:marTop w:val="0"/>
              <w:marBottom w:val="0"/>
              <w:divBdr>
                <w:top w:val="none" w:sz="0" w:space="0" w:color="auto"/>
                <w:left w:val="none" w:sz="0" w:space="0" w:color="auto"/>
                <w:bottom w:val="none" w:sz="0" w:space="0" w:color="auto"/>
                <w:right w:val="none" w:sz="0" w:space="0" w:color="auto"/>
              </w:divBdr>
            </w:div>
            <w:div w:id="1015810946">
              <w:marLeft w:val="0"/>
              <w:marRight w:val="0"/>
              <w:marTop w:val="0"/>
              <w:marBottom w:val="0"/>
              <w:divBdr>
                <w:top w:val="none" w:sz="0" w:space="0" w:color="auto"/>
                <w:left w:val="none" w:sz="0" w:space="0" w:color="auto"/>
                <w:bottom w:val="none" w:sz="0" w:space="0" w:color="auto"/>
                <w:right w:val="none" w:sz="0" w:space="0" w:color="auto"/>
              </w:divBdr>
            </w:div>
            <w:div w:id="2013147239">
              <w:marLeft w:val="0"/>
              <w:marRight w:val="0"/>
              <w:marTop w:val="0"/>
              <w:marBottom w:val="0"/>
              <w:divBdr>
                <w:top w:val="none" w:sz="0" w:space="0" w:color="auto"/>
                <w:left w:val="none" w:sz="0" w:space="0" w:color="auto"/>
                <w:bottom w:val="none" w:sz="0" w:space="0" w:color="auto"/>
                <w:right w:val="none" w:sz="0" w:space="0" w:color="auto"/>
              </w:divBdr>
            </w:div>
            <w:div w:id="111167881">
              <w:marLeft w:val="0"/>
              <w:marRight w:val="0"/>
              <w:marTop w:val="0"/>
              <w:marBottom w:val="0"/>
              <w:divBdr>
                <w:top w:val="none" w:sz="0" w:space="0" w:color="auto"/>
                <w:left w:val="none" w:sz="0" w:space="0" w:color="auto"/>
                <w:bottom w:val="none" w:sz="0" w:space="0" w:color="auto"/>
                <w:right w:val="none" w:sz="0" w:space="0" w:color="auto"/>
              </w:divBdr>
            </w:div>
            <w:div w:id="641423142">
              <w:marLeft w:val="0"/>
              <w:marRight w:val="0"/>
              <w:marTop w:val="0"/>
              <w:marBottom w:val="0"/>
              <w:divBdr>
                <w:top w:val="none" w:sz="0" w:space="0" w:color="auto"/>
                <w:left w:val="none" w:sz="0" w:space="0" w:color="auto"/>
                <w:bottom w:val="none" w:sz="0" w:space="0" w:color="auto"/>
                <w:right w:val="none" w:sz="0" w:space="0" w:color="auto"/>
              </w:divBdr>
            </w:div>
            <w:div w:id="421921183">
              <w:marLeft w:val="0"/>
              <w:marRight w:val="0"/>
              <w:marTop w:val="0"/>
              <w:marBottom w:val="0"/>
              <w:divBdr>
                <w:top w:val="none" w:sz="0" w:space="0" w:color="auto"/>
                <w:left w:val="none" w:sz="0" w:space="0" w:color="auto"/>
                <w:bottom w:val="none" w:sz="0" w:space="0" w:color="auto"/>
                <w:right w:val="none" w:sz="0" w:space="0" w:color="auto"/>
              </w:divBdr>
            </w:div>
            <w:div w:id="1850096233">
              <w:marLeft w:val="0"/>
              <w:marRight w:val="0"/>
              <w:marTop w:val="0"/>
              <w:marBottom w:val="0"/>
              <w:divBdr>
                <w:top w:val="none" w:sz="0" w:space="0" w:color="auto"/>
                <w:left w:val="none" w:sz="0" w:space="0" w:color="auto"/>
                <w:bottom w:val="none" w:sz="0" w:space="0" w:color="auto"/>
                <w:right w:val="none" w:sz="0" w:space="0" w:color="auto"/>
              </w:divBdr>
            </w:div>
            <w:div w:id="58790475">
              <w:marLeft w:val="0"/>
              <w:marRight w:val="0"/>
              <w:marTop w:val="0"/>
              <w:marBottom w:val="0"/>
              <w:divBdr>
                <w:top w:val="none" w:sz="0" w:space="0" w:color="auto"/>
                <w:left w:val="none" w:sz="0" w:space="0" w:color="auto"/>
                <w:bottom w:val="none" w:sz="0" w:space="0" w:color="auto"/>
                <w:right w:val="none" w:sz="0" w:space="0" w:color="auto"/>
              </w:divBdr>
            </w:div>
            <w:div w:id="115951353">
              <w:marLeft w:val="0"/>
              <w:marRight w:val="0"/>
              <w:marTop w:val="0"/>
              <w:marBottom w:val="0"/>
              <w:divBdr>
                <w:top w:val="none" w:sz="0" w:space="0" w:color="auto"/>
                <w:left w:val="none" w:sz="0" w:space="0" w:color="auto"/>
                <w:bottom w:val="none" w:sz="0" w:space="0" w:color="auto"/>
                <w:right w:val="none" w:sz="0" w:space="0" w:color="auto"/>
              </w:divBdr>
            </w:div>
            <w:div w:id="1816335710">
              <w:marLeft w:val="0"/>
              <w:marRight w:val="0"/>
              <w:marTop w:val="0"/>
              <w:marBottom w:val="0"/>
              <w:divBdr>
                <w:top w:val="none" w:sz="0" w:space="0" w:color="auto"/>
                <w:left w:val="none" w:sz="0" w:space="0" w:color="auto"/>
                <w:bottom w:val="none" w:sz="0" w:space="0" w:color="auto"/>
                <w:right w:val="none" w:sz="0" w:space="0" w:color="auto"/>
              </w:divBdr>
            </w:div>
          </w:divsChild>
        </w:div>
        <w:div w:id="1822624189">
          <w:marLeft w:val="0"/>
          <w:marRight w:val="0"/>
          <w:marTop w:val="0"/>
          <w:marBottom w:val="0"/>
          <w:divBdr>
            <w:top w:val="none" w:sz="0" w:space="0" w:color="auto"/>
            <w:left w:val="none" w:sz="0" w:space="0" w:color="auto"/>
            <w:bottom w:val="none" w:sz="0" w:space="0" w:color="auto"/>
            <w:right w:val="none" w:sz="0" w:space="0" w:color="auto"/>
          </w:divBdr>
          <w:divsChild>
            <w:div w:id="1339770136">
              <w:marLeft w:val="0"/>
              <w:marRight w:val="0"/>
              <w:marTop w:val="0"/>
              <w:marBottom w:val="0"/>
              <w:divBdr>
                <w:top w:val="none" w:sz="0" w:space="0" w:color="auto"/>
                <w:left w:val="none" w:sz="0" w:space="0" w:color="auto"/>
                <w:bottom w:val="none" w:sz="0" w:space="0" w:color="auto"/>
                <w:right w:val="none" w:sz="0" w:space="0" w:color="auto"/>
              </w:divBdr>
            </w:div>
            <w:div w:id="1346831168">
              <w:marLeft w:val="0"/>
              <w:marRight w:val="0"/>
              <w:marTop w:val="0"/>
              <w:marBottom w:val="0"/>
              <w:divBdr>
                <w:top w:val="none" w:sz="0" w:space="0" w:color="auto"/>
                <w:left w:val="none" w:sz="0" w:space="0" w:color="auto"/>
                <w:bottom w:val="none" w:sz="0" w:space="0" w:color="auto"/>
                <w:right w:val="none" w:sz="0" w:space="0" w:color="auto"/>
              </w:divBdr>
            </w:div>
            <w:div w:id="954756333">
              <w:marLeft w:val="0"/>
              <w:marRight w:val="0"/>
              <w:marTop w:val="0"/>
              <w:marBottom w:val="0"/>
              <w:divBdr>
                <w:top w:val="none" w:sz="0" w:space="0" w:color="auto"/>
                <w:left w:val="none" w:sz="0" w:space="0" w:color="auto"/>
                <w:bottom w:val="none" w:sz="0" w:space="0" w:color="auto"/>
                <w:right w:val="none" w:sz="0" w:space="0" w:color="auto"/>
              </w:divBdr>
            </w:div>
            <w:div w:id="746342525">
              <w:marLeft w:val="0"/>
              <w:marRight w:val="0"/>
              <w:marTop w:val="0"/>
              <w:marBottom w:val="0"/>
              <w:divBdr>
                <w:top w:val="none" w:sz="0" w:space="0" w:color="auto"/>
                <w:left w:val="none" w:sz="0" w:space="0" w:color="auto"/>
                <w:bottom w:val="none" w:sz="0" w:space="0" w:color="auto"/>
                <w:right w:val="none" w:sz="0" w:space="0" w:color="auto"/>
              </w:divBdr>
            </w:div>
            <w:div w:id="163328169">
              <w:marLeft w:val="0"/>
              <w:marRight w:val="0"/>
              <w:marTop w:val="0"/>
              <w:marBottom w:val="0"/>
              <w:divBdr>
                <w:top w:val="none" w:sz="0" w:space="0" w:color="auto"/>
                <w:left w:val="none" w:sz="0" w:space="0" w:color="auto"/>
                <w:bottom w:val="none" w:sz="0" w:space="0" w:color="auto"/>
                <w:right w:val="none" w:sz="0" w:space="0" w:color="auto"/>
              </w:divBdr>
            </w:div>
            <w:div w:id="1749617385">
              <w:marLeft w:val="0"/>
              <w:marRight w:val="0"/>
              <w:marTop w:val="0"/>
              <w:marBottom w:val="0"/>
              <w:divBdr>
                <w:top w:val="none" w:sz="0" w:space="0" w:color="auto"/>
                <w:left w:val="none" w:sz="0" w:space="0" w:color="auto"/>
                <w:bottom w:val="none" w:sz="0" w:space="0" w:color="auto"/>
                <w:right w:val="none" w:sz="0" w:space="0" w:color="auto"/>
              </w:divBdr>
            </w:div>
            <w:div w:id="402684444">
              <w:marLeft w:val="0"/>
              <w:marRight w:val="0"/>
              <w:marTop w:val="0"/>
              <w:marBottom w:val="0"/>
              <w:divBdr>
                <w:top w:val="none" w:sz="0" w:space="0" w:color="auto"/>
                <w:left w:val="none" w:sz="0" w:space="0" w:color="auto"/>
                <w:bottom w:val="none" w:sz="0" w:space="0" w:color="auto"/>
                <w:right w:val="none" w:sz="0" w:space="0" w:color="auto"/>
              </w:divBdr>
            </w:div>
            <w:div w:id="1433430921">
              <w:marLeft w:val="0"/>
              <w:marRight w:val="0"/>
              <w:marTop w:val="0"/>
              <w:marBottom w:val="0"/>
              <w:divBdr>
                <w:top w:val="none" w:sz="0" w:space="0" w:color="auto"/>
                <w:left w:val="none" w:sz="0" w:space="0" w:color="auto"/>
                <w:bottom w:val="none" w:sz="0" w:space="0" w:color="auto"/>
                <w:right w:val="none" w:sz="0" w:space="0" w:color="auto"/>
              </w:divBdr>
            </w:div>
            <w:div w:id="1529752941">
              <w:marLeft w:val="0"/>
              <w:marRight w:val="0"/>
              <w:marTop w:val="0"/>
              <w:marBottom w:val="0"/>
              <w:divBdr>
                <w:top w:val="none" w:sz="0" w:space="0" w:color="auto"/>
                <w:left w:val="none" w:sz="0" w:space="0" w:color="auto"/>
                <w:bottom w:val="none" w:sz="0" w:space="0" w:color="auto"/>
                <w:right w:val="none" w:sz="0" w:space="0" w:color="auto"/>
              </w:divBdr>
            </w:div>
            <w:div w:id="709037449">
              <w:marLeft w:val="0"/>
              <w:marRight w:val="0"/>
              <w:marTop w:val="0"/>
              <w:marBottom w:val="0"/>
              <w:divBdr>
                <w:top w:val="none" w:sz="0" w:space="0" w:color="auto"/>
                <w:left w:val="none" w:sz="0" w:space="0" w:color="auto"/>
                <w:bottom w:val="none" w:sz="0" w:space="0" w:color="auto"/>
                <w:right w:val="none" w:sz="0" w:space="0" w:color="auto"/>
              </w:divBdr>
            </w:div>
            <w:div w:id="1500147103">
              <w:marLeft w:val="0"/>
              <w:marRight w:val="0"/>
              <w:marTop w:val="0"/>
              <w:marBottom w:val="0"/>
              <w:divBdr>
                <w:top w:val="none" w:sz="0" w:space="0" w:color="auto"/>
                <w:left w:val="none" w:sz="0" w:space="0" w:color="auto"/>
                <w:bottom w:val="none" w:sz="0" w:space="0" w:color="auto"/>
                <w:right w:val="none" w:sz="0" w:space="0" w:color="auto"/>
              </w:divBdr>
            </w:div>
            <w:div w:id="1966420758">
              <w:marLeft w:val="0"/>
              <w:marRight w:val="0"/>
              <w:marTop w:val="0"/>
              <w:marBottom w:val="0"/>
              <w:divBdr>
                <w:top w:val="none" w:sz="0" w:space="0" w:color="auto"/>
                <w:left w:val="none" w:sz="0" w:space="0" w:color="auto"/>
                <w:bottom w:val="none" w:sz="0" w:space="0" w:color="auto"/>
                <w:right w:val="none" w:sz="0" w:space="0" w:color="auto"/>
              </w:divBdr>
            </w:div>
            <w:div w:id="411435319">
              <w:marLeft w:val="0"/>
              <w:marRight w:val="0"/>
              <w:marTop w:val="0"/>
              <w:marBottom w:val="0"/>
              <w:divBdr>
                <w:top w:val="none" w:sz="0" w:space="0" w:color="auto"/>
                <w:left w:val="none" w:sz="0" w:space="0" w:color="auto"/>
                <w:bottom w:val="none" w:sz="0" w:space="0" w:color="auto"/>
                <w:right w:val="none" w:sz="0" w:space="0" w:color="auto"/>
              </w:divBdr>
            </w:div>
            <w:div w:id="105925404">
              <w:marLeft w:val="0"/>
              <w:marRight w:val="0"/>
              <w:marTop w:val="0"/>
              <w:marBottom w:val="0"/>
              <w:divBdr>
                <w:top w:val="none" w:sz="0" w:space="0" w:color="auto"/>
                <w:left w:val="none" w:sz="0" w:space="0" w:color="auto"/>
                <w:bottom w:val="none" w:sz="0" w:space="0" w:color="auto"/>
                <w:right w:val="none" w:sz="0" w:space="0" w:color="auto"/>
              </w:divBdr>
            </w:div>
            <w:div w:id="2138835473">
              <w:marLeft w:val="0"/>
              <w:marRight w:val="0"/>
              <w:marTop w:val="0"/>
              <w:marBottom w:val="0"/>
              <w:divBdr>
                <w:top w:val="none" w:sz="0" w:space="0" w:color="auto"/>
                <w:left w:val="none" w:sz="0" w:space="0" w:color="auto"/>
                <w:bottom w:val="none" w:sz="0" w:space="0" w:color="auto"/>
                <w:right w:val="none" w:sz="0" w:space="0" w:color="auto"/>
              </w:divBdr>
            </w:div>
            <w:div w:id="1043408971">
              <w:marLeft w:val="0"/>
              <w:marRight w:val="0"/>
              <w:marTop w:val="0"/>
              <w:marBottom w:val="0"/>
              <w:divBdr>
                <w:top w:val="none" w:sz="0" w:space="0" w:color="auto"/>
                <w:left w:val="none" w:sz="0" w:space="0" w:color="auto"/>
                <w:bottom w:val="none" w:sz="0" w:space="0" w:color="auto"/>
                <w:right w:val="none" w:sz="0" w:space="0" w:color="auto"/>
              </w:divBdr>
            </w:div>
            <w:div w:id="655039394">
              <w:marLeft w:val="0"/>
              <w:marRight w:val="0"/>
              <w:marTop w:val="0"/>
              <w:marBottom w:val="0"/>
              <w:divBdr>
                <w:top w:val="none" w:sz="0" w:space="0" w:color="auto"/>
                <w:left w:val="none" w:sz="0" w:space="0" w:color="auto"/>
                <w:bottom w:val="none" w:sz="0" w:space="0" w:color="auto"/>
                <w:right w:val="none" w:sz="0" w:space="0" w:color="auto"/>
              </w:divBdr>
            </w:div>
            <w:div w:id="645669370">
              <w:marLeft w:val="0"/>
              <w:marRight w:val="0"/>
              <w:marTop w:val="0"/>
              <w:marBottom w:val="0"/>
              <w:divBdr>
                <w:top w:val="none" w:sz="0" w:space="0" w:color="auto"/>
                <w:left w:val="none" w:sz="0" w:space="0" w:color="auto"/>
                <w:bottom w:val="none" w:sz="0" w:space="0" w:color="auto"/>
                <w:right w:val="none" w:sz="0" w:space="0" w:color="auto"/>
              </w:divBdr>
            </w:div>
            <w:div w:id="2000225581">
              <w:marLeft w:val="0"/>
              <w:marRight w:val="0"/>
              <w:marTop w:val="0"/>
              <w:marBottom w:val="0"/>
              <w:divBdr>
                <w:top w:val="none" w:sz="0" w:space="0" w:color="auto"/>
                <w:left w:val="none" w:sz="0" w:space="0" w:color="auto"/>
                <w:bottom w:val="none" w:sz="0" w:space="0" w:color="auto"/>
                <w:right w:val="none" w:sz="0" w:space="0" w:color="auto"/>
              </w:divBdr>
            </w:div>
            <w:div w:id="236129837">
              <w:marLeft w:val="0"/>
              <w:marRight w:val="0"/>
              <w:marTop w:val="0"/>
              <w:marBottom w:val="0"/>
              <w:divBdr>
                <w:top w:val="none" w:sz="0" w:space="0" w:color="auto"/>
                <w:left w:val="none" w:sz="0" w:space="0" w:color="auto"/>
                <w:bottom w:val="none" w:sz="0" w:space="0" w:color="auto"/>
                <w:right w:val="none" w:sz="0" w:space="0" w:color="auto"/>
              </w:divBdr>
            </w:div>
          </w:divsChild>
        </w:div>
        <w:div w:id="943734328">
          <w:marLeft w:val="0"/>
          <w:marRight w:val="0"/>
          <w:marTop w:val="0"/>
          <w:marBottom w:val="0"/>
          <w:divBdr>
            <w:top w:val="none" w:sz="0" w:space="0" w:color="auto"/>
            <w:left w:val="none" w:sz="0" w:space="0" w:color="auto"/>
            <w:bottom w:val="none" w:sz="0" w:space="0" w:color="auto"/>
            <w:right w:val="none" w:sz="0" w:space="0" w:color="auto"/>
          </w:divBdr>
          <w:divsChild>
            <w:div w:id="1313100771">
              <w:marLeft w:val="0"/>
              <w:marRight w:val="0"/>
              <w:marTop w:val="0"/>
              <w:marBottom w:val="0"/>
              <w:divBdr>
                <w:top w:val="none" w:sz="0" w:space="0" w:color="auto"/>
                <w:left w:val="none" w:sz="0" w:space="0" w:color="auto"/>
                <w:bottom w:val="none" w:sz="0" w:space="0" w:color="auto"/>
                <w:right w:val="none" w:sz="0" w:space="0" w:color="auto"/>
              </w:divBdr>
            </w:div>
            <w:div w:id="182280509">
              <w:marLeft w:val="0"/>
              <w:marRight w:val="0"/>
              <w:marTop w:val="0"/>
              <w:marBottom w:val="0"/>
              <w:divBdr>
                <w:top w:val="none" w:sz="0" w:space="0" w:color="auto"/>
                <w:left w:val="none" w:sz="0" w:space="0" w:color="auto"/>
                <w:bottom w:val="none" w:sz="0" w:space="0" w:color="auto"/>
                <w:right w:val="none" w:sz="0" w:space="0" w:color="auto"/>
              </w:divBdr>
            </w:div>
            <w:div w:id="1567035748">
              <w:marLeft w:val="0"/>
              <w:marRight w:val="0"/>
              <w:marTop w:val="0"/>
              <w:marBottom w:val="0"/>
              <w:divBdr>
                <w:top w:val="none" w:sz="0" w:space="0" w:color="auto"/>
                <w:left w:val="none" w:sz="0" w:space="0" w:color="auto"/>
                <w:bottom w:val="none" w:sz="0" w:space="0" w:color="auto"/>
                <w:right w:val="none" w:sz="0" w:space="0" w:color="auto"/>
              </w:divBdr>
            </w:div>
            <w:div w:id="1316033370">
              <w:marLeft w:val="0"/>
              <w:marRight w:val="0"/>
              <w:marTop w:val="0"/>
              <w:marBottom w:val="0"/>
              <w:divBdr>
                <w:top w:val="none" w:sz="0" w:space="0" w:color="auto"/>
                <w:left w:val="none" w:sz="0" w:space="0" w:color="auto"/>
                <w:bottom w:val="none" w:sz="0" w:space="0" w:color="auto"/>
                <w:right w:val="none" w:sz="0" w:space="0" w:color="auto"/>
              </w:divBdr>
            </w:div>
            <w:div w:id="647977415">
              <w:marLeft w:val="0"/>
              <w:marRight w:val="0"/>
              <w:marTop w:val="0"/>
              <w:marBottom w:val="0"/>
              <w:divBdr>
                <w:top w:val="none" w:sz="0" w:space="0" w:color="auto"/>
                <w:left w:val="none" w:sz="0" w:space="0" w:color="auto"/>
                <w:bottom w:val="none" w:sz="0" w:space="0" w:color="auto"/>
                <w:right w:val="none" w:sz="0" w:space="0" w:color="auto"/>
              </w:divBdr>
            </w:div>
            <w:div w:id="2083142241">
              <w:marLeft w:val="0"/>
              <w:marRight w:val="0"/>
              <w:marTop w:val="0"/>
              <w:marBottom w:val="0"/>
              <w:divBdr>
                <w:top w:val="none" w:sz="0" w:space="0" w:color="auto"/>
                <w:left w:val="none" w:sz="0" w:space="0" w:color="auto"/>
                <w:bottom w:val="none" w:sz="0" w:space="0" w:color="auto"/>
                <w:right w:val="none" w:sz="0" w:space="0" w:color="auto"/>
              </w:divBdr>
            </w:div>
            <w:div w:id="861699810">
              <w:marLeft w:val="0"/>
              <w:marRight w:val="0"/>
              <w:marTop w:val="0"/>
              <w:marBottom w:val="0"/>
              <w:divBdr>
                <w:top w:val="none" w:sz="0" w:space="0" w:color="auto"/>
                <w:left w:val="none" w:sz="0" w:space="0" w:color="auto"/>
                <w:bottom w:val="none" w:sz="0" w:space="0" w:color="auto"/>
                <w:right w:val="none" w:sz="0" w:space="0" w:color="auto"/>
              </w:divBdr>
            </w:div>
            <w:div w:id="2127461775">
              <w:marLeft w:val="0"/>
              <w:marRight w:val="0"/>
              <w:marTop w:val="0"/>
              <w:marBottom w:val="0"/>
              <w:divBdr>
                <w:top w:val="none" w:sz="0" w:space="0" w:color="auto"/>
                <w:left w:val="none" w:sz="0" w:space="0" w:color="auto"/>
                <w:bottom w:val="none" w:sz="0" w:space="0" w:color="auto"/>
                <w:right w:val="none" w:sz="0" w:space="0" w:color="auto"/>
              </w:divBdr>
            </w:div>
            <w:div w:id="1912933315">
              <w:marLeft w:val="0"/>
              <w:marRight w:val="0"/>
              <w:marTop w:val="0"/>
              <w:marBottom w:val="0"/>
              <w:divBdr>
                <w:top w:val="none" w:sz="0" w:space="0" w:color="auto"/>
                <w:left w:val="none" w:sz="0" w:space="0" w:color="auto"/>
                <w:bottom w:val="none" w:sz="0" w:space="0" w:color="auto"/>
                <w:right w:val="none" w:sz="0" w:space="0" w:color="auto"/>
              </w:divBdr>
            </w:div>
            <w:div w:id="1096973620">
              <w:marLeft w:val="0"/>
              <w:marRight w:val="0"/>
              <w:marTop w:val="0"/>
              <w:marBottom w:val="0"/>
              <w:divBdr>
                <w:top w:val="none" w:sz="0" w:space="0" w:color="auto"/>
                <w:left w:val="none" w:sz="0" w:space="0" w:color="auto"/>
                <w:bottom w:val="none" w:sz="0" w:space="0" w:color="auto"/>
                <w:right w:val="none" w:sz="0" w:space="0" w:color="auto"/>
              </w:divBdr>
            </w:div>
            <w:div w:id="1520196021">
              <w:marLeft w:val="0"/>
              <w:marRight w:val="0"/>
              <w:marTop w:val="0"/>
              <w:marBottom w:val="0"/>
              <w:divBdr>
                <w:top w:val="none" w:sz="0" w:space="0" w:color="auto"/>
                <w:left w:val="none" w:sz="0" w:space="0" w:color="auto"/>
                <w:bottom w:val="none" w:sz="0" w:space="0" w:color="auto"/>
                <w:right w:val="none" w:sz="0" w:space="0" w:color="auto"/>
              </w:divBdr>
            </w:div>
            <w:div w:id="815688513">
              <w:marLeft w:val="0"/>
              <w:marRight w:val="0"/>
              <w:marTop w:val="0"/>
              <w:marBottom w:val="0"/>
              <w:divBdr>
                <w:top w:val="none" w:sz="0" w:space="0" w:color="auto"/>
                <w:left w:val="none" w:sz="0" w:space="0" w:color="auto"/>
                <w:bottom w:val="none" w:sz="0" w:space="0" w:color="auto"/>
                <w:right w:val="none" w:sz="0" w:space="0" w:color="auto"/>
              </w:divBdr>
            </w:div>
            <w:div w:id="358966740">
              <w:marLeft w:val="0"/>
              <w:marRight w:val="0"/>
              <w:marTop w:val="0"/>
              <w:marBottom w:val="0"/>
              <w:divBdr>
                <w:top w:val="none" w:sz="0" w:space="0" w:color="auto"/>
                <w:left w:val="none" w:sz="0" w:space="0" w:color="auto"/>
                <w:bottom w:val="none" w:sz="0" w:space="0" w:color="auto"/>
                <w:right w:val="none" w:sz="0" w:space="0" w:color="auto"/>
              </w:divBdr>
            </w:div>
            <w:div w:id="275060572">
              <w:marLeft w:val="0"/>
              <w:marRight w:val="0"/>
              <w:marTop w:val="0"/>
              <w:marBottom w:val="0"/>
              <w:divBdr>
                <w:top w:val="none" w:sz="0" w:space="0" w:color="auto"/>
                <w:left w:val="none" w:sz="0" w:space="0" w:color="auto"/>
                <w:bottom w:val="none" w:sz="0" w:space="0" w:color="auto"/>
                <w:right w:val="none" w:sz="0" w:space="0" w:color="auto"/>
              </w:divBdr>
            </w:div>
            <w:div w:id="800727127">
              <w:marLeft w:val="0"/>
              <w:marRight w:val="0"/>
              <w:marTop w:val="0"/>
              <w:marBottom w:val="0"/>
              <w:divBdr>
                <w:top w:val="none" w:sz="0" w:space="0" w:color="auto"/>
                <w:left w:val="none" w:sz="0" w:space="0" w:color="auto"/>
                <w:bottom w:val="none" w:sz="0" w:space="0" w:color="auto"/>
                <w:right w:val="none" w:sz="0" w:space="0" w:color="auto"/>
              </w:divBdr>
            </w:div>
            <w:div w:id="1209533145">
              <w:marLeft w:val="0"/>
              <w:marRight w:val="0"/>
              <w:marTop w:val="0"/>
              <w:marBottom w:val="0"/>
              <w:divBdr>
                <w:top w:val="none" w:sz="0" w:space="0" w:color="auto"/>
                <w:left w:val="none" w:sz="0" w:space="0" w:color="auto"/>
                <w:bottom w:val="none" w:sz="0" w:space="0" w:color="auto"/>
                <w:right w:val="none" w:sz="0" w:space="0" w:color="auto"/>
              </w:divBdr>
            </w:div>
            <w:div w:id="1096950071">
              <w:marLeft w:val="0"/>
              <w:marRight w:val="0"/>
              <w:marTop w:val="0"/>
              <w:marBottom w:val="0"/>
              <w:divBdr>
                <w:top w:val="none" w:sz="0" w:space="0" w:color="auto"/>
                <w:left w:val="none" w:sz="0" w:space="0" w:color="auto"/>
                <w:bottom w:val="none" w:sz="0" w:space="0" w:color="auto"/>
                <w:right w:val="none" w:sz="0" w:space="0" w:color="auto"/>
              </w:divBdr>
            </w:div>
            <w:div w:id="29191094">
              <w:marLeft w:val="0"/>
              <w:marRight w:val="0"/>
              <w:marTop w:val="0"/>
              <w:marBottom w:val="0"/>
              <w:divBdr>
                <w:top w:val="none" w:sz="0" w:space="0" w:color="auto"/>
                <w:left w:val="none" w:sz="0" w:space="0" w:color="auto"/>
                <w:bottom w:val="none" w:sz="0" w:space="0" w:color="auto"/>
                <w:right w:val="none" w:sz="0" w:space="0" w:color="auto"/>
              </w:divBdr>
            </w:div>
            <w:div w:id="1825200255">
              <w:marLeft w:val="0"/>
              <w:marRight w:val="0"/>
              <w:marTop w:val="0"/>
              <w:marBottom w:val="0"/>
              <w:divBdr>
                <w:top w:val="none" w:sz="0" w:space="0" w:color="auto"/>
                <w:left w:val="none" w:sz="0" w:space="0" w:color="auto"/>
                <w:bottom w:val="none" w:sz="0" w:space="0" w:color="auto"/>
                <w:right w:val="none" w:sz="0" w:space="0" w:color="auto"/>
              </w:divBdr>
            </w:div>
            <w:div w:id="1043209389">
              <w:marLeft w:val="0"/>
              <w:marRight w:val="0"/>
              <w:marTop w:val="0"/>
              <w:marBottom w:val="0"/>
              <w:divBdr>
                <w:top w:val="none" w:sz="0" w:space="0" w:color="auto"/>
                <w:left w:val="none" w:sz="0" w:space="0" w:color="auto"/>
                <w:bottom w:val="none" w:sz="0" w:space="0" w:color="auto"/>
                <w:right w:val="none" w:sz="0" w:space="0" w:color="auto"/>
              </w:divBdr>
            </w:div>
          </w:divsChild>
        </w:div>
        <w:div w:id="1235773476">
          <w:marLeft w:val="0"/>
          <w:marRight w:val="0"/>
          <w:marTop w:val="0"/>
          <w:marBottom w:val="0"/>
          <w:divBdr>
            <w:top w:val="none" w:sz="0" w:space="0" w:color="auto"/>
            <w:left w:val="none" w:sz="0" w:space="0" w:color="auto"/>
            <w:bottom w:val="none" w:sz="0" w:space="0" w:color="auto"/>
            <w:right w:val="none" w:sz="0" w:space="0" w:color="auto"/>
          </w:divBdr>
          <w:divsChild>
            <w:div w:id="263148530">
              <w:marLeft w:val="0"/>
              <w:marRight w:val="0"/>
              <w:marTop w:val="0"/>
              <w:marBottom w:val="0"/>
              <w:divBdr>
                <w:top w:val="none" w:sz="0" w:space="0" w:color="auto"/>
                <w:left w:val="none" w:sz="0" w:space="0" w:color="auto"/>
                <w:bottom w:val="none" w:sz="0" w:space="0" w:color="auto"/>
                <w:right w:val="none" w:sz="0" w:space="0" w:color="auto"/>
              </w:divBdr>
            </w:div>
            <w:div w:id="625966368">
              <w:marLeft w:val="0"/>
              <w:marRight w:val="0"/>
              <w:marTop w:val="0"/>
              <w:marBottom w:val="0"/>
              <w:divBdr>
                <w:top w:val="none" w:sz="0" w:space="0" w:color="auto"/>
                <w:left w:val="none" w:sz="0" w:space="0" w:color="auto"/>
                <w:bottom w:val="none" w:sz="0" w:space="0" w:color="auto"/>
                <w:right w:val="none" w:sz="0" w:space="0" w:color="auto"/>
              </w:divBdr>
            </w:div>
            <w:div w:id="1847942546">
              <w:marLeft w:val="0"/>
              <w:marRight w:val="0"/>
              <w:marTop w:val="0"/>
              <w:marBottom w:val="0"/>
              <w:divBdr>
                <w:top w:val="none" w:sz="0" w:space="0" w:color="auto"/>
                <w:left w:val="none" w:sz="0" w:space="0" w:color="auto"/>
                <w:bottom w:val="none" w:sz="0" w:space="0" w:color="auto"/>
                <w:right w:val="none" w:sz="0" w:space="0" w:color="auto"/>
              </w:divBdr>
            </w:div>
            <w:div w:id="1430539154">
              <w:marLeft w:val="0"/>
              <w:marRight w:val="0"/>
              <w:marTop w:val="0"/>
              <w:marBottom w:val="0"/>
              <w:divBdr>
                <w:top w:val="none" w:sz="0" w:space="0" w:color="auto"/>
                <w:left w:val="none" w:sz="0" w:space="0" w:color="auto"/>
                <w:bottom w:val="none" w:sz="0" w:space="0" w:color="auto"/>
                <w:right w:val="none" w:sz="0" w:space="0" w:color="auto"/>
              </w:divBdr>
            </w:div>
          </w:divsChild>
        </w:div>
        <w:div w:id="597710631">
          <w:marLeft w:val="0"/>
          <w:marRight w:val="0"/>
          <w:marTop w:val="0"/>
          <w:marBottom w:val="0"/>
          <w:divBdr>
            <w:top w:val="none" w:sz="0" w:space="0" w:color="auto"/>
            <w:left w:val="none" w:sz="0" w:space="0" w:color="auto"/>
            <w:bottom w:val="none" w:sz="0" w:space="0" w:color="auto"/>
            <w:right w:val="none" w:sz="0" w:space="0" w:color="auto"/>
          </w:divBdr>
          <w:divsChild>
            <w:div w:id="1140421517">
              <w:marLeft w:val="-75"/>
              <w:marRight w:val="0"/>
              <w:marTop w:val="30"/>
              <w:marBottom w:val="30"/>
              <w:divBdr>
                <w:top w:val="none" w:sz="0" w:space="0" w:color="auto"/>
                <w:left w:val="none" w:sz="0" w:space="0" w:color="auto"/>
                <w:bottom w:val="none" w:sz="0" w:space="0" w:color="auto"/>
                <w:right w:val="none" w:sz="0" w:space="0" w:color="auto"/>
              </w:divBdr>
              <w:divsChild>
                <w:div w:id="1192498107">
                  <w:marLeft w:val="0"/>
                  <w:marRight w:val="0"/>
                  <w:marTop w:val="0"/>
                  <w:marBottom w:val="0"/>
                  <w:divBdr>
                    <w:top w:val="none" w:sz="0" w:space="0" w:color="auto"/>
                    <w:left w:val="none" w:sz="0" w:space="0" w:color="auto"/>
                    <w:bottom w:val="none" w:sz="0" w:space="0" w:color="auto"/>
                    <w:right w:val="none" w:sz="0" w:space="0" w:color="auto"/>
                  </w:divBdr>
                  <w:divsChild>
                    <w:div w:id="1473249482">
                      <w:marLeft w:val="0"/>
                      <w:marRight w:val="0"/>
                      <w:marTop w:val="0"/>
                      <w:marBottom w:val="0"/>
                      <w:divBdr>
                        <w:top w:val="none" w:sz="0" w:space="0" w:color="auto"/>
                        <w:left w:val="none" w:sz="0" w:space="0" w:color="auto"/>
                        <w:bottom w:val="none" w:sz="0" w:space="0" w:color="auto"/>
                        <w:right w:val="none" w:sz="0" w:space="0" w:color="auto"/>
                      </w:divBdr>
                    </w:div>
                  </w:divsChild>
                </w:div>
                <w:div w:id="2114744359">
                  <w:marLeft w:val="0"/>
                  <w:marRight w:val="0"/>
                  <w:marTop w:val="0"/>
                  <w:marBottom w:val="0"/>
                  <w:divBdr>
                    <w:top w:val="none" w:sz="0" w:space="0" w:color="auto"/>
                    <w:left w:val="none" w:sz="0" w:space="0" w:color="auto"/>
                    <w:bottom w:val="none" w:sz="0" w:space="0" w:color="auto"/>
                    <w:right w:val="none" w:sz="0" w:space="0" w:color="auto"/>
                  </w:divBdr>
                  <w:divsChild>
                    <w:div w:id="2094930917">
                      <w:marLeft w:val="0"/>
                      <w:marRight w:val="0"/>
                      <w:marTop w:val="0"/>
                      <w:marBottom w:val="0"/>
                      <w:divBdr>
                        <w:top w:val="none" w:sz="0" w:space="0" w:color="auto"/>
                        <w:left w:val="none" w:sz="0" w:space="0" w:color="auto"/>
                        <w:bottom w:val="none" w:sz="0" w:space="0" w:color="auto"/>
                        <w:right w:val="none" w:sz="0" w:space="0" w:color="auto"/>
                      </w:divBdr>
                    </w:div>
                    <w:div w:id="995301400">
                      <w:marLeft w:val="0"/>
                      <w:marRight w:val="0"/>
                      <w:marTop w:val="0"/>
                      <w:marBottom w:val="0"/>
                      <w:divBdr>
                        <w:top w:val="none" w:sz="0" w:space="0" w:color="auto"/>
                        <w:left w:val="none" w:sz="0" w:space="0" w:color="auto"/>
                        <w:bottom w:val="none" w:sz="0" w:space="0" w:color="auto"/>
                        <w:right w:val="none" w:sz="0" w:space="0" w:color="auto"/>
                      </w:divBdr>
                    </w:div>
                    <w:div w:id="1822303831">
                      <w:marLeft w:val="0"/>
                      <w:marRight w:val="0"/>
                      <w:marTop w:val="0"/>
                      <w:marBottom w:val="0"/>
                      <w:divBdr>
                        <w:top w:val="none" w:sz="0" w:space="0" w:color="auto"/>
                        <w:left w:val="none" w:sz="0" w:space="0" w:color="auto"/>
                        <w:bottom w:val="none" w:sz="0" w:space="0" w:color="auto"/>
                        <w:right w:val="none" w:sz="0" w:space="0" w:color="auto"/>
                      </w:divBdr>
                    </w:div>
                  </w:divsChild>
                </w:div>
                <w:div w:id="1948197759">
                  <w:marLeft w:val="0"/>
                  <w:marRight w:val="0"/>
                  <w:marTop w:val="0"/>
                  <w:marBottom w:val="0"/>
                  <w:divBdr>
                    <w:top w:val="none" w:sz="0" w:space="0" w:color="auto"/>
                    <w:left w:val="none" w:sz="0" w:space="0" w:color="auto"/>
                    <w:bottom w:val="none" w:sz="0" w:space="0" w:color="auto"/>
                    <w:right w:val="none" w:sz="0" w:space="0" w:color="auto"/>
                  </w:divBdr>
                  <w:divsChild>
                    <w:div w:id="660163145">
                      <w:marLeft w:val="0"/>
                      <w:marRight w:val="0"/>
                      <w:marTop w:val="0"/>
                      <w:marBottom w:val="0"/>
                      <w:divBdr>
                        <w:top w:val="none" w:sz="0" w:space="0" w:color="auto"/>
                        <w:left w:val="none" w:sz="0" w:space="0" w:color="auto"/>
                        <w:bottom w:val="none" w:sz="0" w:space="0" w:color="auto"/>
                        <w:right w:val="none" w:sz="0" w:space="0" w:color="auto"/>
                      </w:divBdr>
                    </w:div>
                  </w:divsChild>
                </w:div>
                <w:div w:id="212544611">
                  <w:marLeft w:val="0"/>
                  <w:marRight w:val="0"/>
                  <w:marTop w:val="0"/>
                  <w:marBottom w:val="0"/>
                  <w:divBdr>
                    <w:top w:val="none" w:sz="0" w:space="0" w:color="auto"/>
                    <w:left w:val="none" w:sz="0" w:space="0" w:color="auto"/>
                    <w:bottom w:val="none" w:sz="0" w:space="0" w:color="auto"/>
                    <w:right w:val="none" w:sz="0" w:space="0" w:color="auto"/>
                  </w:divBdr>
                  <w:divsChild>
                    <w:div w:id="1127623951">
                      <w:marLeft w:val="0"/>
                      <w:marRight w:val="0"/>
                      <w:marTop w:val="0"/>
                      <w:marBottom w:val="0"/>
                      <w:divBdr>
                        <w:top w:val="none" w:sz="0" w:space="0" w:color="auto"/>
                        <w:left w:val="none" w:sz="0" w:space="0" w:color="auto"/>
                        <w:bottom w:val="none" w:sz="0" w:space="0" w:color="auto"/>
                        <w:right w:val="none" w:sz="0" w:space="0" w:color="auto"/>
                      </w:divBdr>
                    </w:div>
                    <w:div w:id="912281436">
                      <w:marLeft w:val="0"/>
                      <w:marRight w:val="0"/>
                      <w:marTop w:val="0"/>
                      <w:marBottom w:val="0"/>
                      <w:divBdr>
                        <w:top w:val="none" w:sz="0" w:space="0" w:color="auto"/>
                        <w:left w:val="none" w:sz="0" w:space="0" w:color="auto"/>
                        <w:bottom w:val="none" w:sz="0" w:space="0" w:color="auto"/>
                        <w:right w:val="none" w:sz="0" w:space="0" w:color="auto"/>
                      </w:divBdr>
                    </w:div>
                    <w:div w:id="693846014">
                      <w:marLeft w:val="0"/>
                      <w:marRight w:val="0"/>
                      <w:marTop w:val="0"/>
                      <w:marBottom w:val="0"/>
                      <w:divBdr>
                        <w:top w:val="none" w:sz="0" w:space="0" w:color="auto"/>
                        <w:left w:val="none" w:sz="0" w:space="0" w:color="auto"/>
                        <w:bottom w:val="none" w:sz="0" w:space="0" w:color="auto"/>
                        <w:right w:val="none" w:sz="0" w:space="0" w:color="auto"/>
                      </w:divBdr>
                    </w:div>
                  </w:divsChild>
                </w:div>
                <w:div w:id="1470784970">
                  <w:marLeft w:val="0"/>
                  <w:marRight w:val="0"/>
                  <w:marTop w:val="0"/>
                  <w:marBottom w:val="0"/>
                  <w:divBdr>
                    <w:top w:val="none" w:sz="0" w:space="0" w:color="auto"/>
                    <w:left w:val="none" w:sz="0" w:space="0" w:color="auto"/>
                    <w:bottom w:val="none" w:sz="0" w:space="0" w:color="auto"/>
                    <w:right w:val="none" w:sz="0" w:space="0" w:color="auto"/>
                  </w:divBdr>
                  <w:divsChild>
                    <w:div w:id="1494566345">
                      <w:marLeft w:val="0"/>
                      <w:marRight w:val="0"/>
                      <w:marTop w:val="0"/>
                      <w:marBottom w:val="0"/>
                      <w:divBdr>
                        <w:top w:val="none" w:sz="0" w:space="0" w:color="auto"/>
                        <w:left w:val="none" w:sz="0" w:space="0" w:color="auto"/>
                        <w:bottom w:val="none" w:sz="0" w:space="0" w:color="auto"/>
                        <w:right w:val="none" w:sz="0" w:space="0" w:color="auto"/>
                      </w:divBdr>
                    </w:div>
                    <w:div w:id="1228959344">
                      <w:marLeft w:val="0"/>
                      <w:marRight w:val="0"/>
                      <w:marTop w:val="0"/>
                      <w:marBottom w:val="0"/>
                      <w:divBdr>
                        <w:top w:val="none" w:sz="0" w:space="0" w:color="auto"/>
                        <w:left w:val="none" w:sz="0" w:space="0" w:color="auto"/>
                        <w:bottom w:val="none" w:sz="0" w:space="0" w:color="auto"/>
                        <w:right w:val="none" w:sz="0" w:space="0" w:color="auto"/>
                      </w:divBdr>
                    </w:div>
                  </w:divsChild>
                </w:div>
                <w:div w:id="722217833">
                  <w:marLeft w:val="0"/>
                  <w:marRight w:val="0"/>
                  <w:marTop w:val="0"/>
                  <w:marBottom w:val="0"/>
                  <w:divBdr>
                    <w:top w:val="none" w:sz="0" w:space="0" w:color="auto"/>
                    <w:left w:val="none" w:sz="0" w:space="0" w:color="auto"/>
                    <w:bottom w:val="none" w:sz="0" w:space="0" w:color="auto"/>
                    <w:right w:val="none" w:sz="0" w:space="0" w:color="auto"/>
                  </w:divBdr>
                  <w:divsChild>
                    <w:div w:id="2525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98075">
          <w:marLeft w:val="0"/>
          <w:marRight w:val="0"/>
          <w:marTop w:val="0"/>
          <w:marBottom w:val="0"/>
          <w:divBdr>
            <w:top w:val="none" w:sz="0" w:space="0" w:color="auto"/>
            <w:left w:val="none" w:sz="0" w:space="0" w:color="auto"/>
            <w:bottom w:val="none" w:sz="0" w:space="0" w:color="auto"/>
            <w:right w:val="none" w:sz="0" w:space="0" w:color="auto"/>
          </w:divBdr>
        </w:div>
        <w:div w:id="1526096905">
          <w:marLeft w:val="0"/>
          <w:marRight w:val="0"/>
          <w:marTop w:val="0"/>
          <w:marBottom w:val="0"/>
          <w:divBdr>
            <w:top w:val="none" w:sz="0" w:space="0" w:color="auto"/>
            <w:left w:val="none" w:sz="0" w:space="0" w:color="auto"/>
            <w:bottom w:val="none" w:sz="0" w:space="0" w:color="auto"/>
            <w:right w:val="none" w:sz="0" w:space="0" w:color="auto"/>
          </w:divBdr>
        </w:div>
      </w:divsChild>
    </w:div>
    <w:div w:id="1671635662">
      <w:bodyDiv w:val="1"/>
      <w:marLeft w:val="0"/>
      <w:marRight w:val="0"/>
      <w:marTop w:val="0"/>
      <w:marBottom w:val="0"/>
      <w:divBdr>
        <w:top w:val="none" w:sz="0" w:space="0" w:color="auto"/>
        <w:left w:val="none" w:sz="0" w:space="0" w:color="auto"/>
        <w:bottom w:val="none" w:sz="0" w:space="0" w:color="auto"/>
        <w:right w:val="none" w:sz="0" w:space="0" w:color="auto"/>
      </w:divBdr>
    </w:div>
    <w:div w:id="1772629218">
      <w:bodyDiv w:val="1"/>
      <w:marLeft w:val="0"/>
      <w:marRight w:val="0"/>
      <w:marTop w:val="0"/>
      <w:marBottom w:val="0"/>
      <w:divBdr>
        <w:top w:val="none" w:sz="0" w:space="0" w:color="auto"/>
        <w:left w:val="none" w:sz="0" w:space="0" w:color="auto"/>
        <w:bottom w:val="none" w:sz="0" w:space="0" w:color="auto"/>
        <w:right w:val="none" w:sz="0" w:space="0" w:color="auto"/>
      </w:divBdr>
      <w:divsChild>
        <w:div w:id="2073120408">
          <w:marLeft w:val="0"/>
          <w:marRight w:val="0"/>
          <w:marTop w:val="0"/>
          <w:marBottom w:val="0"/>
          <w:divBdr>
            <w:top w:val="none" w:sz="0" w:space="0" w:color="auto"/>
            <w:left w:val="none" w:sz="0" w:space="0" w:color="auto"/>
            <w:bottom w:val="none" w:sz="0" w:space="0" w:color="auto"/>
            <w:right w:val="none" w:sz="0" w:space="0" w:color="auto"/>
          </w:divBdr>
          <w:divsChild>
            <w:div w:id="981274191">
              <w:marLeft w:val="0"/>
              <w:marRight w:val="0"/>
              <w:marTop w:val="0"/>
              <w:marBottom w:val="0"/>
              <w:divBdr>
                <w:top w:val="none" w:sz="0" w:space="0" w:color="auto"/>
                <w:left w:val="none" w:sz="0" w:space="0" w:color="auto"/>
                <w:bottom w:val="none" w:sz="0" w:space="0" w:color="auto"/>
                <w:right w:val="none" w:sz="0" w:space="0" w:color="auto"/>
              </w:divBdr>
            </w:div>
            <w:div w:id="85346531">
              <w:marLeft w:val="0"/>
              <w:marRight w:val="0"/>
              <w:marTop w:val="0"/>
              <w:marBottom w:val="0"/>
              <w:divBdr>
                <w:top w:val="none" w:sz="0" w:space="0" w:color="auto"/>
                <w:left w:val="none" w:sz="0" w:space="0" w:color="auto"/>
                <w:bottom w:val="none" w:sz="0" w:space="0" w:color="auto"/>
                <w:right w:val="none" w:sz="0" w:space="0" w:color="auto"/>
              </w:divBdr>
            </w:div>
            <w:div w:id="1189443566">
              <w:marLeft w:val="0"/>
              <w:marRight w:val="0"/>
              <w:marTop w:val="0"/>
              <w:marBottom w:val="0"/>
              <w:divBdr>
                <w:top w:val="none" w:sz="0" w:space="0" w:color="auto"/>
                <w:left w:val="none" w:sz="0" w:space="0" w:color="auto"/>
                <w:bottom w:val="none" w:sz="0" w:space="0" w:color="auto"/>
                <w:right w:val="none" w:sz="0" w:space="0" w:color="auto"/>
              </w:divBdr>
            </w:div>
            <w:div w:id="304895273">
              <w:marLeft w:val="0"/>
              <w:marRight w:val="0"/>
              <w:marTop w:val="0"/>
              <w:marBottom w:val="0"/>
              <w:divBdr>
                <w:top w:val="none" w:sz="0" w:space="0" w:color="auto"/>
                <w:left w:val="none" w:sz="0" w:space="0" w:color="auto"/>
                <w:bottom w:val="none" w:sz="0" w:space="0" w:color="auto"/>
                <w:right w:val="none" w:sz="0" w:space="0" w:color="auto"/>
              </w:divBdr>
            </w:div>
            <w:div w:id="425922026">
              <w:marLeft w:val="0"/>
              <w:marRight w:val="0"/>
              <w:marTop w:val="0"/>
              <w:marBottom w:val="0"/>
              <w:divBdr>
                <w:top w:val="none" w:sz="0" w:space="0" w:color="auto"/>
                <w:left w:val="none" w:sz="0" w:space="0" w:color="auto"/>
                <w:bottom w:val="none" w:sz="0" w:space="0" w:color="auto"/>
                <w:right w:val="none" w:sz="0" w:space="0" w:color="auto"/>
              </w:divBdr>
            </w:div>
            <w:div w:id="1491748959">
              <w:marLeft w:val="0"/>
              <w:marRight w:val="0"/>
              <w:marTop w:val="0"/>
              <w:marBottom w:val="0"/>
              <w:divBdr>
                <w:top w:val="none" w:sz="0" w:space="0" w:color="auto"/>
                <w:left w:val="none" w:sz="0" w:space="0" w:color="auto"/>
                <w:bottom w:val="none" w:sz="0" w:space="0" w:color="auto"/>
                <w:right w:val="none" w:sz="0" w:space="0" w:color="auto"/>
              </w:divBdr>
            </w:div>
            <w:div w:id="297416863">
              <w:marLeft w:val="0"/>
              <w:marRight w:val="0"/>
              <w:marTop w:val="0"/>
              <w:marBottom w:val="0"/>
              <w:divBdr>
                <w:top w:val="none" w:sz="0" w:space="0" w:color="auto"/>
                <w:left w:val="none" w:sz="0" w:space="0" w:color="auto"/>
                <w:bottom w:val="none" w:sz="0" w:space="0" w:color="auto"/>
                <w:right w:val="none" w:sz="0" w:space="0" w:color="auto"/>
              </w:divBdr>
            </w:div>
            <w:div w:id="1147013735">
              <w:marLeft w:val="0"/>
              <w:marRight w:val="0"/>
              <w:marTop w:val="0"/>
              <w:marBottom w:val="0"/>
              <w:divBdr>
                <w:top w:val="none" w:sz="0" w:space="0" w:color="auto"/>
                <w:left w:val="none" w:sz="0" w:space="0" w:color="auto"/>
                <w:bottom w:val="none" w:sz="0" w:space="0" w:color="auto"/>
                <w:right w:val="none" w:sz="0" w:space="0" w:color="auto"/>
              </w:divBdr>
            </w:div>
            <w:div w:id="796875643">
              <w:marLeft w:val="0"/>
              <w:marRight w:val="0"/>
              <w:marTop w:val="0"/>
              <w:marBottom w:val="0"/>
              <w:divBdr>
                <w:top w:val="none" w:sz="0" w:space="0" w:color="auto"/>
                <w:left w:val="none" w:sz="0" w:space="0" w:color="auto"/>
                <w:bottom w:val="none" w:sz="0" w:space="0" w:color="auto"/>
                <w:right w:val="none" w:sz="0" w:space="0" w:color="auto"/>
              </w:divBdr>
            </w:div>
            <w:div w:id="600721997">
              <w:marLeft w:val="0"/>
              <w:marRight w:val="0"/>
              <w:marTop w:val="0"/>
              <w:marBottom w:val="0"/>
              <w:divBdr>
                <w:top w:val="none" w:sz="0" w:space="0" w:color="auto"/>
                <w:left w:val="none" w:sz="0" w:space="0" w:color="auto"/>
                <w:bottom w:val="none" w:sz="0" w:space="0" w:color="auto"/>
                <w:right w:val="none" w:sz="0" w:space="0" w:color="auto"/>
              </w:divBdr>
            </w:div>
            <w:div w:id="2103598514">
              <w:marLeft w:val="0"/>
              <w:marRight w:val="0"/>
              <w:marTop w:val="0"/>
              <w:marBottom w:val="0"/>
              <w:divBdr>
                <w:top w:val="none" w:sz="0" w:space="0" w:color="auto"/>
                <w:left w:val="none" w:sz="0" w:space="0" w:color="auto"/>
                <w:bottom w:val="none" w:sz="0" w:space="0" w:color="auto"/>
                <w:right w:val="none" w:sz="0" w:space="0" w:color="auto"/>
              </w:divBdr>
            </w:div>
            <w:div w:id="1616987613">
              <w:marLeft w:val="0"/>
              <w:marRight w:val="0"/>
              <w:marTop w:val="0"/>
              <w:marBottom w:val="0"/>
              <w:divBdr>
                <w:top w:val="none" w:sz="0" w:space="0" w:color="auto"/>
                <w:left w:val="none" w:sz="0" w:space="0" w:color="auto"/>
                <w:bottom w:val="none" w:sz="0" w:space="0" w:color="auto"/>
                <w:right w:val="none" w:sz="0" w:space="0" w:color="auto"/>
              </w:divBdr>
            </w:div>
            <w:div w:id="1239368069">
              <w:marLeft w:val="0"/>
              <w:marRight w:val="0"/>
              <w:marTop w:val="0"/>
              <w:marBottom w:val="0"/>
              <w:divBdr>
                <w:top w:val="none" w:sz="0" w:space="0" w:color="auto"/>
                <w:left w:val="none" w:sz="0" w:space="0" w:color="auto"/>
                <w:bottom w:val="none" w:sz="0" w:space="0" w:color="auto"/>
                <w:right w:val="none" w:sz="0" w:space="0" w:color="auto"/>
              </w:divBdr>
            </w:div>
            <w:div w:id="570163789">
              <w:marLeft w:val="0"/>
              <w:marRight w:val="0"/>
              <w:marTop w:val="0"/>
              <w:marBottom w:val="0"/>
              <w:divBdr>
                <w:top w:val="none" w:sz="0" w:space="0" w:color="auto"/>
                <w:left w:val="none" w:sz="0" w:space="0" w:color="auto"/>
                <w:bottom w:val="none" w:sz="0" w:space="0" w:color="auto"/>
                <w:right w:val="none" w:sz="0" w:space="0" w:color="auto"/>
              </w:divBdr>
            </w:div>
            <w:div w:id="1790202561">
              <w:marLeft w:val="0"/>
              <w:marRight w:val="0"/>
              <w:marTop w:val="0"/>
              <w:marBottom w:val="0"/>
              <w:divBdr>
                <w:top w:val="none" w:sz="0" w:space="0" w:color="auto"/>
                <w:left w:val="none" w:sz="0" w:space="0" w:color="auto"/>
                <w:bottom w:val="none" w:sz="0" w:space="0" w:color="auto"/>
                <w:right w:val="none" w:sz="0" w:space="0" w:color="auto"/>
              </w:divBdr>
            </w:div>
            <w:div w:id="654142752">
              <w:marLeft w:val="0"/>
              <w:marRight w:val="0"/>
              <w:marTop w:val="0"/>
              <w:marBottom w:val="0"/>
              <w:divBdr>
                <w:top w:val="none" w:sz="0" w:space="0" w:color="auto"/>
                <w:left w:val="none" w:sz="0" w:space="0" w:color="auto"/>
                <w:bottom w:val="none" w:sz="0" w:space="0" w:color="auto"/>
                <w:right w:val="none" w:sz="0" w:space="0" w:color="auto"/>
              </w:divBdr>
            </w:div>
            <w:div w:id="95099272">
              <w:marLeft w:val="0"/>
              <w:marRight w:val="0"/>
              <w:marTop w:val="0"/>
              <w:marBottom w:val="0"/>
              <w:divBdr>
                <w:top w:val="none" w:sz="0" w:space="0" w:color="auto"/>
                <w:left w:val="none" w:sz="0" w:space="0" w:color="auto"/>
                <w:bottom w:val="none" w:sz="0" w:space="0" w:color="auto"/>
                <w:right w:val="none" w:sz="0" w:space="0" w:color="auto"/>
              </w:divBdr>
            </w:div>
            <w:div w:id="646980245">
              <w:marLeft w:val="0"/>
              <w:marRight w:val="0"/>
              <w:marTop w:val="0"/>
              <w:marBottom w:val="0"/>
              <w:divBdr>
                <w:top w:val="none" w:sz="0" w:space="0" w:color="auto"/>
                <w:left w:val="none" w:sz="0" w:space="0" w:color="auto"/>
                <w:bottom w:val="none" w:sz="0" w:space="0" w:color="auto"/>
                <w:right w:val="none" w:sz="0" w:space="0" w:color="auto"/>
              </w:divBdr>
            </w:div>
            <w:div w:id="1345285561">
              <w:marLeft w:val="0"/>
              <w:marRight w:val="0"/>
              <w:marTop w:val="0"/>
              <w:marBottom w:val="0"/>
              <w:divBdr>
                <w:top w:val="none" w:sz="0" w:space="0" w:color="auto"/>
                <w:left w:val="none" w:sz="0" w:space="0" w:color="auto"/>
                <w:bottom w:val="none" w:sz="0" w:space="0" w:color="auto"/>
                <w:right w:val="none" w:sz="0" w:space="0" w:color="auto"/>
              </w:divBdr>
            </w:div>
            <w:div w:id="252518138">
              <w:marLeft w:val="0"/>
              <w:marRight w:val="0"/>
              <w:marTop w:val="0"/>
              <w:marBottom w:val="0"/>
              <w:divBdr>
                <w:top w:val="none" w:sz="0" w:space="0" w:color="auto"/>
                <w:left w:val="none" w:sz="0" w:space="0" w:color="auto"/>
                <w:bottom w:val="none" w:sz="0" w:space="0" w:color="auto"/>
                <w:right w:val="none" w:sz="0" w:space="0" w:color="auto"/>
              </w:divBdr>
            </w:div>
          </w:divsChild>
        </w:div>
        <w:div w:id="129371423">
          <w:marLeft w:val="0"/>
          <w:marRight w:val="0"/>
          <w:marTop w:val="0"/>
          <w:marBottom w:val="0"/>
          <w:divBdr>
            <w:top w:val="none" w:sz="0" w:space="0" w:color="auto"/>
            <w:left w:val="none" w:sz="0" w:space="0" w:color="auto"/>
            <w:bottom w:val="none" w:sz="0" w:space="0" w:color="auto"/>
            <w:right w:val="none" w:sz="0" w:space="0" w:color="auto"/>
          </w:divBdr>
          <w:divsChild>
            <w:div w:id="652029714">
              <w:marLeft w:val="0"/>
              <w:marRight w:val="0"/>
              <w:marTop w:val="0"/>
              <w:marBottom w:val="0"/>
              <w:divBdr>
                <w:top w:val="none" w:sz="0" w:space="0" w:color="auto"/>
                <w:left w:val="none" w:sz="0" w:space="0" w:color="auto"/>
                <w:bottom w:val="none" w:sz="0" w:space="0" w:color="auto"/>
                <w:right w:val="none" w:sz="0" w:space="0" w:color="auto"/>
              </w:divBdr>
            </w:div>
            <w:div w:id="600459028">
              <w:marLeft w:val="0"/>
              <w:marRight w:val="0"/>
              <w:marTop w:val="0"/>
              <w:marBottom w:val="0"/>
              <w:divBdr>
                <w:top w:val="none" w:sz="0" w:space="0" w:color="auto"/>
                <w:left w:val="none" w:sz="0" w:space="0" w:color="auto"/>
                <w:bottom w:val="none" w:sz="0" w:space="0" w:color="auto"/>
                <w:right w:val="none" w:sz="0" w:space="0" w:color="auto"/>
              </w:divBdr>
            </w:div>
            <w:div w:id="1971208879">
              <w:marLeft w:val="0"/>
              <w:marRight w:val="0"/>
              <w:marTop w:val="0"/>
              <w:marBottom w:val="0"/>
              <w:divBdr>
                <w:top w:val="none" w:sz="0" w:space="0" w:color="auto"/>
                <w:left w:val="none" w:sz="0" w:space="0" w:color="auto"/>
                <w:bottom w:val="none" w:sz="0" w:space="0" w:color="auto"/>
                <w:right w:val="none" w:sz="0" w:space="0" w:color="auto"/>
              </w:divBdr>
            </w:div>
            <w:div w:id="10617093">
              <w:marLeft w:val="0"/>
              <w:marRight w:val="0"/>
              <w:marTop w:val="0"/>
              <w:marBottom w:val="0"/>
              <w:divBdr>
                <w:top w:val="none" w:sz="0" w:space="0" w:color="auto"/>
                <w:left w:val="none" w:sz="0" w:space="0" w:color="auto"/>
                <w:bottom w:val="none" w:sz="0" w:space="0" w:color="auto"/>
                <w:right w:val="none" w:sz="0" w:space="0" w:color="auto"/>
              </w:divBdr>
            </w:div>
            <w:div w:id="406877221">
              <w:marLeft w:val="0"/>
              <w:marRight w:val="0"/>
              <w:marTop w:val="0"/>
              <w:marBottom w:val="0"/>
              <w:divBdr>
                <w:top w:val="none" w:sz="0" w:space="0" w:color="auto"/>
                <w:left w:val="none" w:sz="0" w:space="0" w:color="auto"/>
                <w:bottom w:val="none" w:sz="0" w:space="0" w:color="auto"/>
                <w:right w:val="none" w:sz="0" w:space="0" w:color="auto"/>
              </w:divBdr>
            </w:div>
            <w:div w:id="1601067197">
              <w:marLeft w:val="0"/>
              <w:marRight w:val="0"/>
              <w:marTop w:val="0"/>
              <w:marBottom w:val="0"/>
              <w:divBdr>
                <w:top w:val="none" w:sz="0" w:space="0" w:color="auto"/>
                <w:left w:val="none" w:sz="0" w:space="0" w:color="auto"/>
                <w:bottom w:val="none" w:sz="0" w:space="0" w:color="auto"/>
                <w:right w:val="none" w:sz="0" w:space="0" w:color="auto"/>
              </w:divBdr>
            </w:div>
            <w:div w:id="1390110713">
              <w:marLeft w:val="0"/>
              <w:marRight w:val="0"/>
              <w:marTop w:val="0"/>
              <w:marBottom w:val="0"/>
              <w:divBdr>
                <w:top w:val="none" w:sz="0" w:space="0" w:color="auto"/>
                <w:left w:val="none" w:sz="0" w:space="0" w:color="auto"/>
                <w:bottom w:val="none" w:sz="0" w:space="0" w:color="auto"/>
                <w:right w:val="none" w:sz="0" w:space="0" w:color="auto"/>
              </w:divBdr>
            </w:div>
            <w:div w:id="1260286795">
              <w:marLeft w:val="0"/>
              <w:marRight w:val="0"/>
              <w:marTop w:val="0"/>
              <w:marBottom w:val="0"/>
              <w:divBdr>
                <w:top w:val="none" w:sz="0" w:space="0" w:color="auto"/>
                <w:left w:val="none" w:sz="0" w:space="0" w:color="auto"/>
                <w:bottom w:val="none" w:sz="0" w:space="0" w:color="auto"/>
                <w:right w:val="none" w:sz="0" w:space="0" w:color="auto"/>
              </w:divBdr>
            </w:div>
            <w:div w:id="637344576">
              <w:marLeft w:val="0"/>
              <w:marRight w:val="0"/>
              <w:marTop w:val="0"/>
              <w:marBottom w:val="0"/>
              <w:divBdr>
                <w:top w:val="none" w:sz="0" w:space="0" w:color="auto"/>
                <w:left w:val="none" w:sz="0" w:space="0" w:color="auto"/>
                <w:bottom w:val="none" w:sz="0" w:space="0" w:color="auto"/>
                <w:right w:val="none" w:sz="0" w:space="0" w:color="auto"/>
              </w:divBdr>
            </w:div>
            <w:div w:id="1122191862">
              <w:marLeft w:val="0"/>
              <w:marRight w:val="0"/>
              <w:marTop w:val="0"/>
              <w:marBottom w:val="0"/>
              <w:divBdr>
                <w:top w:val="none" w:sz="0" w:space="0" w:color="auto"/>
                <w:left w:val="none" w:sz="0" w:space="0" w:color="auto"/>
                <w:bottom w:val="none" w:sz="0" w:space="0" w:color="auto"/>
                <w:right w:val="none" w:sz="0" w:space="0" w:color="auto"/>
              </w:divBdr>
            </w:div>
            <w:div w:id="1749301653">
              <w:marLeft w:val="0"/>
              <w:marRight w:val="0"/>
              <w:marTop w:val="0"/>
              <w:marBottom w:val="0"/>
              <w:divBdr>
                <w:top w:val="none" w:sz="0" w:space="0" w:color="auto"/>
                <w:left w:val="none" w:sz="0" w:space="0" w:color="auto"/>
                <w:bottom w:val="none" w:sz="0" w:space="0" w:color="auto"/>
                <w:right w:val="none" w:sz="0" w:space="0" w:color="auto"/>
              </w:divBdr>
            </w:div>
            <w:div w:id="116725770">
              <w:marLeft w:val="0"/>
              <w:marRight w:val="0"/>
              <w:marTop w:val="0"/>
              <w:marBottom w:val="0"/>
              <w:divBdr>
                <w:top w:val="none" w:sz="0" w:space="0" w:color="auto"/>
                <w:left w:val="none" w:sz="0" w:space="0" w:color="auto"/>
                <w:bottom w:val="none" w:sz="0" w:space="0" w:color="auto"/>
                <w:right w:val="none" w:sz="0" w:space="0" w:color="auto"/>
              </w:divBdr>
            </w:div>
            <w:div w:id="836965475">
              <w:marLeft w:val="0"/>
              <w:marRight w:val="0"/>
              <w:marTop w:val="0"/>
              <w:marBottom w:val="0"/>
              <w:divBdr>
                <w:top w:val="none" w:sz="0" w:space="0" w:color="auto"/>
                <w:left w:val="none" w:sz="0" w:space="0" w:color="auto"/>
                <w:bottom w:val="none" w:sz="0" w:space="0" w:color="auto"/>
                <w:right w:val="none" w:sz="0" w:space="0" w:color="auto"/>
              </w:divBdr>
            </w:div>
            <w:div w:id="273832556">
              <w:marLeft w:val="0"/>
              <w:marRight w:val="0"/>
              <w:marTop w:val="0"/>
              <w:marBottom w:val="0"/>
              <w:divBdr>
                <w:top w:val="none" w:sz="0" w:space="0" w:color="auto"/>
                <w:left w:val="none" w:sz="0" w:space="0" w:color="auto"/>
                <w:bottom w:val="none" w:sz="0" w:space="0" w:color="auto"/>
                <w:right w:val="none" w:sz="0" w:space="0" w:color="auto"/>
              </w:divBdr>
            </w:div>
            <w:div w:id="1355574666">
              <w:marLeft w:val="0"/>
              <w:marRight w:val="0"/>
              <w:marTop w:val="0"/>
              <w:marBottom w:val="0"/>
              <w:divBdr>
                <w:top w:val="none" w:sz="0" w:space="0" w:color="auto"/>
                <w:left w:val="none" w:sz="0" w:space="0" w:color="auto"/>
                <w:bottom w:val="none" w:sz="0" w:space="0" w:color="auto"/>
                <w:right w:val="none" w:sz="0" w:space="0" w:color="auto"/>
              </w:divBdr>
            </w:div>
            <w:div w:id="522866775">
              <w:marLeft w:val="0"/>
              <w:marRight w:val="0"/>
              <w:marTop w:val="0"/>
              <w:marBottom w:val="0"/>
              <w:divBdr>
                <w:top w:val="none" w:sz="0" w:space="0" w:color="auto"/>
                <w:left w:val="none" w:sz="0" w:space="0" w:color="auto"/>
                <w:bottom w:val="none" w:sz="0" w:space="0" w:color="auto"/>
                <w:right w:val="none" w:sz="0" w:space="0" w:color="auto"/>
              </w:divBdr>
            </w:div>
            <w:div w:id="1615599196">
              <w:marLeft w:val="0"/>
              <w:marRight w:val="0"/>
              <w:marTop w:val="0"/>
              <w:marBottom w:val="0"/>
              <w:divBdr>
                <w:top w:val="none" w:sz="0" w:space="0" w:color="auto"/>
                <w:left w:val="none" w:sz="0" w:space="0" w:color="auto"/>
                <w:bottom w:val="none" w:sz="0" w:space="0" w:color="auto"/>
                <w:right w:val="none" w:sz="0" w:space="0" w:color="auto"/>
              </w:divBdr>
            </w:div>
            <w:div w:id="51118940">
              <w:marLeft w:val="0"/>
              <w:marRight w:val="0"/>
              <w:marTop w:val="0"/>
              <w:marBottom w:val="0"/>
              <w:divBdr>
                <w:top w:val="none" w:sz="0" w:space="0" w:color="auto"/>
                <w:left w:val="none" w:sz="0" w:space="0" w:color="auto"/>
                <w:bottom w:val="none" w:sz="0" w:space="0" w:color="auto"/>
                <w:right w:val="none" w:sz="0" w:space="0" w:color="auto"/>
              </w:divBdr>
            </w:div>
            <w:div w:id="1223322970">
              <w:marLeft w:val="0"/>
              <w:marRight w:val="0"/>
              <w:marTop w:val="0"/>
              <w:marBottom w:val="0"/>
              <w:divBdr>
                <w:top w:val="none" w:sz="0" w:space="0" w:color="auto"/>
                <w:left w:val="none" w:sz="0" w:space="0" w:color="auto"/>
                <w:bottom w:val="none" w:sz="0" w:space="0" w:color="auto"/>
                <w:right w:val="none" w:sz="0" w:space="0" w:color="auto"/>
              </w:divBdr>
            </w:div>
            <w:div w:id="1720474731">
              <w:marLeft w:val="0"/>
              <w:marRight w:val="0"/>
              <w:marTop w:val="0"/>
              <w:marBottom w:val="0"/>
              <w:divBdr>
                <w:top w:val="none" w:sz="0" w:space="0" w:color="auto"/>
                <w:left w:val="none" w:sz="0" w:space="0" w:color="auto"/>
                <w:bottom w:val="none" w:sz="0" w:space="0" w:color="auto"/>
                <w:right w:val="none" w:sz="0" w:space="0" w:color="auto"/>
              </w:divBdr>
            </w:div>
          </w:divsChild>
        </w:div>
        <w:div w:id="1254430993">
          <w:marLeft w:val="0"/>
          <w:marRight w:val="0"/>
          <w:marTop w:val="0"/>
          <w:marBottom w:val="0"/>
          <w:divBdr>
            <w:top w:val="none" w:sz="0" w:space="0" w:color="auto"/>
            <w:left w:val="none" w:sz="0" w:space="0" w:color="auto"/>
            <w:bottom w:val="none" w:sz="0" w:space="0" w:color="auto"/>
            <w:right w:val="none" w:sz="0" w:space="0" w:color="auto"/>
          </w:divBdr>
          <w:divsChild>
            <w:div w:id="902981610">
              <w:marLeft w:val="0"/>
              <w:marRight w:val="0"/>
              <w:marTop w:val="0"/>
              <w:marBottom w:val="0"/>
              <w:divBdr>
                <w:top w:val="none" w:sz="0" w:space="0" w:color="auto"/>
                <w:left w:val="none" w:sz="0" w:space="0" w:color="auto"/>
                <w:bottom w:val="none" w:sz="0" w:space="0" w:color="auto"/>
                <w:right w:val="none" w:sz="0" w:space="0" w:color="auto"/>
              </w:divBdr>
            </w:div>
            <w:div w:id="1667780371">
              <w:marLeft w:val="0"/>
              <w:marRight w:val="0"/>
              <w:marTop w:val="0"/>
              <w:marBottom w:val="0"/>
              <w:divBdr>
                <w:top w:val="none" w:sz="0" w:space="0" w:color="auto"/>
                <w:left w:val="none" w:sz="0" w:space="0" w:color="auto"/>
                <w:bottom w:val="none" w:sz="0" w:space="0" w:color="auto"/>
                <w:right w:val="none" w:sz="0" w:space="0" w:color="auto"/>
              </w:divBdr>
            </w:div>
            <w:div w:id="4943754">
              <w:marLeft w:val="0"/>
              <w:marRight w:val="0"/>
              <w:marTop w:val="0"/>
              <w:marBottom w:val="0"/>
              <w:divBdr>
                <w:top w:val="none" w:sz="0" w:space="0" w:color="auto"/>
                <w:left w:val="none" w:sz="0" w:space="0" w:color="auto"/>
                <w:bottom w:val="none" w:sz="0" w:space="0" w:color="auto"/>
                <w:right w:val="none" w:sz="0" w:space="0" w:color="auto"/>
              </w:divBdr>
            </w:div>
            <w:div w:id="589628006">
              <w:marLeft w:val="0"/>
              <w:marRight w:val="0"/>
              <w:marTop w:val="0"/>
              <w:marBottom w:val="0"/>
              <w:divBdr>
                <w:top w:val="none" w:sz="0" w:space="0" w:color="auto"/>
                <w:left w:val="none" w:sz="0" w:space="0" w:color="auto"/>
                <w:bottom w:val="none" w:sz="0" w:space="0" w:color="auto"/>
                <w:right w:val="none" w:sz="0" w:space="0" w:color="auto"/>
              </w:divBdr>
            </w:div>
            <w:div w:id="2115972985">
              <w:marLeft w:val="0"/>
              <w:marRight w:val="0"/>
              <w:marTop w:val="0"/>
              <w:marBottom w:val="0"/>
              <w:divBdr>
                <w:top w:val="none" w:sz="0" w:space="0" w:color="auto"/>
                <w:left w:val="none" w:sz="0" w:space="0" w:color="auto"/>
                <w:bottom w:val="none" w:sz="0" w:space="0" w:color="auto"/>
                <w:right w:val="none" w:sz="0" w:space="0" w:color="auto"/>
              </w:divBdr>
            </w:div>
            <w:div w:id="2082675189">
              <w:marLeft w:val="0"/>
              <w:marRight w:val="0"/>
              <w:marTop w:val="0"/>
              <w:marBottom w:val="0"/>
              <w:divBdr>
                <w:top w:val="none" w:sz="0" w:space="0" w:color="auto"/>
                <w:left w:val="none" w:sz="0" w:space="0" w:color="auto"/>
                <w:bottom w:val="none" w:sz="0" w:space="0" w:color="auto"/>
                <w:right w:val="none" w:sz="0" w:space="0" w:color="auto"/>
              </w:divBdr>
            </w:div>
            <w:div w:id="1649893944">
              <w:marLeft w:val="0"/>
              <w:marRight w:val="0"/>
              <w:marTop w:val="0"/>
              <w:marBottom w:val="0"/>
              <w:divBdr>
                <w:top w:val="none" w:sz="0" w:space="0" w:color="auto"/>
                <w:left w:val="none" w:sz="0" w:space="0" w:color="auto"/>
                <w:bottom w:val="none" w:sz="0" w:space="0" w:color="auto"/>
                <w:right w:val="none" w:sz="0" w:space="0" w:color="auto"/>
              </w:divBdr>
            </w:div>
            <w:div w:id="612136218">
              <w:marLeft w:val="0"/>
              <w:marRight w:val="0"/>
              <w:marTop w:val="0"/>
              <w:marBottom w:val="0"/>
              <w:divBdr>
                <w:top w:val="none" w:sz="0" w:space="0" w:color="auto"/>
                <w:left w:val="none" w:sz="0" w:space="0" w:color="auto"/>
                <w:bottom w:val="none" w:sz="0" w:space="0" w:color="auto"/>
                <w:right w:val="none" w:sz="0" w:space="0" w:color="auto"/>
              </w:divBdr>
            </w:div>
            <w:div w:id="1543784735">
              <w:marLeft w:val="0"/>
              <w:marRight w:val="0"/>
              <w:marTop w:val="0"/>
              <w:marBottom w:val="0"/>
              <w:divBdr>
                <w:top w:val="none" w:sz="0" w:space="0" w:color="auto"/>
                <w:left w:val="none" w:sz="0" w:space="0" w:color="auto"/>
                <w:bottom w:val="none" w:sz="0" w:space="0" w:color="auto"/>
                <w:right w:val="none" w:sz="0" w:space="0" w:color="auto"/>
              </w:divBdr>
            </w:div>
            <w:div w:id="1330905557">
              <w:marLeft w:val="0"/>
              <w:marRight w:val="0"/>
              <w:marTop w:val="0"/>
              <w:marBottom w:val="0"/>
              <w:divBdr>
                <w:top w:val="none" w:sz="0" w:space="0" w:color="auto"/>
                <w:left w:val="none" w:sz="0" w:space="0" w:color="auto"/>
                <w:bottom w:val="none" w:sz="0" w:space="0" w:color="auto"/>
                <w:right w:val="none" w:sz="0" w:space="0" w:color="auto"/>
              </w:divBdr>
            </w:div>
            <w:div w:id="1648247567">
              <w:marLeft w:val="0"/>
              <w:marRight w:val="0"/>
              <w:marTop w:val="0"/>
              <w:marBottom w:val="0"/>
              <w:divBdr>
                <w:top w:val="none" w:sz="0" w:space="0" w:color="auto"/>
                <w:left w:val="none" w:sz="0" w:space="0" w:color="auto"/>
                <w:bottom w:val="none" w:sz="0" w:space="0" w:color="auto"/>
                <w:right w:val="none" w:sz="0" w:space="0" w:color="auto"/>
              </w:divBdr>
            </w:div>
            <w:div w:id="929703001">
              <w:marLeft w:val="0"/>
              <w:marRight w:val="0"/>
              <w:marTop w:val="0"/>
              <w:marBottom w:val="0"/>
              <w:divBdr>
                <w:top w:val="none" w:sz="0" w:space="0" w:color="auto"/>
                <w:left w:val="none" w:sz="0" w:space="0" w:color="auto"/>
                <w:bottom w:val="none" w:sz="0" w:space="0" w:color="auto"/>
                <w:right w:val="none" w:sz="0" w:space="0" w:color="auto"/>
              </w:divBdr>
            </w:div>
            <w:div w:id="1835224980">
              <w:marLeft w:val="0"/>
              <w:marRight w:val="0"/>
              <w:marTop w:val="0"/>
              <w:marBottom w:val="0"/>
              <w:divBdr>
                <w:top w:val="none" w:sz="0" w:space="0" w:color="auto"/>
                <w:left w:val="none" w:sz="0" w:space="0" w:color="auto"/>
                <w:bottom w:val="none" w:sz="0" w:space="0" w:color="auto"/>
                <w:right w:val="none" w:sz="0" w:space="0" w:color="auto"/>
              </w:divBdr>
            </w:div>
            <w:div w:id="122700660">
              <w:marLeft w:val="0"/>
              <w:marRight w:val="0"/>
              <w:marTop w:val="0"/>
              <w:marBottom w:val="0"/>
              <w:divBdr>
                <w:top w:val="none" w:sz="0" w:space="0" w:color="auto"/>
                <w:left w:val="none" w:sz="0" w:space="0" w:color="auto"/>
                <w:bottom w:val="none" w:sz="0" w:space="0" w:color="auto"/>
                <w:right w:val="none" w:sz="0" w:space="0" w:color="auto"/>
              </w:divBdr>
            </w:div>
            <w:div w:id="1461416452">
              <w:marLeft w:val="0"/>
              <w:marRight w:val="0"/>
              <w:marTop w:val="0"/>
              <w:marBottom w:val="0"/>
              <w:divBdr>
                <w:top w:val="none" w:sz="0" w:space="0" w:color="auto"/>
                <w:left w:val="none" w:sz="0" w:space="0" w:color="auto"/>
                <w:bottom w:val="none" w:sz="0" w:space="0" w:color="auto"/>
                <w:right w:val="none" w:sz="0" w:space="0" w:color="auto"/>
              </w:divBdr>
            </w:div>
            <w:div w:id="1402405017">
              <w:marLeft w:val="0"/>
              <w:marRight w:val="0"/>
              <w:marTop w:val="0"/>
              <w:marBottom w:val="0"/>
              <w:divBdr>
                <w:top w:val="none" w:sz="0" w:space="0" w:color="auto"/>
                <w:left w:val="none" w:sz="0" w:space="0" w:color="auto"/>
                <w:bottom w:val="none" w:sz="0" w:space="0" w:color="auto"/>
                <w:right w:val="none" w:sz="0" w:space="0" w:color="auto"/>
              </w:divBdr>
            </w:div>
            <w:div w:id="1117598301">
              <w:marLeft w:val="0"/>
              <w:marRight w:val="0"/>
              <w:marTop w:val="0"/>
              <w:marBottom w:val="0"/>
              <w:divBdr>
                <w:top w:val="none" w:sz="0" w:space="0" w:color="auto"/>
                <w:left w:val="none" w:sz="0" w:space="0" w:color="auto"/>
                <w:bottom w:val="none" w:sz="0" w:space="0" w:color="auto"/>
                <w:right w:val="none" w:sz="0" w:space="0" w:color="auto"/>
              </w:divBdr>
            </w:div>
            <w:div w:id="855114035">
              <w:marLeft w:val="0"/>
              <w:marRight w:val="0"/>
              <w:marTop w:val="0"/>
              <w:marBottom w:val="0"/>
              <w:divBdr>
                <w:top w:val="none" w:sz="0" w:space="0" w:color="auto"/>
                <w:left w:val="none" w:sz="0" w:space="0" w:color="auto"/>
                <w:bottom w:val="none" w:sz="0" w:space="0" w:color="auto"/>
                <w:right w:val="none" w:sz="0" w:space="0" w:color="auto"/>
              </w:divBdr>
            </w:div>
            <w:div w:id="1363285774">
              <w:marLeft w:val="0"/>
              <w:marRight w:val="0"/>
              <w:marTop w:val="0"/>
              <w:marBottom w:val="0"/>
              <w:divBdr>
                <w:top w:val="none" w:sz="0" w:space="0" w:color="auto"/>
                <w:left w:val="none" w:sz="0" w:space="0" w:color="auto"/>
                <w:bottom w:val="none" w:sz="0" w:space="0" w:color="auto"/>
                <w:right w:val="none" w:sz="0" w:space="0" w:color="auto"/>
              </w:divBdr>
            </w:div>
            <w:div w:id="1873685018">
              <w:marLeft w:val="0"/>
              <w:marRight w:val="0"/>
              <w:marTop w:val="0"/>
              <w:marBottom w:val="0"/>
              <w:divBdr>
                <w:top w:val="none" w:sz="0" w:space="0" w:color="auto"/>
                <w:left w:val="none" w:sz="0" w:space="0" w:color="auto"/>
                <w:bottom w:val="none" w:sz="0" w:space="0" w:color="auto"/>
                <w:right w:val="none" w:sz="0" w:space="0" w:color="auto"/>
              </w:divBdr>
            </w:div>
          </w:divsChild>
        </w:div>
        <w:div w:id="927227578">
          <w:marLeft w:val="0"/>
          <w:marRight w:val="0"/>
          <w:marTop w:val="0"/>
          <w:marBottom w:val="0"/>
          <w:divBdr>
            <w:top w:val="none" w:sz="0" w:space="0" w:color="auto"/>
            <w:left w:val="none" w:sz="0" w:space="0" w:color="auto"/>
            <w:bottom w:val="none" w:sz="0" w:space="0" w:color="auto"/>
            <w:right w:val="none" w:sz="0" w:space="0" w:color="auto"/>
          </w:divBdr>
          <w:divsChild>
            <w:div w:id="653140709">
              <w:marLeft w:val="0"/>
              <w:marRight w:val="0"/>
              <w:marTop w:val="0"/>
              <w:marBottom w:val="0"/>
              <w:divBdr>
                <w:top w:val="none" w:sz="0" w:space="0" w:color="auto"/>
                <w:left w:val="none" w:sz="0" w:space="0" w:color="auto"/>
                <w:bottom w:val="none" w:sz="0" w:space="0" w:color="auto"/>
                <w:right w:val="none" w:sz="0" w:space="0" w:color="auto"/>
              </w:divBdr>
            </w:div>
            <w:div w:id="726222493">
              <w:marLeft w:val="0"/>
              <w:marRight w:val="0"/>
              <w:marTop w:val="0"/>
              <w:marBottom w:val="0"/>
              <w:divBdr>
                <w:top w:val="none" w:sz="0" w:space="0" w:color="auto"/>
                <w:left w:val="none" w:sz="0" w:space="0" w:color="auto"/>
                <w:bottom w:val="none" w:sz="0" w:space="0" w:color="auto"/>
                <w:right w:val="none" w:sz="0" w:space="0" w:color="auto"/>
              </w:divBdr>
            </w:div>
            <w:div w:id="228620311">
              <w:marLeft w:val="0"/>
              <w:marRight w:val="0"/>
              <w:marTop w:val="0"/>
              <w:marBottom w:val="0"/>
              <w:divBdr>
                <w:top w:val="none" w:sz="0" w:space="0" w:color="auto"/>
                <w:left w:val="none" w:sz="0" w:space="0" w:color="auto"/>
                <w:bottom w:val="none" w:sz="0" w:space="0" w:color="auto"/>
                <w:right w:val="none" w:sz="0" w:space="0" w:color="auto"/>
              </w:divBdr>
            </w:div>
            <w:div w:id="594553207">
              <w:marLeft w:val="0"/>
              <w:marRight w:val="0"/>
              <w:marTop w:val="0"/>
              <w:marBottom w:val="0"/>
              <w:divBdr>
                <w:top w:val="none" w:sz="0" w:space="0" w:color="auto"/>
                <w:left w:val="none" w:sz="0" w:space="0" w:color="auto"/>
                <w:bottom w:val="none" w:sz="0" w:space="0" w:color="auto"/>
                <w:right w:val="none" w:sz="0" w:space="0" w:color="auto"/>
              </w:divBdr>
            </w:div>
            <w:div w:id="1473668735">
              <w:marLeft w:val="0"/>
              <w:marRight w:val="0"/>
              <w:marTop w:val="0"/>
              <w:marBottom w:val="0"/>
              <w:divBdr>
                <w:top w:val="none" w:sz="0" w:space="0" w:color="auto"/>
                <w:left w:val="none" w:sz="0" w:space="0" w:color="auto"/>
                <w:bottom w:val="none" w:sz="0" w:space="0" w:color="auto"/>
                <w:right w:val="none" w:sz="0" w:space="0" w:color="auto"/>
              </w:divBdr>
            </w:div>
            <w:div w:id="1971400801">
              <w:marLeft w:val="0"/>
              <w:marRight w:val="0"/>
              <w:marTop w:val="0"/>
              <w:marBottom w:val="0"/>
              <w:divBdr>
                <w:top w:val="none" w:sz="0" w:space="0" w:color="auto"/>
                <w:left w:val="none" w:sz="0" w:space="0" w:color="auto"/>
                <w:bottom w:val="none" w:sz="0" w:space="0" w:color="auto"/>
                <w:right w:val="none" w:sz="0" w:space="0" w:color="auto"/>
              </w:divBdr>
            </w:div>
            <w:div w:id="930968006">
              <w:marLeft w:val="0"/>
              <w:marRight w:val="0"/>
              <w:marTop w:val="0"/>
              <w:marBottom w:val="0"/>
              <w:divBdr>
                <w:top w:val="none" w:sz="0" w:space="0" w:color="auto"/>
                <w:left w:val="none" w:sz="0" w:space="0" w:color="auto"/>
                <w:bottom w:val="none" w:sz="0" w:space="0" w:color="auto"/>
                <w:right w:val="none" w:sz="0" w:space="0" w:color="auto"/>
              </w:divBdr>
            </w:div>
            <w:div w:id="1868907858">
              <w:marLeft w:val="0"/>
              <w:marRight w:val="0"/>
              <w:marTop w:val="0"/>
              <w:marBottom w:val="0"/>
              <w:divBdr>
                <w:top w:val="none" w:sz="0" w:space="0" w:color="auto"/>
                <w:left w:val="none" w:sz="0" w:space="0" w:color="auto"/>
                <w:bottom w:val="none" w:sz="0" w:space="0" w:color="auto"/>
                <w:right w:val="none" w:sz="0" w:space="0" w:color="auto"/>
              </w:divBdr>
            </w:div>
            <w:div w:id="863250090">
              <w:marLeft w:val="0"/>
              <w:marRight w:val="0"/>
              <w:marTop w:val="0"/>
              <w:marBottom w:val="0"/>
              <w:divBdr>
                <w:top w:val="none" w:sz="0" w:space="0" w:color="auto"/>
                <w:left w:val="none" w:sz="0" w:space="0" w:color="auto"/>
                <w:bottom w:val="none" w:sz="0" w:space="0" w:color="auto"/>
                <w:right w:val="none" w:sz="0" w:space="0" w:color="auto"/>
              </w:divBdr>
            </w:div>
            <w:div w:id="1385789041">
              <w:marLeft w:val="0"/>
              <w:marRight w:val="0"/>
              <w:marTop w:val="0"/>
              <w:marBottom w:val="0"/>
              <w:divBdr>
                <w:top w:val="none" w:sz="0" w:space="0" w:color="auto"/>
                <w:left w:val="none" w:sz="0" w:space="0" w:color="auto"/>
                <w:bottom w:val="none" w:sz="0" w:space="0" w:color="auto"/>
                <w:right w:val="none" w:sz="0" w:space="0" w:color="auto"/>
              </w:divBdr>
            </w:div>
            <w:div w:id="1500972363">
              <w:marLeft w:val="0"/>
              <w:marRight w:val="0"/>
              <w:marTop w:val="0"/>
              <w:marBottom w:val="0"/>
              <w:divBdr>
                <w:top w:val="none" w:sz="0" w:space="0" w:color="auto"/>
                <w:left w:val="none" w:sz="0" w:space="0" w:color="auto"/>
                <w:bottom w:val="none" w:sz="0" w:space="0" w:color="auto"/>
                <w:right w:val="none" w:sz="0" w:space="0" w:color="auto"/>
              </w:divBdr>
            </w:div>
            <w:div w:id="474417675">
              <w:marLeft w:val="0"/>
              <w:marRight w:val="0"/>
              <w:marTop w:val="0"/>
              <w:marBottom w:val="0"/>
              <w:divBdr>
                <w:top w:val="none" w:sz="0" w:space="0" w:color="auto"/>
                <w:left w:val="none" w:sz="0" w:space="0" w:color="auto"/>
                <w:bottom w:val="none" w:sz="0" w:space="0" w:color="auto"/>
                <w:right w:val="none" w:sz="0" w:space="0" w:color="auto"/>
              </w:divBdr>
            </w:div>
            <w:div w:id="1710954370">
              <w:marLeft w:val="0"/>
              <w:marRight w:val="0"/>
              <w:marTop w:val="0"/>
              <w:marBottom w:val="0"/>
              <w:divBdr>
                <w:top w:val="none" w:sz="0" w:space="0" w:color="auto"/>
                <w:left w:val="none" w:sz="0" w:space="0" w:color="auto"/>
                <w:bottom w:val="none" w:sz="0" w:space="0" w:color="auto"/>
                <w:right w:val="none" w:sz="0" w:space="0" w:color="auto"/>
              </w:divBdr>
            </w:div>
            <w:div w:id="1375035613">
              <w:marLeft w:val="0"/>
              <w:marRight w:val="0"/>
              <w:marTop w:val="0"/>
              <w:marBottom w:val="0"/>
              <w:divBdr>
                <w:top w:val="none" w:sz="0" w:space="0" w:color="auto"/>
                <w:left w:val="none" w:sz="0" w:space="0" w:color="auto"/>
                <w:bottom w:val="none" w:sz="0" w:space="0" w:color="auto"/>
                <w:right w:val="none" w:sz="0" w:space="0" w:color="auto"/>
              </w:divBdr>
            </w:div>
            <w:div w:id="1185901481">
              <w:marLeft w:val="0"/>
              <w:marRight w:val="0"/>
              <w:marTop w:val="0"/>
              <w:marBottom w:val="0"/>
              <w:divBdr>
                <w:top w:val="none" w:sz="0" w:space="0" w:color="auto"/>
                <w:left w:val="none" w:sz="0" w:space="0" w:color="auto"/>
                <w:bottom w:val="none" w:sz="0" w:space="0" w:color="auto"/>
                <w:right w:val="none" w:sz="0" w:space="0" w:color="auto"/>
              </w:divBdr>
            </w:div>
            <w:div w:id="57678707">
              <w:marLeft w:val="0"/>
              <w:marRight w:val="0"/>
              <w:marTop w:val="0"/>
              <w:marBottom w:val="0"/>
              <w:divBdr>
                <w:top w:val="none" w:sz="0" w:space="0" w:color="auto"/>
                <w:left w:val="none" w:sz="0" w:space="0" w:color="auto"/>
                <w:bottom w:val="none" w:sz="0" w:space="0" w:color="auto"/>
                <w:right w:val="none" w:sz="0" w:space="0" w:color="auto"/>
              </w:divBdr>
            </w:div>
            <w:div w:id="158355794">
              <w:marLeft w:val="0"/>
              <w:marRight w:val="0"/>
              <w:marTop w:val="0"/>
              <w:marBottom w:val="0"/>
              <w:divBdr>
                <w:top w:val="none" w:sz="0" w:space="0" w:color="auto"/>
                <w:left w:val="none" w:sz="0" w:space="0" w:color="auto"/>
                <w:bottom w:val="none" w:sz="0" w:space="0" w:color="auto"/>
                <w:right w:val="none" w:sz="0" w:space="0" w:color="auto"/>
              </w:divBdr>
            </w:div>
            <w:div w:id="895121825">
              <w:marLeft w:val="0"/>
              <w:marRight w:val="0"/>
              <w:marTop w:val="0"/>
              <w:marBottom w:val="0"/>
              <w:divBdr>
                <w:top w:val="none" w:sz="0" w:space="0" w:color="auto"/>
                <w:left w:val="none" w:sz="0" w:space="0" w:color="auto"/>
                <w:bottom w:val="none" w:sz="0" w:space="0" w:color="auto"/>
                <w:right w:val="none" w:sz="0" w:space="0" w:color="auto"/>
              </w:divBdr>
            </w:div>
            <w:div w:id="1520586178">
              <w:marLeft w:val="0"/>
              <w:marRight w:val="0"/>
              <w:marTop w:val="0"/>
              <w:marBottom w:val="0"/>
              <w:divBdr>
                <w:top w:val="none" w:sz="0" w:space="0" w:color="auto"/>
                <w:left w:val="none" w:sz="0" w:space="0" w:color="auto"/>
                <w:bottom w:val="none" w:sz="0" w:space="0" w:color="auto"/>
                <w:right w:val="none" w:sz="0" w:space="0" w:color="auto"/>
              </w:divBdr>
            </w:div>
            <w:div w:id="403603279">
              <w:marLeft w:val="0"/>
              <w:marRight w:val="0"/>
              <w:marTop w:val="0"/>
              <w:marBottom w:val="0"/>
              <w:divBdr>
                <w:top w:val="none" w:sz="0" w:space="0" w:color="auto"/>
                <w:left w:val="none" w:sz="0" w:space="0" w:color="auto"/>
                <w:bottom w:val="none" w:sz="0" w:space="0" w:color="auto"/>
                <w:right w:val="none" w:sz="0" w:space="0" w:color="auto"/>
              </w:divBdr>
            </w:div>
          </w:divsChild>
        </w:div>
        <w:div w:id="856502088">
          <w:marLeft w:val="0"/>
          <w:marRight w:val="0"/>
          <w:marTop w:val="0"/>
          <w:marBottom w:val="0"/>
          <w:divBdr>
            <w:top w:val="none" w:sz="0" w:space="0" w:color="auto"/>
            <w:left w:val="none" w:sz="0" w:space="0" w:color="auto"/>
            <w:bottom w:val="none" w:sz="0" w:space="0" w:color="auto"/>
            <w:right w:val="none" w:sz="0" w:space="0" w:color="auto"/>
          </w:divBdr>
          <w:divsChild>
            <w:div w:id="121508249">
              <w:marLeft w:val="0"/>
              <w:marRight w:val="0"/>
              <w:marTop w:val="0"/>
              <w:marBottom w:val="0"/>
              <w:divBdr>
                <w:top w:val="none" w:sz="0" w:space="0" w:color="auto"/>
                <w:left w:val="none" w:sz="0" w:space="0" w:color="auto"/>
                <w:bottom w:val="none" w:sz="0" w:space="0" w:color="auto"/>
                <w:right w:val="none" w:sz="0" w:space="0" w:color="auto"/>
              </w:divBdr>
            </w:div>
            <w:div w:id="1008369432">
              <w:marLeft w:val="0"/>
              <w:marRight w:val="0"/>
              <w:marTop w:val="0"/>
              <w:marBottom w:val="0"/>
              <w:divBdr>
                <w:top w:val="none" w:sz="0" w:space="0" w:color="auto"/>
                <w:left w:val="none" w:sz="0" w:space="0" w:color="auto"/>
                <w:bottom w:val="none" w:sz="0" w:space="0" w:color="auto"/>
                <w:right w:val="none" w:sz="0" w:space="0" w:color="auto"/>
              </w:divBdr>
            </w:div>
            <w:div w:id="964697654">
              <w:marLeft w:val="0"/>
              <w:marRight w:val="0"/>
              <w:marTop w:val="0"/>
              <w:marBottom w:val="0"/>
              <w:divBdr>
                <w:top w:val="none" w:sz="0" w:space="0" w:color="auto"/>
                <w:left w:val="none" w:sz="0" w:space="0" w:color="auto"/>
                <w:bottom w:val="none" w:sz="0" w:space="0" w:color="auto"/>
                <w:right w:val="none" w:sz="0" w:space="0" w:color="auto"/>
              </w:divBdr>
            </w:div>
            <w:div w:id="571039017">
              <w:marLeft w:val="0"/>
              <w:marRight w:val="0"/>
              <w:marTop w:val="0"/>
              <w:marBottom w:val="0"/>
              <w:divBdr>
                <w:top w:val="none" w:sz="0" w:space="0" w:color="auto"/>
                <w:left w:val="none" w:sz="0" w:space="0" w:color="auto"/>
                <w:bottom w:val="none" w:sz="0" w:space="0" w:color="auto"/>
                <w:right w:val="none" w:sz="0" w:space="0" w:color="auto"/>
              </w:divBdr>
            </w:div>
            <w:div w:id="369693214">
              <w:marLeft w:val="0"/>
              <w:marRight w:val="0"/>
              <w:marTop w:val="0"/>
              <w:marBottom w:val="0"/>
              <w:divBdr>
                <w:top w:val="none" w:sz="0" w:space="0" w:color="auto"/>
                <w:left w:val="none" w:sz="0" w:space="0" w:color="auto"/>
                <w:bottom w:val="none" w:sz="0" w:space="0" w:color="auto"/>
                <w:right w:val="none" w:sz="0" w:space="0" w:color="auto"/>
              </w:divBdr>
            </w:div>
            <w:div w:id="1234776321">
              <w:marLeft w:val="0"/>
              <w:marRight w:val="0"/>
              <w:marTop w:val="0"/>
              <w:marBottom w:val="0"/>
              <w:divBdr>
                <w:top w:val="none" w:sz="0" w:space="0" w:color="auto"/>
                <w:left w:val="none" w:sz="0" w:space="0" w:color="auto"/>
                <w:bottom w:val="none" w:sz="0" w:space="0" w:color="auto"/>
                <w:right w:val="none" w:sz="0" w:space="0" w:color="auto"/>
              </w:divBdr>
            </w:div>
            <w:div w:id="1071005471">
              <w:marLeft w:val="0"/>
              <w:marRight w:val="0"/>
              <w:marTop w:val="0"/>
              <w:marBottom w:val="0"/>
              <w:divBdr>
                <w:top w:val="none" w:sz="0" w:space="0" w:color="auto"/>
                <w:left w:val="none" w:sz="0" w:space="0" w:color="auto"/>
                <w:bottom w:val="none" w:sz="0" w:space="0" w:color="auto"/>
                <w:right w:val="none" w:sz="0" w:space="0" w:color="auto"/>
              </w:divBdr>
            </w:div>
            <w:div w:id="1270625411">
              <w:marLeft w:val="0"/>
              <w:marRight w:val="0"/>
              <w:marTop w:val="0"/>
              <w:marBottom w:val="0"/>
              <w:divBdr>
                <w:top w:val="none" w:sz="0" w:space="0" w:color="auto"/>
                <w:left w:val="none" w:sz="0" w:space="0" w:color="auto"/>
                <w:bottom w:val="none" w:sz="0" w:space="0" w:color="auto"/>
                <w:right w:val="none" w:sz="0" w:space="0" w:color="auto"/>
              </w:divBdr>
            </w:div>
            <w:div w:id="801460138">
              <w:marLeft w:val="0"/>
              <w:marRight w:val="0"/>
              <w:marTop w:val="0"/>
              <w:marBottom w:val="0"/>
              <w:divBdr>
                <w:top w:val="none" w:sz="0" w:space="0" w:color="auto"/>
                <w:left w:val="none" w:sz="0" w:space="0" w:color="auto"/>
                <w:bottom w:val="none" w:sz="0" w:space="0" w:color="auto"/>
                <w:right w:val="none" w:sz="0" w:space="0" w:color="auto"/>
              </w:divBdr>
            </w:div>
            <w:div w:id="134103267">
              <w:marLeft w:val="0"/>
              <w:marRight w:val="0"/>
              <w:marTop w:val="0"/>
              <w:marBottom w:val="0"/>
              <w:divBdr>
                <w:top w:val="none" w:sz="0" w:space="0" w:color="auto"/>
                <w:left w:val="none" w:sz="0" w:space="0" w:color="auto"/>
                <w:bottom w:val="none" w:sz="0" w:space="0" w:color="auto"/>
                <w:right w:val="none" w:sz="0" w:space="0" w:color="auto"/>
              </w:divBdr>
            </w:div>
            <w:div w:id="1584224120">
              <w:marLeft w:val="0"/>
              <w:marRight w:val="0"/>
              <w:marTop w:val="0"/>
              <w:marBottom w:val="0"/>
              <w:divBdr>
                <w:top w:val="none" w:sz="0" w:space="0" w:color="auto"/>
                <w:left w:val="none" w:sz="0" w:space="0" w:color="auto"/>
                <w:bottom w:val="none" w:sz="0" w:space="0" w:color="auto"/>
                <w:right w:val="none" w:sz="0" w:space="0" w:color="auto"/>
              </w:divBdr>
            </w:div>
            <w:div w:id="1185561697">
              <w:marLeft w:val="0"/>
              <w:marRight w:val="0"/>
              <w:marTop w:val="0"/>
              <w:marBottom w:val="0"/>
              <w:divBdr>
                <w:top w:val="none" w:sz="0" w:space="0" w:color="auto"/>
                <w:left w:val="none" w:sz="0" w:space="0" w:color="auto"/>
                <w:bottom w:val="none" w:sz="0" w:space="0" w:color="auto"/>
                <w:right w:val="none" w:sz="0" w:space="0" w:color="auto"/>
              </w:divBdr>
            </w:div>
            <w:div w:id="173999578">
              <w:marLeft w:val="0"/>
              <w:marRight w:val="0"/>
              <w:marTop w:val="0"/>
              <w:marBottom w:val="0"/>
              <w:divBdr>
                <w:top w:val="none" w:sz="0" w:space="0" w:color="auto"/>
                <w:left w:val="none" w:sz="0" w:space="0" w:color="auto"/>
                <w:bottom w:val="none" w:sz="0" w:space="0" w:color="auto"/>
                <w:right w:val="none" w:sz="0" w:space="0" w:color="auto"/>
              </w:divBdr>
            </w:div>
            <w:div w:id="109668638">
              <w:marLeft w:val="0"/>
              <w:marRight w:val="0"/>
              <w:marTop w:val="0"/>
              <w:marBottom w:val="0"/>
              <w:divBdr>
                <w:top w:val="none" w:sz="0" w:space="0" w:color="auto"/>
                <w:left w:val="none" w:sz="0" w:space="0" w:color="auto"/>
                <w:bottom w:val="none" w:sz="0" w:space="0" w:color="auto"/>
                <w:right w:val="none" w:sz="0" w:space="0" w:color="auto"/>
              </w:divBdr>
            </w:div>
            <w:div w:id="1186551861">
              <w:marLeft w:val="0"/>
              <w:marRight w:val="0"/>
              <w:marTop w:val="0"/>
              <w:marBottom w:val="0"/>
              <w:divBdr>
                <w:top w:val="none" w:sz="0" w:space="0" w:color="auto"/>
                <w:left w:val="none" w:sz="0" w:space="0" w:color="auto"/>
                <w:bottom w:val="none" w:sz="0" w:space="0" w:color="auto"/>
                <w:right w:val="none" w:sz="0" w:space="0" w:color="auto"/>
              </w:divBdr>
            </w:div>
            <w:div w:id="4066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8239">
      <w:bodyDiv w:val="1"/>
      <w:marLeft w:val="0"/>
      <w:marRight w:val="0"/>
      <w:marTop w:val="0"/>
      <w:marBottom w:val="0"/>
      <w:divBdr>
        <w:top w:val="none" w:sz="0" w:space="0" w:color="auto"/>
        <w:left w:val="none" w:sz="0" w:space="0" w:color="auto"/>
        <w:bottom w:val="none" w:sz="0" w:space="0" w:color="auto"/>
        <w:right w:val="none" w:sz="0" w:space="0" w:color="auto"/>
      </w:divBdr>
      <w:divsChild>
        <w:div w:id="1175878987">
          <w:marLeft w:val="0"/>
          <w:marRight w:val="0"/>
          <w:marTop w:val="0"/>
          <w:marBottom w:val="0"/>
          <w:divBdr>
            <w:top w:val="none" w:sz="0" w:space="0" w:color="auto"/>
            <w:left w:val="none" w:sz="0" w:space="0" w:color="auto"/>
            <w:bottom w:val="none" w:sz="0" w:space="0" w:color="auto"/>
            <w:right w:val="none" w:sz="0" w:space="0" w:color="auto"/>
          </w:divBdr>
        </w:div>
        <w:div w:id="1532258381">
          <w:marLeft w:val="0"/>
          <w:marRight w:val="0"/>
          <w:marTop w:val="0"/>
          <w:marBottom w:val="0"/>
          <w:divBdr>
            <w:top w:val="none" w:sz="0" w:space="0" w:color="auto"/>
            <w:left w:val="none" w:sz="0" w:space="0" w:color="auto"/>
            <w:bottom w:val="none" w:sz="0" w:space="0" w:color="auto"/>
            <w:right w:val="none" w:sz="0" w:space="0" w:color="auto"/>
          </w:divBdr>
        </w:div>
        <w:div w:id="111097150">
          <w:marLeft w:val="0"/>
          <w:marRight w:val="0"/>
          <w:marTop w:val="0"/>
          <w:marBottom w:val="0"/>
          <w:divBdr>
            <w:top w:val="none" w:sz="0" w:space="0" w:color="auto"/>
            <w:left w:val="none" w:sz="0" w:space="0" w:color="auto"/>
            <w:bottom w:val="none" w:sz="0" w:space="0" w:color="auto"/>
            <w:right w:val="none" w:sz="0" w:space="0" w:color="auto"/>
          </w:divBdr>
        </w:div>
        <w:div w:id="448623534">
          <w:marLeft w:val="0"/>
          <w:marRight w:val="0"/>
          <w:marTop w:val="0"/>
          <w:marBottom w:val="0"/>
          <w:divBdr>
            <w:top w:val="none" w:sz="0" w:space="0" w:color="auto"/>
            <w:left w:val="none" w:sz="0" w:space="0" w:color="auto"/>
            <w:bottom w:val="none" w:sz="0" w:space="0" w:color="auto"/>
            <w:right w:val="none" w:sz="0" w:space="0" w:color="auto"/>
          </w:divBdr>
        </w:div>
        <w:div w:id="370225820">
          <w:marLeft w:val="0"/>
          <w:marRight w:val="0"/>
          <w:marTop w:val="0"/>
          <w:marBottom w:val="0"/>
          <w:divBdr>
            <w:top w:val="none" w:sz="0" w:space="0" w:color="auto"/>
            <w:left w:val="none" w:sz="0" w:space="0" w:color="auto"/>
            <w:bottom w:val="none" w:sz="0" w:space="0" w:color="auto"/>
            <w:right w:val="none" w:sz="0" w:space="0" w:color="auto"/>
          </w:divBdr>
        </w:div>
        <w:div w:id="853685074">
          <w:marLeft w:val="0"/>
          <w:marRight w:val="0"/>
          <w:marTop w:val="0"/>
          <w:marBottom w:val="0"/>
          <w:divBdr>
            <w:top w:val="none" w:sz="0" w:space="0" w:color="auto"/>
            <w:left w:val="none" w:sz="0" w:space="0" w:color="auto"/>
            <w:bottom w:val="none" w:sz="0" w:space="0" w:color="auto"/>
            <w:right w:val="none" w:sz="0" w:space="0" w:color="auto"/>
          </w:divBdr>
        </w:div>
        <w:div w:id="1235317151">
          <w:marLeft w:val="0"/>
          <w:marRight w:val="0"/>
          <w:marTop w:val="0"/>
          <w:marBottom w:val="0"/>
          <w:divBdr>
            <w:top w:val="none" w:sz="0" w:space="0" w:color="auto"/>
            <w:left w:val="none" w:sz="0" w:space="0" w:color="auto"/>
            <w:bottom w:val="none" w:sz="0" w:space="0" w:color="auto"/>
            <w:right w:val="none" w:sz="0" w:space="0" w:color="auto"/>
          </w:divBdr>
        </w:div>
        <w:div w:id="709842255">
          <w:marLeft w:val="0"/>
          <w:marRight w:val="0"/>
          <w:marTop w:val="0"/>
          <w:marBottom w:val="0"/>
          <w:divBdr>
            <w:top w:val="none" w:sz="0" w:space="0" w:color="auto"/>
            <w:left w:val="none" w:sz="0" w:space="0" w:color="auto"/>
            <w:bottom w:val="none" w:sz="0" w:space="0" w:color="auto"/>
            <w:right w:val="none" w:sz="0" w:space="0" w:color="auto"/>
          </w:divBdr>
        </w:div>
        <w:div w:id="716663991">
          <w:marLeft w:val="0"/>
          <w:marRight w:val="0"/>
          <w:marTop w:val="0"/>
          <w:marBottom w:val="0"/>
          <w:divBdr>
            <w:top w:val="none" w:sz="0" w:space="0" w:color="auto"/>
            <w:left w:val="none" w:sz="0" w:space="0" w:color="auto"/>
            <w:bottom w:val="none" w:sz="0" w:space="0" w:color="auto"/>
            <w:right w:val="none" w:sz="0" w:space="0" w:color="auto"/>
          </w:divBdr>
        </w:div>
        <w:div w:id="2075932551">
          <w:marLeft w:val="0"/>
          <w:marRight w:val="0"/>
          <w:marTop w:val="0"/>
          <w:marBottom w:val="0"/>
          <w:divBdr>
            <w:top w:val="none" w:sz="0" w:space="0" w:color="auto"/>
            <w:left w:val="none" w:sz="0" w:space="0" w:color="auto"/>
            <w:bottom w:val="none" w:sz="0" w:space="0" w:color="auto"/>
            <w:right w:val="none" w:sz="0" w:space="0" w:color="auto"/>
          </w:divBdr>
        </w:div>
        <w:div w:id="1598058379">
          <w:marLeft w:val="0"/>
          <w:marRight w:val="0"/>
          <w:marTop w:val="0"/>
          <w:marBottom w:val="0"/>
          <w:divBdr>
            <w:top w:val="none" w:sz="0" w:space="0" w:color="auto"/>
            <w:left w:val="none" w:sz="0" w:space="0" w:color="auto"/>
            <w:bottom w:val="none" w:sz="0" w:space="0" w:color="auto"/>
            <w:right w:val="none" w:sz="0" w:space="0" w:color="auto"/>
          </w:divBdr>
        </w:div>
        <w:div w:id="1107114949">
          <w:marLeft w:val="0"/>
          <w:marRight w:val="0"/>
          <w:marTop w:val="0"/>
          <w:marBottom w:val="0"/>
          <w:divBdr>
            <w:top w:val="none" w:sz="0" w:space="0" w:color="auto"/>
            <w:left w:val="none" w:sz="0" w:space="0" w:color="auto"/>
            <w:bottom w:val="none" w:sz="0" w:space="0" w:color="auto"/>
            <w:right w:val="none" w:sz="0" w:space="0" w:color="auto"/>
          </w:divBdr>
        </w:div>
        <w:div w:id="274479953">
          <w:marLeft w:val="0"/>
          <w:marRight w:val="0"/>
          <w:marTop w:val="0"/>
          <w:marBottom w:val="0"/>
          <w:divBdr>
            <w:top w:val="none" w:sz="0" w:space="0" w:color="auto"/>
            <w:left w:val="none" w:sz="0" w:space="0" w:color="auto"/>
            <w:bottom w:val="none" w:sz="0" w:space="0" w:color="auto"/>
            <w:right w:val="none" w:sz="0" w:space="0" w:color="auto"/>
          </w:divBdr>
        </w:div>
        <w:div w:id="874735450">
          <w:marLeft w:val="0"/>
          <w:marRight w:val="0"/>
          <w:marTop w:val="0"/>
          <w:marBottom w:val="0"/>
          <w:divBdr>
            <w:top w:val="none" w:sz="0" w:space="0" w:color="auto"/>
            <w:left w:val="none" w:sz="0" w:space="0" w:color="auto"/>
            <w:bottom w:val="none" w:sz="0" w:space="0" w:color="auto"/>
            <w:right w:val="none" w:sz="0" w:space="0" w:color="auto"/>
          </w:divBdr>
        </w:div>
        <w:div w:id="1210386699">
          <w:marLeft w:val="0"/>
          <w:marRight w:val="0"/>
          <w:marTop w:val="0"/>
          <w:marBottom w:val="0"/>
          <w:divBdr>
            <w:top w:val="none" w:sz="0" w:space="0" w:color="auto"/>
            <w:left w:val="none" w:sz="0" w:space="0" w:color="auto"/>
            <w:bottom w:val="none" w:sz="0" w:space="0" w:color="auto"/>
            <w:right w:val="none" w:sz="0" w:space="0" w:color="auto"/>
          </w:divBdr>
        </w:div>
        <w:div w:id="372924869">
          <w:marLeft w:val="0"/>
          <w:marRight w:val="0"/>
          <w:marTop w:val="0"/>
          <w:marBottom w:val="0"/>
          <w:divBdr>
            <w:top w:val="none" w:sz="0" w:space="0" w:color="auto"/>
            <w:left w:val="none" w:sz="0" w:space="0" w:color="auto"/>
            <w:bottom w:val="none" w:sz="0" w:space="0" w:color="auto"/>
            <w:right w:val="none" w:sz="0" w:space="0" w:color="auto"/>
          </w:divBdr>
        </w:div>
        <w:div w:id="2088652454">
          <w:marLeft w:val="0"/>
          <w:marRight w:val="0"/>
          <w:marTop w:val="0"/>
          <w:marBottom w:val="0"/>
          <w:divBdr>
            <w:top w:val="none" w:sz="0" w:space="0" w:color="auto"/>
            <w:left w:val="none" w:sz="0" w:space="0" w:color="auto"/>
            <w:bottom w:val="none" w:sz="0" w:space="0" w:color="auto"/>
            <w:right w:val="none" w:sz="0" w:space="0" w:color="auto"/>
          </w:divBdr>
        </w:div>
        <w:div w:id="1489594399">
          <w:marLeft w:val="0"/>
          <w:marRight w:val="0"/>
          <w:marTop w:val="0"/>
          <w:marBottom w:val="0"/>
          <w:divBdr>
            <w:top w:val="none" w:sz="0" w:space="0" w:color="auto"/>
            <w:left w:val="none" w:sz="0" w:space="0" w:color="auto"/>
            <w:bottom w:val="none" w:sz="0" w:space="0" w:color="auto"/>
            <w:right w:val="none" w:sz="0" w:space="0" w:color="auto"/>
          </w:divBdr>
        </w:div>
        <w:div w:id="836385999">
          <w:marLeft w:val="0"/>
          <w:marRight w:val="0"/>
          <w:marTop w:val="0"/>
          <w:marBottom w:val="0"/>
          <w:divBdr>
            <w:top w:val="none" w:sz="0" w:space="0" w:color="auto"/>
            <w:left w:val="none" w:sz="0" w:space="0" w:color="auto"/>
            <w:bottom w:val="none" w:sz="0" w:space="0" w:color="auto"/>
            <w:right w:val="none" w:sz="0" w:space="0" w:color="auto"/>
          </w:divBdr>
        </w:div>
        <w:div w:id="229729438">
          <w:marLeft w:val="0"/>
          <w:marRight w:val="0"/>
          <w:marTop w:val="0"/>
          <w:marBottom w:val="0"/>
          <w:divBdr>
            <w:top w:val="none" w:sz="0" w:space="0" w:color="auto"/>
            <w:left w:val="none" w:sz="0" w:space="0" w:color="auto"/>
            <w:bottom w:val="none" w:sz="0" w:space="0" w:color="auto"/>
            <w:right w:val="none" w:sz="0" w:space="0" w:color="auto"/>
          </w:divBdr>
        </w:div>
        <w:div w:id="1107887216">
          <w:marLeft w:val="0"/>
          <w:marRight w:val="0"/>
          <w:marTop w:val="0"/>
          <w:marBottom w:val="0"/>
          <w:divBdr>
            <w:top w:val="none" w:sz="0" w:space="0" w:color="auto"/>
            <w:left w:val="none" w:sz="0" w:space="0" w:color="auto"/>
            <w:bottom w:val="none" w:sz="0" w:space="0" w:color="auto"/>
            <w:right w:val="none" w:sz="0" w:space="0" w:color="auto"/>
          </w:divBdr>
        </w:div>
        <w:div w:id="1086464816">
          <w:marLeft w:val="0"/>
          <w:marRight w:val="0"/>
          <w:marTop w:val="0"/>
          <w:marBottom w:val="0"/>
          <w:divBdr>
            <w:top w:val="none" w:sz="0" w:space="0" w:color="auto"/>
            <w:left w:val="none" w:sz="0" w:space="0" w:color="auto"/>
            <w:bottom w:val="none" w:sz="0" w:space="0" w:color="auto"/>
            <w:right w:val="none" w:sz="0" w:space="0" w:color="auto"/>
          </w:divBdr>
        </w:div>
        <w:div w:id="1896626059">
          <w:marLeft w:val="0"/>
          <w:marRight w:val="0"/>
          <w:marTop w:val="0"/>
          <w:marBottom w:val="0"/>
          <w:divBdr>
            <w:top w:val="none" w:sz="0" w:space="0" w:color="auto"/>
            <w:left w:val="none" w:sz="0" w:space="0" w:color="auto"/>
            <w:bottom w:val="none" w:sz="0" w:space="0" w:color="auto"/>
            <w:right w:val="none" w:sz="0" w:space="0" w:color="auto"/>
          </w:divBdr>
        </w:div>
        <w:div w:id="705838177">
          <w:marLeft w:val="0"/>
          <w:marRight w:val="0"/>
          <w:marTop w:val="0"/>
          <w:marBottom w:val="0"/>
          <w:divBdr>
            <w:top w:val="none" w:sz="0" w:space="0" w:color="auto"/>
            <w:left w:val="none" w:sz="0" w:space="0" w:color="auto"/>
            <w:bottom w:val="none" w:sz="0" w:space="0" w:color="auto"/>
            <w:right w:val="none" w:sz="0" w:space="0" w:color="auto"/>
          </w:divBdr>
        </w:div>
        <w:div w:id="1980722176">
          <w:marLeft w:val="0"/>
          <w:marRight w:val="0"/>
          <w:marTop w:val="0"/>
          <w:marBottom w:val="0"/>
          <w:divBdr>
            <w:top w:val="none" w:sz="0" w:space="0" w:color="auto"/>
            <w:left w:val="none" w:sz="0" w:space="0" w:color="auto"/>
            <w:bottom w:val="none" w:sz="0" w:space="0" w:color="auto"/>
            <w:right w:val="none" w:sz="0" w:space="0" w:color="auto"/>
          </w:divBdr>
        </w:div>
        <w:div w:id="459495118">
          <w:marLeft w:val="0"/>
          <w:marRight w:val="0"/>
          <w:marTop w:val="0"/>
          <w:marBottom w:val="0"/>
          <w:divBdr>
            <w:top w:val="none" w:sz="0" w:space="0" w:color="auto"/>
            <w:left w:val="none" w:sz="0" w:space="0" w:color="auto"/>
            <w:bottom w:val="none" w:sz="0" w:space="0" w:color="auto"/>
            <w:right w:val="none" w:sz="0" w:space="0" w:color="auto"/>
          </w:divBdr>
        </w:div>
        <w:div w:id="1654480660">
          <w:marLeft w:val="0"/>
          <w:marRight w:val="0"/>
          <w:marTop w:val="0"/>
          <w:marBottom w:val="0"/>
          <w:divBdr>
            <w:top w:val="none" w:sz="0" w:space="0" w:color="auto"/>
            <w:left w:val="none" w:sz="0" w:space="0" w:color="auto"/>
            <w:bottom w:val="none" w:sz="0" w:space="0" w:color="auto"/>
            <w:right w:val="none" w:sz="0" w:space="0" w:color="auto"/>
          </w:divBdr>
        </w:div>
        <w:div w:id="830027401">
          <w:marLeft w:val="0"/>
          <w:marRight w:val="0"/>
          <w:marTop w:val="0"/>
          <w:marBottom w:val="0"/>
          <w:divBdr>
            <w:top w:val="none" w:sz="0" w:space="0" w:color="auto"/>
            <w:left w:val="none" w:sz="0" w:space="0" w:color="auto"/>
            <w:bottom w:val="none" w:sz="0" w:space="0" w:color="auto"/>
            <w:right w:val="none" w:sz="0" w:space="0" w:color="auto"/>
          </w:divBdr>
        </w:div>
        <w:div w:id="588388432">
          <w:marLeft w:val="0"/>
          <w:marRight w:val="0"/>
          <w:marTop w:val="0"/>
          <w:marBottom w:val="0"/>
          <w:divBdr>
            <w:top w:val="none" w:sz="0" w:space="0" w:color="auto"/>
            <w:left w:val="none" w:sz="0" w:space="0" w:color="auto"/>
            <w:bottom w:val="none" w:sz="0" w:space="0" w:color="auto"/>
            <w:right w:val="none" w:sz="0" w:space="0" w:color="auto"/>
          </w:divBdr>
        </w:div>
        <w:div w:id="2121096549">
          <w:marLeft w:val="0"/>
          <w:marRight w:val="0"/>
          <w:marTop w:val="0"/>
          <w:marBottom w:val="0"/>
          <w:divBdr>
            <w:top w:val="none" w:sz="0" w:space="0" w:color="auto"/>
            <w:left w:val="none" w:sz="0" w:space="0" w:color="auto"/>
            <w:bottom w:val="none" w:sz="0" w:space="0" w:color="auto"/>
            <w:right w:val="none" w:sz="0" w:space="0" w:color="auto"/>
          </w:divBdr>
        </w:div>
        <w:div w:id="1430808541">
          <w:marLeft w:val="0"/>
          <w:marRight w:val="0"/>
          <w:marTop w:val="0"/>
          <w:marBottom w:val="0"/>
          <w:divBdr>
            <w:top w:val="none" w:sz="0" w:space="0" w:color="auto"/>
            <w:left w:val="none" w:sz="0" w:space="0" w:color="auto"/>
            <w:bottom w:val="none" w:sz="0" w:space="0" w:color="auto"/>
            <w:right w:val="none" w:sz="0" w:space="0" w:color="auto"/>
          </w:divBdr>
        </w:div>
        <w:div w:id="1959606724">
          <w:marLeft w:val="0"/>
          <w:marRight w:val="0"/>
          <w:marTop w:val="0"/>
          <w:marBottom w:val="0"/>
          <w:divBdr>
            <w:top w:val="none" w:sz="0" w:space="0" w:color="auto"/>
            <w:left w:val="none" w:sz="0" w:space="0" w:color="auto"/>
            <w:bottom w:val="none" w:sz="0" w:space="0" w:color="auto"/>
            <w:right w:val="none" w:sz="0" w:space="0" w:color="auto"/>
          </w:divBdr>
        </w:div>
        <w:div w:id="205721182">
          <w:marLeft w:val="0"/>
          <w:marRight w:val="0"/>
          <w:marTop w:val="0"/>
          <w:marBottom w:val="0"/>
          <w:divBdr>
            <w:top w:val="none" w:sz="0" w:space="0" w:color="auto"/>
            <w:left w:val="none" w:sz="0" w:space="0" w:color="auto"/>
            <w:bottom w:val="none" w:sz="0" w:space="0" w:color="auto"/>
            <w:right w:val="none" w:sz="0" w:space="0" w:color="auto"/>
          </w:divBdr>
        </w:div>
        <w:div w:id="1942756398">
          <w:marLeft w:val="0"/>
          <w:marRight w:val="0"/>
          <w:marTop w:val="0"/>
          <w:marBottom w:val="0"/>
          <w:divBdr>
            <w:top w:val="none" w:sz="0" w:space="0" w:color="auto"/>
            <w:left w:val="none" w:sz="0" w:space="0" w:color="auto"/>
            <w:bottom w:val="none" w:sz="0" w:space="0" w:color="auto"/>
            <w:right w:val="none" w:sz="0" w:space="0" w:color="auto"/>
          </w:divBdr>
        </w:div>
        <w:div w:id="1033461793">
          <w:marLeft w:val="0"/>
          <w:marRight w:val="0"/>
          <w:marTop w:val="0"/>
          <w:marBottom w:val="0"/>
          <w:divBdr>
            <w:top w:val="none" w:sz="0" w:space="0" w:color="auto"/>
            <w:left w:val="none" w:sz="0" w:space="0" w:color="auto"/>
            <w:bottom w:val="none" w:sz="0" w:space="0" w:color="auto"/>
            <w:right w:val="none" w:sz="0" w:space="0" w:color="auto"/>
          </w:divBdr>
        </w:div>
        <w:div w:id="2114666266">
          <w:marLeft w:val="0"/>
          <w:marRight w:val="0"/>
          <w:marTop w:val="0"/>
          <w:marBottom w:val="0"/>
          <w:divBdr>
            <w:top w:val="none" w:sz="0" w:space="0" w:color="auto"/>
            <w:left w:val="none" w:sz="0" w:space="0" w:color="auto"/>
            <w:bottom w:val="none" w:sz="0" w:space="0" w:color="auto"/>
            <w:right w:val="none" w:sz="0" w:space="0" w:color="auto"/>
          </w:divBdr>
        </w:div>
        <w:div w:id="1388991556">
          <w:marLeft w:val="0"/>
          <w:marRight w:val="0"/>
          <w:marTop w:val="0"/>
          <w:marBottom w:val="0"/>
          <w:divBdr>
            <w:top w:val="none" w:sz="0" w:space="0" w:color="auto"/>
            <w:left w:val="none" w:sz="0" w:space="0" w:color="auto"/>
            <w:bottom w:val="none" w:sz="0" w:space="0" w:color="auto"/>
            <w:right w:val="none" w:sz="0" w:space="0" w:color="auto"/>
          </w:divBdr>
        </w:div>
        <w:div w:id="377317157">
          <w:marLeft w:val="0"/>
          <w:marRight w:val="0"/>
          <w:marTop w:val="0"/>
          <w:marBottom w:val="0"/>
          <w:divBdr>
            <w:top w:val="none" w:sz="0" w:space="0" w:color="auto"/>
            <w:left w:val="none" w:sz="0" w:space="0" w:color="auto"/>
            <w:bottom w:val="none" w:sz="0" w:space="0" w:color="auto"/>
            <w:right w:val="none" w:sz="0" w:space="0" w:color="auto"/>
          </w:divBdr>
        </w:div>
        <w:div w:id="545025389">
          <w:marLeft w:val="0"/>
          <w:marRight w:val="0"/>
          <w:marTop w:val="0"/>
          <w:marBottom w:val="0"/>
          <w:divBdr>
            <w:top w:val="none" w:sz="0" w:space="0" w:color="auto"/>
            <w:left w:val="none" w:sz="0" w:space="0" w:color="auto"/>
            <w:bottom w:val="none" w:sz="0" w:space="0" w:color="auto"/>
            <w:right w:val="none" w:sz="0" w:space="0" w:color="auto"/>
          </w:divBdr>
        </w:div>
        <w:div w:id="406420685">
          <w:marLeft w:val="0"/>
          <w:marRight w:val="0"/>
          <w:marTop w:val="0"/>
          <w:marBottom w:val="0"/>
          <w:divBdr>
            <w:top w:val="none" w:sz="0" w:space="0" w:color="auto"/>
            <w:left w:val="none" w:sz="0" w:space="0" w:color="auto"/>
            <w:bottom w:val="none" w:sz="0" w:space="0" w:color="auto"/>
            <w:right w:val="none" w:sz="0" w:space="0" w:color="auto"/>
          </w:divBdr>
        </w:div>
        <w:div w:id="1781484183">
          <w:marLeft w:val="0"/>
          <w:marRight w:val="0"/>
          <w:marTop w:val="0"/>
          <w:marBottom w:val="0"/>
          <w:divBdr>
            <w:top w:val="none" w:sz="0" w:space="0" w:color="auto"/>
            <w:left w:val="none" w:sz="0" w:space="0" w:color="auto"/>
            <w:bottom w:val="none" w:sz="0" w:space="0" w:color="auto"/>
            <w:right w:val="none" w:sz="0" w:space="0" w:color="auto"/>
          </w:divBdr>
        </w:div>
        <w:div w:id="306130957">
          <w:marLeft w:val="0"/>
          <w:marRight w:val="0"/>
          <w:marTop w:val="0"/>
          <w:marBottom w:val="0"/>
          <w:divBdr>
            <w:top w:val="none" w:sz="0" w:space="0" w:color="auto"/>
            <w:left w:val="none" w:sz="0" w:space="0" w:color="auto"/>
            <w:bottom w:val="none" w:sz="0" w:space="0" w:color="auto"/>
            <w:right w:val="none" w:sz="0" w:space="0" w:color="auto"/>
          </w:divBdr>
        </w:div>
        <w:div w:id="64961568">
          <w:marLeft w:val="0"/>
          <w:marRight w:val="0"/>
          <w:marTop w:val="0"/>
          <w:marBottom w:val="0"/>
          <w:divBdr>
            <w:top w:val="none" w:sz="0" w:space="0" w:color="auto"/>
            <w:left w:val="none" w:sz="0" w:space="0" w:color="auto"/>
            <w:bottom w:val="none" w:sz="0" w:space="0" w:color="auto"/>
            <w:right w:val="none" w:sz="0" w:space="0" w:color="auto"/>
          </w:divBdr>
        </w:div>
        <w:div w:id="1050694450">
          <w:marLeft w:val="0"/>
          <w:marRight w:val="0"/>
          <w:marTop w:val="0"/>
          <w:marBottom w:val="0"/>
          <w:divBdr>
            <w:top w:val="none" w:sz="0" w:space="0" w:color="auto"/>
            <w:left w:val="none" w:sz="0" w:space="0" w:color="auto"/>
            <w:bottom w:val="none" w:sz="0" w:space="0" w:color="auto"/>
            <w:right w:val="none" w:sz="0" w:space="0" w:color="auto"/>
          </w:divBdr>
        </w:div>
        <w:div w:id="421143574">
          <w:marLeft w:val="0"/>
          <w:marRight w:val="0"/>
          <w:marTop w:val="0"/>
          <w:marBottom w:val="0"/>
          <w:divBdr>
            <w:top w:val="none" w:sz="0" w:space="0" w:color="auto"/>
            <w:left w:val="none" w:sz="0" w:space="0" w:color="auto"/>
            <w:bottom w:val="none" w:sz="0" w:space="0" w:color="auto"/>
            <w:right w:val="none" w:sz="0" w:space="0" w:color="auto"/>
          </w:divBdr>
        </w:div>
        <w:div w:id="1450663312">
          <w:marLeft w:val="0"/>
          <w:marRight w:val="0"/>
          <w:marTop w:val="0"/>
          <w:marBottom w:val="0"/>
          <w:divBdr>
            <w:top w:val="none" w:sz="0" w:space="0" w:color="auto"/>
            <w:left w:val="none" w:sz="0" w:space="0" w:color="auto"/>
            <w:bottom w:val="none" w:sz="0" w:space="0" w:color="auto"/>
            <w:right w:val="none" w:sz="0" w:space="0" w:color="auto"/>
          </w:divBdr>
        </w:div>
        <w:div w:id="462969638">
          <w:marLeft w:val="0"/>
          <w:marRight w:val="0"/>
          <w:marTop w:val="0"/>
          <w:marBottom w:val="0"/>
          <w:divBdr>
            <w:top w:val="none" w:sz="0" w:space="0" w:color="auto"/>
            <w:left w:val="none" w:sz="0" w:space="0" w:color="auto"/>
            <w:bottom w:val="none" w:sz="0" w:space="0" w:color="auto"/>
            <w:right w:val="none" w:sz="0" w:space="0" w:color="auto"/>
          </w:divBdr>
        </w:div>
        <w:div w:id="988947684">
          <w:marLeft w:val="0"/>
          <w:marRight w:val="0"/>
          <w:marTop w:val="0"/>
          <w:marBottom w:val="0"/>
          <w:divBdr>
            <w:top w:val="none" w:sz="0" w:space="0" w:color="auto"/>
            <w:left w:val="none" w:sz="0" w:space="0" w:color="auto"/>
            <w:bottom w:val="none" w:sz="0" w:space="0" w:color="auto"/>
            <w:right w:val="none" w:sz="0" w:space="0" w:color="auto"/>
          </w:divBdr>
        </w:div>
        <w:div w:id="331106591">
          <w:marLeft w:val="0"/>
          <w:marRight w:val="0"/>
          <w:marTop w:val="0"/>
          <w:marBottom w:val="0"/>
          <w:divBdr>
            <w:top w:val="none" w:sz="0" w:space="0" w:color="auto"/>
            <w:left w:val="none" w:sz="0" w:space="0" w:color="auto"/>
            <w:bottom w:val="none" w:sz="0" w:space="0" w:color="auto"/>
            <w:right w:val="none" w:sz="0" w:space="0" w:color="auto"/>
          </w:divBdr>
        </w:div>
        <w:div w:id="2080128617">
          <w:marLeft w:val="0"/>
          <w:marRight w:val="0"/>
          <w:marTop w:val="0"/>
          <w:marBottom w:val="0"/>
          <w:divBdr>
            <w:top w:val="none" w:sz="0" w:space="0" w:color="auto"/>
            <w:left w:val="none" w:sz="0" w:space="0" w:color="auto"/>
            <w:bottom w:val="none" w:sz="0" w:space="0" w:color="auto"/>
            <w:right w:val="none" w:sz="0" w:space="0" w:color="auto"/>
          </w:divBdr>
        </w:div>
        <w:div w:id="1213999412">
          <w:marLeft w:val="0"/>
          <w:marRight w:val="0"/>
          <w:marTop w:val="0"/>
          <w:marBottom w:val="0"/>
          <w:divBdr>
            <w:top w:val="none" w:sz="0" w:space="0" w:color="auto"/>
            <w:left w:val="none" w:sz="0" w:space="0" w:color="auto"/>
            <w:bottom w:val="none" w:sz="0" w:space="0" w:color="auto"/>
            <w:right w:val="none" w:sz="0" w:space="0" w:color="auto"/>
          </w:divBdr>
        </w:div>
        <w:div w:id="544636533">
          <w:marLeft w:val="0"/>
          <w:marRight w:val="0"/>
          <w:marTop w:val="0"/>
          <w:marBottom w:val="0"/>
          <w:divBdr>
            <w:top w:val="none" w:sz="0" w:space="0" w:color="auto"/>
            <w:left w:val="none" w:sz="0" w:space="0" w:color="auto"/>
            <w:bottom w:val="none" w:sz="0" w:space="0" w:color="auto"/>
            <w:right w:val="none" w:sz="0" w:space="0" w:color="auto"/>
          </w:divBdr>
        </w:div>
        <w:div w:id="2141072254">
          <w:marLeft w:val="0"/>
          <w:marRight w:val="0"/>
          <w:marTop w:val="0"/>
          <w:marBottom w:val="0"/>
          <w:divBdr>
            <w:top w:val="none" w:sz="0" w:space="0" w:color="auto"/>
            <w:left w:val="none" w:sz="0" w:space="0" w:color="auto"/>
            <w:bottom w:val="none" w:sz="0" w:space="0" w:color="auto"/>
            <w:right w:val="none" w:sz="0" w:space="0" w:color="auto"/>
          </w:divBdr>
        </w:div>
        <w:div w:id="1636175091">
          <w:marLeft w:val="0"/>
          <w:marRight w:val="0"/>
          <w:marTop w:val="0"/>
          <w:marBottom w:val="0"/>
          <w:divBdr>
            <w:top w:val="none" w:sz="0" w:space="0" w:color="auto"/>
            <w:left w:val="none" w:sz="0" w:space="0" w:color="auto"/>
            <w:bottom w:val="none" w:sz="0" w:space="0" w:color="auto"/>
            <w:right w:val="none" w:sz="0" w:space="0" w:color="auto"/>
          </w:divBdr>
        </w:div>
        <w:div w:id="917711087">
          <w:marLeft w:val="0"/>
          <w:marRight w:val="0"/>
          <w:marTop w:val="0"/>
          <w:marBottom w:val="0"/>
          <w:divBdr>
            <w:top w:val="none" w:sz="0" w:space="0" w:color="auto"/>
            <w:left w:val="none" w:sz="0" w:space="0" w:color="auto"/>
            <w:bottom w:val="none" w:sz="0" w:space="0" w:color="auto"/>
            <w:right w:val="none" w:sz="0" w:space="0" w:color="auto"/>
          </w:divBdr>
        </w:div>
        <w:div w:id="1829511668">
          <w:marLeft w:val="0"/>
          <w:marRight w:val="0"/>
          <w:marTop w:val="0"/>
          <w:marBottom w:val="0"/>
          <w:divBdr>
            <w:top w:val="none" w:sz="0" w:space="0" w:color="auto"/>
            <w:left w:val="none" w:sz="0" w:space="0" w:color="auto"/>
            <w:bottom w:val="none" w:sz="0" w:space="0" w:color="auto"/>
            <w:right w:val="none" w:sz="0" w:space="0" w:color="auto"/>
          </w:divBdr>
        </w:div>
        <w:div w:id="1999576077">
          <w:marLeft w:val="0"/>
          <w:marRight w:val="0"/>
          <w:marTop w:val="0"/>
          <w:marBottom w:val="0"/>
          <w:divBdr>
            <w:top w:val="none" w:sz="0" w:space="0" w:color="auto"/>
            <w:left w:val="none" w:sz="0" w:space="0" w:color="auto"/>
            <w:bottom w:val="none" w:sz="0" w:space="0" w:color="auto"/>
            <w:right w:val="none" w:sz="0" w:space="0" w:color="auto"/>
          </w:divBdr>
        </w:div>
        <w:div w:id="1845969037">
          <w:marLeft w:val="0"/>
          <w:marRight w:val="0"/>
          <w:marTop w:val="0"/>
          <w:marBottom w:val="0"/>
          <w:divBdr>
            <w:top w:val="none" w:sz="0" w:space="0" w:color="auto"/>
            <w:left w:val="none" w:sz="0" w:space="0" w:color="auto"/>
            <w:bottom w:val="none" w:sz="0" w:space="0" w:color="auto"/>
            <w:right w:val="none" w:sz="0" w:space="0" w:color="auto"/>
          </w:divBdr>
        </w:div>
        <w:div w:id="192160582">
          <w:marLeft w:val="0"/>
          <w:marRight w:val="0"/>
          <w:marTop w:val="0"/>
          <w:marBottom w:val="0"/>
          <w:divBdr>
            <w:top w:val="none" w:sz="0" w:space="0" w:color="auto"/>
            <w:left w:val="none" w:sz="0" w:space="0" w:color="auto"/>
            <w:bottom w:val="none" w:sz="0" w:space="0" w:color="auto"/>
            <w:right w:val="none" w:sz="0" w:space="0" w:color="auto"/>
          </w:divBdr>
        </w:div>
        <w:div w:id="1128009075">
          <w:marLeft w:val="0"/>
          <w:marRight w:val="0"/>
          <w:marTop w:val="0"/>
          <w:marBottom w:val="0"/>
          <w:divBdr>
            <w:top w:val="none" w:sz="0" w:space="0" w:color="auto"/>
            <w:left w:val="none" w:sz="0" w:space="0" w:color="auto"/>
            <w:bottom w:val="none" w:sz="0" w:space="0" w:color="auto"/>
            <w:right w:val="none" w:sz="0" w:space="0" w:color="auto"/>
          </w:divBdr>
        </w:div>
        <w:div w:id="2061779308">
          <w:marLeft w:val="0"/>
          <w:marRight w:val="0"/>
          <w:marTop w:val="0"/>
          <w:marBottom w:val="0"/>
          <w:divBdr>
            <w:top w:val="none" w:sz="0" w:space="0" w:color="auto"/>
            <w:left w:val="none" w:sz="0" w:space="0" w:color="auto"/>
            <w:bottom w:val="none" w:sz="0" w:space="0" w:color="auto"/>
            <w:right w:val="none" w:sz="0" w:space="0" w:color="auto"/>
          </w:divBdr>
        </w:div>
        <w:div w:id="976688164">
          <w:marLeft w:val="0"/>
          <w:marRight w:val="0"/>
          <w:marTop w:val="0"/>
          <w:marBottom w:val="0"/>
          <w:divBdr>
            <w:top w:val="none" w:sz="0" w:space="0" w:color="auto"/>
            <w:left w:val="none" w:sz="0" w:space="0" w:color="auto"/>
            <w:bottom w:val="none" w:sz="0" w:space="0" w:color="auto"/>
            <w:right w:val="none" w:sz="0" w:space="0" w:color="auto"/>
          </w:divBdr>
        </w:div>
        <w:div w:id="1707366020">
          <w:marLeft w:val="0"/>
          <w:marRight w:val="0"/>
          <w:marTop w:val="0"/>
          <w:marBottom w:val="0"/>
          <w:divBdr>
            <w:top w:val="none" w:sz="0" w:space="0" w:color="auto"/>
            <w:left w:val="none" w:sz="0" w:space="0" w:color="auto"/>
            <w:bottom w:val="none" w:sz="0" w:space="0" w:color="auto"/>
            <w:right w:val="none" w:sz="0" w:space="0" w:color="auto"/>
          </w:divBdr>
        </w:div>
        <w:div w:id="1460881359">
          <w:marLeft w:val="0"/>
          <w:marRight w:val="0"/>
          <w:marTop w:val="0"/>
          <w:marBottom w:val="0"/>
          <w:divBdr>
            <w:top w:val="none" w:sz="0" w:space="0" w:color="auto"/>
            <w:left w:val="none" w:sz="0" w:space="0" w:color="auto"/>
            <w:bottom w:val="none" w:sz="0" w:space="0" w:color="auto"/>
            <w:right w:val="none" w:sz="0" w:space="0" w:color="auto"/>
          </w:divBdr>
        </w:div>
        <w:div w:id="180432382">
          <w:marLeft w:val="0"/>
          <w:marRight w:val="0"/>
          <w:marTop w:val="0"/>
          <w:marBottom w:val="0"/>
          <w:divBdr>
            <w:top w:val="none" w:sz="0" w:space="0" w:color="auto"/>
            <w:left w:val="none" w:sz="0" w:space="0" w:color="auto"/>
            <w:bottom w:val="none" w:sz="0" w:space="0" w:color="auto"/>
            <w:right w:val="none" w:sz="0" w:space="0" w:color="auto"/>
          </w:divBdr>
        </w:div>
        <w:div w:id="1922175776">
          <w:marLeft w:val="0"/>
          <w:marRight w:val="0"/>
          <w:marTop w:val="0"/>
          <w:marBottom w:val="0"/>
          <w:divBdr>
            <w:top w:val="none" w:sz="0" w:space="0" w:color="auto"/>
            <w:left w:val="none" w:sz="0" w:space="0" w:color="auto"/>
            <w:bottom w:val="none" w:sz="0" w:space="0" w:color="auto"/>
            <w:right w:val="none" w:sz="0" w:space="0" w:color="auto"/>
          </w:divBdr>
        </w:div>
        <w:div w:id="1448156239">
          <w:marLeft w:val="0"/>
          <w:marRight w:val="0"/>
          <w:marTop w:val="0"/>
          <w:marBottom w:val="0"/>
          <w:divBdr>
            <w:top w:val="none" w:sz="0" w:space="0" w:color="auto"/>
            <w:left w:val="none" w:sz="0" w:space="0" w:color="auto"/>
            <w:bottom w:val="none" w:sz="0" w:space="0" w:color="auto"/>
            <w:right w:val="none" w:sz="0" w:space="0" w:color="auto"/>
          </w:divBdr>
        </w:div>
        <w:div w:id="1374116947">
          <w:marLeft w:val="0"/>
          <w:marRight w:val="0"/>
          <w:marTop w:val="0"/>
          <w:marBottom w:val="0"/>
          <w:divBdr>
            <w:top w:val="none" w:sz="0" w:space="0" w:color="auto"/>
            <w:left w:val="none" w:sz="0" w:space="0" w:color="auto"/>
            <w:bottom w:val="none" w:sz="0" w:space="0" w:color="auto"/>
            <w:right w:val="none" w:sz="0" w:space="0" w:color="auto"/>
          </w:divBdr>
        </w:div>
        <w:div w:id="770468450">
          <w:marLeft w:val="0"/>
          <w:marRight w:val="0"/>
          <w:marTop w:val="0"/>
          <w:marBottom w:val="0"/>
          <w:divBdr>
            <w:top w:val="none" w:sz="0" w:space="0" w:color="auto"/>
            <w:left w:val="none" w:sz="0" w:space="0" w:color="auto"/>
            <w:bottom w:val="none" w:sz="0" w:space="0" w:color="auto"/>
            <w:right w:val="none" w:sz="0" w:space="0" w:color="auto"/>
          </w:divBdr>
        </w:div>
        <w:div w:id="1848250009">
          <w:marLeft w:val="0"/>
          <w:marRight w:val="0"/>
          <w:marTop w:val="0"/>
          <w:marBottom w:val="0"/>
          <w:divBdr>
            <w:top w:val="none" w:sz="0" w:space="0" w:color="auto"/>
            <w:left w:val="none" w:sz="0" w:space="0" w:color="auto"/>
            <w:bottom w:val="none" w:sz="0" w:space="0" w:color="auto"/>
            <w:right w:val="none" w:sz="0" w:space="0" w:color="auto"/>
          </w:divBdr>
        </w:div>
        <w:div w:id="550533324">
          <w:marLeft w:val="0"/>
          <w:marRight w:val="0"/>
          <w:marTop w:val="0"/>
          <w:marBottom w:val="0"/>
          <w:divBdr>
            <w:top w:val="none" w:sz="0" w:space="0" w:color="auto"/>
            <w:left w:val="none" w:sz="0" w:space="0" w:color="auto"/>
            <w:bottom w:val="none" w:sz="0" w:space="0" w:color="auto"/>
            <w:right w:val="none" w:sz="0" w:space="0" w:color="auto"/>
          </w:divBdr>
        </w:div>
        <w:div w:id="214244780">
          <w:marLeft w:val="0"/>
          <w:marRight w:val="0"/>
          <w:marTop w:val="0"/>
          <w:marBottom w:val="0"/>
          <w:divBdr>
            <w:top w:val="none" w:sz="0" w:space="0" w:color="auto"/>
            <w:left w:val="none" w:sz="0" w:space="0" w:color="auto"/>
            <w:bottom w:val="none" w:sz="0" w:space="0" w:color="auto"/>
            <w:right w:val="none" w:sz="0" w:space="0" w:color="auto"/>
          </w:divBdr>
        </w:div>
        <w:div w:id="55475500">
          <w:marLeft w:val="0"/>
          <w:marRight w:val="0"/>
          <w:marTop w:val="0"/>
          <w:marBottom w:val="0"/>
          <w:divBdr>
            <w:top w:val="none" w:sz="0" w:space="0" w:color="auto"/>
            <w:left w:val="none" w:sz="0" w:space="0" w:color="auto"/>
            <w:bottom w:val="none" w:sz="0" w:space="0" w:color="auto"/>
            <w:right w:val="none" w:sz="0" w:space="0" w:color="auto"/>
          </w:divBdr>
        </w:div>
        <w:div w:id="2125270111">
          <w:marLeft w:val="0"/>
          <w:marRight w:val="0"/>
          <w:marTop w:val="0"/>
          <w:marBottom w:val="0"/>
          <w:divBdr>
            <w:top w:val="none" w:sz="0" w:space="0" w:color="auto"/>
            <w:left w:val="none" w:sz="0" w:space="0" w:color="auto"/>
            <w:bottom w:val="none" w:sz="0" w:space="0" w:color="auto"/>
            <w:right w:val="none" w:sz="0" w:space="0" w:color="auto"/>
          </w:divBdr>
        </w:div>
        <w:div w:id="823283340">
          <w:marLeft w:val="0"/>
          <w:marRight w:val="0"/>
          <w:marTop w:val="0"/>
          <w:marBottom w:val="0"/>
          <w:divBdr>
            <w:top w:val="none" w:sz="0" w:space="0" w:color="auto"/>
            <w:left w:val="none" w:sz="0" w:space="0" w:color="auto"/>
            <w:bottom w:val="none" w:sz="0" w:space="0" w:color="auto"/>
            <w:right w:val="none" w:sz="0" w:space="0" w:color="auto"/>
          </w:divBdr>
        </w:div>
        <w:div w:id="619577906">
          <w:marLeft w:val="0"/>
          <w:marRight w:val="0"/>
          <w:marTop w:val="0"/>
          <w:marBottom w:val="0"/>
          <w:divBdr>
            <w:top w:val="none" w:sz="0" w:space="0" w:color="auto"/>
            <w:left w:val="none" w:sz="0" w:space="0" w:color="auto"/>
            <w:bottom w:val="none" w:sz="0" w:space="0" w:color="auto"/>
            <w:right w:val="none" w:sz="0" w:space="0" w:color="auto"/>
          </w:divBdr>
        </w:div>
        <w:div w:id="808400964">
          <w:marLeft w:val="0"/>
          <w:marRight w:val="0"/>
          <w:marTop w:val="0"/>
          <w:marBottom w:val="0"/>
          <w:divBdr>
            <w:top w:val="none" w:sz="0" w:space="0" w:color="auto"/>
            <w:left w:val="none" w:sz="0" w:space="0" w:color="auto"/>
            <w:bottom w:val="none" w:sz="0" w:space="0" w:color="auto"/>
            <w:right w:val="none" w:sz="0" w:space="0" w:color="auto"/>
          </w:divBdr>
        </w:div>
        <w:div w:id="315452112">
          <w:marLeft w:val="0"/>
          <w:marRight w:val="0"/>
          <w:marTop w:val="0"/>
          <w:marBottom w:val="0"/>
          <w:divBdr>
            <w:top w:val="none" w:sz="0" w:space="0" w:color="auto"/>
            <w:left w:val="none" w:sz="0" w:space="0" w:color="auto"/>
            <w:bottom w:val="none" w:sz="0" w:space="0" w:color="auto"/>
            <w:right w:val="none" w:sz="0" w:space="0" w:color="auto"/>
          </w:divBdr>
        </w:div>
        <w:div w:id="1682707552">
          <w:marLeft w:val="0"/>
          <w:marRight w:val="0"/>
          <w:marTop w:val="0"/>
          <w:marBottom w:val="0"/>
          <w:divBdr>
            <w:top w:val="none" w:sz="0" w:space="0" w:color="auto"/>
            <w:left w:val="none" w:sz="0" w:space="0" w:color="auto"/>
            <w:bottom w:val="none" w:sz="0" w:space="0" w:color="auto"/>
            <w:right w:val="none" w:sz="0" w:space="0" w:color="auto"/>
          </w:divBdr>
        </w:div>
        <w:div w:id="904343338">
          <w:marLeft w:val="0"/>
          <w:marRight w:val="0"/>
          <w:marTop w:val="0"/>
          <w:marBottom w:val="0"/>
          <w:divBdr>
            <w:top w:val="none" w:sz="0" w:space="0" w:color="auto"/>
            <w:left w:val="none" w:sz="0" w:space="0" w:color="auto"/>
            <w:bottom w:val="none" w:sz="0" w:space="0" w:color="auto"/>
            <w:right w:val="none" w:sz="0" w:space="0" w:color="auto"/>
          </w:divBdr>
        </w:div>
        <w:div w:id="944654585">
          <w:marLeft w:val="0"/>
          <w:marRight w:val="0"/>
          <w:marTop w:val="0"/>
          <w:marBottom w:val="0"/>
          <w:divBdr>
            <w:top w:val="none" w:sz="0" w:space="0" w:color="auto"/>
            <w:left w:val="none" w:sz="0" w:space="0" w:color="auto"/>
            <w:bottom w:val="none" w:sz="0" w:space="0" w:color="auto"/>
            <w:right w:val="none" w:sz="0" w:space="0" w:color="auto"/>
          </w:divBdr>
        </w:div>
        <w:div w:id="266036743">
          <w:marLeft w:val="0"/>
          <w:marRight w:val="0"/>
          <w:marTop w:val="0"/>
          <w:marBottom w:val="0"/>
          <w:divBdr>
            <w:top w:val="none" w:sz="0" w:space="0" w:color="auto"/>
            <w:left w:val="none" w:sz="0" w:space="0" w:color="auto"/>
            <w:bottom w:val="none" w:sz="0" w:space="0" w:color="auto"/>
            <w:right w:val="none" w:sz="0" w:space="0" w:color="auto"/>
          </w:divBdr>
        </w:div>
        <w:div w:id="807087717">
          <w:marLeft w:val="0"/>
          <w:marRight w:val="0"/>
          <w:marTop w:val="0"/>
          <w:marBottom w:val="0"/>
          <w:divBdr>
            <w:top w:val="none" w:sz="0" w:space="0" w:color="auto"/>
            <w:left w:val="none" w:sz="0" w:space="0" w:color="auto"/>
            <w:bottom w:val="none" w:sz="0" w:space="0" w:color="auto"/>
            <w:right w:val="none" w:sz="0" w:space="0" w:color="auto"/>
          </w:divBdr>
        </w:div>
        <w:div w:id="1551376609">
          <w:marLeft w:val="0"/>
          <w:marRight w:val="0"/>
          <w:marTop w:val="0"/>
          <w:marBottom w:val="0"/>
          <w:divBdr>
            <w:top w:val="none" w:sz="0" w:space="0" w:color="auto"/>
            <w:left w:val="none" w:sz="0" w:space="0" w:color="auto"/>
            <w:bottom w:val="none" w:sz="0" w:space="0" w:color="auto"/>
            <w:right w:val="none" w:sz="0" w:space="0" w:color="auto"/>
          </w:divBdr>
        </w:div>
        <w:div w:id="1673334369">
          <w:marLeft w:val="0"/>
          <w:marRight w:val="0"/>
          <w:marTop w:val="0"/>
          <w:marBottom w:val="0"/>
          <w:divBdr>
            <w:top w:val="none" w:sz="0" w:space="0" w:color="auto"/>
            <w:left w:val="none" w:sz="0" w:space="0" w:color="auto"/>
            <w:bottom w:val="none" w:sz="0" w:space="0" w:color="auto"/>
            <w:right w:val="none" w:sz="0" w:space="0" w:color="auto"/>
          </w:divBdr>
        </w:div>
        <w:div w:id="735397102">
          <w:marLeft w:val="0"/>
          <w:marRight w:val="0"/>
          <w:marTop w:val="0"/>
          <w:marBottom w:val="0"/>
          <w:divBdr>
            <w:top w:val="none" w:sz="0" w:space="0" w:color="auto"/>
            <w:left w:val="none" w:sz="0" w:space="0" w:color="auto"/>
            <w:bottom w:val="none" w:sz="0" w:space="0" w:color="auto"/>
            <w:right w:val="none" w:sz="0" w:space="0" w:color="auto"/>
          </w:divBdr>
        </w:div>
        <w:div w:id="199560247">
          <w:marLeft w:val="0"/>
          <w:marRight w:val="0"/>
          <w:marTop w:val="0"/>
          <w:marBottom w:val="0"/>
          <w:divBdr>
            <w:top w:val="none" w:sz="0" w:space="0" w:color="auto"/>
            <w:left w:val="none" w:sz="0" w:space="0" w:color="auto"/>
            <w:bottom w:val="none" w:sz="0" w:space="0" w:color="auto"/>
            <w:right w:val="none" w:sz="0" w:space="0" w:color="auto"/>
          </w:divBdr>
        </w:div>
        <w:div w:id="709770277">
          <w:marLeft w:val="0"/>
          <w:marRight w:val="0"/>
          <w:marTop w:val="0"/>
          <w:marBottom w:val="0"/>
          <w:divBdr>
            <w:top w:val="none" w:sz="0" w:space="0" w:color="auto"/>
            <w:left w:val="none" w:sz="0" w:space="0" w:color="auto"/>
            <w:bottom w:val="none" w:sz="0" w:space="0" w:color="auto"/>
            <w:right w:val="none" w:sz="0" w:space="0" w:color="auto"/>
          </w:divBdr>
        </w:div>
        <w:div w:id="1899782040">
          <w:marLeft w:val="0"/>
          <w:marRight w:val="0"/>
          <w:marTop w:val="0"/>
          <w:marBottom w:val="0"/>
          <w:divBdr>
            <w:top w:val="none" w:sz="0" w:space="0" w:color="auto"/>
            <w:left w:val="none" w:sz="0" w:space="0" w:color="auto"/>
            <w:bottom w:val="none" w:sz="0" w:space="0" w:color="auto"/>
            <w:right w:val="none" w:sz="0" w:space="0" w:color="auto"/>
          </w:divBdr>
        </w:div>
        <w:div w:id="1963029246">
          <w:marLeft w:val="0"/>
          <w:marRight w:val="0"/>
          <w:marTop w:val="0"/>
          <w:marBottom w:val="0"/>
          <w:divBdr>
            <w:top w:val="none" w:sz="0" w:space="0" w:color="auto"/>
            <w:left w:val="none" w:sz="0" w:space="0" w:color="auto"/>
            <w:bottom w:val="none" w:sz="0" w:space="0" w:color="auto"/>
            <w:right w:val="none" w:sz="0" w:space="0" w:color="auto"/>
          </w:divBdr>
        </w:div>
        <w:div w:id="921836342">
          <w:marLeft w:val="0"/>
          <w:marRight w:val="0"/>
          <w:marTop w:val="0"/>
          <w:marBottom w:val="0"/>
          <w:divBdr>
            <w:top w:val="none" w:sz="0" w:space="0" w:color="auto"/>
            <w:left w:val="none" w:sz="0" w:space="0" w:color="auto"/>
            <w:bottom w:val="none" w:sz="0" w:space="0" w:color="auto"/>
            <w:right w:val="none" w:sz="0" w:space="0" w:color="auto"/>
          </w:divBdr>
        </w:div>
        <w:div w:id="1552107562">
          <w:marLeft w:val="0"/>
          <w:marRight w:val="0"/>
          <w:marTop w:val="0"/>
          <w:marBottom w:val="0"/>
          <w:divBdr>
            <w:top w:val="none" w:sz="0" w:space="0" w:color="auto"/>
            <w:left w:val="none" w:sz="0" w:space="0" w:color="auto"/>
            <w:bottom w:val="none" w:sz="0" w:space="0" w:color="auto"/>
            <w:right w:val="none" w:sz="0" w:space="0" w:color="auto"/>
          </w:divBdr>
        </w:div>
        <w:div w:id="931208397">
          <w:marLeft w:val="0"/>
          <w:marRight w:val="0"/>
          <w:marTop w:val="0"/>
          <w:marBottom w:val="0"/>
          <w:divBdr>
            <w:top w:val="none" w:sz="0" w:space="0" w:color="auto"/>
            <w:left w:val="none" w:sz="0" w:space="0" w:color="auto"/>
            <w:bottom w:val="none" w:sz="0" w:space="0" w:color="auto"/>
            <w:right w:val="none" w:sz="0" w:space="0" w:color="auto"/>
          </w:divBdr>
        </w:div>
        <w:div w:id="1329288584">
          <w:marLeft w:val="0"/>
          <w:marRight w:val="0"/>
          <w:marTop w:val="0"/>
          <w:marBottom w:val="0"/>
          <w:divBdr>
            <w:top w:val="none" w:sz="0" w:space="0" w:color="auto"/>
            <w:left w:val="none" w:sz="0" w:space="0" w:color="auto"/>
            <w:bottom w:val="none" w:sz="0" w:space="0" w:color="auto"/>
            <w:right w:val="none" w:sz="0" w:space="0" w:color="auto"/>
          </w:divBdr>
        </w:div>
        <w:div w:id="1532645508">
          <w:marLeft w:val="0"/>
          <w:marRight w:val="0"/>
          <w:marTop w:val="0"/>
          <w:marBottom w:val="0"/>
          <w:divBdr>
            <w:top w:val="none" w:sz="0" w:space="0" w:color="auto"/>
            <w:left w:val="none" w:sz="0" w:space="0" w:color="auto"/>
            <w:bottom w:val="none" w:sz="0" w:space="0" w:color="auto"/>
            <w:right w:val="none" w:sz="0" w:space="0" w:color="auto"/>
          </w:divBdr>
        </w:div>
        <w:div w:id="2080596660">
          <w:marLeft w:val="0"/>
          <w:marRight w:val="0"/>
          <w:marTop w:val="0"/>
          <w:marBottom w:val="0"/>
          <w:divBdr>
            <w:top w:val="none" w:sz="0" w:space="0" w:color="auto"/>
            <w:left w:val="none" w:sz="0" w:space="0" w:color="auto"/>
            <w:bottom w:val="none" w:sz="0" w:space="0" w:color="auto"/>
            <w:right w:val="none" w:sz="0" w:space="0" w:color="auto"/>
          </w:divBdr>
        </w:div>
        <w:div w:id="921644056">
          <w:marLeft w:val="0"/>
          <w:marRight w:val="0"/>
          <w:marTop w:val="0"/>
          <w:marBottom w:val="0"/>
          <w:divBdr>
            <w:top w:val="none" w:sz="0" w:space="0" w:color="auto"/>
            <w:left w:val="none" w:sz="0" w:space="0" w:color="auto"/>
            <w:bottom w:val="none" w:sz="0" w:space="0" w:color="auto"/>
            <w:right w:val="none" w:sz="0" w:space="0" w:color="auto"/>
          </w:divBdr>
        </w:div>
        <w:div w:id="807551045">
          <w:marLeft w:val="0"/>
          <w:marRight w:val="0"/>
          <w:marTop w:val="0"/>
          <w:marBottom w:val="0"/>
          <w:divBdr>
            <w:top w:val="none" w:sz="0" w:space="0" w:color="auto"/>
            <w:left w:val="none" w:sz="0" w:space="0" w:color="auto"/>
            <w:bottom w:val="none" w:sz="0" w:space="0" w:color="auto"/>
            <w:right w:val="none" w:sz="0" w:space="0" w:color="auto"/>
          </w:divBdr>
        </w:div>
        <w:div w:id="709913770">
          <w:marLeft w:val="0"/>
          <w:marRight w:val="0"/>
          <w:marTop w:val="0"/>
          <w:marBottom w:val="0"/>
          <w:divBdr>
            <w:top w:val="none" w:sz="0" w:space="0" w:color="auto"/>
            <w:left w:val="none" w:sz="0" w:space="0" w:color="auto"/>
            <w:bottom w:val="none" w:sz="0" w:space="0" w:color="auto"/>
            <w:right w:val="none" w:sz="0" w:space="0" w:color="auto"/>
          </w:divBdr>
        </w:div>
        <w:div w:id="1573006743">
          <w:marLeft w:val="0"/>
          <w:marRight w:val="0"/>
          <w:marTop w:val="0"/>
          <w:marBottom w:val="0"/>
          <w:divBdr>
            <w:top w:val="none" w:sz="0" w:space="0" w:color="auto"/>
            <w:left w:val="none" w:sz="0" w:space="0" w:color="auto"/>
            <w:bottom w:val="none" w:sz="0" w:space="0" w:color="auto"/>
            <w:right w:val="none" w:sz="0" w:space="0" w:color="auto"/>
          </w:divBdr>
        </w:div>
        <w:div w:id="1607538316">
          <w:marLeft w:val="0"/>
          <w:marRight w:val="0"/>
          <w:marTop w:val="0"/>
          <w:marBottom w:val="0"/>
          <w:divBdr>
            <w:top w:val="none" w:sz="0" w:space="0" w:color="auto"/>
            <w:left w:val="none" w:sz="0" w:space="0" w:color="auto"/>
            <w:bottom w:val="none" w:sz="0" w:space="0" w:color="auto"/>
            <w:right w:val="none" w:sz="0" w:space="0" w:color="auto"/>
          </w:divBdr>
        </w:div>
        <w:div w:id="1337998575">
          <w:marLeft w:val="0"/>
          <w:marRight w:val="0"/>
          <w:marTop w:val="0"/>
          <w:marBottom w:val="0"/>
          <w:divBdr>
            <w:top w:val="none" w:sz="0" w:space="0" w:color="auto"/>
            <w:left w:val="none" w:sz="0" w:space="0" w:color="auto"/>
            <w:bottom w:val="none" w:sz="0" w:space="0" w:color="auto"/>
            <w:right w:val="none" w:sz="0" w:space="0" w:color="auto"/>
          </w:divBdr>
        </w:div>
        <w:div w:id="1492523413">
          <w:marLeft w:val="0"/>
          <w:marRight w:val="0"/>
          <w:marTop w:val="0"/>
          <w:marBottom w:val="0"/>
          <w:divBdr>
            <w:top w:val="none" w:sz="0" w:space="0" w:color="auto"/>
            <w:left w:val="none" w:sz="0" w:space="0" w:color="auto"/>
            <w:bottom w:val="none" w:sz="0" w:space="0" w:color="auto"/>
            <w:right w:val="none" w:sz="0" w:space="0" w:color="auto"/>
          </w:divBdr>
        </w:div>
        <w:div w:id="1633628766">
          <w:marLeft w:val="0"/>
          <w:marRight w:val="0"/>
          <w:marTop w:val="0"/>
          <w:marBottom w:val="0"/>
          <w:divBdr>
            <w:top w:val="none" w:sz="0" w:space="0" w:color="auto"/>
            <w:left w:val="none" w:sz="0" w:space="0" w:color="auto"/>
            <w:bottom w:val="none" w:sz="0" w:space="0" w:color="auto"/>
            <w:right w:val="none" w:sz="0" w:space="0" w:color="auto"/>
          </w:divBdr>
        </w:div>
        <w:div w:id="1400401542">
          <w:marLeft w:val="0"/>
          <w:marRight w:val="0"/>
          <w:marTop w:val="0"/>
          <w:marBottom w:val="0"/>
          <w:divBdr>
            <w:top w:val="none" w:sz="0" w:space="0" w:color="auto"/>
            <w:left w:val="none" w:sz="0" w:space="0" w:color="auto"/>
            <w:bottom w:val="none" w:sz="0" w:space="0" w:color="auto"/>
            <w:right w:val="none" w:sz="0" w:space="0" w:color="auto"/>
          </w:divBdr>
        </w:div>
        <w:div w:id="2009600920">
          <w:marLeft w:val="0"/>
          <w:marRight w:val="0"/>
          <w:marTop w:val="0"/>
          <w:marBottom w:val="0"/>
          <w:divBdr>
            <w:top w:val="none" w:sz="0" w:space="0" w:color="auto"/>
            <w:left w:val="none" w:sz="0" w:space="0" w:color="auto"/>
            <w:bottom w:val="none" w:sz="0" w:space="0" w:color="auto"/>
            <w:right w:val="none" w:sz="0" w:space="0" w:color="auto"/>
          </w:divBdr>
        </w:div>
        <w:div w:id="779647086">
          <w:marLeft w:val="0"/>
          <w:marRight w:val="0"/>
          <w:marTop w:val="0"/>
          <w:marBottom w:val="0"/>
          <w:divBdr>
            <w:top w:val="none" w:sz="0" w:space="0" w:color="auto"/>
            <w:left w:val="none" w:sz="0" w:space="0" w:color="auto"/>
            <w:bottom w:val="none" w:sz="0" w:space="0" w:color="auto"/>
            <w:right w:val="none" w:sz="0" w:space="0" w:color="auto"/>
          </w:divBdr>
        </w:div>
        <w:div w:id="1076240740">
          <w:marLeft w:val="0"/>
          <w:marRight w:val="0"/>
          <w:marTop w:val="0"/>
          <w:marBottom w:val="0"/>
          <w:divBdr>
            <w:top w:val="none" w:sz="0" w:space="0" w:color="auto"/>
            <w:left w:val="none" w:sz="0" w:space="0" w:color="auto"/>
            <w:bottom w:val="none" w:sz="0" w:space="0" w:color="auto"/>
            <w:right w:val="none" w:sz="0" w:space="0" w:color="auto"/>
          </w:divBdr>
        </w:div>
        <w:div w:id="501357117">
          <w:marLeft w:val="0"/>
          <w:marRight w:val="0"/>
          <w:marTop w:val="0"/>
          <w:marBottom w:val="0"/>
          <w:divBdr>
            <w:top w:val="none" w:sz="0" w:space="0" w:color="auto"/>
            <w:left w:val="none" w:sz="0" w:space="0" w:color="auto"/>
            <w:bottom w:val="none" w:sz="0" w:space="0" w:color="auto"/>
            <w:right w:val="none" w:sz="0" w:space="0" w:color="auto"/>
          </w:divBdr>
        </w:div>
        <w:div w:id="486826753">
          <w:marLeft w:val="0"/>
          <w:marRight w:val="0"/>
          <w:marTop w:val="0"/>
          <w:marBottom w:val="0"/>
          <w:divBdr>
            <w:top w:val="none" w:sz="0" w:space="0" w:color="auto"/>
            <w:left w:val="none" w:sz="0" w:space="0" w:color="auto"/>
            <w:bottom w:val="none" w:sz="0" w:space="0" w:color="auto"/>
            <w:right w:val="none" w:sz="0" w:space="0" w:color="auto"/>
          </w:divBdr>
        </w:div>
        <w:div w:id="353187677">
          <w:marLeft w:val="0"/>
          <w:marRight w:val="0"/>
          <w:marTop w:val="0"/>
          <w:marBottom w:val="0"/>
          <w:divBdr>
            <w:top w:val="none" w:sz="0" w:space="0" w:color="auto"/>
            <w:left w:val="none" w:sz="0" w:space="0" w:color="auto"/>
            <w:bottom w:val="none" w:sz="0" w:space="0" w:color="auto"/>
            <w:right w:val="none" w:sz="0" w:space="0" w:color="auto"/>
          </w:divBdr>
        </w:div>
        <w:div w:id="1997756342">
          <w:marLeft w:val="-75"/>
          <w:marRight w:val="0"/>
          <w:marTop w:val="30"/>
          <w:marBottom w:val="30"/>
          <w:divBdr>
            <w:top w:val="none" w:sz="0" w:space="0" w:color="auto"/>
            <w:left w:val="none" w:sz="0" w:space="0" w:color="auto"/>
            <w:bottom w:val="none" w:sz="0" w:space="0" w:color="auto"/>
            <w:right w:val="none" w:sz="0" w:space="0" w:color="auto"/>
          </w:divBdr>
          <w:divsChild>
            <w:div w:id="196893820">
              <w:marLeft w:val="0"/>
              <w:marRight w:val="0"/>
              <w:marTop w:val="0"/>
              <w:marBottom w:val="0"/>
              <w:divBdr>
                <w:top w:val="none" w:sz="0" w:space="0" w:color="auto"/>
                <w:left w:val="none" w:sz="0" w:space="0" w:color="auto"/>
                <w:bottom w:val="none" w:sz="0" w:space="0" w:color="auto"/>
                <w:right w:val="none" w:sz="0" w:space="0" w:color="auto"/>
              </w:divBdr>
              <w:divsChild>
                <w:div w:id="2059694838">
                  <w:marLeft w:val="0"/>
                  <w:marRight w:val="0"/>
                  <w:marTop w:val="0"/>
                  <w:marBottom w:val="0"/>
                  <w:divBdr>
                    <w:top w:val="none" w:sz="0" w:space="0" w:color="auto"/>
                    <w:left w:val="none" w:sz="0" w:space="0" w:color="auto"/>
                    <w:bottom w:val="none" w:sz="0" w:space="0" w:color="auto"/>
                    <w:right w:val="none" w:sz="0" w:space="0" w:color="auto"/>
                  </w:divBdr>
                </w:div>
                <w:div w:id="2139297694">
                  <w:marLeft w:val="0"/>
                  <w:marRight w:val="0"/>
                  <w:marTop w:val="0"/>
                  <w:marBottom w:val="0"/>
                  <w:divBdr>
                    <w:top w:val="none" w:sz="0" w:space="0" w:color="auto"/>
                    <w:left w:val="none" w:sz="0" w:space="0" w:color="auto"/>
                    <w:bottom w:val="none" w:sz="0" w:space="0" w:color="auto"/>
                    <w:right w:val="none" w:sz="0" w:space="0" w:color="auto"/>
                  </w:divBdr>
                </w:div>
                <w:div w:id="1335450226">
                  <w:marLeft w:val="0"/>
                  <w:marRight w:val="0"/>
                  <w:marTop w:val="0"/>
                  <w:marBottom w:val="0"/>
                  <w:divBdr>
                    <w:top w:val="none" w:sz="0" w:space="0" w:color="auto"/>
                    <w:left w:val="none" w:sz="0" w:space="0" w:color="auto"/>
                    <w:bottom w:val="none" w:sz="0" w:space="0" w:color="auto"/>
                    <w:right w:val="none" w:sz="0" w:space="0" w:color="auto"/>
                  </w:divBdr>
                </w:div>
                <w:div w:id="2093354731">
                  <w:marLeft w:val="0"/>
                  <w:marRight w:val="0"/>
                  <w:marTop w:val="0"/>
                  <w:marBottom w:val="0"/>
                  <w:divBdr>
                    <w:top w:val="none" w:sz="0" w:space="0" w:color="auto"/>
                    <w:left w:val="none" w:sz="0" w:space="0" w:color="auto"/>
                    <w:bottom w:val="none" w:sz="0" w:space="0" w:color="auto"/>
                    <w:right w:val="none" w:sz="0" w:space="0" w:color="auto"/>
                  </w:divBdr>
                </w:div>
                <w:div w:id="1807549433">
                  <w:marLeft w:val="0"/>
                  <w:marRight w:val="0"/>
                  <w:marTop w:val="0"/>
                  <w:marBottom w:val="0"/>
                  <w:divBdr>
                    <w:top w:val="none" w:sz="0" w:space="0" w:color="auto"/>
                    <w:left w:val="none" w:sz="0" w:space="0" w:color="auto"/>
                    <w:bottom w:val="none" w:sz="0" w:space="0" w:color="auto"/>
                    <w:right w:val="none" w:sz="0" w:space="0" w:color="auto"/>
                  </w:divBdr>
                </w:div>
                <w:div w:id="1215970436">
                  <w:marLeft w:val="0"/>
                  <w:marRight w:val="0"/>
                  <w:marTop w:val="0"/>
                  <w:marBottom w:val="0"/>
                  <w:divBdr>
                    <w:top w:val="none" w:sz="0" w:space="0" w:color="auto"/>
                    <w:left w:val="none" w:sz="0" w:space="0" w:color="auto"/>
                    <w:bottom w:val="none" w:sz="0" w:space="0" w:color="auto"/>
                    <w:right w:val="none" w:sz="0" w:space="0" w:color="auto"/>
                  </w:divBdr>
                </w:div>
                <w:div w:id="126817872">
                  <w:marLeft w:val="0"/>
                  <w:marRight w:val="0"/>
                  <w:marTop w:val="0"/>
                  <w:marBottom w:val="0"/>
                  <w:divBdr>
                    <w:top w:val="none" w:sz="0" w:space="0" w:color="auto"/>
                    <w:left w:val="none" w:sz="0" w:space="0" w:color="auto"/>
                    <w:bottom w:val="none" w:sz="0" w:space="0" w:color="auto"/>
                    <w:right w:val="none" w:sz="0" w:space="0" w:color="auto"/>
                  </w:divBdr>
                </w:div>
                <w:div w:id="295456790">
                  <w:marLeft w:val="0"/>
                  <w:marRight w:val="0"/>
                  <w:marTop w:val="0"/>
                  <w:marBottom w:val="0"/>
                  <w:divBdr>
                    <w:top w:val="none" w:sz="0" w:space="0" w:color="auto"/>
                    <w:left w:val="none" w:sz="0" w:space="0" w:color="auto"/>
                    <w:bottom w:val="none" w:sz="0" w:space="0" w:color="auto"/>
                    <w:right w:val="none" w:sz="0" w:space="0" w:color="auto"/>
                  </w:divBdr>
                </w:div>
              </w:divsChild>
            </w:div>
            <w:div w:id="226845655">
              <w:marLeft w:val="0"/>
              <w:marRight w:val="0"/>
              <w:marTop w:val="0"/>
              <w:marBottom w:val="0"/>
              <w:divBdr>
                <w:top w:val="none" w:sz="0" w:space="0" w:color="auto"/>
                <w:left w:val="none" w:sz="0" w:space="0" w:color="auto"/>
                <w:bottom w:val="none" w:sz="0" w:space="0" w:color="auto"/>
                <w:right w:val="none" w:sz="0" w:space="0" w:color="auto"/>
              </w:divBdr>
              <w:divsChild>
                <w:div w:id="7253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23635">
          <w:marLeft w:val="0"/>
          <w:marRight w:val="0"/>
          <w:marTop w:val="0"/>
          <w:marBottom w:val="0"/>
          <w:divBdr>
            <w:top w:val="none" w:sz="0" w:space="0" w:color="auto"/>
            <w:left w:val="none" w:sz="0" w:space="0" w:color="auto"/>
            <w:bottom w:val="none" w:sz="0" w:space="0" w:color="auto"/>
            <w:right w:val="none" w:sz="0" w:space="0" w:color="auto"/>
          </w:divBdr>
        </w:div>
        <w:div w:id="87041835">
          <w:marLeft w:val="0"/>
          <w:marRight w:val="0"/>
          <w:marTop w:val="0"/>
          <w:marBottom w:val="0"/>
          <w:divBdr>
            <w:top w:val="none" w:sz="0" w:space="0" w:color="auto"/>
            <w:left w:val="none" w:sz="0" w:space="0" w:color="auto"/>
            <w:bottom w:val="none" w:sz="0" w:space="0" w:color="auto"/>
            <w:right w:val="none" w:sz="0" w:space="0" w:color="auto"/>
          </w:divBdr>
        </w:div>
        <w:div w:id="1548179923">
          <w:marLeft w:val="0"/>
          <w:marRight w:val="0"/>
          <w:marTop w:val="0"/>
          <w:marBottom w:val="0"/>
          <w:divBdr>
            <w:top w:val="none" w:sz="0" w:space="0" w:color="auto"/>
            <w:left w:val="none" w:sz="0" w:space="0" w:color="auto"/>
            <w:bottom w:val="none" w:sz="0" w:space="0" w:color="auto"/>
            <w:right w:val="none" w:sz="0" w:space="0" w:color="auto"/>
          </w:divBdr>
        </w:div>
        <w:div w:id="1664314398">
          <w:marLeft w:val="0"/>
          <w:marRight w:val="0"/>
          <w:marTop w:val="0"/>
          <w:marBottom w:val="0"/>
          <w:divBdr>
            <w:top w:val="none" w:sz="0" w:space="0" w:color="auto"/>
            <w:left w:val="none" w:sz="0" w:space="0" w:color="auto"/>
            <w:bottom w:val="none" w:sz="0" w:space="0" w:color="auto"/>
            <w:right w:val="none" w:sz="0" w:space="0" w:color="auto"/>
          </w:divBdr>
        </w:div>
        <w:div w:id="233973289">
          <w:marLeft w:val="0"/>
          <w:marRight w:val="0"/>
          <w:marTop w:val="0"/>
          <w:marBottom w:val="0"/>
          <w:divBdr>
            <w:top w:val="none" w:sz="0" w:space="0" w:color="auto"/>
            <w:left w:val="none" w:sz="0" w:space="0" w:color="auto"/>
            <w:bottom w:val="none" w:sz="0" w:space="0" w:color="auto"/>
            <w:right w:val="none" w:sz="0" w:space="0" w:color="auto"/>
          </w:divBdr>
        </w:div>
        <w:div w:id="1403984291">
          <w:marLeft w:val="0"/>
          <w:marRight w:val="0"/>
          <w:marTop w:val="0"/>
          <w:marBottom w:val="0"/>
          <w:divBdr>
            <w:top w:val="none" w:sz="0" w:space="0" w:color="auto"/>
            <w:left w:val="none" w:sz="0" w:space="0" w:color="auto"/>
            <w:bottom w:val="none" w:sz="0" w:space="0" w:color="auto"/>
            <w:right w:val="none" w:sz="0" w:space="0" w:color="auto"/>
          </w:divBdr>
        </w:div>
        <w:div w:id="1871797080">
          <w:marLeft w:val="-75"/>
          <w:marRight w:val="0"/>
          <w:marTop w:val="30"/>
          <w:marBottom w:val="30"/>
          <w:divBdr>
            <w:top w:val="none" w:sz="0" w:space="0" w:color="auto"/>
            <w:left w:val="none" w:sz="0" w:space="0" w:color="auto"/>
            <w:bottom w:val="none" w:sz="0" w:space="0" w:color="auto"/>
            <w:right w:val="none" w:sz="0" w:space="0" w:color="auto"/>
          </w:divBdr>
          <w:divsChild>
            <w:div w:id="1451586180">
              <w:marLeft w:val="0"/>
              <w:marRight w:val="0"/>
              <w:marTop w:val="0"/>
              <w:marBottom w:val="0"/>
              <w:divBdr>
                <w:top w:val="none" w:sz="0" w:space="0" w:color="auto"/>
                <w:left w:val="none" w:sz="0" w:space="0" w:color="auto"/>
                <w:bottom w:val="none" w:sz="0" w:space="0" w:color="auto"/>
                <w:right w:val="none" w:sz="0" w:space="0" w:color="auto"/>
              </w:divBdr>
              <w:divsChild>
                <w:div w:id="1720544856">
                  <w:marLeft w:val="0"/>
                  <w:marRight w:val="0"/>
                  <w:marTop w:val="0"/>
                  <w:marBottom w:val="0"/>
                  <w:divBdr>
                    <w:top w:val="none" w:sz="0" w:space="0" w:color="auto"/>
                    <w:left w:val="none" w:sz="0" w:space="0" w:color="auto"/>
                    <w:bottom w:val="none" w:sz="0" w:space="0" w:color="auto"/>
                    <w:right w:val="none" w:sz="0" w:space="0" w:color="auto"/>
                  </w:divBdr>
                </w:div>
                <w:div w:id="569385155">
                  <w:marLeft w:val="0"/>
                  <w:marRight w:val="0"/>
                  <w:marTop w:val="0"/>
                  <w:marBottom w:val="0"/>
                  <w:divBdr>
                    <w:top w:val="none" w:sz="0" w:space="0" w:color="auto"/>
                    <w:left w:val="none" w:sz="0" w:space="0" w:color="auto"/>
                    <w:bottom w:val="none" w:sz="0" w:space="0" w:color="auto"/>
                    <w:right w:val="none" w:sz="0" w:space="0" w:color="auto"/>
                  </w:divBdr>
                </w:div>
                <w:div w:id="607126561">
                  <w:marLeft w:val="0"/>
                  <w:marRight w:val="0"/>
                  <w:marTop w:val="0"/>
                  <w:marBottom w:val="0"/>
                  <w:divBdr>
                    <w:top w:val="none" w:sz="0" w:space="0" w:color="auto"/>
                    <w:left w:val="none" w:sz="0" w:space="0" w:color="auto"/>
                    <w:bottom w:val="none" w:sz="0" w:space="0" w:color="auto"/>
                    <w:right w:val="none" w:sz="0" w:space="0" w:color="auto"/>
                  </w:divBdr>
                </w:div>
                <w:div w:id="1840848056">
                  <w:marLeft w:val="0"/>
                  <w:marRight w:val="0"/>
                  <w:marTop w:val="0"/>
                  <w:marBottom w:val="0"/>
                  <w:divBdr>
                    <w:top w:val="none" w:sz="0" w:space="0" w:color="auto"/>
                    <w:left w:val="none" w:sz="0" w:space="0" w:color="auto"/>
                    <w:bottom w:val="none" w:sz="0" w:space="0" w:color="auto"/>
                    <w:right w:val="none" w:sz="0" w:space="0" w:color="auto"/>
                  </w:divBdr>
                </w:div>
                <w:div w:id="1150945450">
                  <w:marLeft w:val="0"/>
                  <w:marRight w:val="0"/>
                  <w:marTop w:val="0"/>
                  <w:marBottom w:val="0"/>
                  <w:divBdr>
                    <w:top w:val="none" w:sz="0" w:space="0" w:color="auto"/>
                    <w:left w:val="none" w:sz="0" w:space="0" w:color="auto"/>
                    <w:bottom w:val="none" w:sz="0" w:space="0" w:color="auto"/>
                    <w:right w:val="none" w:sz="0" w:space="0" w:color="auto"/>
                  </w:divBdr>
                </w:div>
                <w:div w:id="1667634176">
                  <w:marLeft w:val="0"/>
                  <w:marRight w:val="0"/>
                  <w:marTop w:val="0"/>
                  <w:marBottom w:val="0"/>
                  <w:divBdr>
                    <w:top w:val="none" w:sz="0" w:space="0" w:color="auto"/>
                    <w:left w:val="none" w:sz="0" w:space="0" w:color="auto"/>
                    <w:bottom w:val="none" w:sz="0" w:space="0" w:color="auto"/>
                    <w:right w:val="none" w:sz="0" w:space="0" w:color="auto"/>
                  </w:divBdr>
                </w:div>
              </w:divsChild>
            </w:div>
            <w:div w:id="1931347358">
              <w:marLeft w:val="0"/>
              <w:marRight w:val="0"/>
              <w:marTop w:val="0"/>
              <w:marBottom w:val="0"/>
              <w:divBdr>
                <w:top w:val="none" w:sz="0" w:space="0" w:color="auto"/>
                <w:left w:val="none" w:sz="0" w:space="0" w:color="auto"/>
                <w:bottom w:val="none" w:sz="0" w:space="0" w:color="auto"/>
                <w:right w:val="none" w:sz="0" w:space="0" w:color="auto"/>
              </w:divBdr>
              <w:divsChild>
                <w:div w:id="13693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6051">
          <w:marLeft w:val="0"/>
          <w:marRight w:val="0"/>
          <w:marTop w:val="0"/>
          <w:marBottom w:val="0"/>
          <w:divBdr>
            <w:top w:val="none" w:sz="0" w:space="0" w:color="auto"/>
            <w:left w:val="none" w:sz="0" w:space="0" w:color="auto"/>
            <w:bottom w:val="none" w:sz="0" w:space="0" w:color="auto"/>
            <w:right w:val="none" w:sz="0" w:space="0" w:color="auto"/>
          </w:divBdr>
        </w:div>
        <w:div w:id="222450278">
          <w:marLeft w:val="0"/>
          <w:marRight w:val="0"/>
          <w:marTop w:val="0"/>
          <w:marBottom w:val="0"/>
          <w:divBdr>
            <w:top w:val="none" w:sz="0" w:space="0" w:color="auto"/>
            <w:left w:val="none" w:sz="0" w:space="0" w:color="auto"/>
            <w:bottom w:val="none" w:sz="0" w:space="0" w:color="auto"/>
            <w:right w:val="none" w:sz="0" w:space="0" w:color="auto"/>
          </w:divBdr>
        </w:div>
        <w:div w:id="905140026">
          <w:marLeft w:val="0"/>
          <w:marRight w:val="0"/>
          <w:marTop w:val="0"/>
          <w:marBottom w:val="0"/>
          <w:divBdr>
            <w:top w:val="none" w:sz="0" w:space="0" w:color="auto"/>
            <w:left w:val="none" w:sz="0" w:space="0" w:color="auto"/>
            <w:bottom w:val="none" w:sz="0" w:space="0" w:color="auto"/>
            <w:right w:val="none" w:sz="0" w:space="0" w:color="auto"/>
          </w:divBdr>
        </w:div>
        <w:div w:id="2086561894">
          <w:marLeft w:val="0"/>
          <w:marRight w:val="0"/>
          <w:marTop w:val="0"/>
          <w:marBottom w:val="0"/>
          <w:divBdr>
            <w:top w:val="none" w:sz="0" w:space="0" w:color="auto"/>
            <w:left w:val="none" w:sz="0" w:space="0" w:color="auto"/>
            <w:bottom w:val="none" w:sz="0" w:space="0" w:color="auto"/>
            <w:right w:val="none" w:sz="0" w:space="0" w:color="auto"/>
          </w:divBdr>
        </w:div>
        <w:div w:id="888422873">
          <w:marLeft w:val="0"/>
          <w:marRight w:val="0"/>
          <w:marTop w:val="0"/>
          <w:marBottom w:val="0"/>
          <w:divBdr>
            <w:top w:val="none" w:sz="0" w:space="0" w:color="auto"/>
            <w:left w:val="none" w:sz="0" w:space="0" w:color="auto"/>
            <w:bottom w:val="none" w:sz="0" w:space="0" w:color="auto"/>
            <w:right w:val="none" w:sz="0" w:space="0" w:color="auto"/>
          </w:divBdr>
        </w:div>
        <w:div w:id="1006588873">
          <w:marLeft w:val="0"/>
          <w:marRight w:val="0"/>
          <w:marTop w:val="0"/>
          <w:marBottom w:val="0"/>
          <w:divBdr>
            <w:top w:val="none" w:sz="0" w:space="0" w:color="auto"/>
            <w:left w:val="none" w:sz="0" w:space="0" w:color="auto"/>
            <w:bottom w:val="none" w:sz="0" w:space="0" w:color="auto"/>
            <w:right w:val="none" w:sz="0" w:space="0" w:color="auto"/>
          </w:divBdr>
        </w:div>
        <w:div w:id="1824540132">
          <w:marLeft w:val="0"/>
          <w:marRight w:val="0"/>
          <w:marTop w:val="0"/>
          <w:marBottom w:val="0"/>
          <w:divBdr>
            <w:top w:val="none" w:sz="0" w:space="0" w:color="auto"/>
            <w:left w:val="none" w:sz="0" w:space="0" w:color="auto"/>
            <w:bottom w:val="none" w:sz="0" w:space="0" w:color="auto"/>
            <w:right w:val="none" w:sz="0" w:space="0" w:color="auto"/>
          </w:divBdr>
        </w:div>
        <w:div w:id="1803882809">
          <w:marLeft w:val="0"/>
          <w:marRight w:val="0"/>
          <w:marTop w:val="0"/>
          <w:marBottom w:val="0"/>
          <w:divBdr>
            <w:top w:val="none" w:sz="0" w:space="0" w:color="auto"/>
            <w:left w:val="none" w:sz="0" w:space="0" w:color="auto"/>
            <w:bottom w:val="none" w:sz="0" w:space="0" w:color="auto"/>
            <w:right w:val="none" w:sz="0" w:space="0" w:color="auto"/>
          </w:divBdr>
        </w:div>
        <w:div w:id="1140995912">
          <w:marLeft w:val="0"/>
          <w:marRight w:val="0"/>
          <w:marTop w:val="0"/>
          <w:marBottom w:val="0"/>
          <w:divBdr>
            <w:top w:val="none" w:sz="0" w:space="0" w:color="auto"/>
            <w:left w:val="none" w:sz="0" w:space="0" w:color="auto"/>
            <w:bottom w:val="none" w:sz="0" w:space="0" w:color="auto"/>
            <w:right w:val="none" w:sz="0" w:space="0" w:color="auto"/>
          </w:divBdr>
        </w:div>
        <w:div w:id="1386636398">
          <w:marLeft w:val="0"/>
          <w:marRight w:val="0"/>
          <w:marTop w:val="0"/>
          <w:marBottom w:val="0"/>
          <w:divBdr>
            <w:top w:val="none" w:sz="0" w:space="0" w:color="auto"/>
            <w:left w:val="none" w:sz="0" w:space="0" w:color="auto"/>
            <w:bottom w:val="none" w:sz="0" w:space="0" w:color="auto"/>
            <w:right w:val="none" w:sz="0" w:space="0" w:color="auto"/>
          </w:divBdr>
        </w:div>
        <w:div w:id="1007095329">
          <w:marLeft w:val="0"/>
          <w:marRight w:val="0"/>
          <w:marTop w:val="0"/>
          <w:marBottom w:val="0"/>
          <w:divBdr>
            <w:top w:val="none" w:sz="0" w:space="0" w:color="auto"/>
            <w:left w:val="none" w:sz="0" w:space="0" w:color="auto"/>
            <w:bottom w:val="none" w:sz="0" w:space="0" w:color="auto"/>
            <w:right w:val="none" w:sz="0" w:space="0" w:color="auto"/>
          </w:divBdr>
        </w:div>
        <w:div w:id="1087923331">
          <w:marLeft w:val="0"/>
          <w:marRight w:val="0"/>
          <w:marTop w:val="0"/>
          <w:marBottom w:val="0"/>
          <w:divBdr>
            <w:top w:val="none" w:sz="0" w:space="0" w:color="auto"/>
            <w:left w:val="none" w:sz="0" w:space="0" w:color="auto"/>
            <w:bottom w:val="none" w:sz="0" w:space="0" w:color="auto"/>
            <w:right w:val="none" w:sz="0" w:space="0" w:color="auto"/>
          </w:divBdr>
        </w:div>
        <w:div w:id="934098411">
          <w:marLeft w:val="0"/>
          <w:marRight w:val="0"/>
          <w:marTop w:val="0"/>
          <w:marBottom w:val="0"/>
          <w:divBdr>
            <w:top w:val="none" w:sz="0" w:space="0" w:color="auto"/>
            <w:left w:val="none" w:sz="0" w:space="0" w:color="auto"/>
            <w:bottom w:val="none" w:sz="0" w:space="0" w:color="auto"/>
            <w:right w:val="none" w:sz="0" w:space="0" w:color="auto"/>
          </w:divBdr>
        </w:div>
        <w:div w:id="986514824">
          <w:marLeft w:val="0"/>
          <w:marRight w:val="0"/>
          <w:marTop w:val="0"/>
          <w:marBottom w:val="0"/>
          <w:divBdr>
            <w:top w:val="none" w:sz="0" w:space="0" w:color="auto"/>
            <w:left w:val="none" w:sz="0" w:space="0" w:color="auto"/>
            <w:bottom w:val="none" w:sz="0" w:space="0" w:color="auto"/>
            <w:right w:val="none" w:sz="0" w:space="0" w:color="auto"/>
          </w:divBdr>
        </w:div>
        <w:div w:id="516040100">
          <w:marLeft w:val="0"/>
          <w:marRight w:val="0"/>
          <w:marTop w:val="0"/>
          <w:marBottom w:val="0"/>
          <w:divBdr>
            <w:top w:val="none" w:sz="0" w:space="0" w:color="auto"/>
            <w:left w:val="none" w:sz="0" w:space="0" w:color="auto"/>
            <w:bottom w:val="none" w:sz="0" w:space="0" w:color="auto"/>
            <w:right w:val="none" w:sz="0" w:space="0" w:color="auto"/>
          </w:divBdr>
        </w:div>
        <w:div w:id="1072460241">
          <w:marLeft w:val="0"/>
          <w:marRight w:val="0"/>
          <w:marTop w:val="0"/>
          <w:marBottom w:val="0"/>
          <w:divBdr>
            <w:top w:val="none" w:sz="0" w:space="0" w:color="auto"/>
            <w:left w:val="none" w:sz="0" w:space="0" w:color="auto"/>
            <w:bottom w:val="none" w:sz="0" w:space="0" w:color="auto"/>
            <w:right w:val="none" w:sz="0" w:space="0" w:color="auto"/>
          </w:divBdr>
        </w:div>
        <w:div w:id="73624276">
          <w:marLeft w:val="0"/>
          <w:marRight w:val="0"/>
          <w:marTop w:val="0"/>
          <w:marBottom w:val="0"/>
          <w:divBdr>
            <w:top w:val="none" w:sz="0" w:space="0" w:color="auto"/>
            <w:left w:val="none" w:sz="0" w:space="0" w:color="auto"/>
            <w:bottom w:val="none" w:sz="0" w:space="0" w:color="auto"/>
            <w:right w:val="none" w:sz="0" w:space="0" w:color="auto"/>
          </w:divBdr>
        </w:div>
        <w:div w:id="1393885870">
          <w:marLeft w:val="0"/>
          <w:marRight w:val="0"/>
          <w:marTop w:val="0"/>
          <w:marBottom w:val="0"/>
          <w:divBdr>
            <w:top w:val="none" w:sz="0" w:space="0" w:color="auto"/>
            <w:left w:val="none" w:sz="0" w:space="0" w:color="auto"/>
            <w:bottom w:val="none" w:sz="0" w:space="0" w:color="auto"/>
            <w:right w:val="none" w:sz="0" w:space="0" w:color="auto"/>
          </w:divBdr>
        </w:div>
        <w:div w:id="1048260802">
          <w:marLeft w:val="0"/>
          <w:marRight w:val="0"/>
          <w:marTop w:val="0"/>
          <w:marBottom w:val="0"/>
          <w:divBdr>
            <w:top w:val="none" w:sz="0" w:space="0" w:color="auto"/>
            <w:left w:val="none" w:sz="0" w:space="0" w:color="auto"/>
            <w:bottom w:val="none" w:sz="0" w:space="0" w:color="auto"/>
            <w:right w:val="none" w:sz="0" w:space="0" w:color="auto"/>
          </w:divBdr>
        </w:div>
        <w:div w:id="1302350346">
          <w:marLeft w:val="0"/>
          <w:marRight w:val="0"/>
          <w:marTop w:val="0"/>
          <w:marBottom w:val="0"/>
          <w:divBdr>
            <w:top w:val="none" w:sz="0" w:space="0" w:color="auto"/>
            <w:left w:val="none" w:sz="0" w:space="0" w:color="auto"/>
            <w:bottom w:val="none" w:sz="0" w:space="0" w:color="auto"/>
            <w:right w:val="none" w:sz="0" w:space="0" w:color="auto"/>
          </w:divBdr>
        </w:div>
        <w:div w:id="530336893">
          <w:marLeft w:val="0"/>
          <w:marRight w:val="0"/>
          <w:marTop w:val="0"/>
          <w:marBottom w:val="0"/>
          <w:divBdr>
            <w:top w:val="none" w:sz="0" w:space="0" w:color="auto"/>
            <w:left w:val="none" w:sz="0" w:space="0" w:color="auto"/>
            <w:bottom w:val="none" w:sz="0" w:space="0" w:color="auto"/>
            <w:right w:val="none" w:sz="0" w:space="0" w:color="auto"/>
          </w:divBdr>
        </w:div>
        <w:div w:id="662394216">
          <w:marLeft w:val="0"/>
          <w:marRight w:val="0"/>
          <w:marTop w:val="0"/>
          <w:marBottom w:val="0"/>
          <w:divBdr>
            <w:top w:val="none" w:sz="0" w:space="0" w:color="auto"/>
            <w:left w:val="none" w:sz="0" w:space="0" w:color="auto"/>
            <w:bottom w:val="none" w:sz="0" w:space="0" w:color="auto"/>
            <w:right w:val="none" w:sz="0" w:space="0" w:color="auto"/>
          </w:divBdr>
        </w:div>
        <w:div w:id="1145388414">
          <w:marLeft w:val="0"/>
          <w:marRight w:val="0"/>
          <w:marTop w:val="0"/>
          <w:marBottom w:val="0"/>
          <w:divBdr>
            <w:top w:val="none" w:sz="0" w:space="0" w:color="auto"/>
            <w:left w:val="none" w:sz="0" w:space="0" w:color="auto"/>
            <w:bottom w:val="none" w:sz="0" w:space="0" w:color="auto"/>
            <w:right w:val="none" w:sz="0" w:space="0" w:color="auto"/>
          </w:divBdr>
        </w:div>
        <w:div w:id="1798135583">
          <w:marLeft w:val="0"/>
          <w:marRight w:val="0"/>
          <w:marTop w:val="0"/>
          <w:marBottom w:val="0"/>
          <w:divBdr>
            <w:top w:val="none" w:sz="0" w:space="0" w:color="auto"/>
            <w:left w:val="none" w:sz="0" w:space="0" w:color="auto"/>
            <w:bottom w:val="none" w:sz="0" w:space="0" w:color="auto"/>
            <w:right w:val="none" w:sz="0" w:space="0" w:color="auto"/>
          </w:divBdr>
        </w:div>
        <w:div w:id="1467696657">
          <w:marLeft w:val="0"/>
          <w:marRight w:val="0"/>
          <w:marTop w:val="0"/>
          <w:marBottom w:val="0"/>
          <w:divBdr>
            <w:top w:val="none" w:sz="0" w:space="0" w:color="auto"/>
            <w:left w:val="none" w:sz="0" w:space="0" w:color="auto"/>
            <w:bottom w:val="none" w:sz="0" w:space="0" w:color="auto"/>
            <w:right w:val="none" w:sz="0" w:space="0" w:color="auto"/>
          </w:divBdr>
        </w:div>
        <w:div w:id="1290429153">
          <w:marLeft w:val="0"/>
          <w:marRight w:val="0"/>
          <w:marTop w:val="0"/>
          <w:marBottom w:val="0"/>
          <w:divBdr>
            <w:top w:val="none" w:sz="0" w:space="0" w:color="auto"/>
            <w:left w:val="none" w:sz="0" w:space="0" w:color="auto"/>
            <w:bottom w:val="none" w:sz="0" w:space="0" w:color="auto"/>
            <w:right w:val="none" w:sz="0" w:space="0" w:color="auto"/>
          </w:divBdr>
        </w:div>
        <w:div w:id="925110012">
          <w:marLeft w:val="0"/>
          <w:marRight w:val="0"/>
          <w:marTop w:val="0"/>
          <w:marBottom w:val="0"/>
          <w:divBdr>
            <w:top w:val="none" w:sz="0" w:space="0" w:color="auto"/>
            <w:left w:val="none" w:sz="0" w:space="0" w:color="auto"/>
            <w:bottom w:val="none" w:sz="0" w:space="0" w:color="auto"/>
            <w:right w:val="none" w:sz="0" w:space="0" w:color="auto"/>
          </w:divBdr>
        </w:div>
        <w:div w:id="1768692400">
          <w:marLeft w:val="0"/>
          <w:marRight w:val="0"/>
          <w:marTop w:val="0"/>
          <w:marBottom w:val="0"/>
          <w:divBdr>
            <w:top w:val="none" w:sz="0" w:space="0" w:color="auto"/>
            <w:left w:val="none" w:sz="0" w:space="0" w:color="auto"/>
            <w:bottom w:val="none" w:sz="0" w:space="0" w:color="auto"/>
            <w:right w:val="none" w:sz="0" w:space="0" w:color="auto"/>
          </w:divBdr>
        </w:div>
        <w:div w:id="1576083097">
          <w:marLeft w:val="0"/>
          <w:marRight w:val="0"/>
          <w:marTop w:val="0"/>
          <w:marBottom w:val="0"/>
          <w:divBdr>
            <w:top w:val="none" w:sz="0" w:space="0" w:color="auto"/>
            <w:left w:val="none" w:sz="0" w:space="0" w:color="auto"/>
            <w:bottom w:val="none" w:sz="0" w:space="0" w:color="auto"/>
            <w:right w:val="none" w:sz="0" w:space="0" w:color="auto"/>
          </w:divBdr>
        </w:div>
        <w:div w:id="1513257466">
          <w:marLeft w:val="0"/>
          <w:marRight w:val="0"/>
          <w:marTop w:val="0"/>
          <w:marBottom w:val="0"/>
          <w:divBdr>
            <w:top w:val="none" w:sz="0" w:space="0" w:color="auto"/>
            <w:left w:val="none" w:sz="0" w:space="0" w:color="auto"/>
            <w:bottom w:val="none" w:sz="0" w:space="0" w:color="auto"/>
            <w:right w:val="none" w:sz="0" w:space="0" w:color="auto"/>
          </w:divBdr>
        </w:div>
        <w:div w:id="302855012">
          <w:marLeft w:val="0"/>
          <w:marRight w:val="0"/>
          <w:marTop w:val="0"/>
          <w:marBottom w:val="0"/>
          <w:divBdr>
            <w:top w:val="none" w:sz="0" w:space="0" w:color="auto"/>
            <w:left w:val="none" w:sz="0" w:space="0" w:color="auto"/>
            <w:bottom w:val="none" w:sz="0" w:space="0" w:color="auto"/>
            <w:right w:val="none" w:sz="0" w:space="0" w:color="auto"/>
          </w:divBdr>
        </w:div>
        <w:div w:id="1755588551">
          <w:marLeft w:val="0"/>
          <w:marRight w:val="0"/>
          <w:marTop w:val="0"/>
          <w:marBottom w:val="0"/>
          <w:divBdr>
            <w:top w:val="none" w:sz="0" w:space="0" w:color="auto"/>
            <w:left w:val="none" w:sz="0" w:space="0" w:color="auto"/>
            <w:bottom w:val="none" w:sz="0" w:space="0" w:color="auto"/>
            <w:right w:val="none" w:sz="0" w:space="0" w:color="auto"/>
          </w:divBdr>
        </w:div>
        <w:div w:id="2125926376">
          <w:marLeft w:val="0"/>
          <w:marRight w:val="0"/>
          <w:marTop w:val="0"/>
          <w:marBottom w:val="0"/>
          <w:divBdr>
            <w:top w:val="none" w:sz="0" w:space="0" w:color="auto"/>
            <w:left w:val="none" w:sz="0" w:space="0" w:color="auto"/>
            <w:bottom w:val="none" w:sz="0" w:space="0" w:color="auto"/>
            <w:right w:val="none" w:sz="0" w:space="0" w:color="auto"/>
          </w:divBdr>
        </w:div>
        <w:div w:id="1025717081">
          <w:marLeft w:val="0"/>
          <w:marRight w:val="0"/>
          <w:marTop w:val="0"/>
          <w:marBottom w:val="0"/>
          <w:divBdr>
            <w:top w:val="none" w:sz="0" w:space="0" w:color="auto"/>
            <w:left w:val="none" w:sz="0" w:space="0" w:color="auto"/>
            <w:bottom w:val="none" w:sz="0" w:space="0" w:color="auto"/>
            <w:right w:val="none" w:sz="0" w:space="0" w:color="auto"/>
          </w:divBdr>
        </w:div>
        <w:div w:id="1105270205">
          <w:marLeft w:val="0"/>
          <w:marRight w:val="0"/>
          <w:marTop w:val="0"/>
          <w:marBottom w:val="0"/>
          <w:divBdr>
            <w:top w:val="none" w:sz="0" w:space="0" w:color="auto"/>
            <w:left w:val="none" w:sz="0" w:space="0" w:color="auto"/>
            <w:bottom w:val="none" w:sz="0" w:space="0" w:color="auto"/>
            <w:right w:val="none" w:sz="0" w:space="0" w:color="auto"/>
          </w:divBdr>
        </w:div>
        <w:div w:id="1169752205">
          <w:marLeft w:val="0"/>
          <w:marRight w:val="0"/>
          <w:marTop w:val="0"/>
          <w:marBottom w:val="0"/>
          <w:divBdr>
            <w:top w:val="none" w:sz="0" w:space="0" w:color="auto"/>
            <w:left w:val="none" w:sz="0" w:space="0" w:color="auto"/>
            <w:bottom w:val="none" w:sz="0" w:space="0" w:color="auto"/>
            <w:right w:val="none" w:sz="0" w:space="0" w:color="auto"/>
          </w:divBdr>
        </w:div>
        <w:div w:id="1255363279">
          <w:marLeft w:val="-75"/>
          <w:marRight w:val="0"/>
          <w:marTop w:val="30"/>
          <w:marBottom w:val="30"/>
          <w:divBdr>
            <w:top w:val="none" w:sz="0" w:space="0" w:color="auto"/>
            <w:left w:val="none" w:sz="0" w:space="0" w:color="auto"/>
            <w:bottom w:val="none" w:sz="0" w:space="0" w:color="auto"/>
            <w:right w:val="none" w:sz="0" w:space="0" w:color="auto"/>
          </w:divBdr>
          <w:divsChild>
            <w:div w:id="662246565">
              <w:marLeft w:val="0"/>
              <w:marRight w:val="0"/>
              <w:marTop w:val="0"/>
              <w:marBottom w:val="0"/>
              <w:divBdr>
                <w:top w:val="none" w:sz="0" w:space="0" w:color="auto"/>
                <w:left w:val="none" w:sz="0" w:space="0" w:color="auto"/>
                <w:bottom w:val="none" w:sz="0" w:space="0" w:color="auto"/>
                <w:right w:val="none" w:sz="0" w:space="0" w:color="auto"/>
              </w:divBdr>
              <w:divsChild>
                <w:div w:id="466363452">
                  <w:marLeft w:val="0"/>
                  <w:marRight w:val="0"/>
                  <w:marTop w:val="0"/>
                  <w:marBottom w:val="0"/>
                  <w:divBdr>
                    <w:top w:val="none" w:sz="0" w:space="0" w:color="auto"/>
                    <w:left w:val="none" w:sz="0" w:space="0" w:color="auto"/>
                    <w:bottom w:val="none" w:sz="0" w:space="0" w:color="auto"/>
                    <w:right w:val="none" w:sz="0" w:space="0" w:color="auto"/>
                  </w:divBdr>
                </w:div>
              </w:divsChild>
            </w:div>
            <w:div w:id="941382103">
              <w:marLeft w:val="0"/>
              <w:marRight w:val="0"/>
              <w:marTop w:val="0"/>
              <w:marBottom w:val="0"/>
              <w:divBdr>
                <w:top w:val="none" w:sz="0" w:space="0" w:color="auto"/>
                <w:left w:val="none" w:sz="0" w:space="0" w:color="auto"/>
                <w:bottom w:val="none" w:sz="0" w:space="0" w:color="auto"/>
                <w:right w:val="none" w:sz="0" w:space="0" w:color="auto"/>
              </w:divBdr>
              <w:divsChild>
                <w:div w:id="1759985748">
                  <w:marLeft w:val="0"/>
                  <w:marRight w:val="0"/>
                  <w:marTop w:val="0"/>
                  <w:marBottom w:val="0"/>
                  <w:divBdr>
                    <w:top w:val="none" w:sz="0" w:space="0" w:color="auto"/>
                    <w:left w:val="none" w:sz="0" w:space="0" w:color="auto"/>
                    <w:bottom w:val="none" w:sz="0" w:space="0" w:color="auto"/>
                    <w:right w:val="none" w:sz="0" w:space="0" w:color="auto"/>
                  </w:divBdr>
                </w:div>
                <w:div w:id="262807973">
                  <w:marLeft w:val="0"/>
                  <w:marRight w:val="0"/>
                  <w:marTop w:val="0"/>
                  <w:marBottom w:val="0"/>
                  <w:divBdr>
                    <w:top w:val="none" w:sz="0" w:space="0" w:color="auto"/>
                    <w:left w:val="none" w:sz="0" w:space="0" w:color="auto"/>
                    <w:bottom w:val="none" w:sz="0" w:space="0" w:color="auto"/>
                    <w:right w:val="none" w:sz="0" w:space="0" w:color="auto"/>
                  </w:divBdr>
                </w:div>
                <w:div w:id="9985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15212">
          <w:marLeft w:val="-75"/>
          <w:marRight w:val="0"/>
          <w:marTop w:val="30"/>
          <w:marBottom w:val="30"/>
          <w:divBdr>
            <w:top w:val="none" w:sz="0" w:space="0" w:color="auto"/>
            <w:left w:val="none" w:sz="0" w:space="0" w:color="auto"/>
            <w:bottom w:val="none" w:sz="0" w:space="0" w:color="auto"/>
            <w:right w:val="none" w:sz="0" w:space="0" w:color="auto"/>
          </w:divBdr>
          <w:divsChild>
            <w:div w:id="42681647">
              <w:marLeft w:val="0"/>
              <w:marRight w:val="0"/>
              <w:marTop w:val="0"/>
              <w:marBottom w:val="0"/>
              <w:divBdr>
                <w:top w:val="none" w:sz="0" w:space="0" w:color="auto"/>
                <w:left w:val="none" w:sz="0" w:space="0" w:color="auto"/>
                <w:bottom w:val="none" w:sz="0" w:space="0" w:color="auto"/>
                <w:right w:val="none" w:sz="0" w:space="0" w:color="auto"/>
              </w:divBdr>
              <w:divsChild>
                <w:div w:id="1567299105">
                  <w:marLeft w:val="0"/>
                  <w:marRight w:val="0"/>
                  <w:marTop w:val="0"/>
                  <w:marBottom w:val="0"/>
                  <w:divBdr>
                    <w:top w:val="none" w:sz="0" w:space="0" w:color="auto"/>
                    <w:left w:val="none" w:sz="0" w:space="0" w:color="auto"/>
                    <w:bottom w:val="none" w:sz="0" w:space="0" w:color="auto"/>
                    <w:right w:val="none" w:sz="0" w:space="0" w:color="auto"/>
                  </w:divBdr>
                </w:div>
              </w:divsChild>
            </w:div>
            <w:div w:id="245039111">
              <w:marLeft w:val="0"/>
              <w:marRight w:val="0"/>
              <w:marTop w:val="0"/>
              <w:marBottom w:val="0"/>
              <w:divBdr>
                <w:top w:val="none" w:sz="0" w:space="0" w:color="auto"/>
                <w:left w:val="none" w:sz="0" w:space="0" w:color="auto"/>
                <w:bottom w:val="none" w:sz="0" w:space="0" w:color="auto"/>
                <w:right w:val="none" w:sz="0" w:space="0" w:color="auto"/>
              </w:divBdr>
              <w:divsChild>
                <w:div w:id="1107770536">
                  <w:marLeft w:val="0"/>
                  <w:marRight w:val="0"/>
                  <w:marTop w:val="0"/>
                  <w:marBottom w:val="0"/>
                  <w:divBdr>
                    <w:top w:val="none" w:sz="0" w:space="0" w:color="auto"/>
                    <w:left w:val="none" w:sz="0" w:space="0" w:color="auto"/>
                    <w:bottom w:val="none" w:sz="0" w:space="0" w:color="auto"/>
                    <w:right w:val="none" w:sz="0" w:space="0" w:color="auto"/>
                  </w:divBdr>
                </w:div>
              </w:divsChild>
            </w:div>
            <w:div w:id="840850738">
              <w:marLeft w:val="0"/>
              <w:marRight w:val="0"/>
              <w:marTop w:val="0"/>
              <w:marBottom w:val="0"/>
              <w:divBdr>
                <w:top w:val="none" w:sz="0" w:space="0" w:color="auto"/>
                <w:left w:val="none" w:sz="0" w:space="0" w:color="auto"/>
                <w:bottom w:val="none" w:sz="0" w:space="0" w:color="auto"/>
                <w:right w:val="none" w:sz="0" w:space="0" w:color="auto"/>
              </w:divBdr>
              <w:divsChild>
                <w:div w:id="39088694">
                  <w:marLeft w:val="0"/>
                  <w:marRight w:val="0"/>
                  <w:marTop w:val="0"/>
                  <w:marBottom w:val="0"/>
                  <w:divBdr>
                    <w:top w:val="none" w:sz="0" w:space="0" w:color="auto"/>
                    <w:left w:val="none" w:sz="0" w:space="0" w:color="auto"/>
                    <w:bottom w:val="none" w:sz="0" w:space="0" w:color="auto"/>
                    <w:right w:val="none" w:sz="0" w:space="0" w:color="auto"/>
                  </w:divBdr>
                </w:div>
              </w:divsChild>
            </w:div>
            <w:div w:id="1142818137">
              <w:marLeft w:val="0"/>
              <w:marRight w:val="0"/>
              <w:marTop w:val="0"/>
              <w:marBottom w:val="0"/>
              <w:divBdr>
                <w:top w:val="none" w:sz="0" w:space="0" w:color="auto"/>
                <w:left w:val="none" w:sz="0" w:space="0" w:color="auto"/>
                <w:bottom w:val="none" w:sz="0" w:space="0" w:color="auto"/>
                <w:right w:val="none" w:sz="0" w:space="0" w:color="auto"/>
              </w:divBdr>
              <w:divsChild>
                <w:div w:id="1651594203">
                  <w:marLeft w:val="0"/>
                  <w:marRight w:val="0"/>
                  <w:marTop w:val="0"/>
                  <w:marBottom w:val="0"/>
                  <w:divBdr>
                    <w:top w:val="none" w:sz="0" w:space="0" w:color="auto"/>
                    <w:left w:val="none" w:sz="0" w:space="0" w:color="auto"/>
                    <w:bottom w:val="none" w:sz="0" w:space="0" w:color="auto"/>
                    <w:right w:val="none" w:sz="0" w:space="0" w:color="auto"/>
                  </w:divBdr>
                </w:div>
                <w:div w:id="156307032">
                  <w:marLeft w:val="0"/>
                  <w:marRight w:val="0"/>
                  <w:marTop w:val="0"/>
                  <w:marBottom w:val="0"/>
                  <w:divBdr>
                    <w:top w:val="none" w:sz="0" w:space="0" w:color="auto"/>
                    <w:left w:val="none" w:sz="0" w:space="0" w:color="auto"/>
                    <w:bottom w:val="none" w:sz="0" w:space="0" w:color="auto"/>
                    <w:right w:val="none" w:sz="0" w:space="0" w:color="auto"/>
                  </w:divBdr>
                </w:div>
              </w:divsChild>
            </w:div>
            <w:div w:id="483200221">
              <w:marLeft w:val="0"/>
              <w:marRight w:val="0"/>
              <w:marTop w:val="0"/>
              <w:marBottom w:val="0"/>
              <w:divBdr>
                <w:top w:val="none" w:sz="0" w:space="0" w:color="auto"/>
                <w:left w:val="none" w:sz="0" w:space="0" w:color="auto"/>
                <w:bottom w:val="none" w:sz="0" w:space="0" w:color="auto"/>
                <w:right w:val="none" w:sz="0" w:space="0" w:color="auto"/>
              </w:divBdr>
              <w:divsChild>
                <w:div w:id="878667964">
                  <w:marLeft w:val="0"/>
                  <w:marRight w:val="0"/>
                  <w:marTop w:val="0"/>
                  <w:marBottom w:val="0"/>
                  <w:divBdr>
                    <w:top w:val="none" w:sz="0" w:space="0" w:color="auto"/>
                    <w:left w:val="none" w:sz="0" w:space="0" w:color="auto"/>
                    <w:bottom w:val="none" w:sz="0" w:space="0" w:color="auto"/>
                    <w:right w:val="none" w:sz="0" w:space="0" w:color="auto"/>
                  </w:divBdr>
                </w:div>
              </w:divsChild>
            </w:div>
            <w:div w:id="830565358">
              <w:marLeft w:val="0"/>
              <w:marRight w:val="0"/>
              <w:marTop w:val="0"/>
              <w:marBottom w:val="0"/>
              <w:divBdr>
                <w:top w:val="none" w:sz="0" w:space="0" w:color="auto"/>
                <w:left w:val="none" w:sz="0" w:space="0" w:color="auto"/>
                <w:bottom w:val="none" w:sz="0" w:space="0" w:color="auto"/>
                <w:right w:val="none" w:sz="0" w:space="0" w:color="auto"/>
              </w:divBdr>
              <w:divsChild>
                <w:div w:id="396440258">
                  <w:marLeft w:val="0"/>
                  <w:marRight w:val="0"/>
                  <w:marTop w:val="0"/>
                  <w:marBottom w:val="0"/>
                  <w:divBdr>
                    <w:top w:val="none" w:sz="0" w:space="0" w:color="auto"/>
                    <w:left w:val="none" w:sz="0" w:space="0" w:color="auto"/>
                    <w:bottom w:val="none" w:sz="0" w:space="0" w:color="auto"/>
                    <w:right w:val="none" w:sz="0" w:space="0" w:color="auto"/>
                  </w:divBdr>
                </w:div>
                <w:div w:id="1667250088">
                  <w:marLeft w:val="0"/>
                  <w:marRight w:val="0"/>
                  <w:marTop w:val="0"/>
                  <w:marBottom w:val="0"/>
                  <w:divBdr>
                    <w:top w:val="none" w:sz="0" w:space="0" w:color="auto"/>
                    <w:left w:val="none" w:sz="0" w:space="0" w:color="auto"/>
                    <w:bottom w:val="none" w:sz="0" w:space="0" w:color="auto"/>
                    <w:right w:val="none" w:sz="0" w:space="0" w:color="auto"/>
                  </w:divBdr>
                </w:div>
              </w:divsChild>
            </w:div>
            <w:div w:id="1564633342">
              <w:marLeft w:val="0"/>
              <w:marRight w:val="0"/>
              <w:marTop w:val="0"/>
              <w:marBottom w:val="0"/>
              <w:divBdr>
                <w:top w:val="none" w:sz="0" w:space="0" w:color="auto"/>
                <w:left w:val="none" w:sz="0" w:space="0" w:color="auto"/>
                <w:bottom w:val="none" w:sz="0" w:space="0" w:color="auto"/>
                <w:right w:val="none" w:sz="0" w:space="0" w:color="auto"/>
              </w:divBdr>
              <w:divsChild>
                <w:div w:id="677854458">
                  <w:marLeft w:val="0"/>
                  <w:marRight w:val="0"/>
                  <w:marTop w:val="0"/>
                  <w:marBottom w:val="0"/>
                  <w:divBdr>
                    <w:top w:val="none" w:sz="0" w:space="0" w:color="auto"/>
                    <w:left w:val="none" w:sz="0" w:space="0" w:color="auto"/>
                    <w:bottom w:val="none" w:sz="0" w:space="0" w:color="auto"/>
                    <w:right w:val="none" w:sz="0" w:space="0" w:color="auto"/>
                  </w:divBdr>
                </w:div>
              </w:divsChild>
            </w:div>
            <w:div w:id="2068794063">
              <w:marLeft w:val="0"/>
              <w:marRight w:val="0"/>
              <w:marTop w:val="0"/>
              <w:marBottom w:val="0"/>
              <w:divBdr>
                <w:top w:val="none" w:sz="0" w:space="0" w:color="auto"/>
                <w:left w:val="none" w:sz="0" w:space="0" w:color="auto"/>
                <w:bottom w:val="none" w:sz="0" w:space="0" w:color="auto"/>
                <w:right w:val="none" w:sz="0" w:space="0" w:color="auto"/>
              </w:divBdr>
              <w:divsChild>
                <w:div w:id="2086610916">
                  <w:marLeft w:val="0"/>
                  <w:marRight w:val="0"/>
                  <w:marTop w:val="0"/>
                  <w:marBottom w:val="0"/>
                  <w:divBdr>
                    <w:top w:val="none" w:sz="0" w:space="0" w:color="auto"/>
                    <w:left w:val="none" w:sz="0" w:space="0" w:color="auto"/>
                    <w:bottom w:val="none" w:sz="0" w:space="0" w:color="auto"/>
                    <w:right w:val="none" w:sz="0" w:space="0" w:color="auto"/>
                  </w:divBdr>
                </w:div>
                <w:div w:id="1899244553">
                  <w:marLeft w:val="0"/>
                  <w:marRight w:val="0"/>
                  <w:marTop w:val="0"/>
                  <w:marBottom w:val="0"/>
                  <w:divBdr>
                    <w:top w:val="none" w:sz="0" w:space="0" w:color="auto"/>
                    <w:left w:val="none" w:sz="0" w:space="0" w:color="auto"/>
                    <w:bottom w:val="none" w:sz="0" w:space="0" w:color="auto"/>
                    <w:right w:val="none" w:sz="0" w:space="0" w:color="auto"/>
                  </w:divBdr>
                </w:div>
              </w:divsChild>
            </w:div>
            <w:div w:id="2025158702">
              <w:marLeft w:val="0"/>
              <w:marRight w:val="0"/>
              <w:marTop w:val="0"/>
              <w:marBottom w:val="0"/>
              <w:divBdr>
                <w:top w:val="none" w:sz="0" w:space="0" w:color="auto"/>
                <w:left w:val="none" w:sz="0" w:space="0" w:color="auto"/>
                <w:bottom w:val="none" w:sz="0" w:space="0" w:color="auto"/>
                <w:right w:val="none" w:sz="0" w:space="0" w:color="auto"/>
              </w:divBdr>
              <w:divsChild>
                <w:div w:id="356778864">
                  <w:marLeft w:val="0"/>
                  <w:marRight w:val="0"/>
                  <w:marTop w:val="0"/>
                  <w:marBottom w:val="0"/>
                  <w:divBdr>
                    <w:top w:val="none" w:sz="0" w:space="0" w:color="auto"/>
                    <w:left w:val="none" w:sz="0" w:space="0" w:color="auto"/>
                    <w:bottom w:val="none" w:sz="0" w:space="0" w:color="auto"/>
                    <w:right w:val="none" w:sz="0" w:space="0" w:color="auto"/>
                  </w:divBdr>
                </w:div>
              </w:divsChild>
            </w:div>
            <w:div w:id="565801516">
              <w:marLeft w:val="0"/>
              <w:marRight w:val="0"/>
              <w:marTop w:val="0"/>
              <w:marBottom w:val="0"/>
              <w:divBdr>
                <w:top w:val="none" w:sz="0" w:space="0" w:color="auto"/>
                <w:left w:val="none" w:sz="0" w:space="0" w:color="auto"/>
                <w:bottom w:val="none" w:sz="0" w:space="0" w:color="auto"/>
                <w:right w:val="none" w:sz="0" w:space="0" w:color="auto"/>
              </w:divBdr>
              <w:divsChild>
                <w:div w:id="848372864">
                  <w:marLeft w:val="0"/>
                  <w:marRight w:val="0"/>
                  <w:marTop w:val="0"/>
                  <w:marBottom w:val="0"/>
                  <w:divBdr>
                    <w:top w:val="none" w:sz="0" w:space="0" w:color="auto"/>
                    <w:left w:val="none" w:sz="0" w:space="0" w:color="auto"/>
                    <w:bottom w:val="none" w:sz="0" w:space="0" w:color="auto"/>
                    <w:right w:val="none" w:sz="0" w:space="0" w:color="auto"/>
                  </w:divBdr>
                </w:div>
                <w:div w:id="1684551194">
                  <w:marLeft w:val="0"/>
                  <w:marRight w:val="0"/>
                  <w:marTop w:val="0"/>
                  <w:marBottom w:val="0"/>
                  <w:divBdr>
                    <w:top w:val="none" w:sz="0" w:space="0" w:color="auto"/>
                    <w:left w:val="none" w:sz="0" w:space="0" w:color="auto"/>
                    <w:bottom w:val="none" w:sz="0" w:space="0" w:color="auto"/>
                    <w:right w:val="none" w:sz="0" w:space="0" w:color="auto"/>
                  </w:divBdr>
                </w:div>
                <w:div w:id="768626034">
                  <w:marLeft w:val="0"/>
                  <w:marRight w:val="0"/>
                  <w:marTop w:val="0"/>
                  <w:marBottom w:val="0"/>
                  <w:divBdr>
                    <w:top w:val="none" w:sz="0" w:space="0" w:color="auto"/>
                    <w:left w:val="none" w:sz="0" w:space="0" w:color="auto"/>
                    <w:bottom w:val="none" w:sz="0" w:space="0" w:color="auto"/>
                    <w:right w:val="none" w:sz="0" w:space="0" w:color="auto"/>
                  </w:divBdr>
                </w:div>
              </w:divsChild>
            </w:div>
            <w:div w:id="116142262">
              <w:marLeft w:val="0"/>
              <w:marRight w:val="0"/>
              <w:marTop w:val="0"/>
              <w:marBottom w:val="0"/>
              <w:divBdr>
                <w:top w:val="none" w:sz="0" w:space="0" w:color="auto"/>
                <w:left w:val="none" w:sz="0" w:space="0" w:color="auto"/>
                <w:bottom w:val="none" w:sz="0" w:space="0" w:color="auto"/>
                <w:right w:val="none" w:sz="0" w:space="0" w:color="auto"/>
              </w:divBdr>
              <w:divsChild>
                <w:div w:id="924534382">
                  <w:marLeft w:val="0"/>
                  <w:marRight w:val="0"/>
                  <w:marTop w:val="0"/>
                  <w:marBottom w:val="0"/>
                  <w:divBdr>
                    <w:top w:val="none" w:sz="0" w:space="0" w:color="auto"/>
                    <w:left w:val="none" w:sz="0" w:space="0" w:color="auto"/>
                    <w:bottom w:val="none" w:sz="0" w:space="0" w:color="auto"/>
                    <w:right w:val="none" w:sz="0" w:space="0" w:color="auto"/>
                  </w:divBdr>
                </w:div>
              </w:divsChild>
            </w:div>
            <w:div w:id="2130509850">
              <w:marLeft w:val="0"/>
              <w:marRight w:val="0"/>
              <w:marTop w:val="0"/>
              <w:marBottom w:val="0"/>
              <w:divBdr>
                <w:top w:val="none" w:sz="0" w:space="0" w:color="auto"/>
                <w:left w:val="none" w:sz="0" w:space="0" w:color="auto"/>
                <w:bottom w:val="none" w:sz="0" w:space="0" w:color="auto"/>
                <w:right w:val="none" w:sz="0" w:space="0" w:color="auto"/>
              </w:divBdr>
              <w:divsChild>
                <w:div w:id="1541631207">
                  <w:marLeft w:val="0"/>
                  <w:marRight w:val="0"/>
                  <w:marTop w:val="0"/>
                  <w:marBottom w:val="0"/>
                  <w:divBdr>
                    <w:top w:val="none" w:sz="0" w:space="0" w:color="auto"/>
                    <w:left w:val="none" w:sz="0" w:space="0" w:color="auto"/>
                    <w:bottom w:val="none" w:sz="0" w:space="0" w:color="auto"/>
                    <w:right w:val="none" w:sz="0" w:space="0" w:color="auto"/>
                  </w:divBdr>
                </w:div>
                <w:div w:id="168762090">
                  <w:marLeft w:val="0"/>
                  <w:marRight w:val="0"/>
                  <w:marTop w:val="0"/>
                  <w:marBottom w:val="0"/>
                  <w:divBdr>
                    <w:top w:val="none" w:sz="0" w:space="0" w:color="auto"/>
                    <w:left w:val="none" w:sz="0" w:space="0" w:color="auto"/>
                    <w:bottom w:val="none" w:sz="0" w:space="0" w:color="auto"/>
                    <w:right w:val="none" w:sz="0" w:space="0" w:color="auto"/>
                  </w:divBdr>
                </w:div>
                <w:div w:id="3216315">
                  <w:marLeft w:val="0"/>
                  <w:marRight w:val="0"/>
                  <w:marTop w:val="0"/>
                  <w:marBottom w:val="0"/>
                  <w:divBdr>
                    <w:top w:val="none" w:sz="0" w:space="0" w:color="auto"/>
                    <w:left w:val="none" w:sz="0" w:space="0" w:color="auto"/>
                    <w:bottom w:val="none" w:sz="0" w:space="0" w:color="auto"/>
                    <w:right w:val="none" w:sz="0" w:space="0" w:color="auto"/>
                  </w:divBdr>
                </w:div>
                <w:div w:id="1778675806">
                  <w:marLeft w:val="0"/>
                  <w:marRight w:val="0"/>
                  <w:marTop w:val="0"/>
                  <w:marBottom w:val="0"/>
                  <w:divBdr>
                    <w:top w:val="none" w:sz="0" w:space="0" w:color="auto"/>
                    <w:left w:val="none" w:sz="0" w:space="0" w:color="auto"/>
                    <w:bottom w:val="none" w:sz="0" w:space="0" w:color="auto"/>
                    <w:right w:val="none" w:sz="0" w:space="0" w:color="auto"/>
                  </w:divBdr>
                </w:div>
              </w:divsChild>
            </w:div>
            <w:div w:id="552157436">
              <w:marLeft w:val="0"/>
              <w:marRight w:val="0"/>
              <w:marTop w:val="0"/>
              <w:marBottom w:val="0"/>
              <w:divBdr>
                <w:top w:val="none" w:sz="0" w:space="0" w:color="auto"/>
                <w:left w:val="none" w:sz="0" w:space="0" w:color="auto"/>
                <w:bottom w:val="none" w:sz="0" w:space="0" w:color="auto"/>
                <w:right w:val="none" w:sz="0" w:space="0" w:color="auto"/>
              </w:divBdr>
              <w:divsChild>
                <w:div w:id="1693726171">
                  <w:marLeft w:val="0"/>
                  <w:marRight w:val="0"/>
                  <w:marTop w:val="0"/>
                  <w:marBottom w:val="0"/>
                  <w:divBdr>
                    <w:top w:val="none" w:sz="0" w:space="0" w:color="auto"/>
                    <w:left w:val="none" w:sz="0" w:space="0" w:color="auto"/>
                    <w:bottom w:val="none" w:sz="0" w:space="0" w:color="auto"/>
                    <w:right w:val="none" w:sz="0" w:space="0" w:color="auto"/>
                  </w:divBdr>
                </w:div>
              </w:divsChild>
            </w:div>
            <w:div w:id="1609507990">
              <w:marLeft w:val="0"/>
              <w:marRight w:val="0"/>
              <w:marTop w:val="0"/>
              <w:marBottom w:val="0"/>
              <w:divBdr>
                <w:top w:val="none" w:sz="0" w:space="0" w:color="auto"/>
                <w:left w:val="none" w:sz="0" w:space="0" w:color="auto"/>
                <w:bottom w:val="none" w:sz="0" w:space="0" w:color="auto"/>
                <w:right w:val="none" w:sz="0" w:space="0" w:color="auto"/>
              </w:divBdr>
              <w:divsChild>
                <w:div w:id="575016957">
                  <w:marLeft w:val="0"/>
                  <w:marRight w:val="0"/>
                  <w:marTop w:val="0"/>
                  <w:marBottom w:val="0"/>
                  <w:divBdr>
                    <w:top w:val="none" w:sz="0" w:space="0" w:color="auto"/>
                    <w:left w:val="none" w:sz="0" w:space="0" w:color="auto"/>
                    <w:bottom w:val="none" w:sz="0" w:space="0" w:color="auto"/>
                    <w:right w:val="none" w:sz="0" w:space="0" w:color="auto"/>
                  </w:divBdr>
                </w:div>
              </w:divsChild>
            </w:div>
            <w:div w:id="718363537">
              <w:marLeft w:val="0"/>
              <w:marRight w:val="0"/>
              <w:marTop w:val="0"/>
              <w:marBottom w:val="0"/>
              <w:divBdr>
                <w:top w:val="none" w:sz="0" w:space="0" w:color="auto"/>
                <w:left w:val="none" w:sz="0" w:space="0" w:color="auto"/>
                <w:bottom w:val="none" w:sz="0" w:space="0" w:color="auto"/>
                <w:right w:val="none" w:sz="0" w:space="0" w:color="auto"/>
              </w:divBdr>
              <w:divsChild>
                <w:div w:id="564074562">
                  <w:marLeft w:val="0"/>
                  <w:marRight w:val="0"/>
                  <w:marTop w:val="0"/>
                  <w:marBottom w:val="0"/>
                  <w:divBdr>
                    <w:top w:val="none" w:sz="0" w:space="0" w:color="auto"/>
                    <w:left w:val="none" w:sz="0" w:space="0" w:color="auto"/>
                    <w:bottom w:val="none" w:sz="0" w:space="0" w:color="auto"/>
                    <w:right w:val="none" w:sz="0" w:space="0" w:color="auto"/>
                  </w:divBdr>
                </w:div>
              </w:divsChild>
            </w:div>
            <w:div w:id="990058432">
              <w:marLeft w:val="0"/>
              <w:marRight w:val="0"/>
              <w:marTop w:val="0"/>
              <w:marBottom w:val="0"/>
              <w:divBdr>
                <w:top w:val="none" w:sz="0" w:space="0" w:color="auto"/>
                <w:left w:val="none" w:sz="0" w:space="0" w:color="auto"/>
                <w:bottom w:val="none" w:sz="0" w:space="0" w:color="auto"/>
                <w:right w:val="none" w:sz="0" w:space="0" w:color="auto"/>
              </w:divBdr>
              <w:divsChild>
                <w:div w:id="2055424253">
                  <w:marLeft w:val="0"/>
                  <w:marRight w:val="0"/>
                  <w:marTop w:val="0"/>
                  <w:marBottom w:val="0"/>
                  <w:divBdr>
                    <w:top w:val="none" w:sz="0" w:space="0" w:color="auto"/>
                    <w:left w:val="none" w:sz="0" w:space="0" w:color="auto"/>
                    <w:bottom w:val="none" w:sz="0" w:space="0" w:color="auto"/>
                    <w:right w:val="none" w:sz="0" w:space="0" w:color="auto"/>
                  </w:divBdr>
                </w:div>
                <w:div w:id="987201257">
                  <w:marLeft w:val="0"/>
                  <w:marRight w:val="0"/>
                  <w:marTop w:val="0"/>
                  <w:marBottom w:val="0"/>
                  <w:divBdr>
                    <w:top w:val="none" w:sz="0" w:space="0" w:color="auto"/>
                    <w:left w:val="none" w:sz="0" w:space="0" w:color="auto"/>
                    <w:bottom w:val="none" w:sz="0" w:space="0" w:color="auto"/>
                    <w:right w:val="none" w:sz="0" w:space="0" w:color="auto"/>
                  </w:divBdr>
                </w:div>
                <w:div w:id="1265303603">
                  <w:marLeft w:val="0"/>
                  <w:marRight w:val="0"/>
                  <w:marTop w:val="0"/>
                  <w:marBottom w:val="0"/>
                  <w:divBdr>
                    <w:top w:val="none" w:sz="0" w:space="0" w:color="auto"/>
                    <w:left w:val="none" w:sz="0" w:space="0" w:color="auto"/>
                    <w:bottom w:val="none" w:sz="0" w:space="0" w:color="auto"/>
                    <w:right w:val="none" w:sz="0" w:space="0" w:color="auto"/>
                  </w:divBdr>
                </w:div>
                <w:div w:id="803817468">
                  <w:marLeft w:val="0"/>
                  <w:marRight w:val="0"/>
                  <w:marTop w:val="0"/>
                  <w:marBottom w:val="0"/>
                  <w:divBdr>
                    <w:top w:val="none" w:sz="0" w:space="0" w:color="auto"/>
                    <w:left w:val="none" w:sz="0" w:space="0" w:color="auto"/>
                    <w:bottom w:val="none" w:sz="0" w:space="0" w:color="auto"/>
                    <w:right w:val="none" w:sz="0" w:space="0" w:color="auto"/>
                  </w:divBdr>
                </w:div>
                <w:div w:id="908617163">
                  <w:marLeft w:val="0"/>
                  <w:marRight w:val="0"/>
                  <w:marTop w:val="0"/>
                  <w:marBottom w:val="0"/>
                  <w:divBdr>
                    <w:top w:val="none" w:sz="0" w:space="0" w:color="auto"/>
                    <w:left w:val="none" w:sz="0" w:space="0" w:color="auto"/>
                    <w:bottom w:val="none" w:sz="0" w:space="0" w:color="auto"/>
                    <w:right w:val="none" w:sz="0" w:space="0" w:color="auto"/>
                  </w:divBdr>
                </w:div>
              </w:divsChild>
            </w:div>
            <w:div w:id="233200680">
              <w:marLeft w:val="0"/>
              <w:marRight w:val="0"/>
              <w:marTop w:val="0"/>
              <w:marBottom w:val="0"/>
              <w:divBdr>
                <w:top w:val="none" w:sz="0" w:space="0" w:color="auto"/>
                <w:left w:val="none" w:sz="0" w:space="0" w:color="auto"/>
                <w:bottom w:val="none" w:sz="0" w:space="0" w:color="auto"/>
                <w:right w:val="none" w:sz="0" w:space="0" w:color="auto"/>
              </w:divBdr>
              <w:divsChild>
                <w:div w:id="550579574">
                  <w:marLeft w:val="0"/>
                  <w:marRight w:val="0"/>
                  <w:marTop w:val="0"/>
                  <w:marBottom w:val="0"/>
                  <w:divBdr>
                    <w:top w:val="none" w:sz="0" w:space="0" w:color="auto"/>
                    <w:left w:val="none" w:sz="0" w:space="0" w:color="auto"/>
                    <w:bottom w:val="none" w:sz="0" w:space="0" w:color="auto"/>
                    <w:right w:val="none" w:sz="0" w:space="0" w:color="auto"/>
                  </w:divBdr>
                </w:div>
              </w:divsChild>
            </w:div>
            <w:div w:id="1453480813">
              <w:marLeft w:val="0"/>
              <w:marRight w:val="0"/>
              <w:marTop w:val="0"/>
              <w:marBottom w:val="0"/>
              <w:divBdr>
                <w:top w:val="none" w:sz="0" w:space="0" w:color="auto"/>
                <w:left w:val="none" w:sz="0" w:space="0" w:color="auto"/>
                <w:bottom w:val="none" w:sz="0" w:space="0" w:color="auto"/>
                <w:right w:val="none" w:sz="0" w:space="0" w:color="auto"/>
              </w:divBdr>
              <w:divsChild>
                <w:div w:id="302127253">
                  <w:marLeft w:val="0"/>
                  <w:marRight w:val="0"/>
                  <w:marTop w:val="0"/>
                  <w:marBottom w:val="0"/>
                  <w:divBdr>
                    <w:top w:val="none" w:sz="0" w:space="0" w:color="auto"/>
                    <w:left w:val="none" w:sz="0" w:space="0" w:color="auto"/>
                    <w:bottom w:val="none" w:sz="0" w:space="0" w:color="auto"/>
                    <w:right w:val="none" w:sz="0" w:space="0" w:color="auto"/>
                  </w:divBdr>
                </w:div>
                <w:div w:id="722219667">
                  <w:marLeft w:val="0"/>
                  <w:marRight w:val="0"/>
                  <w:marTop w:val="0"/>
                  <w:marBottom w:val="0"/>
                  <w:divBdr>
                    <w:top w:val="none" w:sz="0" w:space="0" w:color="auto"/>
                    <w:left w:val="none" w:sz="0" w:space="0" w:color="auto"/>
                    <w:bottom w:val="none" w:sz="0" w:space="0" w:color="auto"/>
                    <w:right w:val="none" w:sz="0" w:space="0" w:color="auto"/>
                  </w:divBdr>
                </w:div>
              </w:divsChild>
            </w:div>
            <w:div w:id="842746586">
              <w:marLeft w:val="0"/>
              <w:marRight w:val="0"/>
              <w:marTop w:val="0"/>
              <w:marBottom w:val="0"/>
              <w:divBdr>
                <w:top w:val="none" w:sz="0" w:space="0" w:color="auto"/>
                <w:left w:val="none" w:sz="0" w:space="0" w:color="auto"/>
                <w:bottom w:val="none" w:sz="0" w:space="0" w:color="auto"/>
                <w:right w:val="none" w:sz="0" w:space="0" w:color="auto"/>
              </w:divBdr>
              <w:divsChild>
                <w:div w:id="68776556">
                  <w:marLeft w:val="0"/>
                  <w:marRight w:val="0"/>
                  <w:marTop w:val="0"/>
                  <w:marBottom w:val="0"/>
                  <w:divBdr>
                    <w:top w:val="none" w:sz="0" w:space="0" w:color="auto"/>
                    <w:left w:val="none" w:sz="0" w:space="0" w:color="auto"/>
                    <w:bottom w:val="none" w:sz="0" w:space="0" w:color="auto"/>
                    <w:right w:val="none" w:sz="0" w:space="0" w:color="auto"/>
                  </w:divBdr>
                </w:div>
              </w:divsChild>
            </w:div>
            <w:div w:id="473907775">
              <w:marLeft w:val="0"/>
              <w:marRight w:val="0"/>
              <w:marTop w:val="0"/>
              <w:marBottom w:val="0"/>
              <w:divBdr>
                <w:top w:val="none" w:sz="0" w:space="0" w:color="auto"/>
                <w:left w:val="none" w:sz="0" w:space="0" w:color="auto"/>
                <w:bottom w:val="none" w:sz="0" w:space="0" w:color="auto"/>
                <w:right w:val="none" w:sz="0" w:space="0" w:color="auto"/>
              </w:divBdr>
              <w:divsChild>
                <w:div w:id="691877770">
                  <w:marLeft w:val="0"/>
                  <w:marRight w:val="0"/>
                  <w:marTop w:val="0"/>
                  <w:marBottom w:val="0"/>
                  <w:divBdr>
                    <w:top w:val="none" w:sz="0" w:space="0" w:color="auto"/>
                    <w:left w:val="none" w:sz="0" w:space="0" w:color="auto"/>
                    <w:bottom w:val="none" w:sz="0" w:space="0" w:color="auto"/>
                    <w:right w:val="none" w:sz="0" w:space="0" w:color="auto"/>
                  </w:divBdr>
                </w:div>
                <w:div w:id="799954627">
                  <w:marLeft w:val="0"/>
                  <w:marRight w:val="0"/>
                  <w:marTop w:val="0"/>
                  <w:marBottom w:val="0"/>
                  <w:divBdr>
                    <w:top w:val="none" w:sz="0" w:space="0" w:color="auto"/>
                    <w:left w:val="none" w:sz="0" w:space="0" w:color="auto"/>
                    <w:bottom w:val="none" w:sz="0" w:space="0" w:color="auto"/>
                    <w:right w:val="none" w:sz="0" w:space="0" w:color="auto"/>
                  </w:divBdr>
                </w:div>
              </w:divsChild>
            </w:div>
            <w:div w:id="1040516159">
              <w:marLeft w:val="0"/>
              <w:marRight w:val="0"/>
              <w:marTop w:val="0"/>
              <w:marBottom w:val="0"/>
              <w:divBdr>
                <w:top w:val="none" w:sz="0" w:space="0" w:color="auto"/>
                <w:left w:val="none" w:sz="0" w:space="0" w:color="auto"/>
                <w:bottom w:val="none" w:sz="0" w:space="0" w:color="auto"/>
                <w:right w:val="none" w:sz="0" w:space="0" w:color="auto"/>
              </w:divBdr>
              <w:divsChild>
                <w:div w:id="202905303">
                  <w:marLeft w:val="0"/>
                  <w:marRight w:val="0"/>
                  <w:marTop w:val="0"/>
                  <w:marBottom w:val="0"/>
                  <w:divBdr>
                    <w:top w:val="none" w:sz="0" w:space="0" w:color="auto"/>
                    <w:left w:val="none" w:sz="0" w:space="0" w:color="auto"/>
                    <w:bottom w:val="none" w:sz="0" w:space="0" w:color="auto"/>
                    <w:right w:val="none" w:sz="0" w:space="0" w:color="auto"/>
                  </w:divBdr>
                </w:div>
              </w:divsChild>
            </w:div>
            <w:div w:id="1844543350">
              <w:marLeft w:val="0"/>
              <w:marRight w:val="0"/>
              <w:marTop w:val="0"/>
              <w:marBottom w:val="0"/>
              <w:divBdr>
                <w:top w:val="none" w:sz="0" w:space="0" w:color="auto"/>
                <w:left w:val="none" w:sz="0" w:space="0" w:color="auto"/>
                <w:bottom w:val="none" w:sz="0" w:space="0" w:color="auto"/>
                <w:right w:val="none" w:sz="0" w:space="0" w:color="auto"/>
              </w:divBdr>
              <w:divsChild>
                <w:div w:id="201584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3351">
          <w:marLeft w:val="0"/>
          <w:marRight w:val="0"/>
          <w:marTop w:val="0"/>
          <w:marBottom w:val="0"/>
          <w:divBdr>
            <w:top w:val="none" w:sz="0" w:space="0" w:color="auto"/>
            <w:left w:val="none" w:sz="0" w:space="0" w:color="auto"/>
            <w:bottom w:val="none" w:sz="0" w:space="0" w:color="auto"/>
            <w:right w:val="none" w:sz="0" w:space="0" w:color="auto"/>
          </w:divBdr>
        </w:div>
        <w:div w:id="1887526282">
          <w:marLeft w:val="0"/>
          <w:marRight w:val="0"/>
          <w:marTop w:val="0"/>
          <w:marBottom w:val="0"/>
          <w:divBdr>
            <w:top w:val="none" w:sz="0" w:space="0" w:color="auto"/>
            <w:left w:val="none" w:sz="0" w:space="0" w:color="auto"/>
            <w:bottom w:val="none" w:sz="0" w:space="0" w:color="auto"/>
            <w:right w:val="none" w:sz="0" w:space="0" w:color="auto"/>
          </w:divBdr>
        </w:div>
        <w:div w:id="1437208588">
          <w:marLeft w:val="0"/>
          <w:marRight w:val="0"/>
          <w:marTop w:val="0"/>
          <w:marBottom w:val="0"/>
          <w:divBdr>
            <w:top w:val="none" w:sz="0" w:space="0" w:color="auto"/>
            <w:left w:val="none" w:sz="0" w:space="0" w:color="auto"/>
            <w:bottom w:val="none" w:sz="0" w:space="0" w:color="auto"/>
            <w:right w:val="none" w:sz="0" w:space="0" w:color="auto"/>
          </w:divBdr>
        </w:div>
        <w:div w:id="197546746">
          <w:marLeft w:val="0"/>
          <w:marRight w:val="0"/>
          <w:marTop w:val="0"/>
          <w:marBottom w:val="0"/>
          <w:divBdr>
            <w:top w:val="none" w:sz="0" w:space="0" w:color="auto"/>
            <w:left w:val="none" w:sz="0" w:space="0" w:color="auto"/>
            <w:bottom w:val="none" w:sz="0" w:space="0" w:color="auto"/>
            <w:right w:val="none" w:sz="0" w:space="0" w:color="auto"/>
          </w:divBdr>
        </w:div>
        <w:div w:id="572083826">
          <w:marLeft w:val="0"/>
          <w:marRight w:val="0"/>
          <w:marTop w:val="0"/>
          <w:marBottom w:val="0"/>
          <w:divBdr>
            <w:top w:val="none" w:sz="0" w:space="0" w:color="auto"/>
            <w:left w:val="none" w:sz="0" w:space="0" w:color="auto"/>
            <w:bottom w:val="none" w:sz="0" w:space="0" w:color="auto"/>
            <w:right w:val="none" w:sz="0" w:space="0" w:color="auto"/>
          </w:divBdr>
        </w:div>
        <w:div w:id="1759131784">
          <w:marLeft w:val="0"/>
          <w:marRight w:val="0"/>
          <w:marTop w:val="0"/>
          <w:marBottom w:val="0"/>
          <w:divBdr>
            <w:top w:val="none" w:sz="0" w:space="0" w:color="auto"/>
            <w:left w:val="none" w:sz="0" w:space="0" w:color="auto"/>
            <w:bottom w:val="none" w:sz="0" w:space="0" w:color="auto"/>
            <w:right w:val="none" w:sz="0" w:space="0" w:color="auto"/>
          </w:divBdr>
        </w:div>
        <w:div w:id="968708713">
          <w:marLeft w:val="0"/>
          <w:marRight w:val="0"/>
          <w:marTop w:val="0"/>
          <w:marBottom w:val="0"/>
          <w:divBdr>
            <w:top w:val="none" w:sz="0" w:space="0" w:color="auto"/>
            <w:left w:val="none" w:sz="0" w:space="0" w:color="auto"/>
            <w:bottom w:val="none" w:sz="0" w:space="0" w:color="auto"/>
            <w:right w:val="none" w:sz="0" w:space="0" w:color="auto"/>
          </w:divBdr>
        </w:div>
        <w:div w:id="319047417">
          <w:marLeft w:val="0"/>
          <w:marRight w:val="0"/>
          <w:marTop w:val="0"/>
          <w:marBottom w:val="0"/>
          <w:divBdr>
            <w:top w:val="none" w:sz="0" w:space="0" w:color="auto"/>
            <w:left w:val="none" w:sz="0" w:space="0" w:color="auto"/>
            <w:bottom w:val="none" w:sz="0" w:space="0" w:color="auto"/>
            <w:right w:val="none" w:sz="0" w:space="0" w:color="auto"/>
          </w:divBdr>
        </w:div>
        <w:div w:id="421802627">
          <w:marLeft w:val="-75"/>
          <w:marRight w:val="0"/>
          <w:marTop w:val="30"/>
          <w:marBottom w:val="30"/>
          <w:divBdr>
            <w:top w:val="none" w:sz="0" w:space="0" w:color="auto"/>
            <w:left w:val="none" w:sz="0" w:space="0" w:color="auto"/>
            <w:bottom w:val="none" w:sz="0" w:space="0" w:color="auto"/>
            <w:right w:val="none" w:sz="0" w:space="0" w:color="auto"/>
          </w:divBdr>
          <w:divsChild>
            <w:div w:id="1732733872">
              <w:marLeft w:val="0"/>
              <w:marRight w:val="0"/>
              <w:marTop w:val="0"/>
              <w:marBottom w:val="0"/>
              <w:divBdr>
                <w:top w:val="none" w:sz="0" w:space="0" w:color="auto"/>
                <w:left w:val="none" w:sz="0" w:space="0" w:color="auto"/>
                <w:bottom w:val="none" w:sz="0" w:space="0" w:color="auto"/>
                <w:right w:val="none" w:sz="0" w:space="0" w:color="auto"/>
              </w:divBdr>
              <w:divsChild>
                <w:div w:id="1485463328">
                  <w:marLeft w:val="0"/>
                  <w:marRight w:val="0"/>
                  <w:marTop w:val="0"/>
                  <w:marBottom w:val="0"/>
                  <w:divBdr>
                    <w:top w:val="none" w:sz="0" w:space="0" w:color="auto"/>
                    <w:left w:val="none" w:sz="0" w:space="0" w:color="auto"/>
                    <w:bottom w:val="none" w:sz="0" w:space="0" w:color="auto"/>
                    <w:right w:val="none" w:sz="0" w:space="0" w:color="auto"/>
                  </w:divBdr>
                </w:div>
              </w:divsChild>
            </w:div>
            <w:div w:id="1873112013">
              <w:marLeft w:val="0"/>
              <w:marRight w:val="0"/>
              <w:marTop w:val="0"/>
              <w:marBottom w:val="0"/>
              <w:divBdr>
                <w:top w:val="none" w:sz="0" w:space="0" w:color="auto"/>
                <w:left w:val="none" w:sz="0" w:space="0" w:color="auto"/>
                <w:bottom w:val="none" w:sz="0" w:space="0" w:color="auto"/>
                <w:right w:val="none" w:sz="0" w:space="0" w:color="auto"/>
              </w:divBdr>
              <w:divsChild>
                <w:div w:id="923148263">
                  <w:marLeft w:val="0"/>
                  <w:marRight w:val="0"/>
                  <w:marTop w:val="0"/>
                  <w:marBottom w:val="0"/>
                  <w:divBdr>
                    <w:top w:val="none" w:sz="0" w:space="0" w:color="auto"/>
                    <w:left w:val="none" w:sz="0" w:space="0" w:color="auto"/>
                    <w:bottom w:val="none" w:sz="0" w:space="0" w:color="auto"/>
                    <w:right w:val="none" w:sz="0" w:space="0" w:color="auto"/>
                  </w:divBdr>
                </w:div>
                <w:div w:id="1270042392">
                  <w:marLeft w:val="0"/>
                  <w:marRight w:val="0"/>
                  <w:marTop w:val="0"/>
                  <w:marBottom w:val="0"/>
                  <w:divBdr>
                    <w:top w:val="none" w:sz="0" w:space="0" w:color="auto"/>
                    <w:left w:val="none" w:sz="0" w:space="0" w:color="auto"/>
                    <w:bottom w:val="none" w:sz="0" w:space="0" w:color="auto"/>
                    <w:right w:val="none" w:sz="0" w:space="0" w:color="auto"/>
                  </w:divBdr>
                </w:div>
                <w:div w:id="265037964">
                  <w:marLeft w:val="0"/>
                  <w:marRight w:val="0"/>
                  <w:marTop w:val="0"/>
                  <w:marBottom w:val="0"/>
                  <w:divBdr>
                    <w:top w:val="none" w:sz="0" w:space="0" w:color="auto"/>
                    <w:left w:val="none" w:sz="0" w:space="0" w:color="auto"/>
                    <w:bottom w:val="none" w:sz="0" w:space="0" w:color="auto"/>
                    <w:right w:val="none" w:sz="0" w:space="0" w:color="auto"/>
                  </w:divBdr>
                </w:div>
                <w:div w:id="45108117">
                  <w:marLeft w:val="0"/>
                  <w:marRight w:val="0"/>
                  <w:marTop w:val="0"/>
                  <w:marBottom w:val="0"/>
                  <w:divBdr>
                    <w:top w:val="none" w:sz="0" w:space="0" w:color="auto"/>
                    <w:left w:val="none" w:sz="0" w:space="0" w:color="auto"/>
                    <w:bottom w:val="none" w:sz="0" w:space="0" w:color="auto"/>
                    <w:right w:val="none" w:sz="0" w:space="0" w:color="auto"/>
                  </w:divBdr>
                </w:div>
                <w:div w:id="1829124869">
                  <w:marLeft w:val="0"/>
                  <w:marRight w:val="0"/>
                  <w:marTop w:val="0"/>
                  <w:marBottom w:val="0"/>
                  <w:divBdr>
                    <w:top w:val="none" w:sz="0" w:space="0" w:color="auto"/>
                    <w:left w:val="none" w:sz="0" w:space="0" w:color="auto"/>
                    <w:bottom w:val="none" w:sz="0" w:space="0" w:color="auto"/>
                    <w:right w:val="none" w:sz="0" w:space="0" w:color="auto"/>
                  </w:divBdr>
                </w:div>
                <w:div w:id="1834833505">
                  <w:marLeft w:val="0"/>
                  <w:marRight w:val="0"/>
                  <w:marTop w:val="0"/>
                  <w:marBottom w:val="0"/>
                  <w:divBdr>
                    <w:top w:val="none" w:sz="0" w:space="0" w:color="auto"/>
                    <w:left w:val="none" w:sz="0" w:space="0" w:color="auto"/>
                    <w:bottom w:val="none" w:sz="0" w:space="0" w:color="auto"/>
                    <w:right w:val="none" w:sz="0" w:space="0" w:color="auto"/>
                  </w:divBdr>
                </w:div>
                <w:div w:id="19220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55412">
          <w:marLeft w:val="0"/>
          <w:marRight w:val="0"/>
          <w:marTop w:val="0"/>
          <w:marBottom w:val="0"/>
          <w:divBdr>
            <w:top w:val="none" w:sz="0" w:space="0" w:color="auto"/>
            <w:left w:val="none" w:sz="0" w:space="0" w:color="auto"/>
            <w:bottom w:val="none" w:sz="0" w:space="0" w:color="auto"/>
            <w:right w:val="none" w:sz="0" w:space="0" w:color="auto"/>
          </w:divBdr>
        </w:div>
        <w:div w:id="1437406473">
          <w:marLeft w:val="0"/>
          <w:marRight w:val="0"/>
          <w:marTop w:val="0"/>
          <w:marBottom w:val="0"/>
          <w:divBdr>
            <w:top w:val="none" w:sz="0" w:space="0" w:color="auto"/>
            <w:left w:val="none" w:sz="0" w:space="0" w:color="auto"/>
            <w:bottom w:val="none" w:sz="0" w:space="0" w:color="auto"/>
            <w:right w:val="none" w:sz="0" w:space="0" w:color="auto"/>
          </w:divBdr>
        </w:div>
        <w:div w:id="831408274">
          <w:marLeft w:val="0"/>
          <w:marRight w:val="0"/>
          <w:marTop w:val="0"/>
          <w:marBottom w:val="0"/>
          <w:divBdr>
            <w:top w:val="none" w:sz="0" w:space="0" w:color="auto"/>
            <w:left w:val="none" w:sz="0" w:space="0" w:color="auto"/>
            <w:bottom w:val="none" w:sz="0" w:space="0" w:color="auto"/>
            <w:right w:val="none" w:sz="0" w:space="0" w:color="auto"/>
          </w:divBdr>
        </w:div>
        <w:div w:id="1944995583">
          <w:marLeft w:val="0"/>
          <w:marRight w:val="0"/>
          <w:marTop w:val="0"/>
          <w:marBottom w:val="0"/>
          <w:divBdr>
            <w:top w:val="none" w:sz="0" w:space="0" w:color="auto"/>
            <w:left w:val="none" w:sz="0" w:space="0" w:color="auto"/>
            <w:bottom w:val="none" w:sz="0" w:space="0" w:color="auto"/>
            <w:right w:val="none" w:sz="0" w:space="0" w:color="auto"/>
          </w:divBdr>
        </w:div>
        <w:div w:id="524102335">
          <w:marLeft w:val="0"/>
          <w:marRight w:val="0"/>
          <w:marTop w:val="0"/>
          <w:marBottom w:val="0"/>
          <w:divBdr>
            <w:top w:val="none" w:sz="0" w:space="0" w:color="auto"/>
            <w:left w:val="none" w:sz="0" w:space="0" w:color="auto"/>
            <w:bottom w:val="none" w:sz="0" w:space="0" w:color="auto"/>
            <w:right w:val="none" w:sz="0" w:space="0" w:color="auto"/>
          </w:divBdr>
        </w:div>
        <w:div w:id="13119958">
          <w:marLeft w:val="0"/>
          <w:marRight w:val="0"/>
          <w:marTop w:val="0"/>
          <w:marBottom w:val="0"/>
          <w:divBdr>
            <w:top w:val="none" w:sz="0" w:space="0" w:color="auto"/>
            <w:left w:val="none" w:sz="0" w:space="0" w:color="auto"/>
            <w:bottom w:val="none" w:sz="0" w:space="0" w:color="auto"/>
            <w:right w:val="none" w:sz="0" w:space="0" w:color="auto"/>
          </w:divBdr>
        </w:div>
        <w:div w:id="256594784">
          <w:marLeft w:val="0"/>
          <w:marRight w:val="0"/>
          <w:marTop w:val="0"/>
          <w:marBottom w:val="0"/>
          <w:divBdr>
            <w:top w:val="none" w:sz="0" w:space="0" w:color="auto"/>
            <w:left w:val="none" w:sz="0" w:space="0" w:color="auto"/>
            <w:bottom w:val="none" w:sz="0" w:space="0" w:color="auto"/>
            <w:right w:val="none" w:sz="0" w:space="0" w:color="auto"/>
          </w:divBdr>
        </w:div>
        <w:div w:id="543101839">
          <w:marLeft w:val="0"/>
          <w:marRight w:val="0"/>
          <w:marTop w:val="0"/>
          <w:marBottom w:val="0"/>
          <w:divBdr>
            <w:top w:val="none" w:sz="0" w:space="0" w:color="auto"/>
            <w:left w:val="none" w:sz="0" w:space="0" w:color="auto"/>
            <w:bottom w:val="none" w:sz="0" w:space="0" w:color="auto"/>
            <w:right w:val="none" w:sz="0" w:space="0" w:color="auto"/>
          </w:divBdr>
        </w:div>
        <w:div w:id="263878241">
          <w:marLeft w:val="0"/>
          <w:marRight w:val="0"/>
          <w:marTop w:val="0"/>
          <w:marBottom w:val="0"/>
          <w:divBdr>
            <w:top w:val="none" w:sz="0" w:space="0" w:color="auto"/>
            <w:left w:val="none" w:sz="0" w:space="0" w:color="auto"/>
            <w:bottom w:val="none" w:sz="0" w:space="0" w:color="auto"/>
            <w:right w:val="none" w:sz="0" w:space="0" w:color="auto"/>
          </w:divBdr>
        </w:div>
        <w:div w:id="743261952">
          <w:marLeft w:val="0"/>
          <w:marRight w:val="0"/>
          <w:marTop w:val="0"/>
          <w:marBottom w:val="0"/>
          <w:divBdr>
            <w:top w:val="none" w:sz="0" w:space="0" w:color="auto"/>
            <w:left w:val="none" w:sz="0" w:space="0" w:color="auto"/>
            <w:bottom w:val="none" w:sz="0" w:space="0" w:color="auto"/>
            <w:right w:val="none" w:sz="0" w:space="0" w:color="auto"/>
          </w:divBdr>
        </w:div>
        <w:div w:id="2090885246">
          <w:marLeft w:val="0"/>
          <w:marRight w:val="0"/>
          <w:marTop w:val="0"/>
          <w:marBottom w:val="0"/>
          <w:divBdr>
            <w:top w:val="none" w:sz="0" w:space="0" w:color="auto"/>
            <w:left w:val="none" w:sz="0" w:space="0" w:color="auto"/>
            <w:bottom w:val="none" w:sz="0" w:space="0" w:color="auto"/>
            <w:right w:val="none" w:sz="0" w:space="0" w:color="auto"/>
          </w:divBdr>
        </w:div>
        <w:div w:id="1508598439">
          <w:marLeft w:val="0"/>
          <w:marRight w:val="0"/>
          <w:marTop w:val="0"/>
          <w:marBottom w:val="0"/>
          <w:divBdr>
            <w:top w:val="none" w:sz="0" w:space="0" w:color="auto"/>
            <w:left w:val="none" w:sz="0" w:space="0" w:color="auto"/>
            <w:bottom w:val="none" w:sz="0" w:space="0" w:color="auto"/>
            <w:right w:val="none" w:sz="0" w:space="0" w:color="auto"/>
          </w:divBdr>
        </w:div>
        <w:div w:id="1961764366">
          <w:marLeft w:val="0"/>
          <w:marRight w:val="0"/>
          <w:marTop w:val="0"/>
          <w:marBottom w:val="0"/>
          <w:divBdr>
            <w:top w:val="none" w:sz="0" w:space="0" w:color="auto"/>
            <w:left w:val="none" w:sz="0" w:space="0" w:color="auto"/>
            <w:bottom w:val="none" w:sz="0" w:space="0" w:color="auto"/>
            <w:right w:val="none" w:sz="0" w:space="0" w:color="auto"/>
          </w:divBdr>
        </w:div>
        <w:div w:id="276304102">
          <w:marLeft w:val="0"/>
          <w:marRight w:val="0"/>
          <w:marTop w:val="0"/>
          <w:marBottom w:val="0"/>
          <w:divBdr>
            <w:top w:val="none" w:sz="0" w:space="0" w:color="auto"/>
            <w:left w:val="none" w:sz="0" w:space="0" w:color="auto"/>
            <w:bottom w:val="none" w:sz="0" w:space="0" w:color="auto"/>
            <w:right w:val="none" w:sz="0" w:space="0" w:color="auto"/>
          </w:divBdr>
        </w:div>
        <w:div w:id="466820148">
          <w:marLeft w:val="0"/>
          <w:marRight w:val="0"/>
          <w:marTop w:val="0"/>
          <w:marBottom w:val="0"/>
          <w:divBdr>
            <w:top w:val="none" w:sz="0" w:space="0" w:color="auto"/>
            <w:left w:val="none" w:sz="0" w:space="0" w:color="auto"/>
            <w:bottom w:val="none" w:sz="0" w:space="0" w:color="auto"/>
            <w:right w:val="none" w:sz="0" w:space="0" w:color="auto"/>
          </w:divBdr>
        </w:div>
        <w:div w:id="555047440">
          <w:marLeft w:val="0"/>
          <w:marRight w:val="0"/>
          <w:marTop w:val="0"/>
          <w:marBottom w:val="0"/>
          <w:divBdr>
            <w:top w:val="none" w:sz="0" w:space="0" w:color="auto"/>
            <w:left w:val="none" w:sz="0" w:space="0" w:color="auto"/>
            <w:bottom w:val="none" w:sz="0" w:space="0" w:color="auto"/>
            <w:right w:val="none" w:sz="0" w:space="0" w:color="auto"/>
          </w:divBdr>
        </w:div>
        <w:div w:id="609435766">
          <w:marLeft w:val="0"/>
          <w:marRight w:val="0"/>
          <w:marTop w:val="0"/>
          <w:marBottom w:val="0"/>
          <w:divBdr>
            <w:top w:val="none" w:sz="0" w:space="0" w:color="auto"/>
            <w:left w:val="none" w:sz="0" w:space="0" w:color="auto"/>
            <w:bottom w:val="none" w:sz="0" w:space="0" w:color="auto"/>
            <w:right w:val="none" w:sz="0" w:space="0" w:color="auto"/>
          </w:divBdr>
        </w:div>
        <w:div w:id="849563415">
          <w:marLeft w:val="0"/>
          <w:marRight w:val="0"/>
          <w:marTop w:val="0"/>
          <w:marBottom w:val="0"/>
          <w:divBdr>
            <w:top w:val="none" w:sz="0" w:space="0" w:color="auto"/>
            <w:left w:val="none" w:sz="0" w:space="0" w:color="auto"/>
            <w:bottom w:val="none" w:sz="0" w:space="0" w:color="auto"/>
            <w:right w:val="none" w:sz="0" w:space="0" w:color="auto"/>
          </w:divBdr>
        </w:div>
        <w:div w:id="1756783838">
          <w:marLeft w:val="0"/>
          <w:marRight w:val="0"/>
          <w:marTop w:val="0"/>
          <w:marBottom w:val="0"/>
          <w:divBdr>
            <w:top w:val="none" w:sz="0" w:space="0" w:color="auto"/>
            <w:left w:val="none" w:sz="0" w:space="0" w:color="auto"/>
            <w:bottom w:val="none" w:sz="0" w:space="0" w:color="auto"/>
            <w:right w:val="none" w:sz="0" w:space="0" w:color="auto"/>
          </w:divBdr>
        </w:div>
        <w:div w:id="2067870929">
          <w:marLeft w:val="0"/>
          <w:marRight w:val="0"/>
          <w:marTop w:val="0"/>
          <w:marBottom w:val="0"/>
          <w:divBdr>
            <w:top w:val="none" w:sz="0" w:space="0" w:color="auto"/>
            <w:left w:val="none" w:sz="0" w:space="0" w:color="auto"/>
            <w:bottom w:val="none" w:sz="0" w:space="0" w:color="auto"/>
            <w:right w:val="none" w:sz="0" w:space="0" w:color="auto"/>
          </w:divBdr>
        </w:div>
        <w:div w:id="1221552683">
          <w:marLeft w:val="0"/>
          <w:marRight w:val="0"/>
          <w:marTop w:val="0"/>
          <w:marBottom w:val="0"/>
          <w:divBdr>
            <w:top w:val="none" w:sz="0" w:space="0" w:color="auto"/>
            <w:left w:val="none" w:sz="0" w:space="0" w:color="auto"/>
            <w:bottom w:val="none" w:sz="0" w:space="0" w:color="auto"/>
            <w:right w:val="none" w:sz="0" w:space="0" w:color="auto"/>
          </w:divBdr>
        </w:div>
        <w:div w:id="1662655804">
          <w:marLeft w:val="0"/>
          <w:marRight w:val="0"/>
          <w:marTop w:val="0"/>
          <w:marBottom w:val="0"/>
          <w:divBdr>
            <w:top w:val="none" w:sz="0" w:space="0" w:color="auto"/>
            <w:left w:val="none" w:sz="0" w:space="0" w:color="auto"/>
            <w:bottom w:val="none" w:sz="0" w:space="0" w:color="auto"/>
            <w:right w:val="none" w:sz="0" w:space="0" w:color="auto"/>
          </w:divBdr>
        </w:div>
        <w:div w:id="1342512778">
          <w:marLeft w:val="-75"/>
          <w:marRight w:val="0"/>
          <w:marTop w:val="30"/>
          <w:marBottom w:val="30"/>
          <w:divBdr>
            <w:top w:val="none" w:sz="0" w:space="0" w:color="auto"/>
            <w:left w:val="none" w:sz="0" w:space="0" w:color="auto"/>
            <w:bottom w:val="none" w:sz="0" w:space="0" w:color="auto"/>
            <w:right w:val="none" w:sz="0" w:space="0" w:color="auto"/>
          </w:divBdr>
          <w:divsChild>
            <w:div w:id="1048651629">
              <w:marLeft w:val="0"/>
              <w:marRight w:val="0"/>
              <w:marTop w:val="0"/>
              <w:marBottom w:val="0"/>
              <w:divBdr>
                <w:top w:val="none" w:sz="0" w:space="0" w:color="auto"/>
                <w:left w:val="none" w:sz="0" w:space="0" w:color="auto"/>
                <w:bottom w:val="none" w:sz="0" w:space="0" w:color="auto"/>
                <w:right w:val="none" w:sz="0" w:space="0" w:color="auto"/>
              </w:divBdr>
              <w:divsChild>
                <w:div w:id="517503163">
                  <w:marLeft w:val="0"/>
                  <w:marRight w:val="0"/>
                  <w:marTop w:val="0"/>
                  <w:marBottom w:val="0"/>
                  <w:divBdr>
                    <w:top w:val="none" w:sz="0" w:space="0" w:color="auto"/>
                    <w:left w:val="none" w:sz="0" w:space="0" w:color="auto"/>
                    <w:bottom w:val="none" w:sz="0" w:space="0" w:color="auto"/>
                    <w:right w:val="none" w:sz="0" w:space="0" w:color="auto"/>
                  </w:divBdr>
                </w:div>
              </w:divsChild>
            </w:div>
            <w:div w:id="1206066280">
              <w:marLeft w:val="0"/>
              <w:marRight w:val="0"/>
              <w:marTop w:val="0"/>
              <w:marBottom w:val="0"/>
              <w:divBdr>
                <w:top w:val="none" w:sz="0" w:space="0" w:color="auto"/>
                <w:left w:val="none" w:sz="0" w:space="0" w:color="auto"/>
                <w:bottom w:val="none" w:sz="0" w:space="0" w:color="auto"/>
                <w:right w:val="none" w:sz="0" w:space="0" w:color="auto"/>
              </w:divBdr>
              <w:divsChild>
                <w:div w:id="1445423717">
                  <w:marLeft w:val="0"/>
                  <w:marRight w:val="0"/>
                  <w:marTop w:val="0"/>
                  <w:marBottom w:val="0"/>
                  <w:divBdr>
                    <w:top w:val="none" w:sz="0" w:space="0" w:color="auto"/>
                    <w:left w:val="none" w:sz="0" w:space="0" w:color="auto"/>
                    <w:bottom w:val="none" w:sz="0" w:space="0" w:color="auto"/>
                    <w:right w:val="none" w:sz="0" w:space="0" w:color="auto"/>
                  </w:divBdr>
                </w:div>
                <w:div w:id="1384787934">
                  <w:marLeft w:val="0"/>
                  <w:marRight w:val="0"/>
                  <w:marTop w:val="0"/>
                  <w:marBottom w:val="0"/>
                  <w:divBdr>
                    <w:top w:val="none" w:sz="0" w:space="0" w:color="auto"/>
                    <w:left w:val="none" w:sz="0" w:space="0" w:color="auto"/>
                    <w:bottom w:val="none" w:sz="0" w:space="0" w:color="auto"/>
                    <w:right w:val="none" w:sz="0" w:space="0" w:color="auto"/>
                  </w:divBdr>
                </w:div>
                <w:div w:id="1573197305">
                  <w:marLeft w:val="0"/>
                  <w:marRight w:val="0"/>
                  <w:marTop w:val="0"/>
                  <w:marBottom w:val="0"/>
                  <w:divBdr>
                    <w:top w:val="none" w:sz="0" w:space="0" w:color="auto"/>
                    <w:left w:val="none" w:sz="0" w:space="0" w:color="auto"/>
                    <w:bottom w:val="none" w:sz="0" w:space="0" w:color="auto"/>
                    <w:right w:val="none" w:sz="0" w:space="0" w:color="auto"/>
                  </w:divBdr>
                </w:div>
                <w:div w:id="520241061">
                  <w:marLeft w:val="0"/>
                  <w:marRight w:val="0"/>
                  <w:marTop w:val="0"/>
                  <w:marBottom w:val="0"/>
                  <w:divBdr>
                    <w:top w:val="none" w:sz="0" w:space="0" w:color="auto"/>
                    <w:left w:val="none" w:sz="0" w:space="0" w:color="auto"/>
                    <w:bottom w:val="none" w:sz="0" w:space="0" w:color="auto"/>
                    <w:right w:val="none" w:sz="0" w:space="0" w:color="auto"/>
                  </w:divBdr>
                </w:div>
                <w:div w:id="11900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1856">
          <w:marLeft w:val="0"/>
          <w:marRight w:val="0"/>
          <w:marTop w:val="0"/>
          <w:marBottom w:val="0"/>
          <w:divBdr>
            <w:top w:val="none" w:sz="0" w:space="0" w:color="auto"/>
            <w:left w:val="none" w:sz="0" w:space="0" w:color="auto"/>
            <w:bottom w:val="none" w:sz="0" w:space="0" w:color="auto"/>
            <w:right w:val="none" w:sz="0" w:space="0" w:color="auto"/>
          </w:divBdr>
        </w:div>
        <w:div w:id="447238467">
          <w:marLeft w:val="0"/>
          <w:marRight w:val="0"/>
          <w:marTop w:val="0"/>
          <w:marBottom w:val="0"/>
          <w:divBdr>
            <w:top w:val="none" w:sz="0" w:space="0" w:color="auto"/>
            <w:left w:val="none" w:sz="0" w:space="0" w:color="auto"/>
            <w:bottom w:val="none" w:sz="0" w:space="0" w:color="auto"/>
            <w:right w:val="none" w:sz="0" w:space="0" w:color="auto"/>
          </w:divBdr>
        </w:div>
        <w:div w:id="221059439">
          <w:marLeft w:val="0"/>
          <w:marRight w:val="0"/>
          <w:marTop w:val="0"/>
          <w:marBottom w:val="0"/>
          <w:divBdr>
            <w:top w:val="none" w:sz="0" w:space="0" w:color="auto"/>
            <w:left w:val="none" w:sz="0" w:space="0" w:color="auto"/>
            <w:bottom w:val="none" w:sz="0" w:space="0" w:color="auto"/>
            <w:right w:val="none" w:sz="0" w:space="0" w:color="auto"/>
          </w:divBdr>
        </w:div>
        <w:div w:id="665012580">
          <w:marLeft w:val="0"/>
          <w:marRight w:val="0"/>
          <w:marTop w:val="0"/>
          <w:marBottom w:val="0"/>
          <w:divBdr>
            <w:top w:val="none" w:sz="0" w:space="0" w:color="auto"/>
            <w:left w:val="none" w:sz="0" w:space="0" w:color="auto"/>
            <w:bottom w:val="none" w:sz="0" w:space="0" w:color="auto"/>
            <w:right w:val="none" w:sz="0" w:space="0" w:color="auto"/>
          </w:divBdr>
        </w:div>
        <w:div w:id="437680219">
          <w:marLeft w:val="0"/>
          <w:marRight w:val="0"/>
          <w:marTop w:val="0"/>
          <w:marBottom w:val="0"/>
          <w:divBdr>
            <w:top w:val="none" w:sz="0" w:space="0" w:color="auto"/>
            <w:left w:val="none" w:sz="0" w:space="0" w:color="auto"/>
            <w:bottom w:val="none" w:sz="0" w:space="0" w:color="auto"/>
            <w:right w:val="none" w:sz="0" w:space="0" w:color="auto"/>
          </w:divBdr>
        </w:div>
        <w:div w:id="1285038678">
          <w:marLeft w:val="0"/>
          <w:marRight w:val="0"/>
          <w:marTop w:val="0"/>
          <w:marBottom w:val="0"/>
          <w:divBdr>
            <w:top w:val="none" w:sz="0" w:space="0" w:color="auto"/>
            <w:left w:val="none" w:sz="0" w:space="0" w:color="auto"/>
            <w:bottom w:val="none" w:sz="0" w:space="0" w:color="auto"/>
            <w:right w:val="none" w:sz="0" w:space="0" w:color="auto"/>
          </w:divBdr>
        </w:div>
        <w:div w:id="785197475">
          <w:marLeft w:val="0"/>
          <w:marRight w:val="0"/>
          <w:marTop w:val="0"/>
          <w:marBottom w:val="0"/>
          <w:divBdr>
            <w:top w:val="none" w:sz="0" w:space="0" w:color="auto"/>
            <w:left w:val="none" w:sz="0" w:space="0" w:color="auto"/>
            <w:bottom w:val="none" w:sz="0" w:space="0" w:color="auto"/>
            <w:right w:val="none" w:sz="0" w:space="0" w:color="auto"/>
          </w:divBdr>
        </w:div>
        <w:div w:id="550921076">
          <w:marLeft w:val="0"/>
          <w:marRight w:val="0"/>
          <w:marTop w:val="0"/>
          <w:marBottom w:val="0"/>
          <w:divBdr>
            <w:top w:val="none" w:sz="0" w:space="0" w:color="auto"/>
            <w:left w:val="none" w:sz="0" w:space="0" w:color="auto"/>
            <w:bottom w:val="none" w:sz="0" w:space="0" w:color="auto"/>
            <w:right w:val="none" w:sz="0" w:space="0" w:color="auto"/>
          </w:divBdr>
        </w:div>
        <w:div w:id="2073843465">
          <w:marLeft w:val="0"/>
          <w:marRight w:val="0"/>
          <w:marTop w:val="0"/>
          <w:marBottom w:val="0"/>
          <w:divBdr>
            <w:top w:val="none" w:sz="0" w:space="0" w:color="auto"/>
            <w:left w:val="none" w:sz="0" w:space="0" w:color="auto"/>
            <w:bottom w:val="none" w:sz="0" w:space="0" w:color="auto"/>
            <w:right w:val="none" w:sz="0" w:space="0" w:color="auto"/>
          </w:divBdr>
        </w:div>
        <w:div w:id="1289969761">
          <w:marLeft w:val="0"/>
          <w:marRight w:val="0"/>
          <w:marTop w:val="0"/>
          <w:marBottom w:val="0"/>
          <w:divBdr>
            <w:top w:val="none" w:sz="0" w:space="0" w:color="auto"/>
            <w:left w:val="none" w:sz="0" w:space="0" w:color="auto"/>
            <w:bottom w:val="none" w:sz="0" w:space="0" w:color="auto"/>
            <w:right w:val="none" w:sz="0" w:space="0" w:color="auto"/>
          </w:divBdr>
        </w:div>
        <w:div w:id="458693109">
          <w:marLeft w:val="0"/>
          <w:marRight w:val="0"/>
          <w:marTop w:val="0"/>
          <w:marBottom w:val="0"/>
          <w:divBdr>
            <w:top w:val="none" w:sz="0" w:space="0" w:color="auto"/>
            <w:left w:val="none" w:sz="0" w:space="0" w:color="auto"/>
            <w:bottom w:val="none" w:sz="0" w:space="0" w:color="auto"/>
            <w:right w:val="none" w:sz="0" w:space="0" w:color="auto"/>
          </w:divBdr>
        </w:div>
        <w:div w:id="251743659">
          <w:marLeft w:val="0"/>
          <w:marRight w:val="0"/>
          <w:marTop w:val="0"/>
          <w:marBottom w:val="0"/>
          <w:divBdr>
            <w:top w:val="none" w:sz="0" w:space="0" w:color="auto"/>
            <w:left w:val="none" w:sz="0" w:space="0" w:color="auto"/>
            <w:bottom w:val="none" w:sz="0" w:space="0" w:color="auto"/>
            <w:right w:val="none" w:sz="0" w:space="0" w:color="auto"/>
          </w:divBdr>
        </w:div>
        <w:div w:id="179585185">
          <w:marLeft w:val="0"/>
          <w:marRight w:val="0"/>
          <w:marTop w:val="0"/>
          <w:marBottom w:val="0"/>
          <w:divBdr>
            <w:top w:val="none" w:sz="0" w:space="0" w:color="auto"/>
            <w:left w:val="none" w:sz="0" w:space="0" w:color="auto"/>
            <w:bottom w:val="none" w:sz="0" w:space="0" w:color="auto"/>
            <w:right w:val="none" w:sz="0" w:space="0" w:color="auto"/>
          </w:divBdr>
        </w:div>
        <w:div w:id="1498420110">
          <w:marLeft w:val="0"/>
          <w:marRight w:val="0"/>
          <w:marTop w:val="0"/>
          <w:marBottom w:val="0"/>
          <w:divBdr>
            <w:top w:val="none" w:sz="0" w:space="0" w:color="auto"/>
            <w:left w:val="none" w:sz="0" w:space="0" w:color="auto"/>
            <w:bottom w:val="none" w:sz="0" w:space="0" w:color="auto"/>
            <w:right w:val="none" w:sz="0" w:space="0" w:color="auto"/>
          </w:divBdr>
        </w:div>
        <w:div w:id="154540654">
          <w:marLeft w:val="0"/>
          <w:marRight w:val="0"/>
          <w:marTop w:val="0"/>
          <w:marBottom w:val="0"/>
          <w:divBdr>
            <w:top w:val="none" w:sz="0" w:space="0" w:color="auto"/>
            <w:left w:val="none" w:sz="0" w:space="0" w:color="auto"/>
            <w:bottom w:val="none" w:sz="0" w:space="0" w:color="auto"/>
            <w:right w:val="none" w:sz="0" w:space="0" w:color="auto"/>
          </w:divBdr>
        </w:div>
        <w:div w:id="1994140238">
          <w:marLeft w:val="0"/>
          <w:marRight w:val="0"/>
          <w:marTop w:val="0"/>
          <w:marBottom w:val="0"/>
          <w:divBdr>
            <w:top w:val="none" w:sz="0" w:space="0" w:color="auto"/>
            <w:left w:val="none" w:sz="0" w:space="0" w:color="auto"/>
            <w:bottom w:val="none" w:sz="0" w:space="0" w:color="auto"/>
            <w:right w:val="none" w:sz="0" w:space="0" w:color="auto"/>
          </w:divBdr>
        </w:div>
        <w:div w:id="1833833346">
          <w:marLeft w:val="0"/>
          <w:marRight w:val="0"/>
          <w:marTop w:val="0"/>
          <w:marBottom w:val="0"/>
          <w:divBdr>
            <w:top w:val="none" w:sz="0" w:space="0" w:color="auto"/>
            <w:left w:val="none" w:sz="0" w:space="0" w:color="auto"/>
            <w:bottom w:val="none" w:sz="0" w:space="0" w:color="auto"/>
            <w:right w:val="none" w:sz="0" w:space="0" w:color="auto"/>
          </w:divBdr>
        </w:div>
        <w:div w:id="1576893017">
          <w:marLeft w:val="0"/>
          <w:marRight w:val="0"/>
          <w:marTop w:val="0"/>
          <w:marBottom w:val="0"/>
          <w:divBdr>
            <w:top w:val="none" w:sz="0" w:space="0" w:color="auto"/>
            <w:left w:val="none" w:sz="0" w:space="0" w:color="auto"/>
            <w:bottom w:val="none" w:sz="0" w:space="0" w:color="auto"/>
            <w:right w:val="none" w:sz="0" w:space="0" w:color="auto"/>
          </w:divBdr>
        </w:div>
        <w:div w:id="1702054411">
          <w:marLeft w:val="-75"/>
          <w:marRight w:val="0"/>
          <w:marTop w:val="30"/>
          <w:marBottom w:val="30"/>
          <w:divBdr>
            <w:top w:val="none" w:sz="0" w:space="0" w:color="auto"/>
            <w:left w:val="none" w:sz="0" w:space="0" w:color="auto"/>
            <w:bottom w:val="none" w:sz="0" w:space="0" w:color="auto"/>
            <w:right w:val="none" w:sz="0" w:space="0" w:color="auto"/>
          </w:divBdr>
          <w:divsChild>
            <w:div w:id="133832705">
              <w:marLeft w:val="0"/>
              <w:marRight w:val="0"/>
              <w:marTop w:val="0"/>
              <w:marBottom w:val="0"/>
              <w:divBdr>
                <w:top w:val="none" w:sz="0" w:space="0" w:color="auto"/>
                <w:left w:val="none" w:sz="0" w:space="0" w:color="auto"/>
                <w:bottom w:val="none" w:sz="0" w:space="0" w:color="auto"/>
                <w:right w:val="none" w:sz="0" w:space="0" w:color="auto"/>
              </w:divBdr>
              <w:divsChild>
                <w:div w:id="1601180043">
                  <w:marLeft w:val="0"/>
                  <w:marRight w:val="0"/>
                  <w:marTop w:val="0"/>
                  <w:marBottom w:val="0"/>
                  <w:divBdr>
                    <w:top w:val="none" w:sz="0" w:space="0" w:color="auto"/>
                    <w:left w:val="none" w:sz="0" w:space="0" w:color="auto"/>
                    <w:bottom w:val="none" w:sz="0" w:space="0" w:color="auto"/>
                    <w:right w:val="none" w:sz="0" w:space="0" w:color="auto"/>
                  </w:divBdr>
                </w:div>
              </w:divsChild>
            </w:div>
            <w:div w:id="1910728046">
              <w:marLeft w:val="0"/>
              <w:marRight w:val="0"/>
              <w:marTop w:val="0"/>
              <w:marBottom w:val="0"/>
              <w:divBdr>
                <w:top w:val="none" w:sz="0" w:space="0" w:color="auto"/>
                <w:left w:val="none" w:sz="0" w:space="0" w:color="auto"/>
                <w:bottom w:val="none" w:sz="0" w:space="0" w:color="auto"/>
                <w:right w:val="none" w:sz="0" w:space="0" w:color="auto"/>
              </w:divBdr>
              <w:divsChild>
                <w:div w:id="1686711348">
                  <w:marLeft w:val="0"/>
                  <w:marRight w:val="0"/>
                  <w:marTop w:val="0"/>
                  <w:marBottom w:val="0"/>
                  <w:divBdr>
                    <w:top w:val="none" w:sz="0" w:space="0" w:color="auto"/>
                    <w:left w:val="none" w:sz="0" w:space="0" w:color="auto"/>
                    <w:bottom w:val="none" w:sz="0" w:space="0" w:color="auto"/>
                    <w:right w:val="none" w:sz="0" w:space="0" w:color="auto"/>
                  </w:divBdr>
                </w:div>
                <w:div w:id="866648873">
                  <w:marLeft w:val="0"/>
                  <w:marRight w:val="0"/>
                  <w:marTop w:val="0"/>
                  <w:marBottom w:val="0"/>
                  <w:divBdr>
                    <w:top w:val="none" w:sz="0" w:space="0" w:color="auto"/>
                    <w:left w:val="none" w:sz="0" w:space="0" w:color="auto"/>
                    <w:bottom w:val="none" w:sz="0" w:space="0" w:color="auto"/>
                    <w:right w:val="none" w:sz="0" w:space="0" w:color="auto"/>
                  </w:divBdr>
                </w:div>
                <w:div w:id="1986473068">
                  <w:marLeft w:val="0"/>
                  <w:marRight w:val="0"/>
                  <w:marTop w:val="0"/>
                  <w:marBottom w:val="0"/>
                  <w:divBdr>
                    <w:top w:val="none" w:sz="0" w:space="0" w:color="auto"/>
                    <w:left w:val="none" w:sz="0" w:space="0" w:color="auto"/>
                    <w:bottom w:val="none" w:sz="0" w:space="0" w:color="auto"/>
                    <w:right w:val="none" w:sz="0" w:space="0" w:color="auto"/>
                  </w:divBdr>
                </w:div>
                <w:div w:id="588003011">
                  <w:marLeft w:val="0"/>
                  <w:marRight w:val="0"/>
                  <w:marTop w:val="0"/>
                  <w:marBottom w:val="0"/>
                  <w:divBdr>
                    <w:top w:val="none" w:sz="0" w:space="0" w:color="auto"/>
                    <w:left w:val="none" w:sz="0" w:space="0" w:color="auto"/>
                    <w:bottom w:val="none" w:sz="0" w:space="0" w:color="auto"/>
                    <w:right w:val="none" w:sz="0" w:space="0" w:color="auto"/>
                  </w:divBdr>
                </w:div>
                <w:div w:id="139172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57000">
          <w:marLeft w:val="0"/>
          <w:marRight w:val="0"/>
          <w:marTop w:val="0"/>
          <w:marBottom w:val="0"/>
          <w:divBdr>
            <w:top w:val="none" w:sz="0" w:space="0" w:color="auto"/>
            <w:left w:val="none" w:sz="0" w:space="0" w:color="auto"/>
            <w:bottom w:val="none" w:sz="0" w:space="0" w:color="auto"/>
            <w:right w:val="none" w:sz="0" w:space="0" w:color="auto"/>
          </w:divBdr>
        </w:div>
        <w:div w:id="1885680100">
          <w:marLeft w:val="0"/>
          <w:marRight w:val="0"/>
          <w:marTop w:val="0"/>
          <w:marBottom w:val="0"/>
          <w:divBdr>
            <w:top w:val="none" w:sz="0" w:space="0" w:color="auto"/>
            <w:left w:val="none" w:sz="0" w:space="0" w:color="auto"/>
            <w:bottom w:val="none" w:sz="0" w:space="0" w:color="auto"/>
            <w:right w:val="none" w:sz="0" w:space="0" w:color="auto"/>
          </w:divBdr>
        </w:div>
        <w:div w:id="2014452152">
          <w:marLeft w:val="0"/>
          <w:marRight w:val="0"/>
          <w:marTop w:val="0"/>
          <w:marBottom w:val="0"/>
          <w:divBdr>
            <w:top w:val="none" w:sz="0" w:space="0" w:color="auto"/>
            <w:left w:val="none" w:sz="0" w:space="0" w:color="auto"/>
            <w:bottom w:val="none" w:sz="0" w:space="0" w:color="auto"/>
            <w:right w:val="none" w:sz="0" w:space="0" w:color="auto"/>
          </w:divBdr>
        </w:div>
        <w:div w:id="1118715462">
          <w:marLeft w:val="-75"/>
          <w:marRight w:val="0"/>
          <w:marTop w:val="30"/>
          <w:marBottom w:val="30"/>
          <w:divBdr>
            <w:top w:val="none" w:sz="0" w:space="0" w:color="auto"/>
            <w:left w:val="none" w:sz="0" w:space="0" w:color="auto"/>
            <w:bottom w:val="none" w:sz="0" w:space="0" w:color="auto"/>
            <w:right w:val="none" w:sz="0" w:space="0" w:color="auto"/>
          </w:divBdr>
          <w:divsChild>
            <w:div w:id="1282611180">
              <w:marLeft w:val="0"/>
              <w:marRight w:val="0"/>
              <w:marTop w:val="0"/>
              <w:marBottom w:val="0"/>
              <w:divBdr>
                <w:top w:val="none" w:sz="0" w:space="0" w:color="auto"/>
                <w:left w:val="none" w:sz="0" w:space="0" w:color="auto"/>
                <w:bottom w:val="none" w:sz="0" w:space="0" w:color="auto"/>
                <w:right w:val="none" w:sz="0" w:space="0" w:color="auto"/>
              </w:divBdr>
              <w:divsChild>
                <w:div w:id="677854845">
                  <w:marLeft w:val="0"/>
                  <w:marRight w:val="0"/>
                  <w:marTop w:val="0"/>
                  <w:marBottom w:val="0"/>
                  <w:divBdr>
                    <w:top w:val="none" w:sz="0" w:space="0" w:color="auto"/>
                    <w:left w:val="none" w:sz="0" w:space="0" w:color="auto"/>
                    <w:bottom w:val="none" w:sz="0" w:space="0" w:color="auto"/>
                    <w:right w:val="none" w:sz="0" w:space="0" w:color="auto"/>
                  </w:divBdr>
                </w:div>
              </w:divsChild>
            </w:div>
            <w:div w:id="1471827253">
              <w:marLeft w:val="0"/>
              <w:marRight w:val="0"/>
              <w:marTop w:val="0"/>
              <w:marBottom w:val="0"/>
              <w:divBdr>
                <w:top w:val="none" w:sz="0" w:space="0" w:color="auto"/>
                <w:left w:val="none" w:sz="0" w:space="0" w:color="auto"/>
                <w:bottom w:val="none" w:sz="0" w:space="0" w:color="auto"/>
                <w:right w:val="none" w:sz="0" w:space="0" w:color="auto"/>
              </w:divBdr>
              <w:divsChild>
                <w:div w:id="586616967">
                  <w:marLeft w:val="0"/>
                  <w:marRight w:val="0"/>
                  <w:marTop w:val="0"/>
                  <w:marBottom w:val="0"/>
                  <w:divBdr>
                    <w:top w:val="none" w:sz="0" w:space="0" w:color="auto"/>
                    <w:left w:val="none" w:sz="0" w:space="0" w:color="auto"/>
                    <w:bottom w:val="none" w:sz="0" w:space="0" w:color="auto"/>
                    <w:right w:val="none" w:sz="0" w:space="0" w:color="auto"/>
                  </w:divBdr>
                </w:div>
                <w:div w:id="1150712062">
                  <w:marLeft w:val="0"/>
                  <w:marRight w:val="0"/>
                  <w:marTop w:val="0"/>
                  <w:marBottom w:val="0"/>
                  <w:divBdr>
                    <w:top w:val="none" w:sz="0" w:space="0" w:color="auto"/>
                    <w:left w:val="none" w:sz="0" w:space="0" w:color="auto"/>
                    <w:bottom w:val="none" w:sz="0" w:space="0" w:color="auto"/>
                    <w:right w:val="none" w:sz="0" w:space="0" w:color="auto"/>
                  </w:divBdr>
                </w:div>
                <w:div w:id="10964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4239">
          <w:marLeft w:val="0"/>
          <w:marRight w:val="0"/>
          <w:marTop w:val="0"/>
          <w:marBottom w:val="0"/>
          <w:divBdr>
            <w:top w:val="none" w:sz="0" w:space="0" w:color="auto"/>
            <w:left w:val="none" w:sz="0" w:space="0" w:color="auto"/>
            <w:bottom w:val="none" w:sz="0" w:space="0" w:color="auto"/>
            <w:right w:val="none" w:sz="0" w:space="0" w:color="auto"/>
          </w:divBdr>
        </w:div>
        <w:div w:id="1368796771">
          <w:marLeft w:val="0"/>
          <w:marRight w:val="0"/>
          <w:marTop w:val="0"/>
          <w:marBottom w:val="0"/>
          <w:divBdr>
            <w:top w:val="none" w:sz="0" w:space="0" w:color="auto"/>
            <w:left w:val="none" w:sz="0" w:space="0" w:color="auto"/>
            <w:bottom w:val="none" w:sz="0" w:space="0" w:color="auto"/>
            <w:right w:val="none" w:sz="0" w:space="0" w:color="auto"/>
          </w:divBdr>
        </w:div>
        <w:div w:id="396903964">
          <w:marLeft w:val="0"/>
          <w:marRight w:val="0"/>
          <w:marTop w:val="0"/>
          <w:marBottom w:val="0"/>
          <w:divBdr>
            <w:top w:val="none" w:sz="0" w:space="0" w:color="auto"/>
            <w:left w:val="none" w:sz="0" w:space="0" w:color="auto"/>
            <w:bottom w:val="none" w:sz="0" w:space="0" w:color="auto"/>
            <w:right w:val="none" w:sz="0" w:space="0" w:color="auto"/>
          </w:divBdr>
        </w:div>
        <w:div w:id="1172528692">
          <w:marLeft w:val="0"/>
          <w:marRight w:val="0"/>
          <w:marTop w:val="0"/>
          <w:marBottom w:val="0"/>
          <w:divBdr>
            <w:top w:val="none" w:sz="0" w:space="0" w:color="auto"/>
            <w:left w:val="none" w:sz="0" w:space="0" w:color="auto"/>
            <w:bottom w:val="none" w:sz="0" w:space="0" w:color="auto"/>
            <w:right w:val="none" w:sz="0" w:space="0" w:color="auto"/>
          </w:divBdr>
        </w:div>
        <w:div w:id="1630628184">
          <w:marLeft w:val="0"/>
          <w:marRight w:val="0"/>
          <w:marTop w:val="0"/>
          <w:marBottom w:val="0"/>
          <w:divBdr>
            <w:top w:val="none" w:sz="0" w:space="0" w:color="auto"/>
            <w:left w:val="none" w:sz="0" w:space="0" w:color="auto"/>
            <w:bottom w:val="none" w:sz="0" w:space="0" w:color="auto"/>
            <w:right w:val="none" w:sz="0" w:space="0" w:color="auto"/>
          </w:divBdr>
        </w:div>
        <w:div w:id="821042841">
          <w:marLeft w:val="0"/>
          <w:marRight w:val="0"/>
          <w:marTop w:val="0"/>
          <w:marBottom w:val="0"/>
          <w:divBdr>
            <w:top w:val="none" w:sz="0" w:space="0" w:color="auto"/>
            <w:left w:val="none" w:sz="0" w:space="0" w:color="auto"/>
            <w:bottom w:val="none" w:sz="0" w:space="0" w:color="auto"/>
            <w:right w:val="none" w:sz="0" w:space="0" w:color="auto"/>
          </w:divBdr>
        </w:div>
        <w:div w:id="1147240021">
          <w:marLeft w:val="0"/>
          <w:marRight w:val="0"/>
          <w:marTop w:val="0"/>
          <w:marBottom w:val="0"/>
          <w:divBdr>
            <w:top w:val="none" w:sz="0" w:space="0" w:color="auto"/>
            <w:left w:val="none" w:sz="0" w:space="0" w:color="auto"/>
            <w:bottom w:val="none" w:sz="0" w:space="0" w:color="auto"/>
            <w:right w:val="none" w:sz="0" w:space="0" w:color="auto"/>
          </w:divBdr>
        </w:div>
        <w:div w:id="1902398549">
          <w:marLeft w:val="0"/>
          <w:marRight w:val="0"/>
          <w:marTop w:val="0"/>
          <w:marBottom w:val="0"/>
          <w:divBdr>
            <w:top w:val="none" w:sz="0" w:space="0" w:color="auto"/>
            <w:left w:val="none" w:sz="0" w:space="0" w:color="auto"/>
            <w:bottom w:val="none" w:sz="0" w:space="0" w:color="auto"/>
            <w:right w:val="none" w:sz="0" w:space="0" w:color="auto"/>
          </w:divBdr>
        </w:div>
        <w:div w:id="1304042599">
          <w:marLeft w:val="0"/>
          <w:marRight w:val="0"/>
          <w:marTop w:val="0"/>
          <w:marBottom w:val="0"/>
          <w:divBdr>
            <w:top w:val="none" w:sz="0" w:space="0" w:color="auto"/>
            <w:left w:val="none" w:sz="0" w:space="0" w:color="auto"/>
            <w:bottom w:val="none" w:sz="0" w:space="0" w:color="auto"/>
            <w:right w:val="none" w:sz="0" w:space="0" w:color="auto"/>
          </w:divBdr>
        </w:div>
        <w:div w:id="82530556">
          <w:marLeft w:val="0"/>
          <w:marRight w:val="0"/>
          <w:marTop w:val="0"/>
          <w:marBottom w:val="0"/>
          <w:divBdr>
            <w:top w:val="none" w:sz="0" w:space="0" w:color="auto"/>
            <w:left w:val="none" w:sz="0" w:space="0" w:color="auto"/>
            <w:bottom w:val="none" w:sz="0" w:space="0" w:color="auto"/>
            <w:right w:val="none" w:sz="0" w:space="0" w:color="auto"/>
          </w:divBdr>
        </w:div>
        <w:div w:id="1691761724">
          <w:marLeft w:val="0"/>
          <w:marRight w:val="0"/>
          <w:marTop w:val="0"/>
          <w:marBottom w:val="0"/>
          <w:divBdr>
            <w:top w:val="none" w:sz="0" w:space="0" w:color="auto"/>
            <w:left w:val="none" w:sz="0" w:space="0" w:color="auto"/>
            <w:bottom w:val="none" w:sz="0" w:space="0" w:color="auto"/>
            <w:right w:val="none" w:sz="0" w:space="0" w:color="auto"/>
          </w:divBdr>
        </w:div>
        <w:div w:id="183440277">
          <w:marLeft w:val="0"/>
          <w:marRight w:val="0"/>
          <w:marTop w:val="0"/>
          <w:marBottom w:val="0"/>
          <w:divBdr>
            <w:top w:val="none" w:sz="0" w:space="0" w:color="auto"/>
            <w:left w:val="none" w:sz="0" w:space="0" w:color="auto"/>
            <w:bottom w:val="none" w:sz="0" w:space="0" w:color="auto"/>
            <w:right w:val="none" w:sz="0" w:space="0" w:color="auto"/>
          </w:divBdr>
        </w:div>
        <w:div w:id="1424647348">
          <w:marLeft w:val="0"/>
          <w:marRight w:val="0"/>
          <w:marTop w:val="0"/>
          <w:marBottom w:val="0"/>
          <w:divBdr>
            <w:top w:val="none" w:sz="0" w:space="0" w:color="auto"/>
            <w:left w:val="none" w:sz="0" w:space="0" w:color="auto"/>
            <w:bottom w:val="none" w:sz="0" w:space="0" w:color="auto"/>
            <w:right w:val="none" w:sz="0" w:space="0" w:color="auto"/>
          </w:divBdr>
        </w:div>
        <w:div w:id="1217622322">
          <w:marLeft w:val="0"/>
          <w:marRight w:val="0"/>
          <w:marTop w:val="0"/>
          <w:marBottom w:val="0"/>
          <w:divBdr>
            <w:top w:val="none" w:sz="0" w:space="0" w:color="auto"/>
            <w:left w:val="none" w:sz="0" w:space="0" w:color="auto"/>
            <w:bottom w:val="none" w:sz="0" w:space="0" w:color="auto"/>
            <w:right w:val="none" w:sz="0" w:space="0" w:color="auto"/>
          </w:divBdr>
        </w:div>
        <w:div w:id="2114275666">
          <w:marLeft w:val="0"/>
          <w:marRight w:val="0"/>
          <w:marTop w:val="0"/>
          <w:marBottom w:val="0"/>
          <w:divBdr>
            <w:top w:val="none" w:sz="0" w:space="0" w:color="auto"/>
            <w:left w:val="none" w:sz="0" w:space="0" w:color="auto"/>
            <w:bottom w:val="none" w:sz="0" w:space="0" w:color="auto"/>
            <w:right w:val="none" w:sz="0" w:space="0" w:color="auto"/>
          </w:divBdr>
        </w:div>
        <w:div w:id="1452046059">
          <w:marLeft w:val="0"/>
          <w:marRight w:val="0"/>
          <w:marTop w:val="0"/>
          <w:marBottom w:val="0"/>
          <w:divBdr>
            <w:top w:val="none" w:sz="0" w:space="0" w:color="auto"/>
            <w:left w:val="none" w:sz="0" w:space="0" w:color="auto"/>
            <w:bottom w:val="none" w:sz="0" w:space="0" w:color="auto"/>
            <w:right w:val="none" w:sz="0" w:space="0" w:color="auto"/>
          </w:divBdr>
        </w:div>
        <w:div w:id="1220242095">
          <w:marLeft w:val="0"/>
          <w:marRight w:val="0"/>
          <w:marTop w:val="0"/>
          <w:marBottom w:val="0"/>
          <w:divBdr>
            <w:top w:val="none" w:sz="0" w:space="0" w:color="auto"/>
            <w:left w:val="none" w:sz="0" w:space="0" w:color="auto"/>
            <w:bottom w:val="none" w:sz="0" w:space="0" w:color="auto"/>
            <w:right w:val="none" w:sz="0" w:space="0" w:color="auto"/>
          </w:divBdr>
        </w:div>
        <w:div w:id="1112478769">
          <w:marLeft w:val="0"/>
          <w:marRight w:val="0"/>
          <w:marTop w:val="0"/>
          <w:marBottom w:val="0"/>
          <w:divBdr>
            <w:top w:val="none" w:sz="0" w:space="0" w:color="auto"/>
            <w:left w:val="none" w:sz="0" w:space="0" w:color="auto"/>
            <w:bottom w:val="none" w:sz="0" w:space="0" w:color="auto"/>
            <w:right w:val="none" w:sz="0" w:space="0" w:color="auto"/>
          </w:divBdr>
        </w:div>
        <w:div w:id="626158802">
          <w:marLeft w:val="0"/>
          <w:marRight w:val="0"/>
          <w:marTop w:val="0"/>
          <w:marBottom w:val="0"/>
          <w:divBdr>
            <w:top w:val="none" w:sz="0" w:space="0" w:color="auto"/>
            <w:left w:val="none" w:sz="0" w:space="0" w:color="auto"/>
            <w:bottom w:val="none" w:sz="0" w:space="0" w:color="auto"/>
            <w:right w:val="none" w:sz="0" w:space="0" w:color="auto"/>
          </w:divBdr>
        </w:div>
        <w:div w:id="475034293">
          <w:marLeft w:val="0"/>
          <w:marRight w:val="0"/>
          <w:marTop w:val="0"/>
          <w:marBottom w:val="0"/>
          <w:divBdr>
            <w:top w:val="none" w:sz="0" w:space="0" w:color="auto"/>
            <w:left w:val="none" w:sz="0" w:space="0" w:color="auto"/>
            <w:bottom w:val="none" w:sz="0" w:space="0" w:color="auto"/>
            <w:right w:val="none" w:sz="0" w:space="0" w:color="auto"/>
          </w:divBdr>
        </w:div>
        <w:div w:id="390233809">
          <w:marLeft w:val="0"/>
          <w:marRight w:val="0"/>
          <w:marTop w:val="0"/>
          <w:marBottom w:val="0"/>
          <w:divBdr>
            <w:top w:val="none" w:sz="0" w:space="0" w:color="auto"/>
            <w:left w:val="none" w:sz="0" w:space="0" w:color="auto"/>
            <w:bottom w:val="none" w:sz="0" w:space="0" w:color="auto"/>
            <w:right w:val="none" w:sz="0" w:space="0" w:color="auto"/>
          </w:divBdr>
        </w:div>
        <w:div w:id="1995986213">
          <w:marLeft w:val="0"/>
          <w:marRight w:val="0"/>
          <w:marTop w:val="0"/>
          <w:marBottom w:val="0"/>
          <w:divBdr>
            <w:top w:val="none" w:sz="0" w:space="0" w:color="auto"/>
            <w:left w:val="none" w:sz="0" w:space="0" w:color="auto"/>
            <w:bottom w:val="none" w:sz="0" w:space="0" w:color="auto"/>
            <w:right w:val="none" w:sz="0" w:space="0" w:color="auto"/>
          </w:divBdr>
        </w:div>
        <w:div w:id="266079625">
          <w:marLeft w:val="0"/>
          <w:marRight w:val="0"/>
          <w:marTop w:val="0"/>
          <w:marBottom w:val="0"/>
          <w:divBdr>
            <w:top w:val="none" w:sz="0" w:space="0" w:color="auto"/>
            <w:left w:val="none" w:sz="0" w:space="0" w:color="auto"/>
            <w:bottom w:val="none" w:sz="0" w:space="0" w:color="auto"/>
            <w:right w:val="none" w:sz="0" w:space="0" w:color="auto"/>
          </w:divBdr>
        </w:div>
        <w:div w:id="1231383201">
          <w:marLeft w:val="0"/>
          <w:marRight w:val="0"/>
          <w:marTop w:val="0"/>
          <w:marBottom w:val="0"/>
          <w:divBdr>
            <w:top w:val="none" w:sz="0" w:space="0" w:color="auto"/>
            <w:left w:val="none" w:sz="0" w:space="0" w:color="auto"/>
            <w:bottom w:val="none" w:sz="0" w:space="0" w:color="auto"/>
            <w:right w:val="none" w:sz="0" w:space="0" w:color="auto"/>
          </w:divBdr>
        </w:div>
        <w:div w:id="1820417722">
          <w:marLeft w:val="0"/>
          <w:marRight w:val="0"/>
          <w:marTop w:val="0"/>
          <w:marBottom w:val="0"/>
          <w:divBdr>
            <w:top w:val="none" w:sz="0" w:space="0" w:color="auto"/>
            <w:left w:val="none" w:sz="0" w:space="0" w:color="auto"/>
            <w:bottom w:val="none" w:sz="0" w:space="0" w:color="auto"/>
            <w:right w:val="none" w:sz="0" w:space="0" w:color="auto"/>
          </w:divBdr>
        </w:div>
        <w:div w:id="910165385">
          <w:marLeft w:val="0"/>
          <w:marRight w:val="0"/>
          <w:marTop w:val="0"/>
          <w:marBottom w:val="0"/>
          <w:divBdr>
            <w:top w:val="none" w:sz="0" w:space="0" w:color="auto"/>
            <w:left w:val="none" w:sz="0" w:space="0" w:color="auto"/>
            <w:bottom w:val="none" w:sz="0" w:space="0" w:color="auto"/>
            <w:right w:val="none" w:sz="0" w:space="0" w:color="auto"/>
          </w:divBdr>
        </w:div>
        <w:div w:id="1827281617">
          <w:marLeft w:val="0"/>
          <w:marRight w:val="0"/>
          <w:marTop w:val="0"/>
          <w:marBottom w:val="0"/>
          <w:divBdr>
            <w:top w:val="none" w:sz="0" w:space="0" w:color="auto"/>
            <w:left w:val="none" w:sz="0" w:space="0" w:color="auto"/>
            <w:bottom w:val="none" w:sz="0" w:space="0" w:color="auto"/>
            <w:right w:val="none" w:sz="0" w:space="0" w:color="auto"/>
          </w:divBdr>
        </w:div>
        <w:div w:id="572549457">
          <w:marLeft w:val="0"/>
          <w:marRight w:val="0"/>
          <w:marTop w:val="0"/>
          <w:marBottom w:val="0"/>
          <w:divBdr>
            <w:top w:val="none" w:sz="0" w:space="0" w:color="auto"/>
            <w:left w:val="none" w:sz="0" w:space="0" w:color="auto"/>
            <w:bottom w:val="none" w:sz="0" w:space="0" w:color="auto"/>
            <w:right w:val="none" w:sz="0" w:space="0" w:color="auto"/>
          </w:divBdr>
        </w:div>
        <w:div w:id="940534002">
          <w:marLeft w:val="0"/>
          <w:marRight w:val="0"/>
          <w:marTop w:val="0"/>
          <w:marBottom w:val="0"/>
          <w:divBdr>
            <w:top w:val="none" w:sz="0" w:space="0" w:color="auto"/>
            <w:left w:val="none" w:sz="0" w:space="0" w:color="auto"/>
            <w:bottom w:val="none" w:sz="0" w:space="0" w:color="auto"/>
            <w:right w:val="none" w:sz="0" w:space="0" w:color="auto"/>
          </w:divBdr>
        </w:div>
        <w:div w:id="1116557606">
          <w:marLeft w:val="0"/>
          <w:marRight w:val="0"/>
          <w:marTop w:val="0"/>
          <w:marBottom w:val="0"/>
          <w:divBdr>
            <w:top w:val="none" w:sz="0" w:space="0" w:color="auto"/>
            <w:left w:val="none" w:sz="0" w:space="0" w:color="auto"/>
            <w:bottom w:val="none" w:sz="0" w:space="0" w:color="auto"/>
            <w:right w:val="none" w:sz="0" w:space="0" w:color="auto"/>
          </w:divBdr>
        </w:div>
        <w:div w:id="270823428">
          <w:marLeft w:val="0"/>
          <w:marRight w:val="0"/>
          <w:marTop w:val="0"/>
          <w:marBottom w:val="0"/>
          <w:divBdr>
            <w:top w:val="none" w:sz="0" w:space="0" w:color="auto"/>
            <w:left w:val="none" w:sz="0" w:space="0" w:color="auto"/>
            <w:bottom w:val="none" w:sz="0" w:space="0" w:color="auto"/>
            <w:right w:val="none" w:sz="0" w:space="0" w:color="auto"/>
          </w:divBdr>
        </w:div>
        <w:div w:id="1796293509">
          <w:marLeft w:val="0"/>
          <w:marRight w:val="0"/>
          <w:marTop w:val="0"/>
          <w:marBottom w:val="0"/>
          <w:divBdr>
            <w:top w:val="none" w:sz="0" w:space="0" w:color="auto"/>
            <w:left w:val="none" w:sz="0" w:space="0" w:color="auto"/>
            <w:bottom w:val="none" w:sz="0" w:space="0" w:color="auto"/>
            <w:right w:val="none" w:sz="0" w:space="0" w:color="auto"/>
          </w:divBdr>
        </w:div>
        <w:div w:id="1530728326">
          <w:marLeft w:val="0"/>
          <w:marRight w:val="0"/>
          <w:marTop w:val="0"/>
          <w:marBottom w:val="0"/>
          <w:divBdr>
            <w:top w:val="none" w:sz="0" w:space="0" w:color="auto"/>
            <w:left w:val="none" w:sz="0" w:space="0" w:color="auto"/>
            <w:bottom w:val="none" w:sz="0" w:space="0" w:color="auto"/>
            <w:right w:val="none" w:sz="0" w:space="0" w:color="auto"/>
          </w:divBdr>
        </w:div>
        <w:div w:id="92551421">
          <w:marLeft w:val="0"/>
          <w:marRight w:val="0"/>
          <w:marTop w:val="0"/>
          <w:marBottom w:val="0"/>
          <w:divBdr>
            <w:top w:val="none" w:sz="0" w:space="0" w:color="auto"/>
            <w:left w:val="none" w:sz="0" w:space="0" w:color="auto"/>
            <w:bottom w:val="none" w:sz="0" w:space="0" w:color="auto"/>
            <w:right w:val="none" w:sz="0" w:space="0" w:color="auto"/>
          </w:divBdr>
        </w:div>
        <w:div w:id="551304934">
          <w:marLeft w:val="0"/>
          <w:marRight w:val="0"/>
          <w:marTop w:val="0"/>
          <w:marBottom w:val="0"/>
          <w:divBdr>
            <w:top w:val="none" w:sz="0" w:space="0" w:color="auto"/>
            <w:left w:val="none" w:sz="0" w:space="0" w:color="auto"/>
            <w:bottom w:val="none" w:sz="0" w:space="0" w:color="auto"/>
            <w:right w:val="none" w:sz="0" w:space="0" w:color="auto"/>
          </w:divBdr>
        </w:div>
        <w:div w:id="1022590875">
          <w:marLeft w:val="0"/>
          <w:marRight w:val="0"/>
          <w:marTop w:val="0"/>
          <w:marBottom w:val="0"/>
          <w:divBdr>
            <w:top w:val="none" w:sz="0" w:space="0" w:color="auto"/>
            <w:left w:val="none" w:sz="0" w:space="0" w:color="auto"/>
            <w:bottom w:val="none" w:sz="0" w:space="0" w:color="auto"/>
            <w:right w:val="none" w:sz="0" w:space="0" w:color="auto"/>
          </w:divBdr>
        </w:div>
        <w:div w:id="1865708319">
          <w:marLeft w:val="0"/>
          <w:marRight w:val="0"/>
          <w:marTop w:val="0"/>
          <w:marBottom w:val="0"/>
          <w:divBdr>
            <w:top w:val="none" w:sz="0" w:space="0" w:color="auto"/>
            <w:left w:val="none" w:sz="0" w:space="0" w:color="auto"/>
            <w:bottom w:val="none" w:sz="0" w:space="0" w:color="auto"/>
            <w:right w:val="none" w:sz="0" w:space="0" w:color="auto"/>
          </w:divBdr>
        </w:div>
        <w:div w:id="776370629">
          <w:marLeft w:val="0"/>
          <w:marRight w:val="0"/>
          <w:marTop w:val="0"/>
          <w:marBottom w:val="0"/>
          <w:divBdr>
            <w:top w:val="none" w:sz="0" w:space="0" w:color="auto"/>
            <w:left w:val="none" w:sz="0" w:space="0" w:color="auto"/>
            <w:bottom w:val="none" w:sz="0" w:space="0" w:color="auto"/>
            <w:right w:val="none" w:sz="0" w:space="0" w:color="auto"/>
          </w:divBdr>
        </w:div>
        <w:div w:id="1594707356">
          <w:marLeft w:val="0"/>
          <w:marRight w:val="0"/>
          <w:marTop w:val="0"/>
          <w:marBottom w:val="0"/>
          <w:divBdr>
            <w:top w:val="none" w:sz="0" w:space="0" w:color="auto"/>
            <w:left w:val="none" w:sz="0" w:space="0" w:color="auto"/>
            <w:bottom w:val="none" w:sz="0" w:space="0" w:color="auto"/>
            <w:right w:val="none" w:sz="0" w:space="0" w:color="auto"/>
          </w:divBdr>
        </w:div>
        <w:div w:id="1079401375">
          <w:marLeft w:val="0"/>
          <w:marRight w:val="0"/>
          <w:marTop w:val="0"/>
          <w:marBottom w:val="0"/>
          <w:divBdr>
            <w:top w:val="none" w:sz="0" w:space="0" w:color="auto"/>
            <w:left w:val="none" w:sz="0" w:space="0" w:color="auto"/>
            <w:bottom w:val="none" w:sz="0" w:space="0" w:color="auto"/>
            <w:right w:val="none" w:sz="0" w:space="0" w:color="auto"/>
          </w:divBdr>
        </w:div>
        <w:div w:id="1624918307">
          <w:marLeft w:val="0"/>
          <w:marRight w:val="0"/>
          <w:marTop w:val="0"/>
          <w:marBottom w:val="0"/>
          <w:divBdr>
            <w:top w:val="none" w:sz="0" w:space="0" w:color="auto"/>
            <w:left w:val="none" w:sz="0" w:space="0" w:color="auto"/>
            <w:bottom w:val="none" w:sz="0" w:space="0" w:color="auto"/>
            <w:right w:val="none" w:sz="0" w:space="0" w:color="auto"/>
          </w:divBdr>
        </w:div>
        <w:div w:id="1929386852">
          <w:marLeft w:val="0"/>
          <w:marRight w:val="0"/>
          <w:marTop w:val="0"/>
          <w:marBottom w:val="0"/>
          <w:divBdr>
            <w:top w:val="none" w:sz="0" w:space="0" w:color="auto"/>
            <w:left w:val="none" w:sz="0" w:space="0" w:color="auto"/>
            <w:bottom w:val="none" w:sz="0" w:space="0" w:color="auto"/>
            <w:right w:val="none" w:sz="0" w:space="0" w:color="auto"/>
          </w:divBdr>
        </w:div>
        <w:div w:id="210502968">
          <w:marLeft w:val="0"/>
          <w:marRight w:val="0"/>
          <w:marTop w:val="0"/>
          <w:marBottom w:val="0"/>
          <w:divBdr>
            <w:top w:val="none" w:sz="0" w:space="0" w:color="auto"/>
            <w:left w:val="none" w:sz="0" w:space="0" w:color="auto"/>
            <w:bottom w:val="none" w:sz="0" w:space="0" w:color="auto"/>
            <w:right w:val="none" w:sz="0" w:space="0" w:color="auto"/>
          </w:divBdr>
        </w:div>
        <w:div w:id="1286040084">
          <w:marLeft w:val="0"/>
          <w:marRight w:val="0"/>
          <w:marTop w:val="0"/>
          <w:marBottom w:val="0"/>
          <w:divBdr>
            <w:top w:val="none" w:sz="0" w:space="0" w:color="auto"/>
            <w:left w:val="none" w:sz="0" w:space="0" w:color="auto"/>
            <w:bottom w:val="none" w:sz="0" w:space="0" w:color="auto"/>
            <w:right w:val="none" w:sz="0" w:space="0" w:color="auto"/>
          </w:divBdr>
        </w:div>
        <w:div w:id="577131789">
          <w:marLeft w:val="0"/>
          <w:marRight w:val="0"/>
          <w:marTop w:val="0"/>
          <w:marBottom w:val="0"/>
          <w:divBdr>
            <w:top w:val="none" w:sz="0" w:space="0" w:color="auto"/>
            <w:left w:val="none" w:sz="0" w:space="0" w:color="auto"/>
            <w:bottom w:val="none" w:sz="0" w:space="0" w:color="auto"/>
            <w:right w:val="none" w:sz="0" w:space="0" w:color="auto"/>
          </w:divBdr>
        </w:div>
        <w:div w:id="1898933596">
          <w:marLeft w:val="0"/>
          <w:marRight w:val="0"/>
          <w:marTop w:val="0"/>
          <w:marBottom w:val="0"/>
          <w:divBdr>
            <w:top w:val="none" w:sz="0" w:space="0" w:color="auto"/>
            <w:left w:val="none" w:sz="0" w:space="0" w:color="auto"/>
            <w:bottom w:val="none" w:sz="0" w:space="0" w:color="auto"/>
            <w:right w:val="none" w:sz="0" w:space="0" w:color="auto"/>
          </w:divBdr>
        </w:div>
        <w:div w:id="1335717840">
          <w:marLeft w:val="0"/>
          <w:marRight w:val="0"/>
          <w:marTop w:val="0"/>
          <w:marBottom w:val="0"/>
          <w:divBdr>
            <w:top w:val="none" w:sz="0" w:space="0" w:color="auto"/>
            <w:left w:val="none" w:sz="0" w:space="0" w:color="auto"/>
            <w:bottom w:val="none" w:sz="0" w:space="0" w:color="auto"/>
            <w:right w:val="none" w:sz="0" w:space="0" w:color="auto"/>
          </w:divBdr>
        </w:div>
        <w:div w:id="1693148057">
          <w:marLeft w:val="0"/>
          <w:marRight w:val="0"/>
          <w:marTop w:val="0"/>
          <w:marBottom w:val="0"/>
          <w:divBdr>
            <w:top w:val="none" w:sz="0" w:space="0" w:color="auto"/>
            <w:left w:val="none" w:sz="0" w:space="0" w:color="auto"/>
            <w:bottom w:val="none" w:sz="0" w:space="0" w:color="auto"/>
            <w:right w:val="none" w:sz="0" w:space="0" w:color="auto"/>
          </w:divBdr>
        </w:div>
        <w:div w:id="1785231261">
          <w:marLeft w:val="0"/>
          <w:marRight w:val="0"/>
          <w:marTop w:val="0"/>
          <w:marBottom w:val="0"/>
          <w:divBdr>
            <w:top w:val="none" w:sz="0" w:space="0" w:color="auto"/>
            <w:left w:val="none" w:sz="0" w:space="0" w:color="auto"/>
            <w:bottom w:val="none" w:sz="0" w:space="0" w:color="auto"/>
            <w:right w:val="none" w:sz="0" w:space="0" w:color="auto"/>
          </w:divBdr>
        </w:div>
        <w:div w:id="465516350">
          <w:marLeft w:val="0"/>
          <w:marRight w:val="0"/>
          <w:marTop w:val="0"/>
          <w:marBottom w:val="0"/>
          <w:divBdr>
            <w:top w:val="none" w:sz="0" w:space="0" w:color="auto"/>
            <w:left w:val="none" w:sz="0" w:space="0" w:color="auto"/>
            <w:bottom w:val="none" w:sz="0" w:space="0" w:color="auto"/>
            <w:right w:val="none" w:sz="0" w:space="0" w:color="auto"/>
          </w:divBdr>
        </w:div>
        <w:div w:id="1608732449">
          <w:marLeft w:val="0"/>
          <w:marRight w:val="0"/>
          <w:marTop w:val="0"/>
          <w:marBottom w:val="0"/>
          <w:divBdr>
            <w:top w:val="none" w:sz="0" w:space="0" w:color="auto"/>
            <w:left w:val="none" w:sz="0" w:space="0" w:color="auto"/>
            <w:bottom w:val="none" w:sz="0" w:space="0" w:color="auto"/>
            <w:right w:val="none" w:sz="0" w:space="0" w:color="auto"/>
          </w:divBdr>
        </w:div>
        <w:div w:id="1660426415">
          <w:marLeft w:val="0"/>
          <w:marRight w:val="0"/>
          <w:marTop w:val="0"/>
          <w:marBottom w:val="0"/>
          <w:divBdr>
            <w:top w:val="none" w:sz="0" w:space="0" w:color="auto"/>
            <w:left w:val="none" w:sz="0" w:space="0" w:color="auto"/>
            <w:bottom w:val="none" w:sz="0" w:space="0" w:color="auto"/>
            <w:right w:val="none" w:sz="0" w:space="0" w:color="auto"/>
          </w:divBdr>
        </w:div>
      </w:divsChild>
    </w:div>
    <w:div w:id="1982997092">
      <w:bodyDiv w:val="1"/>
      <w:marLeft w:val="0"/>
      <w:marRight w:val="0"/>
      <w:marTop w:val="0"/>
      <w:marBottom w:val="0"/>
      <w:divBdr>
        <w:top w:val="none" w:sz="0" w:space="0" w:color="auto"/>
        <w:left w:val="none" w:sz="0" w:space="0" w:color="auto"/>
        <w:bottom w:val="none" w:sz="0" w:space="0" w:color="auto"/>
        <w:right w:val="none" w:sz="0" w:space="0" w:color="auto"/>
      </w:divBdr>
      <w:divsChild>
        <w:div w:id="952789704">
          <w:marLeft w:val="0"/>
          <w:marRight w:val="0"/>
          <w:marTop w:val="0"/>
          <w:marBottom w:val="0"/>
          <w:divBdr>
            <w:top w:val="none" w:sz="0" w:space="0" w:color="auto"/>
            <w:left w:val="none" w:sz="0" w:space="0" w:color="auto"/>
            <w:bottom w:val="none" w:sz="0" w:space="0" w:color="auto"/>
            <w:right w:val="none" w:sz="0" w:space="0" w:color="auto"/>
          </w:divBdr>
        </w:div>
        <w:div w:id="546455152">
          <w:marLeft w:val="0"/>
          <w:marRight w:val="0"/>
          <w:marTop w:val="0"/>
          <w:marBottom w:val="0"/>
          <w:divBdr>
            <w:top w:val="none" w:sz="0" w:space="0" w:color="auto"/>
            <w:left w:val="none" w:sz="0" w:space="0" w:color="auto"/>
            <w:bottom w:val="none" w:sz="0" w:space="0" w:color="auto"/>
            <w:right w:val="none" w:sz="0" w:space="0" w:color="auto"/>
          </w:divBdr>
        </w:div>
      </w:divsChild>
    </w:div>
    <w:div w:id="2060547191">
      <w:bodyDiv w:val="1"/>
      <w:marLeft w:val="0"/>
      <w:marRight w:val="0"/>
      <w:marTop w:val="0"/>
      <w:marBottom w:val="0"/>
      <w:divBdr>
        <w:top w:val="none" w:sz="0" w:space="0" w:color="auto"/>
        <w:left w:val="none" w:sz="0" w:space="0" w:color="auto"/>
        <w:bottom w:val="none" w:sz="0" w:space="0" w:color="auto"/>
        <w:right w:val="none" w:sz="0" w:space="0" w:color="auto"/>
      </w:divBdr>
    </w:div>
    <w:div w:id="2089574924">
      <w:bodyDiv w:val="1"/>
      <w:marLeft w:val="0"/>
      <w:marRight w:val="0"/>
      <w:marTop w:val="0"/>
      <w:marBottom w:val="0"/>
      <w:divBdr>
        <w:top w:val="none" w:sz="0" w:space="0" w:color="auto"/>
        <w:left w:val="none" w:sz="0" w:space="0" w:color="auto"/>
        <w:bottom w:val="none" w:sz="0" w:space="0" w:color="auto"/>
        <w:right w:val="none" w:sz="0" w:space="0" w:color="auto"/>
      </w:divBdr>
      <w:divsChild>
        <w:div w:id="2063749824">
          <w:marLeft w:val="0"/>
          <w:marRight w:val="0"/>
          <w:marTop w:val="0"/>
          <w:marBottom w:val="0"/>
          <w:divBdr>
            <w:top w:val="none" w:sz="0" w:space="0" w:color="auto"/>
            <w:left w:val="none" w:sz="0" w:space="0" w:color="auto"/>
            <w:bottom w:val="none" w:sz="0" w:space="0" w:color="auto"/>
            <w:right w:val="none" w:sz="0" w:space="0" w:color="auto"/>
          </w:divBdr>
        </w:div>
        <w:div w:id="1472557724">
          <w:marLeft w:val="0"/>
          <w:marRight w:val="0"/>
          <w:marTop w:val="0"/>
          <w:marBottom w:val="0"/>
          <w:divBdr>
            <w:top w:val="none" w:sz="0" w:space="0" w:color="auto"/>
            <w:left w:val="none" w:sz="0" w:space="0" w:color="auto"/>
            <w:bottom w:val="none" w:sz="0" w:space="0" w:color="auto"/>
            <w:right w:val="none" w:sz="0" w:space="0" w:color="auto"/>
          </w:divBdr>
          <w:divsChild>
            <w:div w:id="1629512613">
              <w:marLeft w:val="0"/>
              <w:marRight w:val="0"/>
              <w:marTop w:val="30"/>
              <w:marBottom w:val="30"/>
              <w:divBdr>
                <w:top w:val="none" w:sz="0" w:space="0" w:color="auto"/>
                <w:left w:val="none" w:sz="0" w:space="0" w:color="auto"/>
                <w:bottom w:val="none" w:sz="0" w:space="0" w:color="auto"/>
                <w:right w:val="none" w:sz="0" w:space="0" w:color="auto"/>
              </w:divBdr>
              <w:divsChild>
                <w:div w:id="1218053779">
                  <w:marLeft w:val="0"/>
                  <w:marRight w:val="0"/>
                  <w:marTop w:val="0"/>
                  <w:marBottom w:val="0"/>
                  <w:divBdr>
                    <w:top w:val="none" w:sz="0" w:space="0" w:color="auto"/>
                    <w:left w:val="none" w:sz="0" w:space="0" w:color="auto"/>
                    <w:bottom w:val="none" w:sz="0" w:space="0" w:color="auto"/>
                    <w:right w:val="none" w:sz="0" w:space="0" w:color="auto"/>
                  </w:divBdr>
                  <w:divsChild>
                    <w:div w:id="492182879">
                      <w:marLeft w:val="0"/>
                      <w:marRight w:val="0"/>
                      <w:marTop w:val="0"/>
                      <w:marBottom w:val="0"/>
                      <w:divBdr>
                        <w:top w:val="none" w:sz="0" w:space="0" w:color="auto"/>
                        <w:left w:val="none" w:sz="0" w:space="0" w:color="auto"/>
                        <w:bottom w:val="none" w:sz="0" w:space="0" w:color="auto"/>
                        <w:right w:val="none" w:sz="0" w:space="0" w:color="auto"/>
                      </w:divBdr>
                    </w:div>
                  </w:divsChild>
                </w:div>
                <w:div w:id="1000280417">
                  <w:marLeft w:val="0"/>
                  <w:marRight w:val="0"/>
                  <w:marTop w:val="0"/>
                  <w:marBottom w:val="0"/>
                  <w:divBdr>
                    <w:top w:val="none" w:sz="0" w:space="0" w:color="auto"/>
                    <w:left w:val="none" w:sz="0" w:space="0" w:color="auto"/>
                    <w:bottom w:val="none" w:sz="0" w:space="0" w:color="auto"/>
                    <w:right w:val="none" w:sz="0" w:space="0" w:color="auto"/>
                  </w:divBdr>
                  <w:divsChild>
                    <w:div w:id="1174418093">
                      <w:marLeft w:val="0"/>
                      <w:marRight w:val="0"/>
                      <w:marTop w:val="0"/>
                      <w:marBottom w:val="0"/>
                      <w:divBdr>
                        <w:top w:val="none" w:sz="0" w:space="0" w:color="auto"/>
                        <w:left w:val="none" w:sz="0" w:space="0" w:color="auto"/>
                        <w:bottom w:val="none" w:sz="0" w:space="0" w:color="auto"/>
                        <w:right w:val="none" w:sz="0" w:space="0" w:color="auto"/>
                      </w:divBdr>
                    </w:div>
                  </w:divsChild>
                </w:div>
                <w:div w:id="40909279">
                  <w:marLeft w:val="0"/>
                  <w:marRight w:val="0"/>
                  <w:marTop w:val="0"/>
                  <w:marBottom w:val="0"/>
                  <w:divBdr>
                    <w:top w:val="none" w:sz="0" w:space="0" w:color="auto"/>
                    <w:left w:val="none" w:sz="0" w:space="0" w:color="auto"/>
                    <w:bottom w:val="none" w:sz="0" w:space="0" w:color="auto"/>
                    <w:right w:val="none" w:sz="0" w:space="0" w:color="auto"/>
                  </w:divBdr>
                  <w:divsChild>
                    <w:div w:id="1228957360">
                      <w:marLeft w:val="0"/>
                      <w:marRight w:val="0"/>
                      <w:marTop w:val="0"/>
                      <w:marBottom w:val="0"/>
                      <w:divBdr>
                        <w:top w:val="none" w:sz="0" w:space="0" w:color="auto"/>
                        <w:left w:val="none" w:sz="0" w:space="0" w:color="auto"/>
                        <w:bottom w:val="none" w:sz="0" w:space="0" w:color="auto"/>
                        <w:right w:val="none" w:sz="0" w:space="0" w:color="auto"/>
                      </w:divBdr>
                    </w:div>
                  </w:divsChild>
                </w:div>
                <w:div w:id="1023215839">
                  <w:marLeft w:val="0"/>
                  <w:marRight w:val="0"/>
                  <w:marTop w:val="0"/>
                  <w:marBottom w:val="0"/>
                  <w:divBdr>
                    <w:top w:val="none" w:sz="0" w:space="0" w:color="auto"/>
                    <w:left w:val="none" w:sz="0" w:space="0" w:color="auto"/>
                    <w:bottom w:val="none" w:sz="0" w:space="0" w:color="auto"/>
                    <w:right w:val="none" w:sz="0" w:space="0" w:color="auto"/>
                  </w:divBdr>
                  <w:divsChild>
                    <w:div w:id="888762824">
                      <w:marLeft w:val="0"/>
                      <w:marRight w:val="0"/>
                      <w:marTop w:val="0"/>
                      <w:marBottom w:val="0"/>
                      <w:divBdr>
                        <w:top w:val="none" w:sz="0" w:space="0" w:color="auto"/>
                        <w:left w:val="none" w:sz="0" w:space="0" w:color="auto"/>
                        <w:bottom w:val="none" w:sz="0" w:space="0" w:color="auto"/>
                        <w:right w:val="none" w:sz="0" w:space="0" w:color="auto"/>
                      </w:divBdr>
                    </w:div>
                  </w:divsChild>
                </w:div>
                <w:div w:id="88819543">
                  <w:marLeft w:val="0"/>
                  <w:marRight w:val="0"/>
                  <w:marTop w:val="0"/>
                  <w:marBottom w:val="0"/>
                  <w:divBdr>
                    <w:top w:val="none" w:sz="0" w:space="0" w:color="auto"/>
                    <w:left w:val="none" w:sz="0" w:space="0" w:color="auto"/>
                    <w:bottom w:val="none" w:sz="0" w:space="0" w:color="auto"/>
                    <w:right w:val="none" w:sz="0" w:space="0" w:color="auto"/>
                  </w:divBdr>
                  <w:divsChild>
                    <w:div w:id="1535650102">
                      <w:marLeft w:val="0"/>
                      <w:marRight w:val="0"/>
                      <w:marTop w:val="0"/>
                      <w:marBottom w:val="0"/>
                      <w:divBdr>
                        <w:top w:val="none" w:sz="0" w:space="0" w:color="auto"/>
                        <w:left w:val="none" w:sz="0" w:space="0" w:color="auto"/>
                        <w:bottom w:val="none" w:sz="0" w:space="0" w:color="auto"/>
                        <w:right w:val="none" w:sz="0" w:space="0" w:color="auto"/>
                      </w:divBdr>
                    </w:div>
                  </w:divsChild>
                </w:div>
                <w:div w:id="1896047352">
                  <w:marLeft w:val="0"/>
                  <w:marRight w:val="0"/>
                  <w:marTop w:val="0"/>
                  <w:marBottom w:val="0"/>
                  <w:divBdr>
                    <w:top w:val="none" w:sz="0" w:space="0" w:color="auto"/>
                    <w:left w:val="none" w:sz="0" w:space="0" w:color="auto"/>
                    <w:bottom w:val="none" w:sz="0" w:space="0" w:color="auto"/>
                    <w:right w:val="none" w:sz="0" w:space="0" w:color="auto"/>
                  </w:divBdr>
                  <w:divsChild>
                    <w:div w:id="20136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253750">
          <w:marLeft w:val="0"/>
          <w:marRight w:val="0"/>
          <w:marTop w:val="0"/>
          <w:marBottom w:val="0"/>
          <w:divBdr>
            <w:top w:val="none" w:sz="0" w:space="0" w:color="auto"/>
            <w:left w:val="none" w:sz="0" w:space="0" w:color="auto"/>
            <w:bottom w:val="none" w:sz="0" w:space="0" w:color="auto"/>
            <w:right w:val="none" w:sz="0" w:space="0" w:color="auto"/>
          </w:divBdr>
        </w:div>
        <w:div w:id="1367177311">
          <w:marLeft w:val="0"/>
          <w:marRight w:val="0"/>
          <w:marTop w:val="0"/>
          <w:marBottom w:val="0"/>
          <w:divBdr>
            <w:top w:val="none" w:sz="0" w:space="0" w:color="auto"/>
            <w:left w:val="none" w:sz="0" w:space="0" w:color="auto"/>
            <w:bottom w:val="none" w:sz="0" w:space="0" w:color="auto"/>
            <w:right w:val="none" w:sz="0" w:space="0" w:color="auto"/>
          </w:divBdr>
          <w:divsChild>
            <w:div w:id="1195801838">
              <w:marLeft w:val="0"/>
              <w:marRight w:val="0"/>
              <w:marTop w:val="30"/>
              <w:marBottom w:val="30"/>
              <w:divBdr>
                <w:top w:val="none" w:sz="0" w:space="0" w:color="auto"/>
                <w:left w:val="none" w:sz="0" w:space="0" w:color="auto"/>
                <w:bottom w:val="none" w:sz="0" w:space="0" w:color="auto"/>
                <w:right w:val="none" w:sz="0" w:space="0" w:color="auto"/>
              </w:divBdr>
              <w:divsChild>
                <w:div w:id="605969048">
                  <w:marLeft w:val="0"/>
                  <w:marRight w:val="0"/>
                  <w:marTop w:val="0"/>
                  <w:marBottom w:val="0"/>
                  <w:divBdr>
                    <w:top w:val="none" w:sz="0" w:space="0" w:color="auto"/>
                    <w:left w:val="none" w:sz="0" w:space="0" w:color="auto"/>
                    <w:bottom w:val="none" w:sz="0" w:space="0" w:color="auto"/>
                    <w:right w:val="none" w:sz="0" w:space="0" w:color="auto"/>
                  </w:divBdr>
                  <w:divsChild>
                    <w:div w:id="1057699835">
                      <w:marLeft w:val="0"/>
                      <w:marRight w:val="0"/>
                      <w:marTop w:val="0"/>
                      <w:marBottom w:val="0"/>
                      <w:divBdr>
                        <w:top w:val="none" w:sz="0" w:space="0" w:color="auto"/>
                        <w:left w:val="none" w:sz="0" w:space="0" w:color="auto"/>
                        <w:bottom w:val="none" w:sz="0" w:space="0" w:color="auto"/>
                        <w:right w:val="none" w:sz="0" w:space="0" w:color="auto"/>
                      </w:divBdr>
                    </w:div>
                  </w:divsChild>
                </w:div>
                <w:div w:id="190262852">
                  <w:marLeft w:val="0"/>
                  <w:marRight w:val="0"/>
                  <w:marTop w:val="0"/>
                  <w:marBottom w:val="0"/>
                  <w:divBdr>
                    <w:top w:val="none" w:sz="0" w:space="0" w:color="auto"/>
                    <w:left w:val="none" w:sz="0" w:space="0" w:color="auto"/>
                    <w:bottom w:val="none" w:sz="0" w:space="0" w:color="auto"/>
                    <w:right w:val="none" w:sz="0" w:space="0" w:color="auto"/>
                  </w:divBdr>
                  <w:divsChild>
                    <w:div w:id="311834875">
                      <w:marLeft w:val="0"/>
                      <w:marRight w:val="0"/>
                      <w:marTop w:val="0"/>
                      <w:marBottom w:val="0"/>
                      <w:divBdr>
                        <w:top w:val="none" w:sz="0" w:space="0" w:color="auto"/>
                        <w:left w:val="none" w:sz="0" w:space="0" w:color="auto"/>
                        <w:bottom w:val="none" w:sz="0" w:space="0" w:color="auto"/>
                        <w:right w:val="none" w:sz="0" w:space="0" w:color="auto"/>
                      </w:divBdr>
                    </w:div>
                  </w:divsChild>
                </w:div>
                <w:div w:id="1547137851">
                  <w:marLeft w:val="0"/>
                  <w:marRight w:val="0"/>
                  <w:marTop w:val="0"/>
                  <w:marBottom w:val="0"/>
                  <w:divBdr>
                    <w:top w:val="none" w:sz="0" w:space="0" w:color="auto"/>
                    <w:left w:val="none" w:sz="0" w:space="0" w:color="auto"/>
                    <w:bottom w:val="none" w:sz="0" w:space="0" w:color="auto"/>
                    <w:right w:val="none" w:sz="0" w:space="0" w:color="auto"/>
                  </w:divBdr>
                  <w:divsChild>
                    <w:div w:id="66538554">
                      <w:marLeft w:val="0"/>
                      <w:marRight w:val="0"/>
                      <w:marTop w:val="0"/>
                      <w:marBottom w:val="0"/>
                      <w:divBdr>
                        <w:top w:val="none" w:sz="0" w:space="0" w:color="auto"/>
                        <w:left w:val="none" w:sz="0" w:space="0" w:color="auto"/>
                        <w:bottom w:val="none" w:sz="0" w:space="0" w:color="auto"/>
                        <w:right w:val="none" w:sz="0" w:space="0" w:color="auto"/>
                      </w:divBdr>
                    </w:div>
                  </w:divsChild>
                </w:div>
                <w:div w:id="812678962">
                  <w:marLeft w:val="0"/>
                  <w:marRight w:val="0"/>
                  <w:marTop w:val="0"/>
                  <w:marBottom w:val="0"/>
                  <w:divBdr>
                    <w:top w:val="none" w:sz="0" w:space="0" w:color="auto"/>
                    <w:left w:val="none" w:sz="0" w:space="0" w:color="auto"/>
                    <w:bottom w:val="none" w:sz="0" w:space="0" w:color="auto"/>
                    <w:right w:val="none" w:sz="0" w:space="0" w:color="auto"/>
                  </w:divBdr>
                  <w:divsChild>
                    <w:div w:id="1040327917">
                      <w:marLeft w:val="0"/>
                      <w:marRight w:val="0"/>
                      <w:marTop w:val="0"/>
                      <w:marBottom w:val="0"/>
                      <w:divBdr>
                        <w:top w:val="none" w:sz="0" w:space="0" w:color="auto"/>
                        <w:left w:val="none" w:sz="0" w:space="0" w:color="auto"/>
                        <w:bottom w:val="none" w:sz="0" w:space="0" w:color="auto"/>
                        <w:right w:val="none" w:sz="0" w:space="0" w:color="auto"/>
                      </w:divBdr>
                    </w:div>
                  </w:divsChild>
                </w:div>
                <w:div w:id="1583299561">
                  <w:marLeft w:val="0"/>
                  <w:marRight w:val="0"/>
                  <w:marTop w:val="0"/>
                  <w:marBottom w:val="0"/>
                  <w:divBdr>
                    <w:top w:val="none" w:sz="0" w:space="0" w:color="auto"/>
                    <w:left w:val="none" w:sz="0" w:space="0" w:color="auto"/>
                    <w:bottom w:val="none" w:sz="0" w:space="0" w:color="auto"/>
                    <w:right w:val="none" w:sz="0" w:space="0" w:color="auto"/>
                  </w:divBdr>
                  <w:divsChild>
                    <w:div w:id="1089623722">
                      <w:marLeft w:val="0"/>
                      <w:marRight w:val="0"/>
                      <w:marTop w:val="0"/>
                      <w:marBottom w:val="0"/>
                      <w:divBdr>
                        <w:top w:val="none" w:sz="0" w:space="0" w:color="auto"/>
                        <w:left w:val="none" w:sz="0" w:space="0" w:color="auto"/>
                        <w:bottom w:val="none" w:sz="0" w:space="0" w:color="auto"/>
                        <w:right w:val="none" w:sz="0" w:space="0" w:color="auto"/>
                      </w:divBdr>
                    </w:div>
                  </w:divsChild>
                </w:div>
                <w:div w:id="1996760354">
                  <w:marLeft w:val="0"/>
                  <w:marRight w:val="0"/>
                  <w:marTop w:val="0"/>
                  <w:marBottom w:val="0"/>
                  <w:divBdr>
                    <w:top w:val="none" w:sz="0" w:space="0" w:color="auto"/>
                    <w:left w:val="none" w:sz="0" w:space="0" w:color="auto"/>
                    <w:bottom w:val="none" w:sz="0" w:space="0" w:color="auto"/>
                    <w:right w:val="none" w:sz="0" w:space="0" w:color="auto"/>
                  </w:divBdr>
                  <w:divsChild>
                    <w:div w:id="1949193385">
                      <w:marLeft w:val="0"/>
                      <w:marRight w:val="0"/>
                      <w:marTop w:val="0"/>
                      <w:marBottom w:val="0"/>
                      <w:divBdr>
                        <w:top w:val="none" w:sz="0" w:space="0" w:color="auto"/>
                        <w:left w:val="none" w:sz="0" w:space="0" w:color="auto"/>
                        <w:bottom w:val="none" w:sz="0" w:space="0" w:color="auto"/>
                        <w:right w:val="none" w:sz="0" w:space="0" w:color="auto"/>
                      </w:divBdr>
                    </w:div>
                  </w:divsChild>
                </w:div>
                <w:div w:id="525565400">
                  <w:marLeft w:val="0"/>
                  <w:marRight w:val="0"/>
                  <w:marTop w:val="0"/>
                  <w:marBottom w:val="0"/>
                  <w:divBdr>
                    <w:top w:val="none" w:sz="0" w:space="0" w:color="auto"/>
                    <w:left w:val="none" w:sz="0" w:space="0" w:color="auto"/>
                    <w:bottom w:val="none" w:sz="0" w:space="0" w:color="auto"/>
                    <w:right w:val="none" w:sz="0" w:space="0" w:color="auto"/>
                  </w:divBdr>
                  <w:divsChild>
                    <w:div w:id="794448706">
                      <w:marLeft w:val="0"/>
                      <w:marRight w:val="0"/>
                      <w:marTop w:val="0"/>
                      <w:marBottom w:val="0"/>
                      <w:divBdr>
                        <w:top w:val="none" w:sz="0" w:space="0" w:color="auto"/>
                        <w:left w:val="none" w:sz="0" w:space="0" w:color="auto"/>
                        <w:bottom w:val="none" w:sz="0" w:space="0" w:color="auto"/>
                        <w:right w:val="none" w:sz="0" w:space="0" w:color="auto"/>
                      </w:divBdr>
                    </w:div>
                  </w:divsChild>
                </w:div>
                <w:div w:id="1858735664">
                  <w:marLeft w:val="0"/>
                  <w:marRight w:val="0"/>
                  <w:marTop w:val="0"/>
                  <w:marBottom w:val="0"/>
                  <w:divBdr>
                    <w:top w:val="none" w:sz="0" w:space="0" w:color="auto"/>
                    <w:left w:val="none" w:sz="0" w:space="0" w:color="auto"/>
                    <w:bottom w:val="none" w:sz="0" w:space="0" w:color="auto"/>
                    <w:right w:val="none" w:sz="0" w:space="0" w:color="auto"/>
                  </w:divBdr>
                  <w:divsChild>
                    <w:div w:id="1670450690">
                      <w:marLeft w:val="0"/>
                      <w:marRight w:val="0"/>
                      <w:marTop w:val="0"/>
                      <w:marBottom w:val="0"/>
                      <w:divBdr>
                        <w:top w:val="none" w:sz="0" w:space="0" w:color="auto"/>
                        <w:left w:val="none" w:sz="0" w:space="0" w:color="auto"/>
                        <w:bottom w:val="none" w:sz="0" w:space="0" w:color="auto"/>
                        <w:right w:val="none" w:sz="0" w:space="0" w:color="auto"/>
                      </w:divBdr>
                    </w:div>
                  </w:divsChild>
                </w:div>
                <w:div w:id="461195635">
                  <w:marLeft w:val="0"/>
                  <w:marRight w:val="0"/>
                  <w:marTop w:val="0"/>
                  <w:marBottom w:val="0"/>
                  <w:divBdr>
                    <w:top w:val="none" w:sz="0" w:space="0" w:color="auto"/>
                    <w:left w:val="none" w:sz="0" w:space="0" w:color="auto"/>
                    <w:bottom w:val="none" w:sz="0" w:space="0" w:color="auto"/>
                    <w:right w:val="none" w:sz="0" w:space="0" w:color="auto"/>
                  </w:divBdr>
                  <w:divsChild>
                    <w:div w:id="1249120658">
                      <w:marLeft w:val="0"/>
                      <w:marRight w:val="0"/>
                      <w:marTop w:val="0"/>
                      <w:marBottom w:val="0"/>
                      <w:divBdr>
                        <w:top w:val="none" w:sz="0" w:space="0" w:color="auto"/>
                        <w:left w:val="none" w:sz="0" w:space="0" w:color="auto"/>
                        <w:bottom w:val="none" w:sz="0" w:space="0" w:color="auto"/>
                        <w:right w:val="none" w:sz="0" w:space="0" w:color="auto"/>
                      </w:divBdr>
                    </w:div>
                  </w:divsChild>
                </w:div>
                <w:div w:id="297999482">
                  <w:marLeft w:val="0"/>
                  <w:marRight w:val="0"/>
                  <w:marTop w:val="0"/>
                  <w:marBottom w:val="0"/>
                  <w:divBdr>
                    <w:top w:val="none" w:sz="0" w:space="0" w:color="auto"/>
                    <w:left w:val="none" w:sz="0" w:space="0" w:color="auto"/>
                    <w:bottom w:val="none" w:sz="0" w:space="0" w:color="auto"/>
                    <w:right w:val="none" w:sz="0" w:space="0" w:color="auto"/>
                  </w:divBdr>
                  <w:divsChild>
                    <w:div w:id="1482305129">
                      <w:marLeft w:val="0"/>
                      <w:marRight w:val="0"/>
                      <w:marTop w:val="0"/>
                      <w:marBottom w:val="0"/>
                      <w:divBdr>
                        <w:top w:val="none" w:sz="0" w:space="0" w:color="auto"/>
                        <w:left w:val="none" w:sz="0" w:space="0" w:color="auto"/>
                        <w:bottom w:val="none" w:sz="0" w:space="0" w:color="auto"/>
                        <w:right w:val="none" w:sz="0" w:space="0" w:color="auto"/>
                      </w:divBdr>
                    </w:div>
                  </w:divsChild>
                </w:div>
                <w:div w:id="1437403061">
                  <w:marLeft w:val="0"/>
                  <w:marRight w:val="0"/>
                  <w:marTop w:val="0"/>
                  <w:marBottom w:val="0"/>
                  <w:divBdr>
                    <w:top w:val="none" w:sz="0" w:space="0" w:color="auto"/>
                    <w:left w:val="none" w:sz="0" w:space="0" w:color="auto"/>
                    <w:bottom w:val="none" w:sz="0" w:space="0" w:color="auto"/>
                    <w:right w:val="none" w:sz="0" w:space="0" w:color="auto"/>
                  </w:divBdr>
                  <w:divsChild>
                    <w:div w:id="375812887">
                      <w:marLeft w:val="0"/>
                      <w:marRight w:val="0"/>
                      <w:marTop w:val="0"/>
                      <w:marBottom w:val="0"/>
                      <w:divBdr>
                        <w:top w:val="none" w:sz="0" w:space="0" w:color="auto"/>
                        <w:left w:val="none" w:sz="0" w:space="0" w:color="auto"/>
                        <w:bottom w:val="none" w:sz="0" w:space="0" w:color="auto"/>
                        <w:right w:val="none" w:sz="0" w:space="0" w:color="auto"/>
                      </w:divBdr>
                    </w:div>
                  </w:divsChild>
                </w:div>
                <w:div w:id="1831676749">
                  <w:marLeft w:val="0"/>
                  <w:marRight w:val="0"/>
                  <w:marTop w:val="0"/>
                  <w:marBottom w:val="0"/>
                  <w:divBdr>
                    <w:top w:val="none" w:sz="0" w:space="0" w:color="auto"/>
                    <w:left w:val="none" w:sz="0" w:space="0" w:color="auto"/>
                    <w:bottom w:val="none" w:sz="0" w:space="0" w:color="auto"/>
                    <w:right w:val="none" w:sz="0" w:space="0" w:color="auto"/>
                  </w:divBdr>
                  <w:divsChild>
                    <w:div w:id="706872833">
                      <w:marLeft w:val="0"/>
                      <w:marRight w:val="0"/>
                      <w:marTop w:val="0"/>
                      <w:marBottom w:val="0"/>
                      <w:divBdr>
                        <w:top w:val="none" w:sz="0" w:space="0" w:color="auto"/>
                        <w:left w:val="none" w:sz="0" w:space="0" w:color="auto"/>
                        <w:bottom w:val="none" w:sz="0" w:space="0" w:color="auto"/>
                        <w:right w:val="none" w:sz="0" w:space="0" w:color="auto"/>
                      </w:divBdr>
                    </w:div>
                  </w:divsChild>
                </w:div>
                <w:div w:id="996957188">
                  <w:marLeft w:val="0"/>
                  <w:marRight w:val="0"/>
                  <w:marTop w:val="0"/>
                  <w:marBottom w:val="0"/>
                  <w:divBdr>
                    <w:top w:val="none" w:sz="0" w:space="0" w:color="auto"/>
                    <w:left w:val="none" w:sz="0" w:space="0" w:color="auto"/>
                    <w:bottom w:val="none" w:sz="0" w:space="0" w:color="auto"/>
                    <w:right w:val="none" w:sz="0" w:space="0" w:color="auto"/>
                  </w:divBdr>
                  <w:divsChild>
                    <w:div w:id="1091704718">
                      <w:marLeft w:val="0"/>
                      <w:marRight w:val="0"/>
                      <w:marTop w:val="0"/>
                      <w:marBottom w:val="0"/>
                      <w:divBdr>
                        <w:top w:val="none" w:sz="0" w:space="0" w:color="auto"/>
                        <w:left w:val="none" w:sz="0" w:space="0" w:color="auto"/>
                        <w:bottom w:val="none" w:sz="0" w:space="0" w:color="auto"/>
                        <w:right w:val="none" w:sz="0" w:space="0" w:color="auto"/>
                      </w:divBdr>
                    </w:div>
                  </w:divsChild>
                </w:div>
                <w:div w:id="1034891124">
                  <w:marLeft w:val="0"/>
                  <w:marRight w:val="0"/>
                  <w:marTop w:val="0"/>
                  <w:marBottom w:val="0"/>
                  <w:divBdr>
                    <w:top w:val="none" w:sz="0" w:space="0" w:color="auto"/>
                    <w:left w:val="none" w:sz="0" w:space="0" w:color="auto"/>
                    <w:bottom w:val="none" w:sz="0" w:space="0" w:color="auto"/>
                    <w:right w:val="none" w:sz="0" w:space="0" w:color="auto"/>
                  </w:divBdr>
                  <w:divsChild>
                    <w:div w:id="506482672">
                      <w:marLeft w:val="0"/>
                      <w:marRight w:val="0"/>
                      <w:marTop w:val="0"/>
                      <w:marBottom w:val="0"/>
                      <w:divBdr>
                        <w:top w:val="none" w:sz="0" w:space="0" w:color="auto"/>
                        <w:left w:val="none" w:sz="0" w:space="0" w:color="auto"/>
                        <w:bottom w:val="none" w:sz="0" w:space="0" w:color="auto"/>
                        <w:right w:val="none" w:sz="0" w:space="0" w:color="auto"/>
                      </w:divBdr>
                    </w:div>
                  </w:divsChild>
                </w:div>
                <w:div w:id="114640533">
                  <w:marLeft w:val="0"/>
                  <w:marRight w:val="0"/>
                  <w:marTop w:val="0"/>
                  <w:marBottom w:val="0"/>
                  <w:divBdr>
                    <w:top w:val="none" w:sz="0" w:space="0" w:color="auto"/>
                    <w:left w:val="none" w:sz="0" w:space="0" w:color="auto"/>
                    <w:bottom w:val="none" w:sz="0" w:space="0" w:color="auto"/>
                    <w:right w:val="none" w:sz="0" w:space="0" w:color="auto"/>
                  </w:divBdr>
                  <w:divsChild>
                    <w:div w:id="397751947">
                      <w:marLeft w:val="0"/>
                      <w:marRight w:val="0"/>
                      <w:marTop w:val="0"/>
                      <w:marBottom w:val="0"/>
                      <w:divBdr>
                        <w:top w:val="none" w:sz="0" w:space="0" w:color="auto"/>
                        <w:left w:val="none" w:sz="0" w:space="0" w:color="auto"/>
                        <w:bottom w:val="none" w:sz="0" w:space="0" w:color="auto"/>
                        <w:right w:val="none" w:sz="0" w:space="0" w:color="auto"/>
                      </w:divBdr>
                    </w:div>
                  </w:divsChild>
                </w:div>
                <w:div w:id="328018589">
                  <w:marLeft w:val="0"/>
                  <w:marRight w:val="0"/>
                  <w:marTop w:val="0"/>
                  <w:marBottom w:val="0"/>
                  <w:divBdr>
                    <w:top w:val="none" w:sz="0" w:space="0" w:color="auto"/>
                    <w:left w:val="none" w:sz="0" w:space="0" w:color="auto"/>
                    <w:bottom w:val="none" w:sz="0" w:space="0" w:color="auto"/>
                    <w:right w:val="none" w:sz="0" w:space="0" w:color="auto"/>
                  </w:divBdr>
                  <w:divsChild>
                    <w:div w:id="1583880521">
                      <w:marLeft w:val="0"/>
                      <w:marRight w:val="0"/>
                      <w:marTop w:val="0"/>
                      <w:marBottom w:val="0"/>
                      <w:divBdr>
                        <w:top w:val="none" w:sz="0" w:space="0" w:color="auto"/>
                        <w:left w:val="none" w:sz="0" w:space="0" w:color="auto"/>
                        <w:bottom w:val="none" w:sz="0" w:space="0" w:color="auto"/>
                        <w:right w:val="none" w:sz="0" w:space="0" w:color="auto"/>
                      </w:divBdr>
                    </w:div>
                  </w:divsChild>
                </w:div>
                <w:div w:id="1459567570">
                  <w:marLeft w:val="0"/>
                  <w:marRight w:val="0"/>
                  <w:marTop w:val="0"/>
                  <w:marBottom w:val="0"/>
                  <w:divBdr>
                    <w:top w:val="none" w:sz="0" w:space="0" w:color="auto"/>
                    <w:left w:val="none" w:sz="0" w:space="0" w:color="auto"/>
                    <w:bottom w:val="none" w:sz="0" w:space="0" w:color="auto"/>
                    <w:right w:val="none" w:sz="0" w:space="0" w:color="auto"/>
                  </w:divBdr>
                  <w:divsChild>
                    <w:div w:id="1534344041">
                      <w:marLeft w:val="0"/>
                      <w:marRight w:val="0"/>
                      <w:marTop w:val="0"/>
                      <w:marBottom w:val="0"/>
                      <w:divBdr>
                        <w:top w:val="none" w:sz="0" w:space="0" w:color="auto"/>
                        <w:left w:val="none" w:sz="0" w:space="0" w:color="auto"/>
                        <w:bottom w:val="none" w:sz="0" w:space="0" w:color="auto"/>
                        <w:right w:val="none" w:sz="0" w:space="0" w:color="auto"/>
                      </w:divBdr>
                    </w:div>
                  </w:divsChild>
                </w:div>
                <w:div w:id="829833953">
                  <w:marLeft w:val="0"/>
                  <w:marRight w:val="0"/>
                  <w:marTop w:val="0"/>
                  <w:marBottom w:val="0"/>
                  <w:divBdr>
                    <w:top w:val="none" w:sz="0" w:space="0" w:color="auto"/>
                    <w:left w:val="none" w:sz="0" w:space="0" w:color="auto"/>
                    <w:bottom w:val="none" w:sz="0" w:space="0" w:color="auto"/>
                    <w:right w:val="none" w:sz="0" w:space="0" w:color="auto"/>
                  </w:divBdr>
                  <w:divsChild>
                    <w:div w:id="278297269">
                      <w:marLeft w:val="0"/>
                      <w:marRight w:val="0"/>
                      <w:marTop w:val="0"/>
                      <w:marBottom w:val="0"/>
                      <w:divBdr>
                        <w:top w:val="none" w:sz="0" w:space="0" w:color="auto"/>
                        <w:left w:val="none" w:sz="0" w:space="0" w:color="auto"/>
                        <w:bottom w:val="none" w:sz="0" w:space="0" w:color="auto"/>
                        <w:right w:val="none" w:sz="0" w:space="0" w:color="auto"/>
                      </w:divBdr>
                    </w:div>
                  </w:divsChild>
                </w:div>
                <w:div w:id="1003969534">
                  <w:marLeft w:val="0"/>
                  <w:marRight w:val="0"/>
                  <w:marTop w:val="0"/>
                  <w:marBottom w:val="0"/>
                  <w:divBdr>
                    <w:top w:val="none" w:sz="0" w:space="0" w:color="auto"/>
                    <w:left w:val="none" w:sz="0" w:space="0" w:color="auto"/>
                    <w:bottom w:val="none" w:sz="0" w:space="0" w:color="auto"/>
                    <w:right w:val="none" w:sz="0" w:space="0" w:color="auto"/>
                  </w:divBdr>
                  <w:divsChild>
                    <w:div w:id="1059982815">
                      <w:marLeft w:val="0"/>
                      <w:marRight w:val="0"/>
                      <w:marTop w:val="0"/>
                      <w:marBottom w:val="0"/>
                      <w:divBdr>
                        <w:top w:val="none" w:sz="0" w:space="0" w:color="auto"/>
                        <w:left w:val="none" w:sz="0" w:space="0" w:color="auto"/>
                        <w:bottom w:val="none" w:sz="0" w:space="0" w:color="auto"/>
                        <w:right w:val="none" w:sz="0" w:space="0" w:color="auto"/>
                      </w:divBdr>
                    </w:div>
                  </w:divsChild>
                </w:div>
                <w:div w:id="526910770">
                  <w:marLeft w:val="0"/>
                  <w:marRight w:val="0"/>
                  <w:marTop w:val="0"/>
                  <w:marBottom w:val="0"/>
                  <w:divBdr>
                    <w:top w:val="none" w:sz="0" w:space="0" w:color="auto"/>
                    <w:left w:val="none" w:sz="0" w:space="0" w:color="auto"/>
                    <w:bottom w:val="none" w:sz="0" w:space="0" w:color="auto"/>
                    <w:right w:val="none" w:sz="0" w:space="0" w:color="auto"/>
                  </w:divBdr>
                  <w:divsChild>
                    <w:div w:id="992442611">
                      <w:marLeft w:val="0"/>
                      <w:marRight w:val="0"/>
                      <w:marTop w:val="0"/>
                      <w:marBottom w:val="0"/>
                      <w:divBdr>
                        <w:top w:val="none" w:sz="0" w:space="0" w:color="auto"/>
                        <w:left w:val="none" w:sz="0" w:space="0" w:color="auto"/>
                        <w:bottom w:val="none" w:sz="0" w:space="0" w:color="auto"/>
                        <w:right w:val="none" w:sz="0" w:space="0" w:color="auto"/>
                      </w:divBdr>
                    </w:div>
                  </w:divsChild>
                </w:div>
                <w:div w:id="29502882">
                  <w:marLeft w:val="0"/>
                  <w:marRight w:val="0"/>
                  <w:marTop w:val="0"/>
                  <w:marBottom w:val="0"/>
                  <w:divBdr>
                    <w:top w:val="none" w:sz="0" w:space="0" w:color="auto"/>
                    <w:left w:val="none" w:sz="0" w:space="0" w:color="auto"/>
                    <w:bottom w:val="none" w:sz="0" w:space="0" w:color="auto"/>
                    <w:right w:val="none" w:sz="0" w:space="0" w:color="auto"/>
                  </w:divBdr>
                  <w:divsChild>
                    <w:div w:id="1606765380">
                      <w:marLeft w:val="0"/>
                      <w:marRight w:val="0"/>
                      <w:marTop w:val="0"/>
                      <w:marBottom w:val="0"/>
                      <w:divBdr>
                        <w:top w:val="none" w:sz="0" w:space="0" w:color="auto"/>
                        <w:left w:val="none" w:sz="0" w:space="0" w:color="auto"/>
                        <w:bottom w:val="none" w:sz="0" w:space="0" w:color="auto"/>
                        <w:right w:val="none" w:sz="0" w:space="0" w:color="auto"/>
                      </w:divBdr>
                    </w:div>
                  </w:divsChild>
                </w:div>
                <w:div w:id="277226735">
                  <w:marLeft w:val="0"/>
                  <w:marRight w:val="0"/>
                  <w:marTop w:val="0"/>
                  <w:marBottom w:val="0"/>
                  <w:divBdr>
                    <w:top w:val="none" w:sz="0" w:space="0" w:color="auto"/>
                    <w:left w:val="none" w:sz="0" w:space="0" w:color="auto"/>
                    <w:bottom w:val="none" w:sz="0" w:space="0" w:color="auto"/>
                    <w:right w:val="none" w:sz="0" w:space="0" w:color="auto"/>
                  </w:divBdr>
                  <w:divsChild>
                    <w:div w:id="586424169">
                      <w:marLeft w:val="0"/>
                      <w:marRight w:val="0"/>
                      <w:marTop w:val="0"/>
                      <w:marBottom w:val="0"/>
                      <w:divBdr>
                        <w:top w:val="none" w:sz="0" w:space="0" w:color="auto"/>
                        <w:left w:val="none" w:sz="0" w:space="0" w:color="auto"/>
                        <w:bottom w:val="none" w:sz="0" w:space="0" w:color="auto"/>
                        <w:right w:val="none" w:sz="0" w:space="0" w:color="auto"/>
                      </w:divBdr>
                    </w:div>
                  </w:divsChild>
                </w:div>
                <w:div w:id="342246431">
                  <w:marLeft w:val="0"/>
                  <w:marRight w:val="0"/>
                  <w:marTop w:val="0"/>
                  <w:marBottom w:val="0"/>
                  <w:divBdr>
                    <w:top w:val="none" w:sz="0" w:space="0" w:color="auto"/>
                    <w:left w:val="none" w:sz="0" w:space="0" w:color="auto"/>
                    <w:bottom w:val="none" w:sz="0" w:space="0" w:color="auto"/>
                    <w:right w:val="none" w:sz="0" w:space="0" w:color="auto"/>
                  </w:divBdr>
                  <w:divsChild>
                    <w:div w:id="1825781634">
                      <w:marLeft w:val="0"/>
                      <w:marRight w:val="0"/>
                      <w:marTop w:val="0"/>
                      <w:marBottom w:val="0"/>
                      <w:divBdr>
                        <w:top w:val="none" w:sz="0" w:space="0" w:color="auto"/>
                        <w:left w:val="none" w:sz="0" w:space="0" w:color="auto"/>
                        <w:bottom w:val="none" w:sz="0" w:space="0" w:color="auto"/>
                        <w:right w:val="none" w:sz="0" w:space="0" w:color="auto"/>
                      </w:divBdr>
                    </w:div>
                  </w:divsChild>
                </w:div>
                <w:div w:id="1117945387">
                  <w:marLeft w:val="0"/>
                  <w:marRight w:val="0"/>
                  <w:marTop w:val="0"/>
                  <w:marBottom w:val="0"/>
                  <w:divBdr>
                    <w:top w:val="none" w:sz="0" w:space="0" w:color="auto"/>
                    <w:left w:val="none" w:sz="0" w:space="0" w:color="auto"/>
                    <w:bottom w:val="none" w:sz="0" w:space="0" w:color="auto"/>
                    <w:right w:val="none" w:sz="0" w:space="0" w:color="auto"/>
                  </w:divBdr>
                  <w:divsChild>
                    <w:div w:id="1811168158">
                      <w:marLeft w:val="0"/>
                      <w:marRight w:val="0"/>
                      <w:marTop w:val="0"/>
                      <w:marBottom w:val="0"/>
                      <w:divBdr>
                        <w:top w:val="none" w:sz="0" w:space="0" w:color="auto"/>
                        <w:left w:val="none" w:sz="0" w:space="0" w:color="auto"/>
                        <w:bottom w:val="none" w:sz="0" w:space="0" w:color="auto"/>
                        <w:right w:val="none" w:sz="0" w:space="0" w:color="auto"/>
                      </w:divBdr>
                    </w:div>
                  </w:divsChild>
                </w:div>
                <w:div w:id="322514859">
                  <w:marLeft w:val="0"/>
                  <w:marRight w:val="0"/>
                  <w:marTop w:val="0"/>
                  <w:marBottom w:val="0"/>
                  <w:divBdr>
                    <w:top w:val="none" w:sz="0" w:space="0" w:color="auto"/>
                    <w:left w:val="none" w:sz="0" w:space="0" w:color="auto"/>
                    <w:bottom w:val="none" w:sz="0" w:space="0" w:color="auto"/>
                    <w:right w:val="none" w:sz="0" w:space="0" w:color="auto"/>
                  </w:divBdr>
                  <w:divsChild>
                    <w:div w:id="1738740838">
                      <w:marLeft w:val="0"/>
                      <w:marRight w:val="0"/>
                      <w:marTop w:val="0"/>
                      <w:marBottom w:val="0"/>
                      <w:divBdr>
                        <w:top w:val="none" w:sz="0" w:space="0" w:color="auto"/>
                        <w:left w:val="none" w:sz="0" w:space="0" w:color="auto"/>
                        <w:bottom w:val="none" w:sz="0" w:space="0" w:color="auto"/>
                        <w:right w:val="none" w:sz="0" w:space="0" w:color="auto"/>
                      </w:divBdr>
                    </w:div>
                  </w:divsChild>
                </w:div>
                <w:div w:id="898983107">
                  <w:marLeft w:val="0"/>
                  <w:marRight w:val="0"/>
                  <w:marTop w:val="0"/>
                  <w:marBottom w:val="0"/>
                  <w:divBdr>
                    <w:top w:val="none" w:sz="0" w:space="0" w:color="auto"/>
                    <w:left w:val="none" w:sz="0" w:space="0" w:color="auto"/>
                    <w:bottom w:val="none" w:sz="0" w:space="0" w:color="auto"/>
                    <w:right w:val="none" w:sz="0" w:space="0" w:color="auto"/>
                  </w:divBdr>
                  <w:divsChild>
                    <w:div w:id="1368217821">
                      <w:marLeft w:val="0"/>
                      <w:marRight w:val="0"/>
                      <w:marTop w:val="0"/>
                      <w:marBottom w:val="0"/>
                      <w:divBdr>
                        <w:top w:val="none" w:sz="0" w:space="0" w:color="auto"/>
                        <w:left w:val="none" w:sz="0" w:space="0" w:color="auto"/>
                        <w:bottom w:val="none" w:sz="0" w:space="0" w:color="auto"/>
                        <w:right w:val="none" w:sz="0" w:space="0" w:color="auto"/>
                      </w:divBdr>
                    </w:div>
                  </w:divsChild>
                </w:div>
                <w:div w:id="441648528">
                  <w:marLeft w:val="0"/>
                  <w:marRight w:val="0"/>
                  <w:marTop w:val="0"/>
                  <w:marBottom w:val="0"/>
                  <w:divBdr>
                    <w:top w:val="none" w:sz="0" w:space="0" w:color="auto"/>
                    <w:left w:val="none" w:sz="0" w:space="0" w:color="auto"/>
                    <w:bottom w:val="none" w:sz="0" w:space="0" w:color="auto"/>
                    <w:right w:val="none" w:sz="0" w:space="0" w:color="auto"/>
                  </w:divBdr>
                  <w:divsChild>
                    <w:div w:id="968627893">
                      <w:marLeft w:val="0"/>
                      <w:marRight w:val="0"/>
                      <w:marTop w:val="0"/>
                      <w:marBottom w:val="0"/>
                      <w:divBdr>
                        <w:top w:val="none" w:sz="0" w:space="0" w:color="auto"/>
                        <w:left w:val="none" w:sz="0" w:space="0" w:color="auto"/>
                        <w:bottom w:val="none" w:sz="0" w:space="0" w:color="auto"/>
                        <w:right w:val="none" w:sz="0" w:space="0" w:color="auto"/>
                      </w:divBdr>
                    </w:div>
                  </w:divsChild>
                </w:div>
                <w:div w:id="588387680">
                  <w:marLeft w:val="0"/>
                  <w:marRight w:val="0"/>
                  <w:marTop w:val="0"/>
                  <w:marBottom w:val="0"/>
                  <w:divBdr>
                    <w:top w:val="none" w:sz="0" w:space="0" w:color="auto"/>
                    <w:left w:val="none" w:sz="0" w:space="0" w:color="auto"/>
                    <w:bottom w:val="none" w:sz="0" w:space="0" w:color="auto"/>
                    <w:right w:val="none" w:sz="0" w:space="0" w:color="auto"/>
                  </w:divBdr>
                  <w:divsChild>
                    <w:div w:id="1544252177">
                      <w:marLeft w:val="0"/>
                      <w:marRight w:val="0"/>
                      <w:marTop w:val="0"/>
                      <w:marBottom w:val="0"/>
                      <w:divBdr>
                        <w:top w:val="none" w:sz="0" w:space="0" w:color="auto"/>
                        <w:left w:val="none" w:sz="0" w:space="0" w:color="auto"/>
                        <w:bottom w:val="none" w:sz="0" w:space="0" w:color="auto"/>
                        <w:right w:val="none" w:sz="0" w:space="0" w:color="auto"/>
                      </w:divBdr>
                    </w:div>
                  </w:divsChild>
                </w:div>
                <w:div w:id="686060555">
                  <w:marLeft w:val="0"/>
                  <w:marRight w:val="0"/>
                  <w:marTop w:val="0"/>
                  <w:marBottom w:val="0"/>
                  <w:divBdr>
                    <w:top w:val="none" w:sz="0" w:space="0" w:color="auto"/>
                    <w:left w:val="none" w:sz="0" w:space="0" w:color="auto"/>
                    <w:bottom w:val="none" w:sz="0" w:space="0" w:color="auto"/>
                    <w:right w:val="none" w:sz="0" w:space="0" w:color="auto"/>
                  </w:divBdr>
                  <w:divsChild>
                    <w:div w:id="186332495">
                      <w:marLeft w:val="0"/>
                      <w:marRight w:val="0"/>
                      <w:marTop w:val="0"/>
                      <w:marBottom w:val="0"/>
                      <w:divBdr>
                        <w:top w:val="none" w:sz="0" w:space="0" w:color="auto"/>
                        <w:left w:val="none" w:sz="0" w:space="0" w:color="auto"/>
                        <w:bottom w:val="none" w:sz="0" w:space="0" w:color="auto"/>
                        <w:right w:val="none" w:sz="0" w:space="0" w:color="auto"/>
                      </w:divBdr>
                    </w:div>
                  </w:divsChild>
                </w:div>
                <w:div w:id="1364289667">
                  <w:marLeft w:val="0"/>
                  <w:marRight w:val="0"/>
                  <w:marTop w:val="0"/>
                  <w:marBottom w:val="0"/>
                  <w:divBdr>
                    <w:top w:val="none" w:sz="0" w:space="0" w:color="auto"/>
                    <w:left w:val="none" w:sz="0" w:space="0" w:color="auto"/>
                    <w:bottom w:val="none" w:sz="0" w:space="0" w:color="auto"/>
                    <w:right w:val="none" w:sz="0" w:space="0" w:color="auto"/>
                  </w:divBdr>
                  <w:divsChild>
                    <w:div w:id="1813016476">
                      <w:marLeft w:val="0"/>
                      <w:marRight w:val="0"/>
                      <w:marTop w:val="0"/>
                      <w:marBottom w:val="0"/>
                      <w:divBdr>
                        <w:top w:val="none" w:sz="0" w:space="0" w:color="auto"/>
                        <w:left w:val="none" w:sz="0" w:space="0" w:color="auto"/>
                        <w:bottom w:val="none" w:sz="0" w:space="0" w:color="auto"/>
                        <w:right w:val="none" w:sz="0" w:space="0" w:color="auto"/>
                      </w:divBdr>
                    </w:div>
                  </w:divsChild>
                </w:div>
                <w:div w:id="510074764">
                  <w:marLeft w:val="0"/>
                  <w:marRight w:val="0"/>
                  <w:marTop w:val="0"/>
                  <w:marBottom w:val="0"/>
                  <w:divBdr>
                    <w:top w:val="none" w:sz="0" w:space="0" w:color="auto"/>
                    <w:left w:val="none" w:sz="0" w:space="0" w:color="auto"/>
                    <w:bottom w:val="none" w:sz="0" w:space="0" w:color="auto"/>
                    <w:right w:val="none" w:sz="0" w:space="0" w:color="auto"/>
                  </w:divBdr>
                  <w:divsChild>
                    <w:div w:id="596643441">
                      <w:marLeft w:val="0"/>
                      <w:marRight w:val="0"/>
                      <w:marTop w:val="0"/>
                      <w:marBottom w:val="0"/>
                      <w:divBdr>
                        <w:top w:val="none" w:sz="0" w:space="0" w:color="auto"/>
                        <w:left w:val="none" w:sz="0" w:space="0" w:color="auto"/>
                        <w:bottom w:val="none" w:sz="0" w:space="0" w:color="auto"/>
                        <w:right w:val="none" w:sz="0" w:space="0" w:color="auto"/>
                      </w:divBdr>
                    </w:div>
                  </w:divsChild>
                </w:div>
                <w:div w:id="1852261165">
                  <w:marLeft w:val="0"/>
                  <w:marRight w:val="0"/>
                  <w:marTop w:val="0"/>
                  <w:marBottom w:val="0"/>
                  <w:divBdr>
                    <w:top w:val="none" w:sz="0" w:space="0" w:color="auto"/>
                    <w:left w:val="none" w:sz="0" w:space="0" w:color="auto"/>
                    <w:bottom w:val="none" w:sz="0" w:space="0" w:color="auto"/>
                    <w:right w:val="none" w:sz="0" w:space="0" w:color="auto"/>
                  </w:divBdr>
                  <w:divsChild>
                    <w:div w:id="1605965068">
                      <w:marLeft w:val="0"/>
                      <w:marRight w:val="0"/>
                      <w:marTop w:val="0"/>
                      <w:marBottom w:val="0"/>
                      <w:divBdr>
                        <w:top w:val="none" w:sz="0" w:space="0" w:color="auto"/>
                        <w:left w:val="none" w:sz="0" w:space="0" w:color="auto"/>
                        <w:bottom w:val="none" w:sz="0" w:space="0" w:color="auto"/>
                        <w:right w:val="none" w:sz="0" w:space="0" w:color="auto"/>
                      </w:divBdr>
                    </w:div>
                  </w:divsChild>
                </w:div>
                <w:div w:id="694228801">
                  <w:marLeft w:val="0"/>
                  <w:marRight w:val="0"/>
                  <w:marTop w:val="0"/>
                  <w:marBottom w:val="0"/>
                  <w:divBdr>
                    <w:top w:val="none" w:sz="0" w:space="0" w:color="auto"/>
                    <w:left w:val="none" w:sz="0" w:space="0" w:color="auto"/>
                    <w:bottom w:val="none" w:sz="0" w:space="0" w:color="auto"/>
                    <w:right w:val="none" w:sz="0" w:space="0" w:color="auto"/>
                  </w:divBdr>
                  <w:divsChild>
                    <w:div w:id="595406569">
                      <w:marLeft w:val="0"/>
                      <w:marRight w:val="0"/>
                      <w:marTop w:val="0"/>
                      <w:marBottom w:val="0"/>
                      <w:divBdr>
                        <w:top w:val="none" w:sz="0" w:space="0" w:color="auto"/>
                        <w:left w:val="none" w:sz="0" w:space="0" w:color="auto"/>
                        <w:bottom w:val="none" w:sz="0" w:space="0" w:color="auto"/>
                        <w:right w:val="none" w:sz="0" w:space="0" w:color="auto"/>
                      </w:divBdr>
                    </w:div>
                  </w:divsChild>
                </w:div>
                <w:div w:id="85075267">
                  <w:marLeft w:val="0"/>
                  <w:marRight w:val="0"/>
                  <w:marTop w:val="0"/>
                  <w:marBottom w:val="0"/>
                  <w:divBdr>
                    <w:top w:val="none" w:sz="0" w:space="0" w:color="auto"/>
                    <w:left w:val="none" w:sz="0" w:space="0" w:color="auto"/>
                    <w:bottom w:val="none" w:sz="0" w:space="0" w:color="auto"/>
                    <w:right w:val="none" w:sz="0" w:space="0" w:color="auto"/>
                  </w:divBdr>
                  <w:divsChild>
                    <w:div w:id="819538437">
                      <w:marLeft w:val="0"/>
                      <w:marRight w:val="0"/>
                      <w:marTop w:val="0"/>
                      <w:marBottom w:val="0"/>
                      <w:divBdr>
                        <w:top w:val="none" w:sz="0" w:space="0" w:color="auto"/>
                        <w:left w:val="none" w:sz="0" w:space="0" w:color="auto"/>
                        <w:bottom w:val="none" w:sz="0" w:space="0" w:color="auto"/>
                        <w:right w:val="none" w:sz="0" w:space="0" w:color="auto"/>
                      </w:divBdr>
                    </w:div>
                  </w:divsChild>
                </w:div>
                <w:div w:id="1772509048">
                  <w:marLeft w:val="0"/>
                  <w:marRight w:val="0"/>
                  <w:marTop w:val="0"/>
                  <w:marBottom w:val="0"/>
                  <w:divBdr>
                    <w:top w:val="none" w:sz="0" w:space="0" w:color="auto"/>
                    <w:left w:val="none" w:sz="0" w:space="0" w:color="auto"/>
                    <w:bottom w:val="none" w:sz="0" w:space="0" w:color="auto"/>
                    <w:right w:val="none" w:sz="0" w:space="0" w:color="auto"/>
                  </w:divBdr>
                  <w:divsChild>
                    <w:div w:id="2089424003">
                      <w:marLeft w:val="0"/>
                      <w:marRight w:val="0"/>
                      <w:marTop w:val="0"/>
                      <w:marBottom w:val="0"/>
                      <w:divBdr>
                        <w:top w:val="none" w:sz="0" w:space="0" w:color="auto"/>
                        <w:left w:val="none" w:sz="0" w:space="0" w:color="auto"/>
                        <w:bottom w:val="none" w:sz="0" w:space="0" w:color="auto"/>
                        <w:right w:val="none" w:sz="0" w:space="0" w:color="auto"/>
                      </w:divBdr>
                    </w:div>
                  </w:divsChild>
                </w:div>
                <w:div w:id="1529562069">
                  <w:marLeft w:val="0"/>
                  <w:marRight w:val="0"/>
                  <w:marTop w:val="0"/>
                  <w:marBottom w:val="0"/>
                  <w:divBdr>
                    <w:top w:val="none" w:sz="0" w:space="0" w:color="auto"/>
                    <w:left w:val="none" w:sz="0" w:space="0" w:color="auto"/>
                    <w:bottom w:val="none" w:sz="0" w:space="0" w:color="auto"/>
                    <w:right w:val="none" w:sz="0" w:space="0" w:color="auto"/>
                  </w:divBdr>
                  <w:divsChild>
                    <w:div w:id="731004741">
                      <w:marLeft w:val="0"/>
                      <w:marRight w:val="0"/>
                      <w:marTop w:val="0"/>
                      <w:marBottom w:val="0"/>
                      <w:divBdr>
                        <w:top w:val="none" w:sz="0" w:space="0" w:color="auto"/>
                        <w:left w:val="none" w:sz="0" w:space="0" w:color="auto"/>
                        <w:bottom w:val="none" w:sz="0" w:space="0" w:color="auto"/>
                        <w:right w:val="none" w:sz="0" w:space="0" w:color="auto"/>
                      </w:divBdr>
                    </w:div>
                  </w:divsChild>
                </w:div>
                <w:div w:id="1981687970">
                  <w:marLeft w:val="0"/>
                  <w:marRight w:val="0"/>
                  <w:marTop w:val="0"/>
                  <w:marBottom w:val="0"/>
                  <w:divBdr>
                    <w:top w:val="none" w:sz="0" w:space="0" w:color="auto"/>
                    <w:left w:val="none" w:sz="0" w:space="0" w:color="auto"/>
                    <w:bottom w:val="none" w:sz="0" w:space="0" w:color="auto"/>
                    <w:right w:val="none" w:sz="0" w:space="0" w:color="auto"/>
                  </w:divBdr>
                  <w:divsChild>
                    <w:div w:id="1721435296">
                      <w:marLeft w:val="0"/>
                      <w:marRight w:val="0"/>
                      <w:marTop w:val="0"/>
                      <w:marBottom w:val="0"/>
                      <w:divBdr>
                        <w:top w:val="none" w:sz="0" w:space="0" w:color="auto"/>
                        <w:left w:val="none" w:sz="0" w:space="0" w:color="auto"/>
                        <w:bottom w:val="none" w:sz="0" w:space="0" w:color="auto"/>
                        <w:right w:val="none" w:sz="0" w:space="0" w:color="auto"/>
                      </w:divBdr>
                    </w:div>
                  </w:divsChild>
                </w:div>
                <w:div w:id="1948659673">
                  <w:marLeft w:val="0"/>
                  <w:marRight w:val="0"/>
                  <w:marTop w:val="0"/>
                  <w:marBottom w:val="0"/>
                  <w:divBdr>
                    <w:top w:val="none" w:sz="0" w:space="0" w:color="auto"/>
                    <w:left w:val="none" w:sz="0" w:space="0" w:color="auto"/>
                    <w:bottom w:val="none" w:sz="0" w:space="0" w:color="auto"/>
                    <w:right w:val="none" w:sz="0" w:space="0" w:color="auto"/>
                  </w:divBdr>
                  <w:divsChild>
                    <w:div w:id="1811246371">
                      <w:marLeft w:val="0"/>
                      <w:marRight w:val="0"/>
                      <w:marTop w:val="0"/>
                      <w:marBottom w:val="0"/>
                      <w:divBdr>
                        <w:top w:val="none" w:sz="0" w:space="0" w:color="auto"/>
                        <w:left w:val="none" w:sz="0" w:space="0" w:color="auto"/>
                        <w:bottom w:val="none" w:sz="0" w:space="0" w:color="auto"/>
                        <w:right w:val="none" w:sz="0" w:space="0" w:color="auto"/>
                      </w:divBdr>
                    </w:div>
                  </w:divsChild>
                </w:div>
                <w:div w:id="1159155138">
                  <w:marLeft w:val="0"/>
                  <w:marRight w:val="0"/>
                  <w:marTop w:val="0"/>
                  <w:marBottom w:val="0"/>
                  <w:divBdr>
                    <w:top w:val="none" w:sz="0" w:space="0" w:color="auto"/>
                    <w:left w:val="none" w:sz="0" w:space="0" w:color="auto"/>
                    <w:bottom w:val="none" w:sz="0" w:space="0" w:color="auto"/>
                    <w:right w:val="none" w:sz="0" w:space="0" w:color="auto"/>
                  </w:divBdr>
                  <w:divsChild>
                    <w:div w:id="1031759971">
                      <w:marLeft w:val="0"/>
                      <w:marRight w:val="0"/>
                      <w:marTop w:val="0"/>
                      <w:marBottom w:val="0"/>
                      <w:divBdr>
                        <w:top w:val="none" w:sz="0" w:space="0" w:color="auto"/>
                        <w:left w:val="none" w:sz="0" w:space="0" w:color="auto"/>
                        <w:bottom w:val="none" w:sz="0" w:space="0" w:color="auto"/>
                        <w:right w:val="none" w:sz="0" w:space="0" w:color="auto"/>
                      </w:divBdr>
                    </w:div>
                  </w:divsChild>
                </w:div>
                <w:div w:id="589313565">
                  <w:marLeft w:val="0"/>
                  <w:marRight w:val="0"/>
                  <w:marTop w:val="0"/>
                  <w:marBottom w:val="0"/>
                  <w:divBdr>
                    <w:top w:val="none" w:sz="0" w:space="0" w:color="auto"/>
                    <w:left w:val="none" w:sz="0" w:space="0" w:color="auto"/>
                    <w:bottom w:val="none" w:sz="0" w:space="0" w:color="auto"/>
                    <w:right w:val="none" w:sz="0" w:space="0" w:color="auto"/>
                  </w:divBdr>
                  <w:divsChild>
                    <w:div w:id="441071617">
                      <w:marLeft w:val="0"/>
                      <w:marRight w:val="0"/>
                      <w:marTop w:val="0"/>
                      <w:marBottom w:val="0"/>
                      <w:divBdr>
                        <w:top w:val="none" w:sz="0" w:space="0" w:color="auto"/>
                        <w:left w:val="none" w:sz="0" w:space="0" w:color="auto"/>
                        <w:bottom w:val="none" w:sz="0" w:space="0" w:color="auto"/>
                        <w:right w:val="none" w:sz="0" w:space="0" w:color="auto"/>
                      </w:divBdr>
                    </w:div>
                  </w:divsChild>
                </w:div>
                <w:div w:id="794061710">
                  <w:marLeft w:val="0"/>
                  <w:marRight w:val="0"/>
                  <w:marTop w:val="0"/>
                  <w:marBottom w:val="0"/>
                  <w:divBdr>
                    <w:top w:val="none" w:sz="0" w:space="0" w:color="auto"/>
                    <w:left w:val="none" w:sz="0" w:space="0" w:color="auto"/>
                    <w:bottom w:val="none" w:sz="0" w:space="0" w:color="auto"/>
                    <w:right w:val="none" w:sz="0" w:space="0" w:color="auto"/>
                  </w:divBdr>
                  <w:divsChild>
                    <w:div w:id="2081513099">
                      <w:marLeft w:val="0"/>
                      <w:marRight w:val="0"/>
                      <w:marTop w:val="0"/>
                      <w:marBottom w:val="0"/>
                      <w:divBdr>
                        <w:top w:val="none" w:sz="0" w:space="0" w:color="auto"/>
                        <w:left w:val="none" w:sz="0" w:space="0" w:color="auto"/>
                        <w:bottom w:val="none" w:sz="0" w:space="0" w:color="auto"/>
                        <w:right w:val="none" w:sz="0" w:space="0" w:color="auto"/>
                      </w:divBdr>
                    </w:div>
                  </w:divsChild>
                </w:div>
                <w:div w:id="1553075218">
                  <w:marLeft w:val="0"/>
                  <w:marRight w:val="0"/>
                  <w:marTop w:val="0"/>
                  <w:marBottom w:val="0"/>
                  <w:divBdr>
                    <w:top w:val="none" w:sz="0" w:space="0" w:color="auto"/>
                    <w:left w:val="none" w:sz="0" w:space="0" w:color="auto"/>
                    <w:bottom w:val="none" w:sz="0" w:space="0" w:color="auto"/>
                    <w:right w:val="none" w:sz="0" w:space="0" w:color="auto"/>
                  </w:divBdr>
                  <w:divsChild>
                    <w:div w:id="1287548067">
                      <w:marLeft w:val="0"/>
                      <w:marRight w:val="0"/>
                      <w:marTop w:val="0"/>
                      <w:marBottom w:val="0"/>
                      <w:divBdr>
                        <w:top w:val="none" w:sz="0" w:space="0" w:color="auto"/>
                        <w:left w:val="none" w:sz="0" w:space="0" w:color="auto"/>
                        <w:bottom w:val="none" w:sz="0" w:space="0" w:color="auto"/>
                        <w:right w:val="none" w:sz="0" w:space="0" w:color="auto"/>
                      </w:divBdr>
                    </w:div>
                  </w:divsChild>
                </w:div>
                <w:div w:id="241379464">
                  <w:marLeft w:val="0"/>
                  <w:marRight w:val="0"/>
                  <w:marTop w:val="0"/>
                  <w:marBottom w:val="0"/>
                  <w:divBdr>
                    <w:top w:val="none" w:sz="0" w:space="0" w:color="auto"/>
                    <w:left w:val="none" w:sz="0" w:space="0" w:color="auto"/>
                    <w:bottom w:val="none" w:sz="0" w:space="0" w:color="auto"/>
                    <w:right w:val="none" w:sz="0" w:space="0" w:color="auto"/>
                  </w:divBdr>
                  <w:divsChild>
                    <w:div w:id="521555507">
                      <w:marLeft w:val="0"/>
                      <w:marRight w:val="0"/>
                      <w:marTop w:val="0"/>
                      <w:marBottom w:val="0"/>
                      <w:divBdr>
                        <w:top w:val="none" w:sz="0" w:space="0" w:color="auto"/>
                        <w:left w:val="none" w:sz="0" w:space="0" w:color="auto"/>
                        <w:bottom w:val="none" w:sz="0" w:space="0" w:color="auto"/>
                        <w:right w:val="none" w:sz="0" w:space="0" w:color="auto"/>
                      </w:divBdr>
                    </w:div>
                  </w:divsChild>
                </w:div>
                <w:div w:id="1915120697">
                  <w:marLeft w:val="0"/>
                  <w:marRight w:val="0"/>
                  <w:marTop w:val="0"/>
                  <w:marBottom w:val="0"/>
                  <w:divBdr>
                    <w:top w:val="none" w:sz="0" w:space="0" w:color="auto"/>
                    <w:left w:val="none" w:sz="0" w:space="0" w:color="auto"/>
                    <w:bottom w:val="none" w:sz="0" w:space="0" w:color="auto"/>
                    <w:right w:val="none" w:sz="0" w:space="0" w:color="auto"/>
                  </w:divBdr>
                  <w:divsChild>
                    <w:div w:id="98768694">
                      <w:marLeft w:val="0"/>
                      <w:marRight w:val="0"/>
                      <w:marTop w:val="0"/>
                      <w:marBottom w:val="0"/>
                      <w:divBdr>
                        <w:top w:val="none" w:sz="0" w:space="0" w:color="auto"/>
                        <w:left w:val="none" w:sz="0" w:space="0" w:color="auto"/>
                        <w:bottom w:val="none" w:sz="0" w:space="0" w:color="auto"/>
                        <w:right w:val="none" w:sz="0" w:space="0" w:color="auto"/>
                      </w:divBdr>
                    </w:div>
                  </w:divsChild>
                </w:div>
                <w:div w:id="279917462">
                  <w:marLeft w:val="0"/>
                  <w:marRight w:val="0"/>
                  <w:marTop w:val="0"/>
                  <w:marBottom w:val="0"/>
                  <w:divBdr>
                    <w:top w:val="none" w:sz="0" w:space="0" w:color="auto"/>
                    <w:left w:val="none" w:sz="0" w:space="0" w:color="auto"/>
                    <w:bottom w:val="none" w:sz="0" w:space="0" w:color="auto"/>
                    <w:right w:val="none" w:sz="0" w:space="0" w:color="auto"/>
                  </w:divBdr>
                  <w:divsChild>
                    <w:div w:id="2105807276">
                      <w:marLeft w:val="0"/>
                      <w:marRight w:val="0"/>
                      <w:marTop w:val="0"/>
                      <w:marBottom w:val="0"/>
                      <w:divBdr>
                        <w:top w:val="none" w:sz="0" w:space="0" w:color="auto"/>
                        <w:left w:val="none" w:sz="0" w:space="0" w:color="auto"/>
                        <w:bottom w:val="none" w:sz="0" w:space="0" w:color="auto"/>
                        <w:right w:val="none" w:sz="0" w:space="0" w:color="auto"/>
                      </w:divBdr>
                    </w:div>
                  </w:divsChild>
                </w:div>
                <w:div w:id="16081727">
                  <w:marLeft w:val="0"/>
                  <w:marRight w:val="0"/>
                  <w:marTop w:val="0"/>
                  <w:marBottom w:val="0"/>
                  <w:divBdr>
                    <w:top w:val="none" w:sz="0" w:space="0" w:color="auto"/>
                    <w:left w:val="none" w:sz="0" w:space="0" w:color="auto"/>
                    <w:bottom w:val="none" w:sz="0" w:space="0" w:color="auto"/>
                    <w:right w:val="none" w:sz="0" w:space="0" w:color="auto"/>
                  </w:divBdr>
                  <w:divsChild>
                    <w:div w:id="570431676">
                      <w:marLeft w:val="0"/>
                      <w:marRight w:val="0"/>
                      <w:marTop w:val="0"/>
                      <w:marBottom w:val="0"/>
                      <w:divBdr>
                        <w:top w:val="none" w:sz="0" w:space="0" w:color="auto"/>
                        <w:left w:val="none" w:sz="0" w:space="0" w:color="auto"/>
                        <w:bottom w:val="none" w:sz="0" w:space="0" w:color="auto"/>
                        <w:right w:val="none" w:sz="0" w:space="0" w:color="auto"/>
                      </w:divBdr>
                    </w:div>
                  </w:divsChild>
                </w:div>
                <w:div w:id="976303703">
                  <w:marLeft w:val="0"/>
                  <w:marRight w:val="0"/>
                  <w:marTop w:val="0"/>
                  <w:marBottom w:val="0"/>
                  <w:divBdr>
                    <w:top w:val="none" w:sz="0" w:space="0" w:color="auto"/>
                    <w:left w:val="none" w:sz="0" w:space="0" w:color="auto"/>
                    <w:bottom w:val="none" w:sz="0" w:space="0" w:color="auto"/>
                    <w:right w:val="none" w:sz="0" w:space="0" w:color="auto"/>
                  </w:divBdr>
                  <w:divsChild>
                    <w:div w:id="518589752">
                      <w:marLeft w:val="0"/>
                      <w:marRight w:val="0"/>
                      <w:marTop w:val="0"/>
                      <w:marBottom w:val="0"/>
                      <w:divBdr>
                        <w:top w:val="none" w:sz="0" w:space="0" w:color="auto"/>
                        <w:left w:val="none" w:sz="0" w:space="0" w:color="auto"/>
                        <w:bottom w:val="none" w:sz="0" w:space="0" w:color="auto"/>
                        <w:right w:val="none" w:sz="0" w:space="0" w:color="auto"/>
                      </w:divBdr>
                    </w:div>
                  </w:divsChild>
                </w:div>
                <w:div w:id="1095326001">
                  <w:marLeft w:val="0"/>
                  <w:marRight w:val="0"/>
                  <w:marTop w:val="0"/>
                  <w:marBottom w:val="0"/>
                  <w:divBdr>
                    <w:top w:val="none" w:sz="0" w:space="0" w:color="auto"/>
                    <w:left w:val="none" w:sz="0" w:space="0" w:color="auto"/>
                    <w:bottom w:val="none" w:sz="0" w:space="0" w:color="auto"/>
                    <w:right w:val="none" w:sz="0" w:space="0" w:color="auto"/>
                  </w:divBdr>
                  <w:divsChild>
                    <w:div w:id="1313564184">
                      <w:marLeft w:val="0"/>
                      <w:marRight w:val="0"/>
                      <w:marTop w:val="0"/>
                      <w:marBottom w:val="0"/>
                      <w:divBdr>
                        <w:top w:val="none" w:sz="0" w:space="0" w:color="auto"/>
                        <w:left w:val="none" w:sz="0" w:space="0" w:color="auto"/>
                        <w:bottom w:val="none" w:sz="0" w:space="0" w:color="auto"/>
                        <w:right w:val="none" w:sz="0" w:space="0" w:color="auto"/>
                      </w:divBdr>
                    </w:div>
                  </w:divsChild>
                </w:div>
                <w:div w:id="1607736048">
                  <w:marLeft w:val="0"/>
                  <w:marRight w:val="0"/>
                  <w:marTop w:val="0"/>
                  <w:marBottom w:val="0"/>
                  <w:divBdr>
                    <w:top w:val="none" w:sz="0" w:space="0" w:color="auto"/>
                    <w:left w:val="none" w:sz="0" w:space="0" w:color="auto"/>
                    <w:bottom w:val="none" w:sz="0" w:space="0" w:color="auto"/>
                    <w:right w:val="none" w:sz="0" w:space="0" w:color="auto"/>
                  </w:divBdr>
                  <w:divsChild>
                    <w:div w:id="1092046586">
                      <w:marLeft w:val="0"/>
                      <w:marRight w:val="0"/>
                      <w:marTop w:val="0"/>
                      <w:marBottom w:val="0"/>
                      <w:divBdr>
                        <w:top w:val="none" w:sz="0" w:space="0" w:color="auto"/>
                        <w:left w:val="none" w:sz="0" w:space="0" w:color="auto"/>
                        <w:bottom w:val="none" w:sz="0" w:space="0" w:color="auto"/>
                        <w:right w:val="none" w:sz="0" w:space="0" w:color="auto"/>
                      </w:divBdr>
                    </w:div>
                  </w:divsChild>
                </w:div>
                <w:div w:id="834614983">
                  <w:marLeft w:val="0"/>
                  <w:marRight w:val="0"/>
                  <w:marTop w:val="0"/>
                  <w:marBottom w:val="0"/>
                  <w:divBdr>
                    <w:top w:val="none" w:sz="0" w:space="0" w:color="auto"/>
                    <w:left w:val="none" w:sz="0" w:space="0" w:color="auto"/>
                    <w:bottom w:val="none" w:sz="0" w:space="0" w:color="auto"/>
                    <w:right w:val="none" w:sz="0" w:space="0" w:color="auto"/>
                  </w:divBdr>
                  <w:divsChild>
                    <w:div w:id="2088913546">
                      <w:marLeft w:val="0"/>
                      <w:marRight w:val="0"/>
                      <w:marTop w:val="0"/>
                      <w:marBottom w:val="0"/>
                      <w:divBdr>
                        <w:top w:val="none" w:sz="0" w:space="0" w:color="auto"/>
                        <w:left w:val="none" w:sz="0" w:space="0" w:color="auto"/>
                        <w:bottom w:val="none" w:sz="0" w:space="0" w:color="auto"/>
                        <w:right w:val="none" w:sz="0" w:space="0" w:color="auto"/>
                      </w:divBdr>
                    </w:div>
                  </w:divsChild>
                </w:div>
                <w:div w:id="464741689">
                  <w:marLeft w:val="0"/>
                  <w:marRight w:val="0"/>
                  <w:marTop w:val="0"/>
                  <w:marBottom w:val="0"/>
                  <w:divBdr>
                    <w:top w:val="none" w:sz="0" w:space="0" w:color="auto"/>
                    <w:left w:val="none" w:sz="0" w:space="0" w:color="auto"/>
                    <w:bottom w:val="none" w:sz="0" w:space="0" w:color="auto"/>
                    <w:right w:val="none" w:sz="0" w:space="0" w:color="auto"/>
                  </w:divBdr>
                  <w:divsChild>
                    <w:div w:id="229468418">
                      <w:marLeft w:val="0"/>
                      <w:marRight w:val="0"/>
                      <w:marTop w:val="0"/>
                      <w:marBottom w:val="0"/>
                      <w:divBdr>
                        <w:top w:val="none" w:sz="0" w:space="0" w:color="auto"/>
                        <w:left w:val="none" w:sz="0" w:space="0" w:color="auto"/>
                        <w:bottom w:val="none" w:sz="0" w:space="0" w:color="auto"/>
                        <w:right w:val="none" w:sz="0" w:space="0" w:color="auto"/>
                      </w:divBdr>
                    </w:div>
                  </w:divsChild>
                </w:div>
                <w:div w:id="2027243789">
                  <w:marLeft w:val="0"/>
                  <w:marRight w:val="0"/>
                  <w:marTop w:val="0"/>
                  <w:marBottom w:val="0"/>
                  <w:divBdr>
                    <w:top w:val="none" w:sz="0" w:space="0" w:color="auto"/>
                    <w:left w:val="none" w:sz="0" w:space="0" w:color="auto"/>
                    <w:bottom w:val="none" w:sz="0" w:space="0" w:color="auto"/>
                    <w:right w:val="none" w:sz="0" w:space="0" w:color="auto"/>
                  </w:divBdr>
                  <w:divsChild>
                    <w:div w:id="1619337908">
                      <w:marLeft w:val="0"/>
                      <w:marRight w:val="0"/>
                      <w:marTop w:val="0"/>
                      <w:marBottom w:val="0"/>
                      <w:divBdr>
                        <w:top w:val="none" w:sz="0" w:space="0" w:color="auto"/>
                        <w:left w:val="none" w:sz="0" w:space="0" w:color="auto"/>
                        <w:bottom w:val="none" w:sz="0" w:space="0" w:color="auto"/>
                        <w:right w:val="none" w:sz="0" w:space="0" w:color="auto"/>
                      </w:divBdr>
                    </w:div>
                  </w:divsChild>
                </w:div>
                <w:div w:id="830754654">
                  <w:marLeft w:val="0"/>
                  <w:marRight w:val="0"/>
                  <w:marTop w:val="0"/>
                  <w:marBottom w:val="0"/>
                  <w:divBdr>
                    <w:top w:val="none" w:sz="0" w:space="0" w:color="auto"/>
                    <w:left w:val="none" w:sz="0" w:space="0" w:color="auto"/>
                    <w:bottom w:val="none" w:sz="0" w:space="0" w:color="auto"/>
                    <w:right w:val="none" w:sz="0" w:space="0" w:color="auto"/>
                  </w:divBdr>
                  <w:divsChild>
                    <w:div w:id="184829635">
                      <w:marLeft w:val="0"/>
                      <w:marRight w:val="0"/>
                      <w:marTop w:val="0"/>
                      <w:marBottom w:val="0"/>
                      <w:divBdr>
                        <w:top w:val="none" w:sz="0" w:space="0" w:color="auto"/>
                        <w:left w:val="none" w:sz="0" w:space="0" w:color="auto"/>
                        <w:bottom w:val="none" w:sz="0" w:space="0" w:color="auto"/>
                        <w:right w:val="none" w:sz="0" w:space="0" w:color="auto"/>
                      </w:divBdr>
                    </w:div>
                  </w:divsChild>
                </w:div>
                <w:div w:id="1295720726">
                  <w:marLeft w:val="0"/>
                  <w:marRight w:val="0"/>
                  <w:marTop w:val="0"/>
                  <w:marBottom w:val="0"/>
                  <w:divBdr>
                    <w:top w:val="none" w:sz="0" w:space="0" w:color="auto"/>
                    <w:left w:val="none" w:sz="0" w:space="0" w:color="auto"/>
                    <w:bottom w:val="none" w:sz="0" w:space="0" w:color="auto"/>
                    <w:right w:val="none" w:sz="0" w:space="0" w:color="auto"/>
                  </w:divBdr>
                  <w:divsChild>
                    <w:div w:id="1889608118">
                      <w:marLeft w:val="0"/>
                      <w:marRight w:val="0"/>
                      <w:marTop w:val="0"/>
                      <w:marBottom w:val="0"/>
                      <w:divBdr>
                        <w:top w:val="none" w:sz="0" w:space="0" w:color="auto"/>
                        <w:left w:val="none" w:sz="0" w:space="0" w:color="auto"/>
                        <w:bottom w:val="none" w:sz="0" w:space="0" w:color="auto"/>
                        <w:right w:val="none" w:sz="0" w:space="0" w:color="auto"/>
                      </w:divBdr>
                    </w:div>
                  </w:divsChild>
                </w:div>
                <w:div w:id="1034160174">
                  <w:marLeft w:val="0"/>
                  <w:marRight w:val="0"/>
                  <w:marTop w:val="0"/>
                  <w:marBottom w:val="0"/>
                  <w:divBdr>
                    <w:top w:val="none" w:sz="0" w:space="0" w:color="auto"/>
                    <w:left w:val="none" w:sz="0" w:space="0" w:color="auto"/>
                    <w:bottom w:val="none" w:sz="0" w:space="0" w:color="auto"/>
                    <w:right w:val="none" w:sz="0" w:space="0" w:color="auto"/>
                  </w:divBdr>
                  <w:divsChild>
                    <w:div w:id="1753694644">
                      <w:marLeft w:val="0"/>
                      <w:marRight w:val="0"/>
                      <w:marTop w:val="0"/>
                      <w:marBottom w:val="0"/>
                      <w:divBdr>
                        <w:top w:val="none" w:sz="0" w:space="0" w:color="auto"/>
                        <w:left w:val="none" w:sz="0" w:space="0" w:color="auto"/>
                        <w:bottom w:val="none" w:sz="0" w:space="0" w:color="auto"/>
                        <w:right w:val="none" w:sz="0" w:space="0" w:color="auto"/>
                      </w:divBdr>
                    </w:div>
                  </w:divsChild>
                </w:div>
                <w:div w:id="1501655795">
                  <w:marLeft w:val="0"/>
                  <w:marRight w:val="0"/>
                  <w:marTop w:val="0"/>
                  <w:marBottom w:val="0"/>
                  <w:divBdr>
                    <w:top w:val="none" w:sz="0" w:space="0" w:color="auto"/>
                    <w:left w:val="none" w:sz="0" w:space="0" w:color="auto"/>
                    <w:bottom w:val="none" w:sz="0" w:space="0" w:color="auto"/>
                    <w:right w:val="none" w:sz="0" w:space="0" w:color="auto"/>
                  </w:divBdr>
                  <w:divsChild>
                    <w:div w:id="1512448889">
                      <w:marLeft w:val="0"/>
                      <w:marRight w:val="0"/>
                      <w:marTop w:val="0"/>
                      <w:marBottom w:val="0"/>
                      <w:divBdr>
                        <w:top w:val="none" w:sz="0" w:space="0" w:color="auto"/>
                        <w:left w:val="none" w:sz="0" w:space="0" w:color="auto"/>
                        <w:bottom w:val="none" w:sz="0" w:space="0" w:color="auto"/>
                        <w:right w:val="none" w:sz="0" w:space="0" w:color="auto"/>
                      </w:divBdr>
                    </w:div>
                  </w:divsChild>
                </w:div>
                <w:div w:id="1424565065">
                  <w:marLeft w:val="0"/>
                  <w:marRight w:val="0"/>
                  <w:marTop w:val="0"/>
                  <w:marBottom w:val="0"/>
                  <w:divBdr>
                    <w:top w:val="none" w:sz="0" w:space="0" w:color="auto"/>
                    <w:left w:val="none" w:sz="0" w:space="0" w:color="auto"/>
                    <w:bottom w:val="none" w:sz="0" w:space="0" w:color="auto"/>
                    <w:right w:val="none" w:sz="0" w:space="0" w:color="auto"/>
                  </w:divBdr>
                  <w:divsChild>
                    <w:div w:id="2137946529">
                      <w:marLeft w:val="0"/>
                      <w:marRight w:val="0"/>
                      <w:marTop w:val="0"/>
                      <w:marBottom w:val="0"/>
                      <w:divBdr>
                        <w:top w:val="none" w:sz="0" w:space="0" w:color="auto"/>
                        <w:left w:val="none" w:sz="0" w:space="0" w:color="auto"/>
                        <w:bottom w:val="none" w:sz="0" w:space="0" w:color="auto"/>
                        <w:right w:val="none" w:sz="0" w:space="0" w:color="auto"/>
                      </w:divBdr>
                    </w:div>
                  </w:divsChild>
                </w:div>
                <w:div w:id="2051999182">
                  <w:marLeft w:val="0"/>
                  <w:marRight w:val="0"/>
                  <w:marTop w:val="0"/>
                  <w:marBottom w:val="0"/>
                  <w:divBdr>
                    <w:top w:val="none" w:sz="0" w:space="0" w:color="auto"/>
                    <w:left w:val="none" w:sz="0" w:space="0" w:color="auto"/>
                    <w:bottom w:val="none" w:sz="0" w:space="0" w:color="auto"/>
                    <w:right w:val="none" w:sz="0" w:space="0" w:color="auto"/>
                  </w:divBdr>
                  <w:divsChild>
                    <w:div w:id="775443311">
                      <w:marLeft w:val="0"/>
                      <w:marRight w:val="0"/>
                      <w:marTop w:val="0"/>
                      <w:marBottom w:val="0"/>
                      <w:divBdr>
                        <w:top w:val="none" w:sz="0" w:space="0" w:color="auto"/>
                        <w:left w:val="none" w:sz="0" w:space="0" w:color="auto"/>
                        <w:bottom w:val="none" w:sz="0" w:space="0" w:color="auto"/>
                        <w:right w:val="none" w:sz="0" w:space="0" w:color="auto"/>
                      </w:divBdr>
                    </w:div>
                  </w:divsChild>
                </w:div>
                <w:div w:id="172107850">
                  <w:marLeft w:val="0"/>
                  <w:marRight w:val="0"/>
                  <w:marTop w:val="0"/>
                  <w:marBottom w:val="0"/>
                  <w:divBdr>
                    <w:top w:val="none" w:sz="0" w:space="0" w:color="auto"/>
                    <w:left w:val="none" w:sz="0" w:space="0" w:color="auto"/>
                    <w:bottom w:val="none" w:sz="0" w:space="0" w:color="auto"/>
                    <w:right w:val="none" w:sz="0" w:space="0" w:color="auto"/>
                  </w:divBdr>
                  <w:divsChild>
                    <w:div w:id="1129129760">
                      <w:marLeft w:val="0"/>
                      <w:marRight w:val="0"/>
                      <w:marTop w:val="0"/>
                      <w:marBottom w:val="0"/>
                      <w:divBdr>
                        <w:top w:val="none" w:sz="0" w:space="0" w:color="auto"/>
                        <w:left w:val="none" w:sz="0" w:space="0" w:color="auto"/>
                        <w:bottom w:val="none" w:sz="0" w:space="0" w:color="auto"/>
                        <w:right w:val="none" w:sz="0" w:space="0" w:color="auto"/>
                      </w:divBdr>
                    </w:div>
                  </w:divsChild>
                </w:div>
                <w:div w:id="2139645839">
                  <w:marLeft w:val="0"/>
                  <w:marRight w:val="0"/>
                  <w:marTop w:val="0"/>
                  <w:marBottom w:val="0"/>
                  <w:divBdr>
                    <w:top w:val="none" w:sz="0" w:space="0" w:color="auto"/>
                    <w:left w:val="none" w:sz="0" w:space="0" w:color="auto"/>
                    <w:bottom w:val="none" w:sz="0" w:space="0" w:color="auto"/>
                    <w:right w:val="none" w:sz="0" w:space="0" w:color="auto"/>
                  </w:divBdr>
                  <w:divsChild>
                    <w:div w:id="940602263">
                      <w:marLeft w:val="0"/>
                      <w:marRight w:val="0"/>
                      <w:marTop w:val="0"/>
                      <w:marBottom w:val="0"/>
                      <w:divBdr>
                        <w:top w:val="none" w:sz="0" w:space="0" w:color="auto"/>
                        <w:left w:val="none" w:sz="0" w:space="0" w:color="auto"/>
                        <w:bottom w:val="none" w:sz="0" w:space="0" w:color="auto"/>
                        <w:right w:val="none" w:sz="0" w:space="0" w:color="auto"/>
                      </w:divBdr>
                    </w:div>
                  </w:divsChild>
                </w:div>
                <w:div w:id="161089855">
                  <w:marLeft w:val="0"/>
                  <w:marRight w:val="0"/>
                  <w:marTop w:val="0"/>
                  <w:marBottom w:val="0"/>
                  <w:divBdr>
                    <w:top w:val="none" w:sz="0" w:space="0" w:color="auto"/>
                    <w:left w:val="none" w:sz="0" w:space="0" w:color="auto"/>
                    <w:bottom w:val="none" w:sz="0" w:space="0" w:color="auto"/>
                    <w:right w:val="none" w:sz="0" w:space="0" w:color="auto"/>
                  </w:divBdr>
                  <w:divsChild>
                    <w:div w:id="2029283546">
                      <w:marLeft w:val="0"/>
                      <w:marRight w:val="0"/>
                      <w:marTop w:val="0"/>
                      <w:marBottom w:val="0"/>
                      <w:divBdr>
                        <w:top w:val="none" w:sz="0" w:space="0" w:color="auto"/>
                        <w:left w:val="none" w:sz="0" w:space="0" w:color="auto"/>
                        <w:bottom w:val="none" w:sz="0" w:space="0" w:color="auto"/>
                        <w:right w:val="none" w:sz="0" w:space="0" w:color="auto"/>
                      </w:divBdr>
                    </w:div>
                  </w:divsChild>
                </w:div>
                <w:div w:id="127749394">
                  <w:marLeft w:val="0"/>
                  <w:marRight w:val="0"/>
                  <w:marTop w:val="0"/>
                  <w:marBottom w:val="0"/>
                  <w:divBdr>
                    <w:top w:val="none" w:sz="0" w:space="0" w:color="auto"/>
                    <w:left w:val="none" w:sz="0" w:space="0" w:color="auto"/>
                    <w:bottom w:val="none" w:sz="0" w:space="0" w:color="auto"/>
                    <w:right w:val="none" w:sz="0" w:space="0" w:color="auto"/>
                  </w:divBdr>
                  <w:divsChild>
                    <w:div w:id="1271161282">
                      <w:marLeft w:val="0"/>
                      <w:marRight w:val="0"/>
                      <w:marTop w:val="0"/>
                      <w:marBottom w:val="0"/>
                      <w:divBdr>
                        <w:top w:val="none" w:sz="0" w:space="0" w:color="auto"/>
                        <w:left w:val="none" w:sz="0" w:space="0" w:color="auto"/>
                        <w:bottom w:val="none" w:sz="0" w:space="0" w:color="auto"/>
                        <w:right w:val="none" w:sz="0" w:space="0" w:color="auto"/>
                      </w:divBdr>
                    </w:div>
                  </w:divsChild>
                </w:div>
                <w:div w:id="884291858">
                  <w:marLeft w:val="0"/>
                  <w:marRight w:val="0"/>
                  <w:marTop w:val="0"/>
                  <w:marBottom w:val="0"/>
                  <w:divBdr>
                    <w:top w:val="none" w:sz="0" w:space="0" w:color="auto"/>
                    <w:left w:val="none" w:sz="0" w:space="0" w:color="auto"/>
                    <w:bottom w:val="none" w:sz="0" w:space="0" w:color="auto"/>
                    <w:right w:val="none" w:sz="0" w:space="0" w:color="auto"/>
                  </w:divBdr>
                  <w:divsChild>
                    <w:div w:id="1128090984">
                      <w:marLeft w:val="0"/>
                      <w:marRight w:val="0"/>
                      <w:marTop w:val="0"/>
                      <w:marBottom w:val="0"/>
                      <w:divBdr>
                        <w:top w:val="none" w:sz="0" w:space="0" w:color="auto"/>
                        <w:left w:val="none" w:sz="0" w:space="0" w:color="auto"/>
                        <w:bottom w:val="none" w:sz="0" w:space="0" w:color="auto"/>
                        <w:right w:val="none" w:sz="0" w:space="0" w:color="auto"/>
                      </w:divBdr>
                    </w:div>
                  </w:divsChild>
                </w:div>
                <w:div w:id="1977636630">
                  <w:marLeft w:val="0"/>
                  <w:marRight w:val="0"/>
                  <w:marTop w:val="0"/>
                  <w:marBottom w:val="0"/>
                  <w:divBdr>
                    <w:top w:val="none" w:sz="0" w:space="0" w:color="auto"/>
                    <w:left w:val="none" w:sz="0" w:space="0" w:color="auto"/>
                    <w:bottom w:val="none" w:sz="0" w:space="0" w:color="auto"/>
                    <w:right w:val="none" w:sz="0" w:space="0" w:color="auto"/>
                  </w:divBdr>
                  <w:divsChild>
                    <w:div w:id="210919327">
                      <w:marLeft w:val="0"/>
                      <w:marRight w:val="0"/>
                      <w:marTop w:val="0"/>
                      <w:marBottom w:val="0"/>
                      <w:divBdr>
                        <w:top w:val="none" w:sz="0" w:space="0" w:color="auto"/>
                        <w:left w:val="none" w:sz="0" w:space="0" w:color="auto"/>
                        <w:bottom w:val="none" w:sz="0" w:space="0" w:color="auto"/>
                        <w:right w:val="none" w:sz="0" w:space="0" w:color="auto"/>
                      </w:divBdr>
                    </w:div>
                  </w:divsChild>
                </w:div>
                <w:div w:id="1290893157">
                  <w:marLeft w:val="0"/>
                  <w:marRight w:val="0"/>
                  <w:marTop w:val="0"/>
                  <w:marBottom w:val="0"/>
                  <w:divBdr>
                    <w:top w:val="none" w:sz="0" w:space="0" w:color="auto"/>
                    <w:left w:val="none" w:sz="0" w:space="0" w:color="auto"/>
                    <w:bottom w:val="none" w:sz="0" w:space="0" w:color="auto"/>
                    <w:right w:val="none" w:sz="0" w:space="0" w:color="auto"/>
                  </w:divBdr>
                  <w:divsChild>
                    <w:div w:id="165173083">
                      <w:marLeft w:val="0"/>
                      <w:marRight w:val="0"/>
                      <w:marTop w:val="0"/>
                      <w:marBottom w:val="0"/>
                      <w:divBdr>
                        <w:top w:val="none" w:sz="0" w:space="0" w:color="auto"/>
                        <w:left w:val="none" w:sz="0" w:space="0" w:color="auto"/>
                        <w:bottom w:val="none" w:sz="0" w:space="0" w:color="auto"/>
                        <w:right w:val="none" w:sz="0" w:space="0" w:color="auto"/>
                      </w:divBdr>
                    </w:div>
                  </w:divsChild>
                </w:div>
                <w:div w:id="2103598783">
                  <w:marLeft w:val="0"/>
                  <w:marRight w:val="0"/>
                  <w:marTop w:val="0"/>
                  <w:marBottom w:val="0"/>
                  <w:divBdr>
                    <w:top w:val="none" w:sz="0" w:space="0" w:color="auto"/>
                    <w:left w:val="none" w:sz="0" w:space="0" w:color="auto"/>
                    <w:bottom w:val="none" w:sz="0" w:space="0" w:color="auto"/>
                    <w:right w:val="none" w:sz="0" w:space="0" w:color="auto"/>
                  </w:divBdr>
                  <w:divsChild>
                    <w:div w:id="53890203">
                      <w:marLeft w:val="0"/>
                      <w:marRight w:val="0"/>
                      <w:marTop w:val="0"/>
                      <w:marBottom w:val="0"/>
                      <w:divBdr>
                        <w:top w:val="none" w:sz="0" w:space="0" w:color="auto"/>
                        <w:left w:val="none" w:sz="0" w:space="0" w:color="auto"/>
                        <w:bottom w:val="none" w:sz="0" w:space="0" w:color="auto"/>
                        <w:right w:val="none" w:sz="0" w:space="0" w:color="auto"/>
                      </w:divBdr>
                    </w:div>
                  </w:divsChild>
                </w:div>
                <w:div w:id="761754809">
                  <w:marLeft w:val="0"/>
                  <w:marRight w:val="0"/>
                  <w:marTop w:val="0"/>
                  <w:marBottom w:val="0"/>
                  <w:divBdr>
                    <w:top w:val="none" w:sz="0" w:space="0" w:color="auto"/>
                    <w:left w:val="none" w:sz="0" w:space="0" w:color="auto"/>
                    <w:bottom w:val="none" w:sz="0" w:space="0" w:color="auto"/>
                    <w:right w:val="none" w:sz="0" w:space="0" w:color="auto"/>
                  </w:divBdr>
                  <w:divsChild>
                    <w:div w:id="1473328596">
                      <w:marLeft w:val="0"/>
                      <w:marRight w:val="0"/>
                      <w:marTop w:val="0"/>
                      <w:marBottom w:val="0"/>
                      <w:divBdr>
                        <w:top w:val="none" w:sz="0" w:space="0" w:color="auto"/>
                        <w:left w:val="none" w:sz="0" w:space="0" w:color="auto"/>
                        <w:bottom w:val="none" w:sz="0" w:space="0" w:color="auto"/>
                        <w:right w:val="none" w:sz="0" w:space="0" w:color="auto"/>
                      </w:divBdr>
                    </w:div>
                  </w:divsChild>
                </w:div>
                <w:div w:id="1530218162">
                  <w:marLeft w:val="0"/>
                  <w:marRight w:val="0"/>
                  <w:marTop w:val="0"/>
                  <w:marBottom w:val="0"/>
                  <w:divBdr>
                    <w:top w:val="none" w:sz="0" w:space="0" w:color="auto"/>
                    <w:left w:val="none" w:sz="0" w:space="0" w:color="auto"/>
                    <w:bottom w:val="none" w:sz="0" w:space="0" w:color="auto"/>
                    <w:right w:val="none" w:sz="0" w:space="0" w:color="auto"/>
                  </w:divBdr>
                  <w:divsChild>
                    <w:div w:id="123305918">
                      <w:marLeft w:val="0"/>
                      <w:marRight w:val="0"/>
                      <w:marTop w:val="0"/>
                      <w:marBottom w:val="0"/>
                      <w:divBdr>
                        <w:top w:val="none" w:sz="0" w:space="0" w:color="auto"/>
                        <w:left w:val="none" w:sz="0" w:space="0" w:color="auto"/>
                        <w:bottom w:val="none" w:sz="0" w:space="0" w:color="auto"/>
                        <w:right w:val="none" w:sz="0" w:space="0" w:color="auto"/>
                      </w:divBdr>
                    </w:div>
                  </w:divsChild>
                </w:div>
                <w:div w:id="1441030778">
                  <w:marLeft w:val="0"/>
                  <w:marRight w:val="0"/>
                  <w:marTop w:val="0"/>
                  <w:marBottom w:val="0"/>
                  <w:divBdr>
                    <w:top w:val="none" w:sz="0" w:space="0" w:color="auto"/>
                    <w:left w:val="none" w:sz="0" w:space="0" w:color="auto"/>
                    <w:bottom w:val="none" w:sz="0" w:space="0" w:color="auto"/>
                    <w:right w:val="none" w:sz="0" w:space="0" w:color="auto"/>
                  </w:divBdr>
                  <w:divsChild>
                    <w:div w:id="1113281154">
                      <w:marLeft w:val="0"/>
                      <w:marRight w:val="0"/>
                      <w:marTop w:val="0"/>
                      <w:marBottom w:val="0"/>
                      <w:divBdr>
                        <w:top w:val="none" w:sz="0" w:space="0" w:color="auto"/>
                        <w:left w:val="none" w:sz="0" w:space="0" w:color="auto"/>
                        <w:bottom w:val="none" w:sz="0" w:space="0" w:color="auto"/>
                        <w:right w:val="none" w:sz="0" w:space="0" w:color="auto"/>
                      </w:divBdr>
                    </w:div>
                  </w:divsChild>
                </w:div>
                <w:div w:id="1703246311">
                  <w:marLeft w:val="0"/>
                  <w:marRight w:val="0"/>
                  <w:marTop w:val="0"/>
                  <w:marBottom w:val="0"/>
                  <w:divBdr>
                    <w:top w:val="none" w:sz="0" w:space="0" w:color="auto"/>
                    <w:left w:val="none" w:sz="0" w:space="0" w:color="auto"/>
                    <w:bottom w:val="none" w:sz="0" w:space="0" w:color="auto"/>
                    <w:right w:val="none" w:sz="0" w:space="0" w:color="auto"/>
                  </w:divBdr>
                  <w:divsChild>
                    <w:div w:id="424419566">
                      <w:marLeft w:val="0"/>
                      <w:marRight w:val="0"/>
                      <w:marTop w:val="0"/>
                      <w:marBottom w:val="0"/>
                      <w:divBdr>
                        <w:top w:val="none" w:sz="0" w:space="0" w:color="auto"/>
                        <w:left w:val="none" w:sz="0" w:space="0" w:color="auto"/>
                        <w:bottom w:val="none" w:sz="0" w:space="0" w:color="auto"/>
                        <w:right w:val="none" w:sz="0" w:space="0" w:color="auto"/>
                      </w:divBdr>
                    </w:div>
                  </w:divsChild>
                </w:div>
                <w:div w:id="311182468">
                  <w:marLeft w:val="0"/>
                  <w:marRight w:val="0"/>
                  <w:marTop w:val="0"/>
                  <w:marBottom w:val="0"/>
                  <w:divBdr>
                    <w:top w:val="none" w:sz="0" w:space="0" w:color="auto"/>
                    <w:left w:val="none" w:sz="0" w:space="0" w:color="auto"/>
                    <w:bottom w:val="none" w:sz="0" w:space="0" w:color="auto"/>
                    <w:right w:val="none" w:sz="0" w:space="0" w:color="auto"/>
                  </w:divBdr>
                  <w:divsChild>
                    <w:div w:id="885336758">
                      <w:marLeft w:val="0"/>
                      <w:marRight w:val="0"/>
                      <w:marTop w:val="0"/>
                      <w:marBottom w:val="0"/>
                      <w:divBdr>
                        <w:top w:val="none" w:sz="0" w:space="0" w:color="auto"/>
                        <w:left w:val="none" w:sz="0" w:space="0" w:color="auto"/>
                        <w:bottom w:val="none" w:sz="0" w:space="0" w:color="auto"/>
                        <w:right w:val="none" w:sz="0" w:space="0" w:color="auto"/>
                      </w:divBdr>
                    </w:div>
                  </w:divsChild>
                </w:div>
                <w:div w:id="1216354436">
                  <w:marLeft w:val="0"/>
                  <w:marRight w:val="0"/>
                  <w:marTop w:val="0"/>
                  <w:marBottom w:val="0"/>
                  <w:divBdr>
                    <w:top w:val="none" w:sz="0" w:space="0" w:color="auto"/>
                    <w:left w:val="none" w:sz="0" w:space="0" w:color="auto"/>
                    <w:bottom w:val="none" w:sz="0" w:space="0" w:color="auto"/>
                    <w:right w:val="none" w:sz="0" w:space="0" w:color="auto"/>
                  </w:divBdr>
                  <w:divsChild>
                    <w:div w:id="515274172">
                      <w:marLeft w:val="0"/>
                      <w:marRight w:val="0"/>
                      <w:marTop w:val="0"/>
                      <w:marBottom w:val="0"/>
                      <w:divBdr>
                        <w:top w:val="none" w:sz="0" w:space="0" w:color="auto"/>
                        <w:left w:val="none" w:sz="0" w:space="0" w:color="auto"/>
                        <w:bottom w:val="none" w:sz="0" w:space="0" w:color="auto"/>
                        <w:right w:val="none" w:sz="0" w:space="0" w:color="auto"/>
                      </w:divBdr>
                    </w:div>
                  </w:divsChild>
                </w:div>
                <w:div w:id="1364329590">
                  <w:marLeft w:val="0"/>
                  <w:marRight w:val="0"/>
                  <w:marTop w:val="0"/>
                  <w:marBottom w:val="0"/>
                  <w:divBdr>
                    <w:top w:val="none" w:sz="0" w:space="0" w:color="auto"/>
                    <w:left w:val="none" w:sz="0" w:space="0" w:color="auto"/>
                    <w:bottom w:val="none" w:sz="0" w:space="0" w:color="auto"/>
                    <w:right w:val="none" w:sz="0" w:space="0" w:color="auto"/>
                  </w:divBdr>
                  <w:divsChild>
                    <w:div w:id="563417872">
                      <w:marLeft w:val="0"/>
                      <w:marRight w:val="0"/>
                      <w:marTop w:val="0"/>
                      <w:marBottom w:val="0"/>
                      <w:divBdr>
                        <w:top w:val="none" w:sz="0" w:space="0" w:color="auto"/>
                        <w:left w:val="none" w:sz="0" w:space="0" w:color="auto"/>
                        <w:bottom w:val="none" w:sz="0" w:space="0" w:color="auto"/>
                        <w:right w:val="none" w:sz="0" w:space="0" w:color="auto"/>
                      </w:divBdr>
                    </w:div>
                  </w:divsChild>
                </w:div>
                <w:div w:id="1303924384">
                  <w:marLeft w:val="0"/>
                  <w:marRight w:val="0"/>
                  <w:marTop w:val="0"/>
                  <w:marBottom w:val="0"/>
                  <w:divBdr>
                    <w:top w:val="none" w:sz="0" w:space="0" w:color="auto"/>
                    <w:left w:val="none" w:sz="0" w:space="0" w:color="auto"/>
                    <w:bottom w:val="none" w:sz="0" w:space="0" w:color="auto"/>
                    <w:right w:val="none" w:sz="0" w:space="0" w:color="auto"/>
                  </w:divBdr>
                  <w:divsChild>
                    <w:div w:id="993333464">
                      <w:marLeft w:val="0"/>
                      <w:marRight w:val="0"/>
                      <w:marTop w:val="0"/>
                      <w:marBottom w:val="0"/>
                      <w:divBdr>
                        <w:top w:val="none" w:sz="0" w:space="0" w:color="auto"/>
                        <w:left w:val="none" w:sz="0" w:space="0" w:color="auto"/>
                        <w:bottom w:val="none" w:sz="0" w:space="0" w:color="auto"/>
                        <w:right w:val="none" w:sz="0" w:space="0" w:color="auto"/>
                      </w:divBdr>
                    </w:div>
                  </w:divsChild>
                </w:div>
                <w:div w:id="322054732">
                  <w:marLeft w:val="0"/>
                  <w:marRight w:val="0"/>
                  <w:marTop w:val="0"/>
                  <w:marBottom w:val="0"/>
                  <w:divBdr>
                    <w:top w:val="none" w:sz="0" w:space="0" w:color="auto"/>
                    <w:left w:val="none" w:sz="0" w:space="0" w:color="auto"/>
                    <w:bottom w:val="none" w:sz="0" w:space="0" w:color="auto"/>
                    <w:right w:val="none" w:sz="0" w:space="0" w:color="auto"/>
                  </w:divBdr>
                  <w:divsChild>
                    <w:div w:id="1640649868">
                      <w:marLeft w:val="0"/>
                      <w:marRight w:val="0"/>
                      <w:marTop w:val="0"/>
                      <w:marBottom w:val="0"/>
                      <w:divBdr>
                        <w:top w:val="none" w:sz="0" w:space="0" w:color="auto"/>
                        <w:left w:val="none" w:sz="0" w:space="0" w:color="auto"/>
                        <w:bottom w:val="none" w:sz="0" w:space="0" w:color="auto"/>
                        <w:right w:val="none" w:sz="0" w:space="0" w:color="auto"/>
                      </w:divBdr>
                    </w:div>
                  </w:divsChild>
                </w:div>
                <w:div w:id="1129976821">
                  <w:marLeft w:val="0"/>
                  <w:marRight w:val="0"/>
                  <w:marTop w:val="0"/>
                  <w:marBottom w:val="0"/>
                  <w:divBdr>
                    <w:top w:val="none" w:sz="0" w:space="0" w:color="auto"/>
                    <w:left w:val="none" w:sz="0" w:space="0" w:color="auto"/>
                    <w:bottom w:val="none" w:sz="0" w:space="0" w:color="auto"/>
                    <w:right w:val="none" w:sz="0" w:space="0" w:color="auto"/>
                  </w:divBdr>
                  <w:divsChild>
                    <w:div w:id="814838617">
                      <w:marLeft w:val="0"/>
                      <w:marRight w:val="0"/>
                      <w:marTop w:val="0"/>
                      <w:marBottom w:val="0"/>
                      <w:divBdr>
                        <w:top w:val="none" w:sz="0" w:space="0" w:color="auto"/>
                        <w:left w:val="none" w:sz="0" w:space="0" w:color="auto"/>
                        <w:bottom w:val="none" w:sz="0" w:space="0" w:color="auto"/>
                        <w:right w:val="none" w:sz="0" w:space="0" w:color="auto"/>
                      </w:divBdr>
                    </w:div>
                  </w:divsChild>
                </w:div>
                <w:div w:id="1657371618">
                  <w:marLeft w:val="0"/>
                  <w:marRight w:val="0"/>
                  <w:marTop w:val="0"/>
                  <w:marBottom w:val="0"/>
                  <w:divBdr>
                    <w:top w:val="none" w:sz="0" w:space="0" w:color="auto"/>
                    <w:left w:val="none" w:sz="0" w:space="0" w:color="auto"/>
                    <w:bottom w:val="none" w:sz="0" w:space="0" w:color="auto"/>
                    <w:right w:val="none" w:sz="0" w:space="0" w:color="auto"/>
                  </w:divBdr>
                  <w:divsChild>
                    <w:div w:id="776291719">
                      <w:marLeft w:val="0"/>
                      <w:marRight w:val="0"/>
                      <w:marTop w:val="0"/>
                      <w:marBottom w:val="0"/>
                      <w:divBdr>
                        <w:top w:val="none" w:sz="0" w:space="0" w:color="auto"/>
                        <w:left w:val="none" w:sz="0" w:space="0" w:color="auto"/>
                        <w:bottom w:val="none" w:sz="0" w:space="0" w:color="auto"/>
                        <w:right w:val="none" w:sz="0" w:space="0" w:color="auto"/>
                      </w:divBdr>
                    </w:div>
                  </w:divsChild>
                </w:div>
                <w:div w:id="1685282530">
                  <w:marLeft w:val="0"/>
                  <w:marRight w:val="0"/>
                  <w:marTop w:val="0"/>
                  <w:marBottom w:val="0"/>
                  <w:divBdr>
                    <w:top w:val="none" w:sz="0" w:space="0" w:color="auto"/>
                    <w:left w:val="none" w:sz="0" w:space="0" w:color="auto"/>
                    <w:bottom w:val="none" w:sz="0" w:space="0" w:color="auto"/>
                    <w:right w:val="none" w:sz="0" w:space="0" w:color="auto"/>
                  </w:divBdr>
                  <w:divsChild>
                    <w:div w:id="975790983">
                      <w:marLeft w:val="0"/>
                      <w:marRight w:val="0"/>
                      <w:marTop w:val="0"/>
                      <w:marBottom w:val="0"/>
                      <w:divBdr>
                        <w:top w:val="none" w:sz="0" w:space="0" w:color="auto"/>
                        <w:left w:val="none" w:sz="0" w:space="0" w:color="auto"/>
                        <w:bottom w:val="none" w:sz="0" w:space="0" w:color="auto"/>
                        <w:right w:val="none" w:sz="0" w:space="0" w:color="auto"/>
                      </w:divBdr>
                    </w:div>
                  </w:divsChild>
                </w:div>
                <w:div w:id="1854682334">
                  <w:marLeft w:val="0"/>
                  <w:marRight w:val="0"/>
                  <w:marTop w:val="0"/>
                  <w:marBottom w:val="0"/>
                  <w:divBdr>
                    <w:top w:val="none" w:sz="0" w:space="0" w:color="auto"/>
                    <w:left w:val="none" w:sz="0" w:space="0" w:color="auto"/>
                    <w:bottom w:val="none" w:sz="0" w:space="0" w:color="auto"/>
                    <w:right w:val="none" w:sz="0" w:space="0" w:color="auto"/>
                  </w:divBdr>
                  <w:divsChild>
                    <w:div w:id="953711477">
                      <w:marLeft w:val="0"/>
                      <w:marRight w:val="0"/>
                      <w:marTop w:val="0"/>
                      <w:marBottom w:val="0"/>
                      <w:divBdr>
                        <w:top w:val="none" w:sz="0" w:space="0" w:color="auto"/>
                        <w:left w:val="none" w:sz="0" w:space="0" w:color="auto"/>
                        <w:bottom w:val="none" w:sz="0" w:space="0" w:color="auto"/>
                        <w:right w:val="none" w:sz="0" w:space="0" w:color="auto"/>
                      </w:divBdr>
                    </w:div>
                  </w:divsChild>
                </w:div>
                <w:div w:id="1333605935">
                  <w:marLeft w:val="0"/>
                  <w:marRight w:val="0"/>
                  <w:marTop w:val="0"/>
                  <w:marBottom w:val="0"/>
                  <w:divBdr>
                    <w:top w:val="none" w:sz="0" w:space="0" w:color="auto"/>
                    <w:left w:val="none" w:sz="0" w:space="0" w:color="auto"/>
                    <w:bottom w:val="none" w:sz="0" w:space="0" w:color="auto"/>
                    <w:right w:val="none" w:sz="0" w:space="0" w:color="auto"/>
                  </w:divBdr>
                  <w:divsChild>
                    <w:div w:id="1079985579">
                      <w:marLeft w:val="0"/>
                      <w:marRight w:val="0"/>
                      <w:marTop w:val="0"/>
                      <w:marBottom w:val="0"/>
                      <w:divBdr>
                        <w:top w:val="none" w:sz="0" w:space="0" w:color="auto"/>
                        <w:left w:val="none" w:sz="0" w:space="0" w:color="auto"/>
                        <w:bottom w:val="none" w:sz="0" w:space="0" w:color="auto"/>
                        <w:right w:val="none" w:sz="0" w:space="0" w:color="auto"/>
                      </w:divBdr>
                    </w:div>
                  </w:divsChild>
                </w:div>
                <w:div w:id="396362253">
                  <w:marLeft w:val="0"/>
                  <w:marRight w:val="0"/>
                  <w:marTop w:val="0"/>
                  <w:marBottom w:val="0"/>
                  <w:divBdr>
                    <w:top w:val="none" w:sz="0" w:space="0" w:color="auto"/>
                    <w:left w:val="none" w:sz="0" w:space="0" w:color="auto"/>
                    <w:bottom w:val="none" w:sz="0" w:space="0" w:color="auto"/>
                    <w:right w:val="none" w:sz="0" w:space="0" w:color="auto"/>
                  </w:divBdr>
                  <w:divsChild>
                    <w:div w:id="1130515425">
                      <w:marLeft w:val="0"/>
                      <w:marRight w:val="0"/>
                      <w:marTop w:val="0"/>
                      <w:marBottom w:val="0"/>
                      <w:divBdr>
                        <w:top w:val="none" w:sz="0" w:space="0" w:color="auto"/>
                        <w:left w:val="none" w:sz="0" w:space="0" w:color="auto"/>
                        <w:bottom w:val="none" w:sz="0" w:space="0" w:color="auto"/>
                        <w:right w:val="none" w:sz="0" w:space="0" w:color="auto"/>
                      </w:divBdr>
                    </w:div>
                  </w:divsChild>
                </w:div>
                <w:div w:id="1748764407">
                  <w:marLeft w:val="0"/>
                  <w:marRight w:val="0"/>
                  <w:marTop w:val="0"/>
                  <w:marBottom w:val="0"/>
                  <w:divBdr>
                    <w:top w:val="none" w:sz="0" w:space="0" w:color="auto"/>
                    <w:left w:val="none" w:sz="0" w:space="0" w:color="auto"/>
                    <w:bottom w:val="none" w:sz="0" w:space="0" w:color="auto"/>
                    <w:right w:val="none" w:sz="0" w:space="0" w:color="auto"/>
                  </w:divBdr>
                  <w:divsChild>
                    <w:div w:id="831919518">
                      <w:marLeft w:val="0"/>
                      <w:marRight w:val="0"/>
                      <w:marTop w:val="0"/>
                      <w:marBottom w:val="0"/>
                      <w:divBdr>
                        <w:top w:val="none" w:sz="0" w:space="0" w:color="auto"/>
                        <w:left w:val="none" w:sz="0" w:space="0" w:color="auto"/>
                        <w:bottom w:val="none" w:sz="0" w:space="0" w:color="auto"/>
                        <w:right w:val="none" w:sz="0" w:space="0" w:color="auto"/>
                      </w:divBdr>
                    </w:div>
                  </w:divsChild>
                </w:div>
                <w:div w:id="875772302">
                  <w:marLeft w:val="0"/>
                  <w:marRight w:val="0"/>
                  <w:marTop w:val="0"/>
                  <w:marBottom w:val="0"/>
                  <w:divBdr>
                    <w:top w:val="none" w:sz="0" w:space="0" w:color="auto"/>
                    <w:left w:val="none" w:sz="0" w:space="0" w:color="auto"/>
                    <w:bottom w:val="none" w:sz="0" w:space="0" w:color="auto"/>
                    <w:right w:val="none" w:sz="0" w:space="0" w:color="auto"/>
                  </w:divBdr>
                  <w:divsChild>
                    <w:div w:id="681661911">
                      <w:marLeft w:val="0"/>
                      <w:marRight w:val="0"/>
                      <w:marTop w:val="0"/>
                      <w:marBottom w:val="0"/>
                      <w:divBdr>
                        <w:top w:val="none" w:sz="0" w:space="0" w:color="auto"/>
                        <w:left w:val="none" w:sz="0" w:space="0" w:color="auto"/>
                        <w:bottom w:val="none" w:sz="0" w:space="0" w:color="auto"/>
                        <w:right w:val="none" w:sz="0" w:space="0" w:color="auto"/>
                      </w:divBdr>
                    </w:div>
                  </w:divsChild>
                </w:div>
                <w:div w:id="2082363205">
                  <w:marLeft w:val="0"/>
                  <w:marRight w:val="0"/>
                  <w:marTop w:val="0"/>
                  <w:marBottom w:val="0"/>
                  <w:divBdr>
                    <w:top w:val="none" w:sz="0" w:space="0" w:color="auto"/>
                    <w:left w:val="none" w:sz="0" w:space="0" w:color="auto"/>
                    <w:bottom w:val="none" w:sz="0" w:space="0" w:color="auto"/>
                    <w:right w:val="none" w:sz="0" w:space="0" w:color="auto"/>
                  </w:divBdr>
                  <w:divsChild>
                    <w:div w:id="83235561">
                      <w:marLeft w:val="0"/>
                      <w:marRight w:val="0"/>
                      <w:marTop w:val="0"/>
                      <w:marBottom w:val="0"/>
                      <w:divBdr>
                        <w:top w:val="none" w:sz="0" w:space="0" w:color="auto"/>
                        <w:left w:val="none" w:sz="0" w:space="0" w:color="auto"/>
                        <w:bottom w:val="none" w:sz="0" w:space="0" w:color="auto"/>
                        <w:right w:val="none" w:sz="0" w:space="0" w:color="auto"/>
                      </w:divBdr>
                    </w:div>
                  </w:divsChild>
                </w:div>
                <w:div w:id="1794519892">
                  <w:marLeft w:val="0"/>
                  <w:marRight w:val="0"/>
                  <w:marTop w:val="0"/>
                  <w:marBottom w:val="0"/>
                  <w:divBdr>
                    <w:top w:val="none" w:sz="0" w:space="0" w:color="auto"/>
                    <w:left w:val="none" w:sz="0" w:space="0" w:color="auto"/>
                    <w:bottom w:val="none" w:sz="0" w:space="0" w:color="auto"/>
                    <w:right w:val="none" w:sz="0" w:space="0" w:color="auto"/>
                  </w:divBdr>
                  <w:divsChild>
                    <w:div w:id="514422588">
                      <w:marLeft w:val="0"/>
                      <w:marRight w:val="0"/>
                      <w:marTop w:val="0"/>
                      <w:marBottom w:val="0"/>
                      <w:divBdr>
                        <w:top w:val="none" w:sz="0" w:space="0" w:color="auto"/>
                        <w:left w:val="none" w:sz="0" w:space="0" w:color="auto"/>
                        <w:bottom w:val="none" w:sz="0" w:space="0" w:color="auto"/>
                        <w:right w:val="none" w:sz="0" w:space="0" w:color="auto"/>
                      </w:divBdr>
                    </w:div>
                  </w:divsChild>
                </w:div>
                <w:div w:id="450590504">
                  <w:marLeft w:val="0"/>
                  <w:marRight w:val="0"/>
                  <w:marTop w:val="0"/>
                  <w:marBottom w:val="0"/>
                  <w:divBdr>
                    <w:top w:val="none" w:sz="0" w:space="0" w:color="auto"/>
                    <w:left w:val="none" w:sz="0" w:space="0" w:color="auto"/>
                    <w:bottom w:val="none" w:sz="0" w:space="0" w:color="auto"/>
                    <w:right w:val="none" w:sz="0" w:space="0" w:color="auto"/>
                  </w:divBdr>
                  <w:divsChild>
                    <w:div w:id="1005935443">
                      <w:marLeft w:val="0"/>
                      <w:marRight w:val="0"/>
                      <w:marTop w:val="0"/>
                      <w:marBottom w:val="0"/>
                      <w:divBdr>
                        <w:top w:val="none" w:sz="0" w:space="0" w:color="auto"/>
                        <w:left w:val="none" w:sz="0" w:space="0" w:color="auto"/>
                        <w:bottom w:val="none" w:sz="0" w:space="0" w:color="auto"/>
                        <w:right w:val="none" w:sz="0" w:space="0" w:color="auto"/>
                      </w:divBdr>
                    </w:div>
                  </w:divsChild>
                </w:div>
                <w:div w:id="404450683">
                  <w:marLeft w:val="0"/>
                  <w:marRight w:val="0"/>
                  <w:marTop w:val="0"/>
                  <w:marBottom w:val="0"/>
                  <w:divBdr>
                    <w:top w:val="none" w:sz="0" w:space="0" w:color="auto"/>
                    <w:left w:val="none" w:sz="0" w:space="0" w:color="auto"/>
                    <w:bottom w:val="none" w:sz="0" w:space="0" w:color="auto"/>
                    <w:right w:val="none" w:sz="0" w:space="0" w:color="auto"/>
                  </w:divBdr>
                  <w:divsChild>
                    <w:div w:id="1912734230">
                      <w:marLeft w:val="0"/>
                      <w:marRight w:val="0"/>
                      <w:marTop w:val="0"/>
                      <w:marBottom w:val="0"/>
                      <w:divBdr>
                        <w:top w:val="none" w:sz="0" w:space="0" w:color="auto"/>
                        <w:left w:val="none" w:sz="0" w:space="0" w:color="auto"/>
                        <w:bottom w:val="none" w:sz="0" w:space="0" w:color="auto"/>
                        <w:right w:val="none" w:sz="0" w:space="0" w:color="auto"/>
                      </w:divBdr>
                    </w:div>
                  </w:divsChild>
                </w:div>
                <w:div w:id="1996495180">
                  <w:marLeft w:val="0"/>
                  <w:marRight w:val="0"/>
                  <w:marTop w:val="0"/>
                  <w:marBottom w:val="0"/>
                  <w:divBdr>
                    <w:top w:val="none" w:sz="0" w:space="0" w:color="auto"/>
                    <w:left w:val="none" w:sz="0" w:space="0" w:color="auto"/>
                    <w:bottom w:val="none" w:sz="0" w:space="0" w:color="auto"/>
                    <w:right w:val="none" w:sz="0" w:space="0" w:color="auto"/>
                  </w:divBdr>
                  <w:divsChild>
                    <w:div w:id="764420822">
                      <w:marLeft w:val="0"/>
                      <w:marRight w:val="0"/>
                      <w:marTop w:val="0"/>
                      <w:marBottom w:val="0"/>
                      <w:divBdr>
                        <w:top w:val="none" w:sz="0" w:space="0" w:color="auto"/>
                        <w:left w:val="none" w:sz="0" w:space="0" w:color="auto"/>
                        <w:bottom w:val="none" w:sz="0" w:space="0" w:color="auto"/>
                        <w:right w:val="none" w:sz="0" w:space="0" w:color="auto"/>
                      </w:divBdr>
                    </w:div>
                  </w:divsChild>
                </w:div>
                <w:div w:id="1991053409">
                  <w:marLeft w:val="0"/>
                  <w:marRight w:val="0"/>
                  <w:marTop w:val="0"/>
                  <w:marBottom w:val="0"/>
                  <w:divBdr>
                    <w:top w:val="none" w:sz="0" w:space="0" w:color="auto"/>
                    <w:left w:val="none" w:sz="0" w:space="0" w:color="auto"/>
                    <w:bottom w:val="none" w:sz="0" w:space="0" w:color="auto"/>
                    <w:right w:val="none" w:sz="0" w:space="0" w:color="auto"/>
                  </w:divBdr>
                  <w:divsChild>
                    <w:div w:id="272833538">
                      <w:marLeft w:val="0"/>
                      <w:marRight w:val="0"/>
                      <w:marTop w:val="0"/>
                      <w:marBottom w:val="0"/>
                      <w:divBdr>
                        <w:top w:val="none" w:sz="0" w:space="0" w:color="auto"/>
                        <w:left w:val="none" w:sz="0" w:space="0" w:color="auto"/>
                        <w:bottom w:val="none" w:sz="0" w:space="0" w:color="auto"/>
                        <w:right w:val="none" w:sz="0" w:space="0" w:color="auto"/>
                      </w:divBdr>
                    </w:div>
                  </w:divsChild>
                </w:div>
                <w:div w:id="573927750">
                  <w:marLeft w:val="0"/>
                  <w:marRight w:val="0"/>
                  <w:marTop w:val="0"/>
                  <w:marBottom w:val="0"/>
                  <w:divBdr>
                    <w:top w:val="none" w:sz="0" w:space="0" w:color="auto"/>
                    <w:left w:val="none" w:sz="0" w:space="0" w:color="auto"/>
                    <w:bottom w:val="none" w:sz="0" w:space="0" w:color="auto"/>
                    <w:right w:val="none" w:sz="0" w:space="0" w:color="auto"/>
                  </w:divBdr>
                  <w:divsChild>
                    <w:div w:id="1865173482">
                      <w:marLeft w:val="0"/>
                      <w:marRight w:val="0"/>
                      <w:marTop w:val="0"/>
                      <w:marBottom w:val="0"/>
                      <w:divBdr>
                        <w:top w:val="none" w:sz="0" w:space="0" w:color="auto"/>
                        <w:left w:val="none" w:sz="0" w:space="0" w:color="auto"/>
                        <w:bottom w:val="none" w:sz="0" w:space="0" w:color="auto"/>
                        <w:right w:val="none" w:sz="0" w:space="0" w:color="auto"/>
                      </w:divBdr>
                    </w:div>
                  </w:divsChild>
                </w:div>
                <w:div w:id="1786803373">
                  <w:marLeft w:val="0"/>
                  <w:marRight w:val="0"/>
                  <w:marTop w:val="0"/>
                  <w:marBottom w:val="0"/>
                  <w:divBdr>
                    <w:top w:val="none" w:sz="0" w:space="0" w:color="auto"/>
                    <w:left w:val="none" w:sz="0" w:space="0" w:color="auto"/>
                    <w:bottom w:val="none" w:sz="0" w:space="0" w:color="auto"/>
                    <w:right w:val="none" w:sz="0" w:space="0" w:color="auto"/>
                  </w:divBdr>
                  <w:divsChild>
                    <w:div w:id="1178076954">
                      <w:marLeft w:val="0"/>
                      <w:marRight w:val="0"/>
                      <w:marTop w:val="0"/>
                      <w:marBottom w:val="0"/>
                      <w:divBdr>
                        <w:top w:val="none" w:sz="0" w:space="0" w:color="auto"/>
                        <w:left w:val="none" w:sz="0" w:space="0" w:color="auto"/>
                        <w:bottom w:val="none" w:sz="0" w:space="0" w:color="auto"/>
                        <w:right w:val="none" w:sz="0" w:space="0" w:color="auto"/>
                      </w:divBdr>
                    </w:div>
                  </w:divsChild>
                </w:div>
                <w:div w:id="300965135">
                  <w:marLeft w:val="0"/>
                  <w:marRight w:val="0"/>
                  <w:marTop w:val="0"/>
                  <w:marBottom w:val="0"/>
                  <w:divBdr>
                    <w:top w:val="none" w:sz="0" w:space="0" w:color="auto"/>
                    <w:left w:val="none" w:sz="0" w:space="0" w:color="auto"/>
                    <w:bottom w:val="none" w:sz="0" w:space="0" w:color="auto"/>
                    <w:right w:val="none" w:sz="0" w:space="0" w:color="auto"/>
                  </w:divBdr>
                  <w:divsChild>
                    <w:div w:id="1135485588">
                      <w:marLeft w:val="0"/>
                      <w:marRight w:val="0"/>
                      <w:marTop w:val="0"/>
                      <w:marBottom w:val="0"/>
                      <w:divBdr>
                        <w:top w:val="none" w:sz="0" w:space="0" w:color="auto"/>
                        <w:left w:val="none" w:sz="0" w:space="0" w:color="auto"/>
                        <w:bottom w:val="none" w:sz="0" w:space="0" w:color="auto"/>
                        <w:right w:val="none" w:sz="0" w:space="0" w:color="auto"/>
                      </w:divBdr>
                    </w:div>
                  </w:divsChild>
                </w:div>
                <w:div w:id="696270758">
                  <w:marLeft w:val="0"/>
                  <w:marRight w:val="0"/>
                  <w:marTop w:val="0"/>
                  <w:marBottom w:val="0"/>
                  <w:divBdr>
                    <w:top w:val="none" w:sz="0" w:space="0" w:color="auto"/>
                    <w:left w:val="none" w:sz="0" w:space="0" w:color="auto"/>
                    <w:bottom w:val="none" w:sz="0" w:space="0" w:color="auto"/>
                    <w:right w:val="none" w:sz="0" w:space="0" w:color="auto"/>
                  </w:divBdr>
                  <w:divsChild>
                    <w:div w:id="545341399">
                      <w:marLeft w:val="0"/>
                      <w:marRight w:val="0"/>
                      <w:marTop w:val="0"/>
                      <w:marBottom w:val="0"/>
                      <w:divBdr>
                        <w:top w:val="none" w:sz="0" w:space="0" w:color="auto"/>
                        <w:left w:val="none" w:sz="0" w:space="0" w:color="auto"/>
                        <w:bottom w:val="none" w:sz="0" w:space="0" w:color="auto"/>
                        <w:right w:val="none" w:sz="0" w:space="0" w:color="auto"/>
                      </w:divBdr>
                    </w:div>
                  </w:divsChild>
                </w:div>
                <w:div w:id="1117941845">
                  <w:marLeft w:val="0"/>
                  <w:marRight w:val="0"/>
                  <w:marTop w:val="0"/>
                  <w:marBottom w:val="0"/>
                  <w:divBdr>
                    <w:top w:val="none" w:sz="0" w:space="0" w:color="auto"/>
                    <w:left w:val="none" w:sz="0" w:space="0" w:color="auto"/>
                    <w:bottom w:val="none" w:sz="0" w:space="0" w:color="auto"/>
                    <w:right w:val="none" w:sz="0" w:space="0" w:color="auto"/>
                  </w:divBdr>
                  <w:divsChild>
                    <w:div w:id="1707481215">
                      <w:marLeft w:val="0"/>
                      <w:marRight w:val="0"/>
                      <w:marTop w:val="0"/>
                      <w:marBottom w:val="0"/>
                      <w:divBdr>
                        <w:top w:val="none" w:sz="0" w:space="0" w:color="auto"/>
                        <w:left w:val="none" w:sz="0" w:space="0" w:color="auto"/>
                        <w:bottom w:val="none" w:sz="0" w:space="0" w:color="auto"/>
                        <w:right w:val="none" w:sz="0" w:space="0" w:color="auto"/>
                      </w:divBdr>
                    </w:div>
                  </w:divsChild>
                </w:div>
                <w:div w:id="1871335852">
                  <w:marLeft w:val="0"/>
                  <w:marRight w:val="0"/>
                  <w:marTop w:val="0"/>
                  <w:marBottom w:val="0"/>
                  <w:divBdr>
                    <w:top w:val="none" w:sz="0" w:space="0" w:color="auto"/>
                    <w:left w:val="none" w:sz="0" w:space="0" w:color="auto"/>
                    <w:bottom w:val="none" w:sz="0" w:space="0" w:color="auto"/>
                    <w:right w:val="none" w:sz="0" w:space="0" w:color="auto"/>
                  </w:divBdr>
                  <w:divsChild>
                    <w:div w:id="84960880">
                      <w:marLeft w:val="0"/>
                      <w:marRight w:val="0"/>
                      <w:marTop w:val="0"/>
                      <w:marBottom w:val="0"/>
                      <w:divBdr>
                        <w:top w:val="none" w:sz="0" w:space="0" w:color="auto"/>
                        <w:left w:val="none" w:sz="0" w:space="0" w:color="auto"/>
                        <w:bottom w:val="none" w:sz="0" w:space="0" w:color="auto"/>
                        <w:right w:val="none" w:sz="0" w:space="0" w:color="auto"/>
                      </w:divBdr>
                    </w:div>
                  </w:divsChild>
                </w:div>
                <w:div w:id="1161198928">
                  <w:marLeft w:val="0"/>
                  <w:marRight w:val="0"/>
                  <w:marTop w:val="0"/>
                  <w:marBottom w:val="0"/>
                  <w:divBdr>
                    <w:top w:val="none" w:sz="0" w:space="0" w:color="auto"/>
                    <w:left w:val="none" w:sz="0" w:space="0" w:color="auto"/>
                    <w:bottom w:val="none" w:sz="0" w:space="0" w:color="auto"/>
                    <w:right w:val="none" w:sz="0" w:space="0" w:color="auto"/>
                  </w:divBdr>
                  <w:divsChild>
                    <w:div w:id="1360542566">
                      <w:marLeft w:val="0"/>
                      <w:marRight w:val="0"/>
                      <w:marTop w:val="0"/>
                      <w:marBottom w:val="0"/>
                      <w:divBdr>
                        <w:top w:val="none" w:sz="0" w:space="0" w:color="auto"/>
                        <w:left w:val="none" w:sz="0" w:space="0" w:color="auto"/>
                        <w:bottom w:val="none" w:sz="0" w:space="0" w:color="auto"/>
                        <w:right w:val="none" w:sz="0" w:space="0" w:color="auto"/>
                      </w:divBdr>
                    </w:div>
                  </w:divsChild>
                </w:div>
                <w:div w:id="1271475146">
                  <w:marLeft w:val="0"/>
                  <w:marRight w:val="0"/>
                  <w:marTop w:val="0"/>
                  <w:marBottom w:val="0"/>
                  <w:divBdr>
                    <w:top w:val="none" w:sz="0" w:space="0" w:color="auto"/>
                    <w:left w:val="none" w:sz="0" w:space="0" w:color="auto"/>
                    <w:bottom w:val="none" w:sz="0" w:space="0" w:color="auto"/>
                    <w:right w:val="none" w:sz="0" w:space="0" w:color="auto"/>
                  </w:divBdr>
                  <w:divsChild>
                    <w:div w:id="588003634">
                      <w:marLeft w:val="0"/>
                      <w:marRight w:val="0"/>
                      <w:marTop w:val="0"/>
                      <w:marBottom w:val="0"/>
                      <w:divBdr>
                        <w:top w:val="none" w:sz="0" w:space="0" w:color="auto"/>
                        <w:left w:val="none" w:sz="0" w:space="0" w:color="auto"/>
                        <w:bottom w:val="none" w:sz="0" w:space="0" w:color="auto"/>
                        <w:right w:val="none" w:sz="0" w:space="0" w:color="auto"/>
                      </w:divBdr>
                    </w:div>
                  </w:divsChild>
                </w:div>
                <w:div w:id="1275671007">
                  <w:marLeft w:val="0"/>
                  <w:marRight w:val="0"/>
                  <w:marTop w:val="0"/>
                  <w:marBottom w:val="0"/>
                  <w:divBdr>
                    <w:top w:val="none" w:sz="0" w:space="0" w:color="auto"/>
                    <w:left w:val="none" w:sz="0" w:space="0" w:color="auto"/>
                    <w:bottom w:val="none" w:sz="0" w:space="0" w:color="auto"/>
                    <w:right w:val="none" w:sz="0" w:space="0" w:color="auto"/>
                  </w:divBdr>
                  <w:divsChild>
                    <w:div w:id="167522222">
                      <w:marLeft w:val="0"/>
                      <w:marRight w:val="0"/>
                      <w:marTop w:val="0"/>
                      <w:marBottom w:val="0"/>
                      <w:divBdr>
                        <w:top w:val="none" w:sz="0" w:space="0" w:color="auto"/>
                        <w:left w:val="none" w:sz="0" w:space="0" w:color="auto"/>
                        <w:bottom w:val="none" w:sz="0" w:space="0" w:color="auto"/>
                        <w:right w:val="none" w:sz="0" w:space="0" w:color="auto"/>
                      </w:divBdr>
                    </w:div>
                  </w:divsChild>
                </w:div>
                <w:div w:id="579026555">
                  <w:marLeft w:val="0"/>
                  <w:marRight w:val="0"/>
                  <w:marTop w:val="0"/>
                  <w:marBottom w:val="0"/>
                  <w:divBdr>
                    <w:top w:val="none" w:sz="0" w:space="0" w:color="auto"/>
                    <w:left w:val="none" w:sz="0" w:space="0" w:color="auto"/>
                    <w:bottom w:val="none" w:sz="0" w:space="0" w:color="auto"/>
                    <w:right w:val="none" w:sz="0" w:space="0" w:color="auto"/>
                  </w:divBdr>
                  <w:divsChild>
                    <w:div w:id="1189752966">
                      <w:marLeft w:val="0"/>
                      <w:marRight w:val="0"/>
                      <w:marTop w:val="0"/>
                      <w:marBottom w:val="0"/>
                      <w:divBdr>
                        <w:top w:val="none" w:sz="0" w:space="0" w:color="auto"/>
                        <w:left w:val="none" w:sz="0" w:space="0" w:color="auto"/>
                        <w:bottom w:val="none" w:sz="0" w:space="0" w:color="auto"/>
                        <w:right w:val="none" w:sz="0" w:space="0" w:color="auto"/>
                      </w:divBdr>
                    </w:div>
                  </w:divsChild>
                </w:div>
                <w:div w:id="1419324307">
                  <w:marLeft w:val="0"/>
                  <w:marRight w:val="0"/>
                  <w:marTop w:val="0"/>
                  <w:marBottom w:val="0"/>
                  <w:divBdr>
                    <w:top w:val="none" w:sz="0" w:space="0" w:color="auto"/>
                    <w:left w:val="none" w:sz="0" w:space="0" w:color="auto"/>
                    <w:bottom w:val="none" w:sz="0" w:space="0" w:color="auto"/>
                    <w:right w:val="none" w:sz="0" w:space="0" w:color="auto"/>
                  </w:divBdr>
                  <w:divsChild>
                    <w:div w:id="448479412">
                      <w:marLeft w:val="0"/>
                      <w:marRight w:val="0"/>
                      <w:marTop w:val="0"/>
                      <w:marBottom w:val="0"/>
                      <w:divBdr>
                        <w:top w:val="none" w:sz="0" w:space="0" w:color="auto"/>
                        <w:left w:val="none" w:sz="0" w:space="0" w:color="auto"/>
                        <w:bottom w:val="none" w:sz="0" w:space="0" w:color="auto"/>
                        <w:right w:val="none" w:sz="0" w:space="0" w:color="auto"/>
                      </w:divBdr>
                    </w:div>
                  </w:divsChild>
                </w:div>
                <w:div w:id="1207136450">
                  <w:marLeft w:val="0"/>
                  <w:marRight w:val="0"/>
                  <w:marTop w:val="0"/>
                  <w:marBottom w:val="0"/>
                  <w:divBdr>
                    <w:top w:val="none" w:sz="0" w:space="0" w:color="auto"/>
                    <w:left w:val="none" w:sz="0" w:space="0" w:color="auto"/>
                    <w:bottom w:val="none" w:sz="0" w:space="0" w:color="auto"/>
                    <w:right w:val="none" w:sz="0" w:space="0" w:color="auto"/>
                  </w:divBdr>
                  <w:divsChild>
                    <w:div w:id="1134101106">
                      <w:marLeft w:val="0"/>
                      <w:marRight w:val="0"/>
                      <w:marTop w:val="0"/>
                      <w:marBottom w:val="0"/>
                      <w:divBdr>
                        <w:top w:val="none" w:sz="0" w:space="0" w:color="auto"/>
                        <w:left w:val="none" w:sz="0" w:space="0" w:color="auto"/>
                        <w:bottom w:val="none" w:sz="0" w:space="0" w:color="auto"/>
                        <w:right w:val="none" w:sz="0" w:space="0" w:color="auto"/>
                      </w:divBdr>
                    </w:div>
                  </w:divsChild>
                </w:div>
                <w:div w:id="1973822036">
                  <w:marLeft w:val="0"/>
                  <w:marRight w:val="0"/>
                  <w:marTop w:val="0"/>
                  <w:marBottom w:val="0"/>
                  <w:divBdr>
                    <w:top w:val="none" w:sz="0" w:space="0" w:color="auto"/>
                    <w:left w:val="none" w:sz="0" w:space="0" w:color="auto"/>
                    <w:bottom w:val="none" w:sz="0" w:space="0" w:color="auto"/>
                    <w:right w:val="none" w:sz="0" w:space="0" w:color="auto"/>
                  </w:divBdr>
                  <w:divsChild>
                    <w:div w:id="1841578892">
                      <w:marLeft w:val="0"/>
                      <w:marRight w:val="0"/>
                      <w:marTop w:val="0"/>
                      <w:marBottom w:val="0"/>
                      <w:divBdr>
                        <w:top w:val="none" w:sz="0" w:space="0" w:color="auto"/>
                        <w:left w:val="none" w:sz="0" w:space="0" w:color="auto"/>
                        <w:bottom w:val="none" w:sz="0" w:space="0" w:color="auto"/>
                        <w:right w:val="none" w:sz="0" w:space="0" w:color="auto"/>
                      </w:divBdr>
                    </w:div>
                  </w:divsChild>
                </w:div>
                <w:div w:id="809248007">
                  <w:marLeft w:val="0"/>
                  <w:marRight w:val="0"/>
                  <w:marTop w:val="0"/>
                  <w:marBottom w:val="0"/>
                  <w:divBdr>
                    <w:top w:val="none" w:sz="0" w:space="0" w:color="auto"/>
                    <w:left w:val="none" w:sz="0" w:space="0" w:color="auto"/>
                    <w:bottom w:val="none" w:sz="0" w:space="0" w:color="auto"/>
                    <w:right w:val="none" w:sz="0" w:space="0" w:color="auto"/>
                  </w:divBdr>
                  <w:divsChild>
                    <w:div w:id="2085950657">
                      <w:marLeft w:val="0"/>
                      <w:marRight w:val="0"/>
                      <w:marTop w:val="0"/>
                      <w:marBottom w:val="0"/>
                      <w:divBdr>
                        <w:top w:val="none" w:sz="0" w:space="0" w:color="auto"/>
                        <w:left w:val="none" w:sz="0" w:space="0" w:color="auto"/>
                        <w:bottom w:val="none" w:sz="0" w:space="0" w:color="auto"/>
                        <w:right w:val="none" w:sz="0" w:space="0" w:color="auto"/>
                      </w:divBdr>
                    </w:div>
                  </w:divsChild>
                </w:div>
                <w:div w:id="293482389">
                  <w:marLeft w:val="0"/>
                  <w:marRight w:val="0"/>
                  <w:marTop w:val="0"/>
                  <w:marBottom w:val="0"/>
                  <w:divBdr>
                    <w:top w:val="none" w:sz="0" w:space="0" w:color="auto"/>
                    <w:left w:val="none" w:sz="0" w:space="0" w:color="auto"/>
                    <w:bottom w:val="none" w:sz="0" w:space="0" w:color="auto"/>
                    <w:right w:val="none" w:sz="0" w:space="0" w:color="auto"/>
                  </w:divBdr>
                  <w:divsChild>
                    <w:div w:id="2146114679">
                      <w:marLeft w:val="0"/>
                      <w:marRight w:val="0"/>
                      <w:marTop w:val="0"/>
                      <w:marBottom w:val="0"/>
                      <w:divBdr>
                        <w:top w:val="none" w:sz="0" w:space="0" w:color="auto"/>
                        <w:left w:val="none" w:sz="0" w:space="0" w:color="auto"/>
                        <w:bottom w:val="none" w:sz="0" w:space="0" w:color="auto"/>
                        <w:right w:val="none" w:sz="0" w:space="0" w:color="auto"/>
                      </w:divBdr>
                    </w:div>
                  </w:divsChild>
                </w:div>
                <w:div w:id="310141444">
                  <w:marLeft w:val="0"/>
                  <w:marRight w:val="0"/>
                  <w:marTop w:val="0"/>
                  <w:marBottom w:val="0"/>
                  <w:divBdr>
                    <w:top w:val="none" w:sz="0" w:space="0" w:color="auto"/>
                    <w:left w:val="none" w:sz="0" w:space="0" w:color="auto"/>
                    <w:bottom w:val="none" w:sz="0" w:space="0" w:color="auto"/>
                    <w:right w:val="none" w:sz="0" w:space="0" w:color="auto"/>
                  </w:divBdr>
                  <w:divsChild>
                    <w:div w:id="70587550">
                      <w:marLeft w:val="0"/>
                      <w:marRight w:val="0"/>
                      <w:marTop w:val="0"/>
                      <w:marBottom w:val="0"/>
                      <w:divBdr>
                        <w:top w:val="none" w:sz="0" w:space="0" w:color="auto"/>
                        <w:left w:val="none" w:sz="0" w:space="0" w:color="auto"/>
                        <w:bottom w:val="none" w:sz="0" w:space="0" w:color="auto"/>
                        <w:right w:val="none" w:sz="0" w:space="0" w:color="auto"/>
                      </w:divBdr>
                    </w:div>
                  </w:divsChild>
                </w:div>
                <w:div w:id="1837576842">
                  <w:marLeft w:val="0"/>
                  <w:marRight w:val="0"/>
                  <w:marTop w:val="0"/>
                  <w:marBottom w:val="0"/>
                  <w:divBdr>
                    <w:top w:val="none" w:sz="0" w:space="0" w:color="auto"/>
                    <w:left w:val="none" w:sz="0" w:space="0" w:color="auto"/>
                    <w:bottom w:val="none" w:sz="0" w:space="0" w:color="auto"/>
                    <w:right w:val="none" w:sz="0" w:space="0" w:color="auto"/>
                  </w:divBdr>
                  <w:divsChild>
                    <w:div w:id="1416243432">
                      <w:marLeft w:val="0"/>
                      <w:marRight w:val="0"/>
                      <w:marTop w:val="0"/>
                      <w:marBottom w:val="0"/>
                      <w:divBdr>
                        <w:top w:val="none" w:sz="0" w:space="0" w:color="auto"/>
                        <w:left w:val="none" w:sz="0" w:space="0" w:color="auto"/>
                        <w:bottom w:val="none" w:sz="0" w:space="0" w:color="auto"/>
                        <w:right w:val="none" w:sz="0" w:space="0" w:color="auto"/>
                      </w:divBdr>
                    </w:div>
                  </w:divsChild>
                </w:div>
                <w:div w:id="1367170039">
                  <w:marLeft w:val="0"/>
                  <w:marRight w:val="0"/>
                  <w:marTop w:val="0"/>
                  <w:marBottom w:val="0"/>
                  <w:divBdr>
                    <w:top w:val="none" w:sz="0" w:space="0" w:color="auto"/>
                    <w:left w:val="none" w:sz="0" w:space="0" w:color="auto"/>
                    <w:bottom w:val="none" w:sz="0" w:space="0" w:color="auto"/>
                    <w:right w:val="none" w:sz="0" w:space="0" w:color="auto"/>
                  </w:divBdr>
                  <w:divsChild>
                    <w:div w:id="1707099126">
                      <w:marLeft w:val="0"/>
                      <w:marRight w:val="0"/>
                      <w:marTop w:val="0"/>
                      <w:marBottom w:val="0"/>
                      <w:divBdr>
                        <w:top w:val="none" w:sz="0" w:space="0" w:color="auto"/>
                        <w:left w:val="none" w:sz="0" w:space="0" w:color="auto"/>
                        <w:bottom w:val="none" w:sz="0" w:space="0" w:color="auto"/>
                        <w:right w:val="none" w:sz="0" w:space="0" w:color="auto"/>
                      </w:divBdr>
                    </w:div>
                  </w:divsChild>
                </w:div>
                <w:div w:id="762531897">
                  <w:marLeft w:val="0"/>
                  <w:marRight w:val="0"/>
                  <w:marTop w:val="0"/>
                  <w:marBottom w:val="0"/>
                  <w:divBdr>
                    <w:top w:val="none" w:sz="0" w:space="0" w:color="auto"/>
                    <w:left w:val="none" w:sz="0" w:space="0" w:color="auto"/>
                    <w:bottom w:val="none" w:sz="0" w:space="0" w:color="auto"/>
                    <w:right w:val="none" w:sz="0" w:space="0" w:color="auto"/>
                  </w:divBdr>
                  <w:divsChild>
                    <w:div w:id="1078790873">
                      <w:marLeft w:val="0"/>
                      <w:marRight w:val="0"/>
                      <w:marTop w:val="0"/>
                      <w:marBottom w:val="0"/>
                      <w:divBdr>
                        <w:top w:val="none" w:sz="0" w:space="0" w:color="auto"/>
                        <w:left w:val="none" w:sz="0" w:space="0" w:color="auto"/>
                        <w:bottom w:val="none" w:sz="0" w:space="0" w:color="auto"/>
                        <w:right w:val="none" w:sz="0" w:space="0" w:color="auto"/>
                      </w:divBdr>
                    </w:div>
                  </w:divsChild>
                </w:div>
                <w:div w:id="514149202">
                  <w:marLeft w:val="0"/>
                  <w:marRight w:val="0"/>
                  <w:marTop w:val="0"/>
                  <w:marBottom w:val="0"/>
                  <w:divBdr>
                    <w:top w:val="none" w:sz="0" w:space="0" w:color="auto"/>
                    <w:left w:val="none" w:sz="0" w:space="0" w:color="auto"/>
                    <w:bottom w:val="none" w:sz="0" w:space="0" w:color="auto"/>
                    <w:right w:val="none" w:sz="0" w:space="0" w:color="auto"/>
                  </w:divBdr>
                  <w:divsChild>
                    <w:div w:id="957832109">
                      <w:marLeft w:val="0"/>
                      <w:marRight w:val="0"/>
                      <w:marTop w:val="0"/>
                      <w:marBottom w:val="0"/>
                      <w:divBdr>
                        <w:top w:val="none" w:sz="0" w:space="0" w:color="auto"/>
                        <w:left w:val="none" w:sz="0" w:space="0" w:color="auto"/>
                        <w:bottom w:val="none" w:sz="0" w:space="0" w:color="auto"/>
                        <w:right w:val="none" w:sz="0" w:space="0" w:color="auto"/>
                      </w:divBdr>
                    </w:div>
                  </w:divsChild>
                </w:div>
                <w:div w:id="311569835">
                  <w:marLeft w:val="0"/>
                  <w:marRight w:val="0"/>
                  <w:marTop w:val="0"/>
                  <w:marBottom w:val="0"/>
                  <w:divBdr>
                    <w:top w:val="none" w:sz="0" w:space="0" w:color="auto"/>
                    <w:left w:val="none" w:sz="0" w:space="0" w:color="auto"/>
                    <w:bottom w:val="none" w:sz="0" w:space="0" w:color="auto"/>
                    <w:right w:val="none" w:sz="0" w:space="0" w:color="auto"/>
                  </w:divBdr>
                  <w:divsChild>
                    <w:div w:id="588151053">
                      <w:marLeft w:val="0"/>
                      <w:marRight w:val="0"/>
                      <w:marTop w:val="0"/>
                      <w:marBottom w:val="0"/>
                      <w:divBdr>
                        <w:top w:val="none" w:sz="0" w:space="0" w:color="auto"/>
                        <w:left w:val="none" w:sz="0" w:space="0" w:color="auto"/>
                        <w:bottom w:val="none" w:sz="0" w:space="0" w:color="auto"/>
                        <w:right w:val="none" w:sz="0" w:space="0" w:color="auto"/>
                      </w:divBdr>
                    </w:div>
                  </w:divsChild>
                </w:div>
                <w:div w:id="162598270">
                  <w:marLeft w:val="0"/>
                  <w:marRight w:val="0"/>
                  <w:marTop w:val="0"/>
                  <w:marBottom w:val="0"/>
                  <w:divBdr>
                    <w:top w:val="none" w:sz="0" w:space="0" w:color="auto"/>
                    <w:left w:val="none" w:sz="0" w:space="0" w:color="auto"/>
                    <w:bottom w:val="none" w:sz="0" w:space="0" w:color="auto"/>
                    <w:right w:val="none" w:sz="0" w:space="0" w:color="auto"/>
                  </w:divBdr>
                  <w:divsChild>
                    <w:div w:id="439758958">
                      <w:marLeft w:val="0"/>
                      <w:marRight w:val="0"/>
                      <w:marTop w:val="0"/>
                      <w:marBottom w:val="0"/>
                      <w:divBdr>
                        <w:top w:val="none" w:sz="0" w:space="0" w:color="auto"/>
                        <w:left w:val="none" w:sz="0" w:space="0" w:color="auto"/>
                        <w:bottom w:val="none" w:sz="0" w:space="0" w:color="auto"/>
                        <w:right w:val="none" w:sz="0" w:space="0" w:color="auto"/>
                      </w:divBdr>
                    </w:div>
                  </w:divsChild>
                </w:div>
                <w:div w:id="2139030471">
                  <w:marLeft w:val="0"/>
                  <w:marRight w:val="0"/>
                  <w:marTop w:val="0"/>
                  <w:marBottom w:val="0"/>
                  <w:divBdr>
                    <w:top w:val="none" w:sz="0" w:space="0" w:color="auto"/>
                    <w:left w:val="none" w:sz="0" w:space="0" w:color="auto"/>
                    <w:bottom w:val="none" w:sz="0" w:space="0" w:color="auto"/>
                    <w:right w:val="none" w:sz="0" w:space="0" w:color="auto"/>
                  </w:divBdr>
                  <w:divsChild>
                    <w:div w:id="867059690">
                      <w:marLeft w:val="0"/>
                      <w:marRight w:val="0"/>
                      <w:marTop w:val="0"/>
                      <w:marBottom w:val="0"/>
                      <w:divBdr>
                        <w:top w:val="none" w:sz="0" w:space="0" w:color="auto"/>
                        <w:left w:val="none" w:sz="0" w:space="0" w:color="auto"/>
                        <w:bottom w:val="none" w:sz="0" w:space="0" w:color="auto"/>
                        <w:right w:val="none" w:sz="0" w:space="0" w:color="auto"/>
                      </w:divBdr>
                    </w:div>
                  </w:divsChild>
                </w:div>
                <w:div w:id="411436243">
                  <w:marLeft w:val="0"/>
                  <w:marRight w:val="0"/>
                  <w:marTop w:val="0"/>
                  <w:marBottom w:val="0"/>
                  <w:divBdr>
                    <w:top w:val="none" w:sz="0" w:space="0" w:color="auto"/>
                    <w:left w:val="none" w:sz="0" w:space="0" w:color="auto"/>
                    <w:bottom w:val="none" w:sz="0" w:space="0" w:color="auto"/>
                    <w:right w:val="none" w:sz="0" w:space="0" w:color="auto"/>
                  </w:divBdr>
                  <w:divsChild>
                    <w:div w:id="1780762156">
                      <w:marLeft w:val="0"/>
                      <w:marRight w:val="0"/>
                      <w:marTop w:val="0"/>
                      <w:marBottom w:val="0"/>
                      <w:divBdr>
                        <w:top w:val="none" w:sz="0" w:space="0" w:color="auto"/>
                        <w:left w:val="none" w:sz="0" w:space="0" w:color="auto"/>
                        <w:bottom w:val="none" w:sz="0" w:space="0" w:color="auto"/>
                        <w:right w:val="none" w:sz="0" w:space="0" w:color="auto"/>
                      </w:divBdr>
                    </w:div>
                  </w:divsChild>
                </w:div>
                <w:div w:id="440105776">
                  <w:marLeft w:val="0"/>
                  <w:marRight w:val="0"/>
                  <w:marTop w:val="0"/>
                  <w:marBottom w:val="0"/>
                  <w:divBdr>
                    <w:top w:val="none" w:sz="0" w:space="0" w:color="auto"/>
                    <w:left w:val="none" w:sz="0" w:space="0" w:color="auto"/>
                    <w:bottom w:val="none" w:sz="0" w:space="0" w:color="auto"/>
                    <w:right w:val="none" w:sz="0" w:space="0" w:color="auto"/>
                  </w:divBdr>
                  <w:divsChild>
                    <w:div w:id="282688581">
                      <w:marLeft w:val="0"/>
                      <w:marRight w:val="0"/>
                      <w:marTop w:val="0"/>
                      <w:marBottom w:val="0"/>
                      <w:divBdr>
                        <w:top w:val="none" w:sz="0" w:space="0" w:color="auto"/>
                        <w:left w:val="none" w:sz="0" w:space="0" w:color="auto"/>
                        <w:bottom w:val="none" w:sz="0" w:space="0" w:color="auto"/>
                        <w:right w:val="none" w:sz="0" w:space="0" w:color="auto"/>
                      </w:divBdr>
                    </w:div>
                  </w:divsChild>
                </w:div>
                <w:div w:id="400105536">
                  <w:marLeft w:val="0"/>
                  <w:marRight w:val="0"/>
                  <w:marTop w:val="0"/>
                  <w:marBottom w:val="0"/>
                  <w:divBdr>
                    <w:top w:val="none" w:sz="0" w:space="0" w:color="auto"/>
                    <w:left w:val="none" w:sz="0" w:space="0" w:color="auto"/>
                    <w:bottom w:val="none" w:sz="0" w:space="0" w:color="auto"/>
                    <w:right w:val="none" w:sz="0" w:space="0" w:color="auto"/>
                  </w:divBdr>
                  <w:divsChild>
                    <w:div w:id="2138260639">
                      <w:marLeft w:val="0"/>
                      <w:marRight w:val="0"/>
                      <w:marTop w:val="0"/>
                      <w:marBottom w:val="0"/>
                      <w:divBdr>
                        <w:top w:val="none" w:sz="0" w:space="0" w:color="auto"/>
                        <w:left w:val="none" w:sz="0" w:space="0" w:color="auto"/>
                        <w:bottom w:val="none" w:sz="0" w:space="0" w:color="auto"/>
                        <w:right w:val="none" w:sz="0" w:space="0" w:color="auto"/>
                      </w:divBdr>
                    </w:div>
                  </w:divsChild>
                </w:div>
                <w:div w:id="990063326">
                  <w:marLeft w:val="0"/>
                  <w:marRight w:val="0"/>
                  <w:marTop w:val="0"/>
                  <w:marBottom w:val="0"/>
                  <w:divBdr>
                    <w:top w:val="none" w:sz="0" w:space="0" w:color="auto"/>
                    <w:left w:val="none" w:sz="0" w:space="0" w:color="auto"/>
                    <w:bottom w:val="none" w:sz="0" w:space="0" w:color="auto"/>
                    <w:right w:val="none" w:sz="0" w:space="0" w:color="auto"/>
                  </w:divBdr>
                  <w:divsChild>
                    <w:div w:id="1252423840">
                      <w:marLeft w:val="0"/>
                      <w:marRight w:val="0"/>
                      <w:marTop w:val="0"/>
                      <w:marBottom w:val="0"/>
                      <w:divBdr>
                        <w:top w:val="none" w:sz="0" w:space="0" w:color="auto"/>
                        <w:left w:val="none" w:sz="0" w:space="0" w:color="auto"/>
                        <w:bottom w:val="none" w:sz="0" w:space="0" w:color="auto"/>
                        <w:right w:val="none" w:sz="0" w:space="0" w:color="auto"/>
                      </w:divBdr>
                    </w:div>
                  </w:divsChild>
                </w:div>
                <w:div w:id="2045786380">
                  <w:marLeft w:val="0"/>
                  <w:marRight w:val="0"/>
                  <w:marTop w:val="0"/>
                  <w:marBottom w:val="0"/>
                  <w:divBdr>
                    <w:top w:val="none" w:sz="0" w:space="0" w:color="auto"/>
                    <w:left w:val="none" w:sz="0" w:space="0" w:color="auto"/>
                    <w:bottom w:val="none" w:sz="0" w:space="0" w:color="auto"/>
                    <w:right w:val="none" w:sz="0" w:space="0" w:color="auto"/>
                  </w:divBdr>
                  <w:divsChild>
                    <w:div w:id="295379563">
                      <w:marLeft w:val="0"/>
                      <w:marRight w:val="0"/>
                      <w:marTop w:val="0"/>
                      <w:marBottom w:val="0"/>
                      <w:divBdr>
                        <w:top w:val="none" w:sz="0" w:space="0" w:color="auto"/>
                        <w:left w:val="none" w:sz="0" w:space="0" w:color="auto"/>
                        <w:bottom w:val="none" w:sz="0" w:space="0" w:color="auto"/>
                        <w:right w:val="none" w:sz="0" w:space="0" w:color="auto"/>
                      </w:divBdr>
                    </w:div>
                  </w:divsChild>
                </w:div>
                <w:div w:id="555702537">
                  <w:marLeft w:val="0"/>
                  <w:marRight w:val="0"/>
                  <w:marTop w:val="0"/>
                  <w:marBottom w:val="0"/>
                  <w:divBdr>
                    <w:top w:val="none" w:sz="0" w:space="0" w:color="auto"/>
                    <w:left w:val="none" w:sz="0" w:space="0" w:color="auto"/>
                    <w:bottom w:val="none" w:sz="0" w:space="0" w:color="auto"/>
                    <w:right w:val="none" w:sz="0" w:space="0" w:color="auto"/>
                  </w:divBdr>
                  <w:divsChild>
                    <w:div w:id="645353792">
                      <w:marLeft w:val="0"/>
                      <w:marRight w:val="0"/>
                      <w:marTop w:val="0"/>
                      <w:marBottom w:val="0"/>
                      <w:divBdr>
                        <w:top w:val="none" w:sz="0" w:space="0" w:color="auto"/>
                        <w:left w:val="none" w:sz="0" w:space="0" w:color="auto"/>
                        <w:bottom w:val="none" w:sz="0" w:space="0" w:color="auto"/>
                        <w:right w:val="none" w:sz="0" w:space="0" w:color="auto"/>
                      </w:divBdr>
                    </w:div>
                  </w:divsChild>
                </w:div>
                <w:div w:id="810564690">
                  <w:marLeft w:val="0"/>
                  <w:marRight w:val="0"/>
                  <w:marTop w:val="0"/>
                  <w:marBottom w:val="0"/>
                  <w:divBdr>
                    <w:top w:val="none" w:sz="0" w:space="0" w:color="auto"/>
                    <w:left w:val="none" w:sz="0" w:space="0" w:color="auto"/>
                    <w:bottom w:val="none" w:sz="0" w:space="0" w:color="auto"/>
                    <w:right w:val="none" w:sz="0" w:space="0" w:color="auto"/>
                  </w:divBdr>
                  <w:divsChild>
                    <w:div w:id="1102530723">
                      <w:marLeft w:val="0"/>
                      <w:marRight w:val="0"/>
                      <w:marTop w:val="0"/>
                      <w:marBottom w:val="0"/>
                      <w:divBdr>
                        <w:top w:val="none" w:sz="0" w:space="0" w:color="auto"/>
                        <w:left w:val="none" w:sz="0" w:space="0" w:color="auto"/>
                        <w:bottom w:val="none" w:sz="0" w:space="0" w:color="auto"/>
                        <w:right w:val="none" w:sz="0" w:space="0" w:color="auto"/>
                      </w:divBdr>
                    </w:div>
                  </w:divsChild>
                </w:div>
                <w:div w:id="1060011388">
                  <w:marLeft w:val="0"/>
                  <w:marRight w:val="0"/>
                  <w:marTop w:val="0"/>
                  <w:marBottom w:val="0"/>
                  <w:divBdr>
                    <w:top w:val="none" w:sz="0" w:space="0" w:color="auto"/>
                    <w:left w:val="none" w:sz="0" w:space="0" w:color="auto"/>
                    <w:bottom w:val="none" w:sz="0" w:space="0" w:color="auto"/>
                    <w:right w:val="none" w:sz="0" w:space="0" w:color="auto"/>
                  </w:divBdr>
                  <w:divsChild>
                    <w:div w:id="691999627">
                      <w:marLeft w:val="0"/>
                      <w:marRight w:val="0"/>
                      <w:marTop w:val="0"/>
                      <w:marBottom w:val="0"/>
                      <w:divBdr>
                        <w:top w:val="none" w:sz="0" w:space="0" w:color="auto"/>
                        <w:left w:val="none" w:sz="0" w:space="0" w:color="auto"/>
                        <w:bottom w:val="none" w:sz="0" w:space="0" w:color="auto"/>
                        <w:right w:val="none" w:sz="0" w:space="0" w:color="auto"/>
                      </w:divBdr>
                    </w:div>
                  </w:divsChild>
                </w:div>
                <w:div w:id="187108377">
                  <w:marLeft w:val="0"/>
                  <w:marRight w:val="0"/>
                  <w:marTop w:val="0"/>
                  <w:marBottom w:val="0"/>
                  <w:divBdr>
                    <w:top w:val="none" w:sz="0" w:space="0" w:color="auto"/>
                    <w:left w:val="none" w:sz="0" w:space="0" w:color="auto"/>
                    <w:bottom w:val="none" w:sz="0" w:space="0" w:color="auto"/>
                    <w:right w:val="none" w:sz="0" w:space="0" w:color="auto"/>
                  </w:divBdr>
                  <w:divsChild>
                    <w:div w:id="462651031">
                      <w:marLeft w:val="0"/>
                      <w:marRight w:val="0"/>
                      <w:marTop w:val="0"/>
                      <w:marBottom w:val="0"/>
                      <w:divBdr>
                        <w:top w:val="none" w:sz="0" w:space="0" w:color="auto"/>
                        <w:left w:val="none" w:sz="0" w:space="0" w:color="auto"/>
                        <w:bottom w:val="none" w:sz="0" w:space="0" w:color="auto"/>
                        <w:right w:val="none" w:sz="0" w:space="0" w:color="auto"/>
                      </w:divBdr>
                    </w:div>
                  </w:divsChild>
                </w:div>
                <w:div w:id="398020292">
                  <w:marLeft w:val="0"/>
                  <w:marRight w:val="0"/>
                  <w:marTop w:val="0"/>
                  <w:marBottom w:val="0"/>
                  <w:divBdr>
                    <w:top w:val="none" w:sz="0" w:space="0" w:color="auto"/>
                    <w:left w:val="none" w:sz="0" w:space="0" w:color="auto"/>
                    <w:bottom w:val="none" w:sz="0" w:space="0" w:color="auto"/>
                    <w:right w:val="none" w:sz="0" w:space="0" w:color="auto"/>
                  </w:divBdr>
                  <w:divsChild>
                    <w:div w:id="678584114">
                      <w:marLeft w:val="0"/>
                      <w:marRight w:val="0"/>
                      <w:marTop w:val="0"/>
                      <w:marBottom w:val="0"/>
                      <w:divBdr>
                        <w:top w:val="none" w:sz="0" w:space="0" w:color="auto"/>
                        <w:left w:val="none" w:sz="0" w:space="0" w:color="auto"/>
                        <w:bottom w:val="none" w:sz="0" w:space="0" w:color="auto"/>
                        <w:right w:val="none" w:sz="0" w:space="0" w:color="auto"/>
                      </w:divBdr>
                    </w:div>
                  </w:divsChild>
                </w:div>
                <w:div w:id="1620605799">
                  <w:marLeft w:val="0"/>
                  <w:marRight w:val="0"/>
                  <w:marTop w:val="0"/>
                  <w:marBottom w:val="0"/>
                  <w:divBdr>
                    <w:top w:val="none" w:sz="0" w:space="0" w:color="auto"/>
                    <w:left w:val="none" w:sz="0" w:space="0" w:color="auto"/>
                    <w:bottom w:val="none" w:sz="0" w:space="0" w:color="auto"/>
                    <w:right w:val="none" w:sz="0" w:space="0" w:color="auto"/>
                  </w:divBdr>
                  <w:divsChild>
                    <w:div w:id="1323848662">
                      <w:marLeft w:val="0"/>
                      <w:marRight w:val="0"/>
                      <w:marTop w:val="0"/>
                      <w:marBottom w:val="0"/>
                      <w:divBdr>
                        <w:top w:val="none" w:sz="0" w:space="0" w:color="auto"/>
                        <w:left w:val="none" w:sz="0" w:space="0" w:color="auto"/>
                        <w:bottom w:val="none" w:sz="0" w:space="0" w:color="auto"/>
                        <w:right w:val="none" w:sz="0" w:space="0" w:color="auto"/>
                      </w:divBdr>
                    </w:div>
                  </w:divsChild>
                </w:div>
                <w:div w:id="37515224">
                  <w:marLeft w:val="0"/>
                  <w:marRight w:val="0"/>
                  <w:marTop w:val="0"/>
                  <w:marBottom w:val="0"/>
                  <w:divBdr>
                    <w:top w:val="none" w:sz="0" w:space="0" w:color="auto"/>
                    <w:left w:val="none" w:sz="0" w:space="0" w:color="auto"/>
                    <w:bottom w:val="none" w:sz="0" w:space="0" w:color="auto"/>
                    <w:right w:val="none" w:sz="0" w:space="0" w:color="auto"/>
                  </w:divBdr>
                  <w:divsChild>
                    <w:div w:id="1176964287">
                      <w:marLeft w:val="0"/>
                      <w:marRight w:val="0"/>
                      <w:marTop w:val="0"/>
                      <w:marBottom w:val="0"/>
                      <w:divBdr>
                        <w:top w:val="none" w:sz="0" w:space="0" w:color="auto"/>
                        <w:left w:val="none" w:sz="0" w:space="0" w:color="auto"/>
                        <w:bottom w:val="none" w:sz="0" w:space="0" w:color="auto"/>
                        <w:right w:val="none" w:sz="0" w:space="0" w:color="auto"/>
                      </w:divBdr>
                    </w:div>
                  </w:divsChild>
                </w:div>
                <w:div w:id="899367242">
                  <w:marLeft w:val="0"/>
                  <w:marRight w:val="0"/>
                  <w:marTop w:val="0"/>
                  <w:marBottom w:val="0"/>
                  <w:divBdr>
                    <w:top w:val="none" w:sz="0" w:space="0" w:color="auto"/>
                    <w:left w:val="none" w:sz="0" w:space="0" w:color="auto"/>
                    <w:bottom w:val="none" w:sz="0" w:space="0" w:color="auto"/>
                    <w:right w:val="none" w:sz="0" w:space="0" w:color="auto"/>
                  </w:divBdr>
                  <w:divsChild>
                    <w:div w:id="178638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dccd-keenan.safecolleges.com/logi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hyperlink" Target="mailto:ccastro@sdccd.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mailto:drankin@sdccd.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b4fde471-3e12-41c9-b38d-153610ada6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9D36FC3CDBA74BAFDFB8E115D5F47E" ma:contentTypeVersion="11" ma:contentTypeDescription="Create a new document." ma:contentTypeScope="" ma:versionID="fac8c7a7f65b5d14f979d9dfc6551633">
  <xsd:schema xmlns:xsd="http://www.w3.org/2001/XMLSchema" xmlns:xs="http://www.w3.org/2001/XMLSchema" xmlns:p="http://schemas.microsoft.com/office/2006/metadata/properties" xmlns:ns3="b4fde471-3e12-41c9-b38d-153610ada638" targetNamespace="http://schemas.microsoft.com/office/2006/metadata/properties" ma:root="true" ma:fieldsID="452c59ff7d5e33626283861d802777a6" ns3:_="">
    <xsd:import namespace="b4fde471-3e12-41c9-b38d-153610ada638"/>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DateTaken" minOccurs="0"/>
                <xsd:element ref="ns3:MediaServiceGenerationTime" minOccurs="0"/>
                <xsd:element ref="ns3:MediaServiceEventHashCode" minOccurs="0"/>
                <xsd:element ref="ns3:MediaServiceSearchProperties" minOccurs="0"/>
                <xsd:element ref="ns3:MediaServiceSystemTags"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de471-3e12-41c9-b38d-153610ada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109206-D31A-4776-A2F3-0510F4F9AFFB}">
  <ds:schemaRefs>
    <ds:schemaRef ds:uri="http://schemas.openxmlformats.org/officeDocument/2006/bibliography"/>
  </ds:schemaRefs>
</ds:datastoreItem>
</file>

<file path=customXml/itemProps2.xml><?xml version="1.0" encoding="utf-8"?>
<ds:datastoreItem xmlns:ds="http://schemas.openxmlformats.org/officeDocument/2006/customXml" ds:itemID="{57659D5E-EEEF-405C-B9D4-9FB9776FF861}">
  <ds:schemaRefs>
    <ds:schemaRef ds:uri="http://schemas.microsoft.com/office/2006/metadata/properties"/>
    <ds:schemaRef ds:uri="http://schemas.microsoft.com/office/infopath/2007/PartnerControls"/>
    <ds:schemaRef ds:uri="b4fde471-3e12-41c9-b38d-153610ada638"/>
  </ds:schemaRefs>
</ds:datastoreItem>
</file>

<file path=customXml/itemProps3.xml><?xml version="1.0" encoding="utf-8"?>
<ds:datastoreItem xmlns:ds="http://schemas.openxmlformats.org/officeDocument/2006/customXml" ds:itemID="{968D540F-55B0-4372-B624-4E420E485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de471-3e12-41c9-b38d-153610ada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9D9DE8-78BB-42D3-A629-EF7B16FC5A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74</Pages>
  <Words>23046</Words>
  <Characters>131364</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Castro</dc:creator>
  <cp:keywords/>
  <dc:description/>
  <cp:lastModifiedBy>Carina Castro</cp:lastModifiedBy>
  <cp:revision>15</cp:revision>
  <cp:lastPrinted>2025-03-26T17:00:00Z</cp:lastPrinted>
  <dcterms:created xsi:type="dcterms:W3CDTF">2025-03-27T06:55:00Z</dcterms:created>
  <dcterms:modified xsi:type="dcterms:W3CDTF">2025-04-01T15:46:00Z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0x0101003F9D36FC3CDBA74BAFDFB8E115D5F47E</vt:lpwstr>
  </property>
</Properties>
</file>