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C15E" w14:textId="77777777" w:rsidR="00C11E89" w:rsidRPr="009F58AC" w:rsidRDefault="00C11E89" w:rsidP="00C11E89">
      <w:pPr>
        <w:spacing w:before="25"/>
        <w:ind w:right="20"/>
        <w:jc w:val="center"/>
        <w:rPr>
          <w:rFonts w:cs="Arial"/>
          <w:b/>
          <w:spacing w:val="-1"/>
          <w:sz w:val="28"/>
          <w:szCs w:val="28"/>
        </w:rPr>
      </w:pPr>
      <w:r w:rsidRPr="009F58AC">
        <w:rPr>
          <w:rFonts w:cs="Arial"/>
          <w:b/>
          <w:spacing w:val="-1"/>
          <w:sz w:val="28"/>
          <w:szCs w:val="28"/>
        </w:rPr>
        <w:t>San Diego Miramar College</w:t>
      </w:r>
    </w:p>
    <w:p w14:paraId="32DD0319" w14:textId="77777777" w:rsidR="00AA70EC" w:rsidRPr="009F58AC" w:rsidRDefault="005012C3" w:rsidP="00C11E89">
      <w:pPr>
        <w:spacing w:before="25"/>
        <w:ind w:right="20"/>
        <w:jc w:val="center"/>
        <w:rPr>
          <w:rFonts w:eastAsia="Century Gothic" w:cs="Arial"/>
          <w:b/>
          <w:sz w:val="28"/>
          <w:szCs w:val="28"/>
        </w:rPr>
      </w:pPr>
      <w:r w:rsidRPr="009F58AC">
        <w:rPr>
          <w:rFonts w:cs="Arial"/>
          <w:b/>
          <w:spacing w:val="-1"/>
          <w:sz w:val="28"/>
          <w:szCs w:val="28"/>
        </w:rPr>
        <w:t>Technology</w:t>
      </w:r>
      <w:r w:rsidRPr="009F58AC">
        <w:rPr>
          <w:rFonts w:cs="Arial"/>
          <w:b/>
          <w:spacing w:val="1"/>
          <w:sz w:val="28"/>
          <w:szCs w:val="28"/>
        </w:rPr>
        <w:t xml:space="preserve"> </w:t>
      </w:r>
      <w:r w:rsidRPr="009F58AC">
        <w:rPr>
          <w:rFonts w:cs="Arial"/>
          <w:b/>
          <w:spacing w:val="-2"/>
          <w:sz w:val="28"/>
          <w:szCs w:val="28"/>
        </w:rPr>
        <w:t>Committee</w:t>
      </w:r>
    </w:p>
    <w:p w14:paraId="63CCA8A7" w14:textId="77777777" w:rsidR="00AA70EC" w:rsidRDefault="001E1728" w:rsidP="000F2D3C">
      <w:pPr>
        <w:pStyle w:val="BodyText"/>
        <w:spacing w:before="50" w:line="228" w:lineRule="auto"/>
        <w:ind w:left="0" w:right="14"/>
        <w:contextualSpacing/>
        <w:jc w:val="center"/>
        <w:rPr>
          <w:rFonts w:asciiTheme="minorHAnsi" w:hAnsiTheme="minorHAnsi" w:cs="Arial"/>
          <w:b/>
          <w:spacing w:val="-1"/>
          <w:sz w:val="28"/>
          <w:szCs w:val="28"/>
        </w:rPr>
      </w:pPr>
      <w:r>
        <w:rPr>
          <w:rFonts w:asciiTheme="minorHAnsi" w:hAnsiTheme="minorHAnsi" w:cs="Arial"/>
          <w:b/>
          <w:spacing w:val="-1"/>
          <w:sz w:val="28"/>
          <w:szCs w:val="28"/>
        </w:rPr>
        <w:t>Tuesday</w:t>
      </w:r>
      <w:r w:rsidR="005012C3" w:rsidRPr="009F58AC">
        <w:rPr>
          <w:rFonts w:asciiTheme="minorHAnsi" w:hAnsiTheme="minorHAnsi" w:cs="Arial"/>
          <w:b/>
          <w:spacing w:val="-1"/>
          <w:sz w:val="28"/>
          <w:szCs w:val="28"/>
        </w:rPr>
        <w:t>,</w:t>
      </w:r>
      <w:r w:rsidR="005012C3" w:rsidRPr="009F58AC">
        <w:rPr>
          <w:rFonts w:asciiTheme="minorHAnsi" w:hAnsiTheme="minorHAnsi" w:cs="Arial"/>
          <w:b/>
          <w:spacing w:val="-3"/>
          <w:sz w:val="28"/>
          <w:szCs w:val="28"/>
        </w:rPr>
        <w:t xml:space="preserve"> </w:t>
      </w:r>
      <w:r w:rsidR="00351744">
        <w:rPr>
          <w:rFonts w:asciiTheme="minorHAnsi" w:hAnsiTheme="minorHAnsi" w:cs="Arial"/>
          <w:b/>
          <w:spacing w:val="-1"/>
          <w:sz w:val="28"/>
          <w:szCs w:val="28"/>
        </w:rPr>
        <w:t>April</w:t>
      </w:r>
      <w:r w:rsidR="00467392">
        <w:rPr>
          <w:rFonts w:asciiTheme="minorHAnsi" w:hAnsiTheme="minorHAnsi" w:cs="Arial"/>
          <w:b/>
          <w:spacing w:val="-1"/>
          <w:sz w:val="28"/>
          <w:szCs w:val="28"/>
        </w:rPr>
        <w:t xml:space="preserve"> 25</w:t>
      </w:r>
      <w:r w:rsidR="00D0785D">
        <w:rPr>
          <w:rFonts w:asciiTheme="minorHAnsi" w:hAnsiTheme="minorHAnsi" w:cs="Arial"/>
          <w:b/>
          <w:sz w:val="28"/>
          <w:szCs w:val="28"/>
        </w:rPr>
        <w:t>,</w:t>
      </w:r>
      <w:r w:rsidR="005012C3" w:rsidRPr="009F58AC">
        <w:rPr>
          <w:rFonts w:asciiTheme="minorHAnsi" w:hAnsiTheme="minorHAnsi" w:cs="Arial"/>
          <w:b/>
          <w:spacing w:val="-3"/>
          <w:sz w:val="28"/>
          <w:szCs w:val="28"/>
        </w:rPr>
        <w:t xml:space="preserve"> </w:t>
      </w:r>
      <w:r w:rsidR="00C11E89" w:rsidRPr="009F58AC">
        <w:rPr>
          <w:rFonts w:asciiTheme="minorHAnsi" w:hAnsiTheme="minorHAnsi" w:cs="Arial"/>
          <w:b/>
          <w:spacing w:val="-3"/>
          <w:sz w:val="28"/>
          <w:szCs w:val="28"/>
        </w:rPr>
        <w:t>20</w:t>
      </w:r>
      <w:r w:rsidR="00D77D7B">
        <w:rPr>
          <w:rFonts w:asciiTheme="minorHAnsi" w:hAnsiTheme="minorHAnsi" w:cs="Arial"/>
          <w:b/>
          <w:sz w:val="28"/>
          <w:szCs w:val="28"/>
        </w:rPr>
        <w:t>22</w:t>
      </w:r>
      <w:r w:rsidR="00830C35" w:rsidRPr="009F58AC">
        <w:rPr>
          <w:rFonts w:asciiTheme="minorHAnsi" w:hAnsiTheme="minorHAnsi" w:cs="Arial"/>
          <w:b/>
          <w:sz w:val="28"/>
          <w:szCs w:val="28"/>
        </w:rPr>
        <w:t xml:space="preserve"> - </w:t>
      </w:r>
      <w:r w:rsidR="00737F0F">
        <w:rPr>
          <w:rFonts w:asciiTheme="minorHAnsi" w:hAnsiTheme="minorHAnsi" w:cs="Arial"/>
          <w:b/>
          <w:spacing w:val="-1"/>
          <w:sz w:val="28"/>
          <w:szCs w:val="28"/>
        </w:rPr>
        <w:t>3</w:t>
      </w:r>
      <w:r w:rsidR="005012C3" w:rsidRPr="009F58AC">
        <w:rPr>
          <w:rFonts w:asciiTheme="minorHAnsi" w:hAnsiTheme="minorHAnsi" w:cs="Arial"/>
          <w:b/>
          <w:spacing w:val="-1"/>
          <w:sz w:val="28"/>
          <w:szCs w:val="28"/>
        </w:rPr>
        <w:t>:00 p.m.</w:t>
      </w:r>
      <w:r w:rsidR="005012C3" w:rsidRPr="009F58AC">
        <w:rPr>
          <w:rFonts w:asciiTheme="minorHAnsi" w:hAnsiTheme="minorHAnsi" w:cs="Arial"/>
          <w:b/>
          <w:spacing w:val="-2"/>
          <w:sz w:val="28"/>
          <w:szCs w:val="28"/>
        </w:rPr>
        <w:t xml:space="preserve"> </w:t>
      </w:r>
      <w:r w:rsidR="005012C3" w:rsidRPr="009F58AC">
        <w:rPr>
          <w:rFonts w:asciiTheme="minorHAnsi" w:hAnsiTheme="minorHAnsi" w:cs="Arial"/>
          <w:b/>
          <w:spacing w:val="-1"/>
          <w:sz w:val="28"/>
          <w:szCs w:val="28"/>
        </w:rPr>
        <w:t>to</w:t>
      </w:r>
      <w:r w:rsidR="005012C3" w:rsidRPr="009F58AC">
        <w:rPr>
          <w:rFonts w:asciiTheme="minorHAnsi" w:hAnsiTheme="minorHAnsi" w:cs="Arial"/>
          <w:b/>
          <w:spacing w:val="-2"/>
          <w:sz w:val="28"/>
          <w:szCs w:val="28"/>
        </w:rPr>
        <w:t xml:space="preserve"> </w:t>
      </w:r>
      <w:r>
        <w:rPr>
          <w:rFonts w:asciiTheme="minorHAnsi" w:hAnsiTheme="minorHAnsi" w:cs="Arial"/>
          <w:b/>
          <w:spacing w:val="-1"/>
          <w:sz w:val="28"/>
          <w:szCs w:val="28"/>
        </w:rPr>
        <w:t>4:0</w:t>
      </w:r>
      <w:r w:rsidR="007E41AF">
        <w:rPr>
          <w:rFonts w:asciiTheme="minorHAnsi" w:hAnsiTheme="minorHAnsi" w:cs="Arial"/>
          <w:b/>
          <w:spacing w:val="-1"/>
          <w:sz w:val="28"/>
          <w:szCs w:val="28"/>
        </w:rPr>
        <w:t>0</w:t>
      </w:r>
      <w:r w:rsidR="005012C3" w:rsidRPr="009F58AC">
        <w:rPr>
          <w:rFonts w:asciiTheme="minorHAnsi" w:hAnsiTheme="minorHAnsi" w:cs="Arial"/>
          <w:b/>
          <w:spacing w:val="-1"/>
          <w:sz w:val="28"/>
          <w:szCs w:val="28"/>
        </w:rPr>
        <w:t xml:space="preserve"> p.m.</w:t>
      </w:r>
    </w:p>
    <w:p w14:paraId="3D6EEEF4" w14:textId="77777777" w:rsidR="00F05EB9" w:rsidRPr="00F05EB9" w:rsidRDefault="00467392" w:rsidP="000F2D3C">
      <w:pPr>
        <w:pStyle w:val="BodyText"/>
        <w:spacing w:before="50" w:line="228" w:lineRule="auto"/>
        <w:ind w:left="0" w:right="14"/>
        <w:contextualSpacing/>
        <w:jc w:val="center"/>
        <w:rPr>
          <w:rFonts w:asciiTheme="minorHAnsi" w:hAnsiTheme="minorHAnsi" w:cs="Arial"/>
          <w:b/>
          <w:sz w:val="28"/>
          <w:szCs w:val="28"/>
        </w:rPr>
      </w:pPr>
      <w:r>
        <w:rPr>
          <w:b/>
        </w:rPr>
        <w:t>Room L-108</w:t>
      </w:r>
    </w:p>
    <w:p w14:paraId="63D1C9C6" w14:textId="77777777" w:rsidR="00AA70EC" w:rsidRPr="009F58AC" w:rsidRDefault="005012C3" w:rsidP="000F2D3C">
      <w:pPr>
        <w:pStyle w:val="BodyText"/>
        <w:spacing w:line="228" w:lineRule="auto"/>
        <w:ind w:left="0" w:right="14"/>
        <w:contextualSpacing/>
        <w:jc w:val="center"/>
        <w:rPr>
          <w:rFonts w:asciiTheme="minorHAnsi" w:hAnsiTheme="minorHAnsi" w:cs="Arial"/>
          <w:b/>
          <w:sz w:val="28"/>
          <w:szCs w:val="28"/>
        </w:rPr>
      </w:pPr>
      <w:r w:rsidRPr="009F58AC">
        <w:rPr>
          <w:rFonts w:asciiTheme="minorHAnsi" w:hAnsiTheme="minorHAnsi" w:cs="Arial"/>
          <w:b/>
          <w:spacing w:val="-1"/>
          <w:sz w:val="28"/>
          <w:szCs w:val="28"/>
        </w:rPr>
        <w:t>Co-chairs:</w:t>
      </w:r>
      <w:r w:rsidRPr="009F58AC">
        <w:rPr>
          <w:rFonts w:asciiTheme="minorHAnsi" w:hAnsiTheme="minorHAnsi" w:cs="Arial"/>
          <w:b/>
          <w:spacing w:val="57"/>
          <w:sz w:val="28"/>
          <w:szCs w:val="28"/>
        </w:rPr>
        <w:t xml:space="preserve"> </w:t>
      </w:r>
      <w:r w:rsidRPr="009F58AC">
        <w:rPr>
          <w:rFonts w:asciiTheme="minorHAnsi" w:hAnsiTheme="minorHAnsi" w:cs="Arial"/>
          <w:b/>
          <w:spacing w:val="-1"/>
          <w:sz w:val="28"/>
          <w:szCs w:val="28"/>
        </w:rPr>
        <w:t>Daniel</w:t>
      </w:r>
      <w:r w:rsidRPr="009F58AC">
        <w:rPr>
          <w:rFonts w:asciiTheme="minorHAnsi" w:hAnsiTheme="minorHAnsi" w:cs="Arial"/>
          <w:b/>
          <w:sz w:val="28"/>
          <w:szCs w:val="28"/>
        </w:rPr>
        <w:t xml:space="preserve"> </w:t>
      </w:r>
      <w:r w:rsidRPr="009F58AC">
        <w:rPr>
          <w:rFonts w:asciiTheme="minorHAnsi" w:hAnsiTheme="minorHAnsi" w:cs="Arial"/>
          <w:b/>
          <w:spacing w:val="-1"/>
          <w:sz w:val="28"/>
          <w:szCs w:val="28"/>
        </w:rPr>
        <w:t>Miramontez</w:t>
      </w:r>
      <w:r w:rsidRPr="009F58AC">
        <w:rPr>
          <w:rFonts w:asciiTheme="minorHAnsi" w:hAnsiTheme="minorHAnsi" w:cs="Arial"/>
          <w:b/>
          <w:spacing w:val="-2"/>
          <w:sz w:val="28"/>
          <w:szCs w:val="28"/>
        </w:rPr>
        <w:t xml:space="preserve"> </w:t>
      </w:r>
      <w:r w:rsidRPr="009F58AC">
        <w:rPr>
          <w:rFonts w:asciiTheme="minorHAnsi" w:hAnsiTheme="minorHAnsi" w:cs="Arial"/>
          <w:b/>
          <w:spacing w:val="-1"/>
          <w:sz w:val="28"/>
          <w:szCs w:val="28"/>
        </w:rPr>
        <w:t>and</w:t>
      </w:r>
      <w:r w:rsidRPr="009F58AC">
        <w:rPr>
          <w:rFonts w:asciiTheme="minorHAnsi" w:hAnsiTheme="minorHAnsi" w:cs="Arial"/>
          <w:b/>
          <w:spacing w:val="-2"/>
          <w:sz w:val="28"/>
          <w:szCs w:val="28"/>
        </w:rPr>
        <w:t xml:space="preserve"> </w:t>
      </w:r>
      <w:r w:rsidRPr="009F58AC">
        <w:rPr>
          <w:rFonts w:asciiTheme="minorHAnsi" w:hAnsiTheme="minorHAnsi" w:cs="Arial"/>
          <w:b/>
          <w:spacing w:val="-1"/>
          <w:sz w:val="28"/>
          <w:szCs w:val="28"/>
        </w:rPr>
        <w:t>Kurt</w:t>
      </w:r>
      <w:r w:rsidRPr="009F58AC">
        <w:rPr>
          <w:rFonts w:asciiTheme="minorHAnsi" w:hAnsiTheme="minorHAnsi" w:cs="Arial"/>
          <w:b/>
          <w:spacing w:val="-2"/>
          <w:sz w:val="28"/>
          <w:szCs w:val="28"/>
        </w:rPr>
        <w:t xml:space="preserve"> </w:t>
      </w:r>
      <w:r w:rsidRPr="009F58AC">
        <w:rPr>
          <w:rFonts w:asciiTheme="minorHAnsi" w:hAnsiTheme="minorHAnsi" w:cs="Arial"/>
          <w:b/>
          <w:spacing w:val="-1"/>
          <w:sz w:val="28"/>
          <w:szCs w:val="28"/>
        </w:rPr>
        <w:t>Hill</w:t>
      </w:r>
    </w:p>
    <w:p w14:paraId="0236A78C" w14:textId="77777777" w:rsidR="00CF747D" w:rsidRPr="00267468" w:rsidRDefault="00CF747D" w:rsidP="00CF747D">
      <w:pPr>
        <w:contextualSpacing/>
        <w:jc w:val="center"/>
        <w:rPr>
          <w:rFonts w:cs="Arial"/>
          <w:sz w:val="23"/>
          <w:szCs w:val="23"/>
        </w:rPr>
      </w:pPr>
    </w:p>
    <w:p w14:paraId="05C64795" w14:textId="77777777" w:rsidR="00CF747D" w:rsidRPr="00267468" w:rsidRDefault="00CF747D" w:rsidP="00CF747D">
      <w:pPr>
        <w:jc w:val="center"/>
        <w:rPr>
          <w:rFonts w:cs="Arial"/>
          <w:b/>
          <w:sz w:val="23"/>
          <w:szCs w:val="23"/>
          <w:u w:val="single"/>
        </w:rPr>
      </w:pPr>
      <w:r w:rsidRPr="00267468">
        <w:rPr>
          <w:rFonts w:cs="Arial"/>
          <w:b/>
          <w:sz w:val="23"/>
          <w:szCs w:val="23"/>
          <w:u w:val="single"/>
        </w:rPr>
        <w:t>MINUTES</w:t>
      </w:r>
    </w:p>
    <w:p w14:paraId="22B4C892" w14:textId="77777777" w:rsidR="00CF747D" w:rsidRPr="00267468" w:rsidRDefault="00CF747D" w:rsidP="00CF747D">
      <w:pPr>
        <w:jc w:val="center"/>
        <w:rPr>
          <w:rFonts w:cs="Arial"/>
          <w:b/>
          <w:sz w:val="23"/>
          <w:szCs w:val="23"/>
        </w:rPr>
      </w:pPr>
    </w:p>
    <w:p w14:paraId="0C7F3E4F" w14:textId="77777777" w:rsidR="001D6F4D" w:rsidRPr="009E729E" w:rsidRDefault="00AD1DDF" w:rsidP="00AD1DDF">
      <w:pPr>
        <w:ind w:left="936" w:hanging="936"/>
        <w:contextualSpacing/>
        <w:rPr>
          <w:rFonts w:cs="Arial"/>
          <w:sz w:val="23"/>
          <w:szCs w:val="23"/>
        </w:rPr>
      </w:pPr>
      <w:r w:rsidRPr="00A840EA">
        <w:rPr>
          <w:rFonts w:cs="Arial"/>
          <w:b/>
          <w:sz w:val="23"/>
          <w:szCs w:val="23"/>
          <w:u w:val="single"/>
        </w:rPr>
        <w:t>Members</w:t>
      </w:r>
      <w:r w:rsidRPr="001D6F4D">
        <w:rPr>
          <w:rFonts w:cs="Arial"/>
          <w:b/>
          <w:sz w:val="23"/>
          <w:szCs w:val="23"/>
        </w:rPr>
        <w:t xml:space="preserve">:  </w:t>
      </w:r>
      <w:r w:rsidRPr="001D6F4D">
        <w:rPr>
          <w:rFonts w:cs="Arial"/>
          <w:sz w:val="23"/>
          <w:szCs w:val="23"/>
        </w:rPr>
        <w:t>D</w:t>
      </w:r>
      <w:r w:rsidRPr="009E729E">
        <w:rPr>
          <w:rFonts w:cs="Arial"/>
          <w:sz w:val="23"/>
          <w:szCs w:val="23"/>
        </w:rPr>
        <w:t xml:space="preserve">. Miramontez, </w:t>
      </w:r>
      <w:r w:rsidR="009D1943" w:rsidRPr="009E729E">
        <w:rPr>
          <w:rFonts w:cs="Arial"/>
          <w:sz w:val="23"/>
          <w:szCs w:val="23"/>
        </w:rPr>
        <w:t xml:space="preserve">K. Hill, </w:t>
      </w:r>
      <w:r w:rsidRPr="009E729E">
        <w:rPr>
          <w:rFonts w:cs="Arial"/>
          <w:sz w:val="23"/>
          <w:szCs w:val="23"/>
        </w:rPr>
        <w:t>L. Woods, D</w:t>
      </w:r>
      <w:r w:rsidR="009D1943" w:rsidRPr="009E729E">
        <w:rPr>
          <w:rFonts w:cs="Arial"/>
          <w:sz w:val="23"/>
          <w:szCs w:val="23"/>
        </w:rPr>
        <w:t>.</w:t>
      </w:r>
      <w:r w:rsidRPr="009E729E">
        <w:rPr>
          <w:rFonts w:cs="Arial"/>
          <w:sz w:val="23"/>
          <w:szCs w:val="23"/>
        </w:rPr>
        <w:t xml:space="preserve"> Mehlhoff</w:t>
      </w:r>
      <w:r w:rsidR="00D77D7B" w:rsidRPr="009E729E">
        <w:rPr>
          <w:rFonts w:cs="Arial"/>
          <w:sz w:val="23"/>
          <w:szCs w:val="23"/>
        </w:rPr>
        <w:t xml:space="preserve">, </w:t>
      </w:r>
      <w:r w:rsidR="001D6F4D" w:rsidRPr="009E729E">
        <w:rPr>
          <w:rFonts w:cs="Arial"/>
          <w:sz w:val="23"/>
          <w:szCs w:val="23"/>
        </w:rPr>
        <w:t xml:space="preserve">D. Halttunen, A. Scavone, </w:t>
      </w:r>
      <w:r w:rsidR="00D77D7B" w:rsidRPr="009E729E">
        <w:rPr>
          <w:rFonts w:cs="Arial"/>
          <w:sz w:val="23"/>
          <w:szCs w:val="23"/>
        </w:rPr>
        <w:t xml:space="preserve"> </w:t>
      </w:r>
      <w:r w:rsidR="001D6F4D" w:rsidRPr="009E729E">
        <w:rPr>
          <w:rFonts w:cs="Arial"/>
          <w:sz w:val="23"/>
          <w:szCs w:val="23"/>
        </w:rPr>
        <w:t xml:space="preserve"> </w:t>
      </w:r>
    </w:p>
    <w:p w14:paraId="0886068D" w14:textId="77777777" w:rsidR="00AD1DDF" w:rsidRPr="009E729E" w:rsidRDefault="001D6F4D" w:rsidP="00AD1DDF">
      <w:pPr>
        <w:ind w:left="936" w:hanging="936"/>
        <w:contextualSpacing/>
        <w:rPr>
          <w:rFonts w:cs="Arial"/>
          <w:sz w:val="23"/>
          <w:szCs w:val="23"/>
        </w:rPr>
      </w:pPr>
      <w:r w:rsidRPr="009E729E">
        <w:rPr>
          <w:rFonts w:cs="Arial"/>
          <w:b/>
          <w:sz w:val="23"/>
          <w:szCs w:val="23"/>
        </w:rPr>
        <w:t xml:space="preserve">                     </w:t>
      </w:r>
      <w:r w:rsidR="00AD1DDF" w:rsidRPr="009E729E">
        <w:rPr>
          <w:rFonts w:cs="Arial"/>
          <w:sz w:val="23"/>
          <w:szCs w:val="23"/>
        </w:rPr>
        <w:t>and A. Boyd</w:t>
      </w:r>
    </w:p>
    <w:p w14:paraId="18B600A4" w14:textId="77777777" w:rsidR="00AD1DDF" w:rsidRPr="001D6F4D" w:rsidRDefault="00AD1DDF" w:rsidP="00D77D7B">
      <w:pPr>
        <w:ind w:left="936" w:hanging="936"/>
        <w:contextualSpacing/>
        <w:rPr>
          <w:rFonts w:cs="Arial"/>
          <w:sz w:val="23"/>
          <w:szCs w:val="23"/>
        </w:rPr>
      </w:pPr>
      <w:r w:rsidRPr="001D6F4D">
        <w:rPr>
          <w:rFonts w:cs="Arial"/>
          <w:b/>
          <w:sz w:val="23"/>
          <w:szCs w:val="23"/>
          <w:u w:val="single"/>
        </w:rPr>
        <w:t>Absent:</w:t>
      </w:r>
      <w:r w:rsidR="001D6F4D" w:rsidRPr="001D6F4D">
        <w:rPr>
          <w:rFonts w:cs="Arial"/>
          <w:sz w:val="23"/>
          <w:szCs w:val="23"/>
        </w:rPr>
        <w:t xml:space="preserve">    </w:t>
      </w:r>
      <w:r w:rsidR="001D6F4D">
        <w:rPr>
          <w:rFonts w:cs="Arial"/>
          <w:sz w:val="23"/>
          <w:szCs w:val="23"/>
        </w:rPr>
        <w:t xml:space="preserve">  </w:t>
      </w:r>
      <w:r w:rsidR="009D1943" w:rsidRPr="001D6F4D">
        <w:rPr>
          <w:rFonts w:cs="Arial"/>
          <w:sz w:val="23"/>
          <w:szCs w:val="23"/>
        </w:rPr>
        <w:t xml:space="preserve">A. Viersen, </w:t>
      </w:r>
      <w:r w:rsidR="00D77D7B" w:rsidRPr="001D6F4D">
        <w:rPr>
          <w:rFonts w:cs="Arial"/>
          <w:sz w:val="23"/>
          <w:szCs w:val="23"/>
        </w:rPr>
        <w:t xml:space="preserve">B. Wilborn, </w:t>
      </w:r>
      <w:r w:rsidR="001D6F4D" w:rsidRPr="001D6F4D">
        <w:rPr>
          <w:rFonts w:cs="Arial"/>
          <w:sz w:val="23"/>
          <w:szCs w:val="23"/>
        </w:rPr>
        <w:t xml:space="preserve">T. Williams, E. Brown, </w:t>
      </w:r>
      <w:r w:rsidR="00DB4B4C">
        <w:rPr>
          <w:rFonts w:cs="Arial"/>
          <w:sz w:val="23"/>
          <w:szCs w:val="23"/>
        </w:rPr>
        <w:t xml:space="preserve">and </w:t>
      </w:r>
      <w:r w:rsidRPr="001D6F4D">
        <w:rPr>
          <w:rFonts w:cs="Arial"/>
          <w:sz w:val="23"/>
          <w:szCs w:val="23"/>
        </w:rPr>
        <w:t xml:space="preserve">A. </w:t>
      </w:r>
      <w:proofErr w:type="spellStart"/>
      <w:r w:rsidRPr="001D6F4D">
        <w:rPr>
          <w:rFonts w:cs="Arial"/>
          <w:sz w:val="23"/>
          <w:szCs w:val="23"/>
        </w:rPr>
        <w:t>Sarowar</w:t>
      </w:r>
      <w:proofErr w:type="spellEnd"/>
      <w:r w:rsidRPr="001D6F4D">
        <w:rPr>
          <w:rFonts w:cs="Arial"/>
          <w:sz w:val="23"/>
          <w:szCs w:val="23"/>
        </w:rPr>
        <w:t xml:space="preserve"> </w:t>
      </w:r>
    </w:p>
    <w:p w14:paraId="19435242" w14:textId="77777777" w:rsidR="00A9570E" w:rsidRPr="00FB1210" w:rsidRDefault="00A9570E" w:rsidP="00CF747D">
      <w:pPr>
        <w:rPr>
          <w:rFonts w:cs="Arial"/>
          <w:i/>
          <w:sz w:val="18"/>
          <w:szCs w:val="23"/>
        </w:rPr>
      </w:pPr>
      <w:r w:rsidRPr="009F1CE1">
        <w:rPr>
          <w:rFonts w:cs="Arial"/>
          <w:i/>
          <w:sz w:val="18"/>
          <w:szCs w:val="23"/>
        </w:rPr>
        <w:t xml:space="preserve">       </w:t>
      </w:r>
      <w:r w:rsidR="00217A77" w:rsidRPr="009F1CE1">
        <w:rPr>
          <w:rFonts w:cs="Arial"/>
          <w:i/>
          <w:sz w:val="18"/>
          <w:szCs w:val="23"/>
        </w:rPr>
        <w:t xml:space="preserve">         </w:t>
      </w:r>
    </w:p>
    <w:p w14:paraId="46B7726C" w14:textId="77777777" w:rsidR="00CF747D" w:rsidRPr="009F58AC" w:rsidRDefault="00CF747D" w:rsidP="00CF747D">
      <w:pPr>
        <w:rPr>
          <w:rFonts w:cs="Arial"/>
          <w:sz w:val="23"/>
          <w:szCs w:val="23"/>
        </w:rPr>
      </w:pPr>
      <w:r w:rsidRPr="009F58AC">
        <w:rPr>
          <w:rFonts w:cs="Arial"/>
          <w:b/>
          <w:sz w:val="23"/>
          <w:szCs w:val="23"/>
          <w:u w:val="single"/>
        </w:rPr>
        <w:t>Call to Order</w:t>
      </w:r>
      <w:r w:rsidRPr="009F58AC">
        <w:rPr>
          <w:rFonts w:cs="Arial"/>
          <w:b/>
          <w:sz w:val="23"/>
          <w:szCs w:val="23"/>
        </w:rPr>
        <w:t xml:space="preserve">: </w:t>
      </w:r>
      <w:r w:rsidRPr="009F58AC">
        <w:rPr>
          <w:rFonts w:cs="Arial"/>
          <w:sz w:val="23"/>
          <w:szCs w:val="23"/>
        </w:rPr>
        <w:t xml:space="preserve">Called to order at </w:t>
      </w:r>
      <w:r w:rsidR="00737F0F">
        <w:rPr>
          <w:rFonts w:cs="Arial"/>
          <w:sz w:val="23"/>
          <w:szCs w:val="23"/>
        </w:rPr>
        <w:t>3</w:t>
      </w:r>
      <w:r w:rsidR="004E2A59">
        <w:rPr>
          <w:rFonts w:cs="Arial"/>
          <w:sz w:val="23"/>
          <w:szCs w:val="23"/>
        </w:rPr>
        <w:t>:0</w:t>
      </w:r>
      <w:r w:rsidR="009E729E">
        <w:rPr>
          <w:rFonts w:cs="Arial"/>
          <w:sz w:val="23"/>
          <w:szCs w:val="23"/>
        </w:rPr>
        <w:t>5</w:t>
      </w:r>
      <w:r w:rsidR="00C8756B">
        <w:rPr>
          <w:rFonts w:cs="Arial"/>
          <w:sz w:val="23"/>
          <w:szCs w:val="23"/>
        </w:rPr>
        <w:t xml:space="preserve"> </w:t>
      </w:r>
      <w:r w:rsidR="000A6822" w:rsidRPr="00471752">
        <w:rPr>
          <w:rFonts w:cs="Arial"/>
          <w:sz w:val="23"/>
          <w:szCs w:val="23"/>
        </w:rPr>
        <w:t>p</w:t>
      </w:r>
      <w:r w:rsidRPr="00471752">
        <w:rPr>
          <w:rFonts w:cs="Arial"/>
          <w:sz w:val="23"/>
          <w:szCs w:val="23"/>
        </w:rPr>
        <w:t>.m.</w:t>
      </w:r>
      <w:r w:rsidRPr="0019708B">
        <w:rPr>
          <w:rFonts w:cs="Arial"/>
          <w:color w:val="C00000"/>
          <w:sz w:val="23"/>
          <w:szCs w:val="23"/>
        </w:rPr>
        <w:t xml:space="preserve"> </w:t>
      </w:r>
      <w:r w:rsidRPr="009F58AC">
        <w:rPr>
          <w:rFonts w:cs="Arial"/>
          <w:sz w:val="23"/>
          <w:szCs w:val="23"/>
        </w:rPr>
        <w:t xml:space="preserve">by D. Miramontez. </w:t>
      </w:r>
    </w:p>
    <w:p w14:paraId="06AD8386" w14:textId="77777777" w:rsidR="00536B05" w:rsidRPr="00471752" w:rsidRDefault="00536B05" w:rsidP="00CF747D">
      <w:pPr>
        <w:rPr>
          <w:rFonts w:cs="Arial"/>
          <w:b/>
          <w:sz w:val="10"/>
          <w:szCs w:val="23"/>
          <w:u w:val="single"/>
        </w:rPr>
      </w:pPr>
    </w:p>
    <w:p w14:paraId="499B6539" w14:textId="77777777" w:rsidR="00CF747D" w:rsidRPr="009F58AC" w:rsidRDefault="00CF747D" w:rsidP="009E729E">
      <w:pPr>
        <w:pStyle w:val="ListParagraph"/>
        <w:widowControl/>
        <w:numPr>
          <w:ilvl w:val="0"/>
          <w:numId w:val="3"/>
        </w:numPr>
        <w:spacing w:after="200"/>
        <w:contextualSpacing/>
        <w:rPr>
          <w:rFonts w:cs="Arial"/>
          <w:sz w:val="23"/>
          <w:szCs w:val="23"/>
        </w:rPr>
      </w:pPr>
      <w:r w:rsidRPr="00471752">
        <w:rPr>
          <w:rFonts w:cs="Arial"/>
          <w:sz w:val="23"/>
          <w:szCs w:val="23"/>
          <w:u w:val="single"/>
        </w:rPr>
        <w:t>Approval of Agenda</w:t>
      </w:r>
      <w:r w:rsidR="00267468" w:rsidRPr="00471752">
        <w:rPr>
          <w:rFonts w:cs="Arial"/>
          <w:sz w:val="23"/>
          <w:szCs w:val="23"/>
        </w:rPr>
        <w:t>. A</w:t>
      </w:r>
      <w:r w:rsidRPr="00471752">
        <w:rPr>
          <w:rFonts w:cs="Arial"/>
          <w:sz w:val="23"/>
          <w:szCs w:val="23"/>
        </w:rPr>
        <w:t>genda</w:t>
      </w:r>
      <w:r w:rsidR="009F1CE1">
        <w:rPr>
          <w:rFonts w:cs="Arial"/>
          <w:sz w:val="23"/>
          <w:szCs w:val="23"/>
        </w:rPr>
        <w:t xml:space="preserve"> </w:t>
      </w:r>
      <w:r w:rsidR="00707065" w:rsidRPr="00471752">
        <w:rPr>
          <w:rFonts w:cs="Arial"/>
          <w:sz w:val="23"/>
          <w:szCs w:val="23"/>
        </w:rPr>
        <w:t>was moved by</w:t>
      </w:r>
      <w:r w:rsidR="009E729E">
        <w:rPr>
          <w:rFonts w:cs="Arial"/>
          <w:sz w:val="23"/>
          <w:szCs w:val="23"/>
        </w:rPr>
        <w:t xml:space="preserve"> </w:t>
      </w:r>
      <w:r w:rsidR="00351744">
        <w:rPr>
          <w:rFonts w:cs="Arial"/>
          <w:sz w:val="23"/>
          <w:szCs w:val="23"/>
        </w:rPr>
        <w:t>L. Pink</w:t>
      </w:r>
      <w:r w:rsidR="00126202" w:rsidRPr="00471752">
        <w:rPr>
          <w:rFonts w:cs="Arial"/>
          <w:sz w:val="23"/>
          <w:szCs w:val="23"/>
        </w:rPr>
        <w:t>,</w:t>
      </w:r>
      <w:r w:rsidRPr="00471752">
        <w:rPr>
          <w:rFonts w:cs="Arial"/>
          <w:sz w:val="23"/>
          <w:szCs w:val="23"/>
        </w:rPr>
        <w:t xml:space="preserve"> </w:t>
      </w:r>
      <w:r w:rsidRPr="009F58AC">
        <w:rPr>
          <w:rFonts w:cs="Arial"/>
          <w:sz w:val="23"/>
          <w:szCs w:val="23"/>
        </w:rPr>
        <w:t xml:space="preserve">seconded by </w:t>
      </w:r>
      <w:r w:rsidR="00351744">
        <w:rPr>
          <w:rFonts w:cs="Arial"/>
          <w:sz w:val="23"/>
          <w:szCs w:val="23"/>
        </w:rPr>
        <w:t>L. Woods</w:t>
      </w:r>
      <w:r w:rsidR="009E729E">
        <w:rPr>
          <w:rFonts w:cs="Arial"/>
          <w:sz w:val="23"/>
          <w:szCs w:val="23"/>
        </w:rPr>
        <w:t xml:space="preserve">, and </w:t>
      </w:r>
      <w:r w:rsidRPr="009F58AC">
        <w:rPr>
          <w:rFonts w:cs="Arial"/>
          <w:sz w:val="23"/>
          <w:szCs w:val="23"/>
        </w:rPr>
        <w:t>carried to approve</w:t>
      </w:r>
      <w:r w:rsidR="00351744">
        <w:rPr>
          <w:rFonts w:cs="Arial"/>
          <w:sz w:val="23"/>
          <w:szCs w:val="23"/>
        </w:rPr>
        <w:t>d.</w:t>
      </w:r>
      <w:r w:rsidR="00082B69">
        <w:rPr>
          <w:rFonts w:cs="Arial"/>
          <w:sz w:val="23"/>
          <w:szCs w:val="23"/>
        </w:rPr>
        <w:t xml:space="preserve"> </w:t>
      </w:r>
    </w:p>
    <w:p w14:paraId="698728BA" w14:textId="77777777" w:rsidR="00126202" w:rsidRPr="000F2D3C" w:rsidRDefault="00126202" w:rsidP="00126202">
      <w:pPr>
        <w:pStyle w:val="ListParagraph"/>
        <w:widowControl/>
        <w:spacing w:after="200"/>
        <w:ind w:left="720"/>
        <w:contextualSpacing/>
        <w:rPr>
          <w:rFonts w:cs="Arial"/>
          <w:sz w:val="12"/>
          <w:szCs w:val="23"/>
        </w:rPr>
      </w:pPr>
    </w:p>
    <w:p w14:paraId="01324C6E" w14:textId="77777777" w:rsidR="0019708B" w:rsidRPr="008B1488" w:rsidRDefault="00CF747D" w:rsidP="00A44378">
      <w:pPr>
        <w:pStyle w:val="ListParagraph"/>
        <w:widowControl/>
        <w:numPr>
          <w:ilvl w:val="0"/>
          <w:numId w:val="3"/>
        </w:numPr>
        <w:spacing w:after="200"/>
        <w:contextualSpacing/>
        <w:rPr>
          <w:rFonts w:cs="Arial"/>
          <w:sz w:val="23"/>
          <w:szCs w:val="23"/>
        </w:rPr>
      </w:pPr>
      <w:r w:rsidRPr="008B1488">
        <w:rPr>
          <w:rFonts w:eastAsia="Century Gothic" w:cs="Arial"/>
          <w:sz w:val="23"/>
          <w:szCs w:val="23"/>
          <w:u w:val="single"/>
        </w:rPr>
        <w:t>Review of</w:t>
      </w:r>
      <w:r w:rsidRPr="008B1488">
        <w:rPr>
          <w:rFonts w:eastAsia="Century Gothic" w:cs="Arial"/>
          <w:spacing w:val="-3"/>
          <w:sz w:val="23"/>
          <w:szCs w:val="23"/>
          <w:u w:val="single"/>
        </w:rPr>
        <w:t xml:space="preserve"> </w:t>
      </w:r>
      <w:r w:rsidRPr="008B1488">
        <w:rPr>
          <w:rFonts w:eastAsia="Century Gothic" w:cs="Arial"/>
          <w:sz w:val="23"/>
          <w:szCs w:val="23"/>
          <w:u w:val="single"/>
        </w:rPr>
        <w:t>Minutes</w:t>
      </w:r>
      <w:r w:rsidRPr="008B1488">
        <w:rPr>
          <w:rFonts w:eastAsia="Century Gothic" w:cs="Arial"/>
          <w:spacing w:val="-3"/>
          <w:sz w:val="23"/>
          <w:szCs w:val="23"/>
          <w:u w:val="single"/>
        </w:rPr>
        <w:t xml:space="preserve"> </w:t>
      </w:r>
      <w:r w:rsidR="00467392">
        <w:rPr>
          <w:rFonts w:eastAsia="Century Gothic" w:cs="Arial"/>
          <w:spacing w:val="-3"/>
          <w:sz w:val="23"/>
          <w:szCs w:val="23"/>
          <w:u w:val="single"/>
        </w:rPr>
        <w:t>for October 25</w:t>
      </w:r>
      <w:r w:rsidR="001D6F4D">
        <w:rPr>
          <w:rFonts w:eastAsia="Century Gothic" w:cs="Arial"/>
          <w:spacing w:val="-3"/>
          <w:sz w:val="23"/>
          <w:szCs w:val="23"/>
          <w:u w:val="single"/>
        </w:rPr>
        <w:t>, 2022</w:t>
      </w:r>
      <w:r w:rsidRPr="008B1488">
        <w:rPr>
          <w:rFonts w:eastAsia="Century Gothic" w:cs="Arial"/>
          <w:sz w:val="23"/>
          <w:szCs w:val="23"/>
        </w:rPr>
        <w:t xml:space="preserve">. </w:t>
      </w:r>
      <w:r w:rsidR="001D6F4D">
        <w:rPr>
          <w:rFonts w:eastAsia="Century Gothic" w:cs="Arial"/>
          <w:sz w:val="23"/>
          <w:szCs w:val="23"/>
        </w:rPr>
        <w:t>Tabled</w:t>
      </w:r>
      <w:r w:rsidR="00A44378" w:rsidRPr="00A44378">
        <w:rPr>
          <w:rFonts w:cs="Arial"/>
          <w:sz w:val="23"/>
          <w:szCs w:val="23"/>
        </w:rPr>
        <w:t>.</w:t>
      </w:r>
      <w:r w:rsidR="0019708B" w:rsidRPr="008B1488">
        <w:rPr>
          <w:rFonts w:cs="Arial"/>
          <w:sz w:val="23"/>
          <w:szCs w:val="23"/>
        </w:rPr>
        <w:t xml:space="preserve"> </w:t>
      </w:r>
      <w:r w:rsidR="009E729E" w:rsidRPr="00471752">
        <w:rPr>
          <w:rFonts w:cs="Arial"/>
          <w:sz w:val="23"/>
          <w:szCs w:val="23"/>
        </w:rPr>
        <w:t>Agenda</w:t>
      </w:r>
      <w:r w:rsidR="009E729E">
        <w:rPr>
          <w:rFonts w:cs="Arial"/>
          <w:sz w:val="23"/>
          <w:szCs w:val="23"/>
        </w:rPr>
        <w:t xml:space="preserve"> </w:t>
      </w:r>
      <w:r w:rsidR="009E729E" w:rsidRPr="00471752">
        <w:rPr>
          <w:rFonts w:cs="Arial"/>
          <w:sz w:val="23"/>
          <w:szCs w:val="23"/>
        </w:rPr>
        <w:t>was moved by</w:t>
      </w:r>
      <w:r w:rsidR="009E729E">
        <w:rPr>
          <w:rFonts w:cs="Arial"/>
          <w:sz w:val="23"/>
          <w:szCs w:val="23"/>
        </w:rPr>
        <w:t xml:space="preserve"> G. Magpuri</w:t>
      </w:r>
      <w:r w:rsidR="009E729E" w:rsidRPr="00471752">
        <w:rPr>
          <w:rFonts w:cs="Arial"/>
          <w:sz w:val="23"/>
          <w:szCs w:val="23"/>
        </w:rPr>
        <w:t xml:space="preserve">, </w:t>
      </w:r>
      <w:r w:rsidR="009E729E" w:rsidRPr="009F58AC">
        <w:rPr>
          <w:rFonts w:cs="Arial"/>
          <w:sz w:val="23"/>
          <w:szCs w:val="23"/>
        </w:rPr>
        <w:t xml:space="preserve">seconded by </w:t>
      </w:r>
      <w:r w:rsidR="009E729E" w:rsidRPr="009E729E">
        <w:rPr>
          <w:rFonts w:cs="Arial"/>
          <w:sz w:val="23"/>
          <w:szCs w:val="23"/>
        </w:rPr>
        <w:t>D. Halttunen</w:t>
      </w:r>
      <w:r w:rsidR="009E729E">
        <w:rPr>
          <w:rFonts w:cs="Arial"/>
          <w:sz w:val="23"/>
          <w:szCs w:val="23"/>
        </w:rPr>
        <w:t xml:space="preserve">.  Agenda for was moved by D. Mehlhoff, seconded by G. Magpuri.  Both minutes were </w:t>
      </w:r>
      <w:r w:rsidR="009E729E" w:rsidRPr="009F58AC">
        <w:rPr>
          <w:rFonts w:cs="Arial"/>
          <w:sz w:val="23"/>
          <w:szCs w:val="23"/>
        </w:rPr>
        <w:t>carried to approve</w:t>
      </w:r>
    </w:p>
    <w:p w14:paraId="01AAB7CF" w14:textId="77777777" w:rsidR="009F58AC" w:rsidRPr="00650CD5" w:rsidRDefault="009F58AC" w:rsidP="009F58AC">
      <w:pPr>
        <w:rPr>
          <w:b/>
          <w:color w:val="0070C0"/>
          <w:sz w:val="23"/>
          <w:szCs w:val="23"/>
          <w:u w:val="single"/>
        </w:rPr>
      </w:pPr>
      <w:r w:rsidRPr="009F58AC">
        <w:rPr>
          <w:rFonts w:ascii="Arial" w:hAnsi="Arial" w:cs="Arial"/>
          <w:b/>
          <w:i/>
          <w:color w:val="0070C0"/>
          <w:sz w:val="23"/>
          <w:szCs w:val="23"/>
        </w:rPr>
        <w:tab/>
      </w:r>
      <w:r w:rsidRPr="009F58AC">
        <w:rPr>
          <w:rFonts w:ascii="Arial" w:hAnsi="Arial" w:cs="Arial"/>
          <w:b/>
          <w:i/>
          <w:color w:val="0070C0"/>
          <w:sz w:val="23"/>
          <w:szCs w:val="23"/>
        </w:rPr>
        <w:tab/>
      </w:r>
      <w:r w:rsidRPr="009F58AC">
        <w:rPr>
          <w:rFonts w:ascii="Arial" w:hAnsi="Arial" w:cs="Arial"/>
          <w:b/>
          <w:i/>
          <w:color w:val="0070C0"/>
          <w:sz w:val="23"/>
          <w:szCs w:val="23"/>
        </w:rPr>
        <w:tab/>
      </w:r>
      <w:r w:rsidRPr="009F58AC">
        <w:rPr>
          <w:rFonts w:ascii="Arial" w:hAnsi="Arial" w:cs="Arial"/>
          <w:b/>
          <w:i/>
          <w:color w:val="0070C0"/>
          <w:sz w:val="23"/>
          <w:szCs w:val="23"/>
        </w:rPr>
        <w:tab/>
      </w:r>
      <w:r w:rsidRPr="00650CD5">
        <w:rPr>
          <w:b/>
          <w:i/>
          <w:color w:val="0070C0"/>
          <w:sz w:val="23"/>
          <w:szCs w:val="23"/>
        </w:rPr>
        <w:tab/>
      </w:r>
      <w:r w:rsidRPr="00650CD5">
        <w:rPr>
          <w:b/>
          <w:i/>
          <w:color w:val="0070C0"/>
          <w:sz w:val="23"/>
          <w:szCs w:val="23"/>
        </w:rPr>
        <w:tab/>
      </w:r>
      <w:r w:rsidRPr="00650CD5">
        <w:rPr>
          <w:b/>
          <w:i/>
          <w:color w:val="0070C0"/>
          <w:sz w:val="23"/>
          <w:szCs w:val="23"/>
        </w:rPr>
        <w:tab/>
      </w:r>
      <w:r w:rsidRPr="00650CD5">
        <w:rPr>
          <w:b/>
          <w:i/>
          <w:color w:val="0070C0"/>
          <w:sz w:val="23"/>
          <w:szCs w:val="23"/>
        </w:rPr>
        <w:tab/>
      </w:r>
      <w:r>
        <w:rPr>
          <w:b/>
          <w:i/>
          <w:color w:val="0070C0"/>
          <w:sz w:val="23"/>
          <w:szCs w:val="23"/>
        </w:rPr>
        <w:tab/>
      </w:r>
      <w:r>
        <w:rPr>
          <w:b/>
          <w:i/>
          <w:color w:val="0070C0"/>
          <w:sz w:val="23"/>
          <w:szCs w:val="23"/>
        </w:rPr>
        <w:tab/>
      </w:r>
      <w:r w:rsidRPr="00650CD5">
        <w:rPr>
          <w:b/>
          <w:i/>
          <w:color w:val="0070C0"/>
          <w:sz w:val="23"/>
          <w:szCs w:val="23"/>
        </w:rPr>
        <w:tab/>
        <w:t>*</w:t>
      </w:r>
      <w:r w:rsidRPr="00650CD5">
        <w:rPr>
          <w:b/>
          <w:color w:val="0070C0"/>
          <w:sz w:val="23"/>
          <w:szCs w:val="23"/>
          <w:u w:val="single"/>
        </w:rPr>
        <w:t>Strategic</w:t>
      </w:r>
      <w:r w:rsidRPr="00650CD5">
        <w:rPr>
          <w:b/>
          <w:color w:val="0070C0"/>
          <w:sz w:val="23"/>
          <w:szCs w:val="23"/>
        </w:rPr>
        <w:t xml:space="preserve">     </w:t>
      </w:r>
      <w:r>
        <w:rPr>
          <w:b/>
          <w:color w:val="0070C0"/>
          <w:sz w:val="23"/>
          <w:szCs w:val="23"/>
        </w:rPr>
        <w:t xml:space="preserve">     </w:t>
      </w:r>
      <w:r w:rsidRPr="00650CD5">
        <w:rPr>
          <w:b/>
          <w:color w:val="0070C0"/>
          <w:sz w:val="23"/>
          <w:szCs w:val="23"/>
          <w:u w:val="single"/>
        </w:rPr>
        <w:t>Accreditation</w:t>
      </w:r>
    </w:p>
    <w:p w14:paraId="0D5A3B3F" w14:textId="77777777" w:rsidR="009F58AC" w:rsidRPr="00650CD5" w:rsidRDefault="009F58AC" w:rsidP="009F58AC">
      <w:pPr>
        <w:pStyle w:val="ListParagraph"/>
        <w:ind w:left="6480"/>
        <w:rPr>
          <w:rFonts w:eastAsia="Century Gothic" w:cs="Century Gothic"/>
          <w:b/>
          <w:color w:val="0070C0"/>
          <w:spacing w:val="1"/>
          <w:sz w:val="23"/>
          <w:szCs w:val="23"/>
          <w:u w:val="single"/>
        </w:rPr>
      </w:pPr>
      <w:r>
        <w:rPr>
          <w:rFonts w:eastAsia="Century Gothic" w:cs="Century Gothic"/>
          <w:b/>
          <w:color w:val="0070C0"/>
          <w:spacing w:val="1"/>
          <w:sz w:val="23"/>
          <w:szCs w:val="23"/>
        </w:rPr>
        <w:tab/>
      </w:r>
      <w:r>
        <w:rPr>
          <w:rFonts w:eastAsia="Century Gothic" w:cs="Century Gothic"/>
          <w:b/>
          <w:color w:val="0070C0"/>
          <w:spacing w:val="1"/>
          <w:sz w:val="23"/>
          <w:szCs w:val="23"/>
        </w:rPr>
        <w:tab/>
      </w:r>
      <w:r w:rsidR="00467392">
        <w:rPr>
          <w:rFonts w:eastAsia="Century Gothic" w:cs="Century Gothic"/>
          <w:b/>
          <w:color w:val="0070C0"/>
          <w:spacing w:val="1"/>
          <w:sz w:val="23"/>
          <w:szCs w:val="23"/>
        </w:rPr>
        <w:t xml:space="preserve">   </w:t>
      </w:r>
      <w:r w:rsidRPr="00650CD5">
        <w:rPr>
          <w:rFonts w:eastAsia="Century Gothic" w:cs="Century Gothic"/>
          <w:b/>
          <w:color w:val="0070C0"/>
          <w:spacing w:val="1"/>
          <w:sz w:val="23"/>
          <w:szCs w:val="23"/>
        </w:rPr>
        <w:t xml:space="preserve">  </w:t>
      </w:r>
      <w:r w:rsidRPr="00650CD5">
        <w:rPr>
          <w:rFonts w:eastAsia="Century Gothic" w:cs="Century Gothic"/>
          <w:b/>
          <w:color w:val="0070C0"/>
          <w:spacing w:val="1"/>
          <w:sz w:val="23"/>
          <w:szCs w:val="23"/>
          <w:u w:val="single"/>
        </w:rPr>
        <w:t>Goals</w:t>
      </w:r>
      <w:r w:rsidRPr="00650CD5">
        <w:rPr>
          <w:rFonts w:eastAsia="Century Gothic" w:cs="Century Gothic"/>
          <w:b/>
          <w:color w:val="0070C0"/>
          <w:spacing w:val="1"/>
          <w:sz w:val="23"/>
          <w:szCs w:val="23"/>
        </w:rPr>
        <w:t xml:space="preserve">         </w:t>
      </w:r>
      <w:r>
        <w:rPr>
          <w:rFonts w:eastAsia="Century Gothic" w:cs="Century Gothic"/>
          <w:b/>
          <w:color w:val="0070C0"/>
          <w:spacing w:val="1"/>
          <w:sz w:val="23"/>
          <w:szCs w:val="23"/>
        </w:rPr>
        <w:t xml:space="preserve">     </w:t>
      </w:r>
      <w:r w:rsidR="00467392">
        <w:rPr>
          <w:rFonts w:eastAsia="Century Gothic" w:cs="Century Gothic"/>
          <w:b/>
          <w:color w:val="0070C0"/>
          <w:spacing w:val="1"/>
          <w:sz w:val="23"/>
          <w:szCs w:val="23"/>
        </w:rPr>
        <w:t xml:space="preserve">  </w:t>
      </w:r>
      <w:r w:rsidRPr="00650CD5">
        <w:rPr>
          <w:rFonts w:eastAsia="Century Gothic" w:cs="Century Gothic"/>
          <w:b/>
          <w:color w:val="0070C0"/>
          <w:spacing w:val="1"/>
          <w:sz w:val="23"/>
          <w:szCs w:val="23"/>
          <w:u w:val="single"/>
        </w:rPr>
        <w:t>Standards</w:t>
      </w:r>
    </w:p>
    <w:p w14:paraId="599FA3F5" w14:textId="77777777" w:rsidR="00121DD6" w:rsidRDefault="00121DD6" w:rsidP="009F58AC">
      <w:pPr>
        <w:rPr>
          <w:rFonts w:cstheme="minorHAnsi"/>
          <w:b/>
          <w:u w:val="single"/>
        </w:rPr>
      </w:pPr>
    </w:p>
    <w:p w14:paraId="5C61C4CF" w14:textId="77777777" w:rsidR="00121DD6" w:rsidRPr="00650CD5" w:rsidRDefault="00121DD6" w:rsidP="00121DD6">
      <w:pPr>
        <w:rPr>
          <w:rFonts w:cstheme="minorHAnsi"/>
          <w:b/>
          <w:u w:val="single"/>
        </w:rPr>
      </w:pPr>
      <w:r w:rsidRPr="00650CD5">
        <w:rPr>
          <w:rFonts w:cstheme="minorHAnsi"/>
          <w:b/>
          <w:u w:val="single"/>
        </w:rPr>
        <w:t>New Business:</w:t>
      </w:r>
    </w:p>
    <w:p w14:paraId="2DC8106B" w14:textId="77777777" w:rsidR="001E1728" w:rsidRPr="000245D0" w:rsidRDefault="00467392" w:rsidP="001E1728">
      <w:pPr>
        <w:pStyle w:val="ListParagraph"/>
        <w:widowControl/>
        <w:numPr>
          <w:ilvl w:val="0"/>
          <w:numId w:val="14"/>
        </w:numPr>
        <w:contextualSpacing/>
        <w:rPr>
          <w:rFonts w:cstheme="minorHAnsi"/>
          <w:b/>
          <w:u w:val="single"/>
        </w:rPr>
      </w:pPr>
      <w:r>
        <w:rPr>
          <w:rFonts w:cstheme="minorHAnsi"/>
          <w:b/>
          <w:u w:val="single"/>
        </w:rPr>
        <w:t>New Business</w:t>
      </w:r>
      <w:r w:rsidR="00E23E10" w:rsidRPr="00E23E10">
        <w:rPr>
          <w:rFonts w:cstheme="minorHAnsi"/>
          <w:b/>
        </w:rPr>
        <w:t>.</w:t>
      </w:r>
      <w:r w:rsidR="00121DD6" w:rsidRPr="000245D0">
        <w:rPr>
          <w:rFonts w:ascii="Calibri" w:eastAsia="Century Gothic" w:hAnsi="Calibri" w:cs="Century Gothic"/>
          <w:spacing w:val="2"/>
          <w:sz w:val="23"/>
          <w:szCs w:val="23"/>
        </w:rPr>
        <w:tab/>
      </w:r>
      <w:r w:rsidR="00121DD6" w:rsidRPr="000245D0">
        <w:rPr>
          <w:rFonts w:ascii="Calibri" w:eastAsia="Century Gothic" w:hAnsi="Calibri" w:cs="Century Gothic"/>
          <w:spacing w:val="2"/>
          <w:sz w:val="23"/>
          <w:szCs w:val="23"/>
        </w:rPr>
        <w:tab/>
      </w:r>
      <w:r w:rsidR="00121DD6" w:rsidRPr="000245D0">
        <w:rPr>
          <w:rFonts w:ascii="Calibri" w:eastAsia="Century Gothic" w:hAnsi="Calibri" w:cs="Century Gothic"/>
          <w:spacing w:val="2"/>
          <w:sz w:val="23"/>
          <w:szCs w:val="23"/>
        </w:rPr>
        <w:tab/>
      </w:r>
      <w:r w:rsidR="00121DD6">
        <w:rPr>
          <w:rFonts w:ascii="Calibri" w:eastAsia="Century Gothic" w:hAnsi="Calibri" w:cs="Century Gothic"/>
          <w:spacing w:val="2"/>
          <w:sz w:val="23"/>
          <w:szCs w:val="23"/>
        </w:rPr>
        <w:t xml:space="preserve">          </w:t>
      </w:r>
      <w:r w:rsidR="001E1728">
        <w:rPr>
          <w:rFonts w:ascii="Calibri" w:eastAsia="Century Gothic" w:hAnsi="Calibri" w:cs="Century Gothic"/>
          <w:spacing w:val="2"/>
          <w:sz w:val="23"/>
          <w:szCs w:val="23"/>
        </w:rPr>
        <w:t xml:space="preserve">           </w:t>
      </w:r>
      <w:r w:rsidR="001E1728">
        <w:rPr>
          <w:rFonts w:ascii="Calibri" w:eastAsia="Century Gothic" w:hAnsi="Calibri" w:cs="Century Gothic"/>
          <w:spacing w:val="2"/>
          <w:sz w:val="23"/>
          <w:szCs w:val="23"/>
        </w:rPr>
        <w:tab/>
      </w:r>
      <w:r w:rsidR="00D77D7B">
        <w:rPr>
          <w:rFonts w:ascii="Calibri" w:eastAsia="Century Gothic" w:hAnsi="Calibri" w:cs="Century Gothic"/>
          <w:spacing w:val="2"/>
          <w:sz w:val="23"/>
          <w:szCs w:val="23"/>
        </w:rPr>
        <w:tab/>
      </w:r>
      <w:r w:rsidR="00D77D7B">
        <w:rPr>
          <w:rFonts w:ascii="Calibri" w:eastAsia="Century Gothic" w:hAnsi="Calibri" w:cs="Century Gothic"/>
          <w:spacing w:val="2"/>
          <w:sz w:val="23"/>
          <w:szCs w:val="23"/>
        </w:rPr>
        <w:tab/>
      </w:r>
      <w:r w:rsidR="007D0C5C">
        <w:rPr>
          <w:rFonts w:ascii="Calibri" w:eastAsia="Century Gothic" w:hAnsi="Calibri" w:cs="Century Gothic"/>
          <w:spacing w:val="2"/>
          <w:sz w:val="23"/>
          <w:szCs w:val="23"/>
        </w:rPr>
        <w:t xml:space="preserve"> </w:t>
      </w:r>
      <w:r w:rsidR="00E23E10">
        <w:rPr>
          <w:rFonts w:ascii="Calibri" w:eastAsia="Century Gothic" w:hAnsi="Calibri" w:cs="Century Gothic"/>
          <w:spacing w:val="2"/>
          <w:sz w:val="23"/>
          <w:szCs w:val="23"/>
        </w:rPr>
        <w:tab/>
      </w:r>
      <w:r w:rsidR="007D0C5C">
        <w:rPr>
          <w:rFonts w:ascii="Calibri" w:eastAsia="Century Gothic" w:hAnsi="Calibri" w:cs="Century Gothic"/>
          <w:spacing w:val="2"/>
          <w:sz w:val="23"/>
          <w:szCs w:val="23"/>
        </w:rPr>
        <w:t xml:space="preserve"> </w:t>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sidR="00D77D7B">
        <w:rPr>
          <w:b/>
          <w:color w:val="0070C0"/>
          <w:sz w:val="23"/>
          <w:szCs w:val="23"/>
        </w:rPr>
        <w:t>I</w:t>
      </w:r>
      <w:r w:rsidR="001E1728">
        <w:rPr>
          <w:b/>
          <w:color w:val="0070C0"/>
          <w:sz w:val="23"/>
          <w:szCs w:val="23"/>
        </w:rPr>
        <w:t>II</w:t>
      </w:r>
      <w:r w:rsidR="001E1728" w:rsidRPr="000245D0">
        <w:rPr>
          <w:b/>
          <w:color w:val="0070C0"/>
          <w:sz w:val="23"/>
          <w:szCs w:val="23"/>
        </w:rPr>
        <w:tab/>
        <w:t xml:space="preserve">           III.C.</w:t>
      </w:r>
    </w:p>
    <w:p w14:paraId="6F2A9CD4" w14:textId="77777777" w:rsidR="00E23E10" w:rsidRDefault="00351744" w:rsidP="001E1728">
      <w:pPr>
        <w:pStyle w:val="ListParagraph"/>
        <w:widowControl/>
        <w:ind w:left="720"/>
        <w:contextualSpacing/>
        <w:rPr>
          <w:rFonts w:cstheme="minorHAnsi"/>
        </w:rPr>
      </w:pPr>
      <w:r>
        <w:rPr>
          <w:rFonts w:cstheme="minorHAnsi"/>
        </w:rPr>
        <w:t>District Penetration Tes</w:t>
      </w:r>
      <w:r w:rsidR="00784C82">
        <w:rPr>
          <w:rFonts w:cstheme="minorHAnsi"/>
        </w:rPr>
        <w:t xml:space="preserve">t </w:t>
      </w:r>
      <w:r>
        <w:rPr>
          <w:rFonts w:cstheme="minorHAnsi"/>
        </w:rPr>
        <w:t>Information</w:t>
      </w:r>
    </w:p>
    <w:p w14:paraId="50CF678D" w14:textId="77777777" w:rsidR="00351744" w:rsidRDefault="00351744" w:rsidP="001E1728">
      <w:pPr>
        <w:pStyle w:val="ListParagraph"/>
        <w:widowControl/>
        <w:ind w:left="720"/>
        <w:contextualSpacing/>
        <w:rPr>
          <w:rFonts w:cstheme="minorHAnsi"/>
        </w:rPr>
      </w:pPr>
      <w:proofErr w:type="spellStart"/>
      <w:r>
        <w:rPr>
          <w:rFonts w:cstheme="minorHAnsi"/>
        </w:rPr>
        <w:t>M.Ruben</w:t>
      </w:r>
      <w:proofErr w:type="spellEnd"/>
      <w:r>
        <w:rPr>
          <w:rFonts w:cstheme="minorHAnsi"/>
        </w:rPr>
        <w:t xml:space="preserve"> reported that District IT has worked with the system Chancellor’s office to conduct a penetration test that identifies vulnerabilities and exploited items on District IT systems and servers.  68 high vulnerabilities were identified and assigned remediation by June 30, 2023.  This type of penetration testing will be conducted annually.  Pink inquired if 68 vulnerabilities </w:t>
      </w:r>
      <w:proofErr w:type="gramStart"/>
      <w:r>
        <w:rPr>
          <w:rFonts w:cstheme="minorHAnsi"/>
        </w:rPr>
        <w:t>was</w:t>
      </w:r>
      <w:proofErr w:type="gramEnd"/>
      <w:r>
        <w:rPr>
          <w:rFonts w:cstheme="minorHAnsi"/>
        </w:rPr>
        <w:t xml:space="preserve"> high.  Rubin indicated that since this was our first test that, while high, was not unexpected.</w:t>
      </w:r>
    </w:p>
    <w:p w14:paraId="3FC473D9" w14:textId="77777777" w:rsidR="00121DD6" w:rsidRDefault="00121DD6" w:rsidP="001E1728">
      <w:pPr>
        <w:pStyle w:val="ListParagraph"/>
        <w:widowControl/>
        <w:ind w:left="720"/>
        <w:contextualSpacing/>
      </w:pPr>
      <w:r>
        <w:rPr>
          <w:rFonts w:ascii="Calibri" w:eastAsia="Century Gothic" w:hAnsi="Calibri" w:cs="Century Gothic"/>
          <w:spacing w:val="2"/>
          <w:sz w:val="23"/>
          <w:szCs w:val="23"/>
        </w:rPr>
        <w:tab/>
      </w:r>
      <w:r>
        <w:rPr>
          <w:rFonts w:ascii="Calibri" w:eastAsia="Century Gothic" w:hAnsi="Calibri" w:cs="Century Gothic"/>
          <w:spacing w:val="2"/>
          <w:sz w:val="23"/>
          <w:szCs w:val="23"/>
        </w:rPr>
        <w:tab/>
        <w:t xml:space="preserve">           </w:t>
      </w:r>
    </w:p>
    <w:p w14:paraId="6E9D2DB0" w14:textId="77777777" w:rsidR="00D77D7B" w:rsidRPr="000245D0" w:rsidRDefault="00467392" w:rsidP="00D77D7B">
      <w:pPr>
        <w:pStyle w:val="ListParagraph"/>
        <w:widowControl/>
        <w:numPr>
          <w:ilvl w:val="0"/>
          <w:numId w:val="14"/>
        </w:numPr>
        <w:contextualSpacing/>
        <w:rPr>
          <w:rFonts w:cstheme="minorHAnsi"/>
          <w:b/>
          <w:u w:val="single"/>
        </w:rPr>
      </w:pPr>
      <w:r>
        <w:rPr>
          <w:rFonts w:cstheme="minorHAnsi"/>
          <w:b/>
          <w:u w:val="single"/>
        </w:rPr>
        <w:t>New Business</w:t>
      </w:r>
      <w:r w:rsidR="00D77D7B" w:rsidRPr="000245D0">
        <w:rPr>
          <w:rFonts w:cstheme="minorHAnsi"/>
          <w:b/>
        </w:rPr>
        <w:t>.</w:t>
      </w:r>
      <w:r w:rsidR="00D77D7B">
        <w:rPr>
          <w:rFonts w:ascii="Calibri" w:eastAsia="Century Gothic" w:hAnsi="Calibri" w:cs="Century Gothic"/>
          <w:spacing w:val="2"/>
          <w:sz w:val="23"/>
          <w:szCs w:val="23"/>
        </w:rPr>
        <w:tab/>
      </w:r>
      <w:r w:rsidR="00D77D7B" w:rsidRPr="000245D0">
        <w:rPr>
          <w:rFonts w:ascii="Calibri" w:eastAsia="Century Gothic" w:hAnsi="Calibri" w:cs="Century Gothic"/>
          <w:spacing w:val="2"/>
          <w:sz w:val="23"/>
          <w:szCs w:val="23"/>
        </w:rPr>
        <w:tab/>
        <w:t xml:space="preserve">    </w:t>
      </w:r>
      <w:r w:rsidR="00D77D7B" w:rsidRPr="000245D0">
        <w:rPr>
          <w:rFonts w:ascii="Calibri" w:eastAsia="Century Gothic" w:hAnsi="Calibri" w:cs="Century Gothic"/>
          <w:spacing w:val="2"/>
          <w:sz w:val="23"/>
          <w:szCs w:val="23"/>
        </w:rPr>
        <w:tab/>
      </w:r>
      <w:r w:rsidR="00D77D7B" w:rsidRPr="000245D0">
        <w:rPr>
          <w:rFonts w:ascii="Calibri" w:eastAsia="Century Gothic" w:hAnsi="Calibri" w:cs="Century Gothic"/>
          <w:spacing w:val="2"/>
          <w:sz w:val="23"/>
          <w:szCs w:val="23"/>
        </w:rPr>
        <w:tab/>
      </w:r>
      <w:r w:rsidR="00D77D7B" w:rsidRPr="000245D0">
        <w:rPr>
          <w:rFonts w:ascii="Calibri" w:eastAsia="Century Gothic" w:hAnsi="Calibri" w:cs="Century Gothic"/>
          <w:spacing w:val="2"/>
          <w:sz w:val="23"/>
          <w:szCs w:val="23"/>
        </w:rPr>
        <w:tab/>
      </w:r>
      <w:r w:rsidR="00D77D7B">
        <w:rPr>
          <w:rFonts w:ascii="Calibri" w:eastAsia="Century Gothic" w:hAnsi="Calibri" w:cs="Century Gothic"/>
          <w:spacing w:val="2"/>
          <w:sz w:val="23"/>
          <w:szCs w:val="23"/>
        </w:rPr>
        <w:t xml:space="preserve">                     </w:t>
      </w:r>
      <w:r w:rsidR="00D77D7B">
        <w:rPr>
          <w:rFonts w:ascii="Calibri" w:eastAsia="Century Gothic" w:hAnsi="Calibri" w:cs="Century Gothic"/>
          <w:spacing w:val="2"/>
          <w:sz w:val="23"/>
          <w:szCs w:val="23"/>
        </w:rPr>
        <w:tab/>
      </w:r>
      <w:r w:rsidR="007D0C5C">
        <w:rPr>
          <w:rFonts w:ascii="Calibri" w:eastAsia="Century Gothic" w:hAnsi="Calibri" w:cs="Century Gothic"/>
          <w:spacing w:val="2"/>
          <w:sz w:val="23"/>
          <w:szCs w:val="23"/>
        </w:rPr>
        <w:t xml:space="preserve"> </w:t>
      </w:r>
      <w:r w:rsidR="001D6F4D">
        <w:rPr>
          <w:rFonts w:ascii="Calibri" w:eastAsia="Century Gothic" w:hAnsi="Calibri" w:cs="Century Gothic"/>
          <w:spacing w:val="2"/>
          <w:sz w:val="23"/>
          <w:szCs w:val="23"/>
        </w:rPr>
        <w:tab/>
      </w:r>
      <w:r w:rsidR="001D6F4D">
        <w:rPr>
          <w:rFonts w:ascii="Calibri" w:eastAsia="Century Gothic" w:hAnsi="Calibri" w:cs="Century Gothic"/>
          <w:spacing w:val="2"/>
          <w:sz w:val="23"/>
          <w:szCs w:val="23"/>
        </w:rPr>
        <w:tab/>
      </w:r>
      <w:r w:rsidR="007D0C5C">
        <w:rPr>
          <w:rFonts w:ascii="Calibri" w:eastAsia="Century Gothic" w:hAnsi="Calibri" w:cs="Century Gothic"/>
          <w:spacing w:val="2"/>
          <w:sz w:val="23"/>
          <w:szCs w:val="23"/>
        </w:rPr>
        <w:t xml:space="preserve"> </w:t>
      </w:r>
      <w:r w:rsidR="001D6F4D">
        <w:rPr>
          <w:b/>
          <w:color w:val="0070C0"/>
          <w:sz w:val="23"/>
          <w:szCs w:val="23"/>
        </w:rPr>
        <w:t xml:space="preserve"> </w:t>
      </w:r>
      <w:r>
        <w:rPr>
          <w:b/>
          <w:color w:val="0070C0"/>
          <w:sz w:val="23"/>
          <w:szCs w:val="23"/>
        </w:rPr>
        <w:tab/>
      </w:r>
      <w:r w:rsidR="001D6F4D">
        <w:rPr>
          <w:b/>
          <w:color w:val="0070C0"/>
          <w:sz w:val="23"/>
          <w:szCs w:val="23"/>
        </w:rPr>
        <w:t>I</w:t>
      </w:r>
      <w:r w:rsidR="00351744">
        <w:rPr>
          <w:b/>
          <w:color w:val="0070C0"/>
          <w:sz w:val="23"/>
          <w:szCs w:val="23"/>
        </w:rPr>
        <w:t>I</w:t>
      </w:r>
      <w:r w:rsidR="001D6F4D">
        <w:rPr>
          <w:b/>
          <w:color w:val="0070C0"/>
          <w:sz w:val="23"/>
          <w:szCs w:val="23"/>
        </w:rPr>
        <w:t>I</w:t>
      </w:r>
      <w:r w:rsidR="00D77D7B" w:rsidRPr="000245D0">
        <w:rPr>
          <w:b/>
          <w:color w:val="0070C0"/>
          <w:sz w:val="23"/>
          <w:szCs w:val="23"/>
        </w:rPr>
        <w:tab/>
        <w:t xml:space="preserve">           III.C.</w:t>
      </w:r>
    </w:p>
    <w:p w14:paraId="1EEE9B52" w14:textId="77777777" w:rsidR="001D6F4D" w:rsidRDefault="00351744" w:rsidP="00D77D7B">
      <w:pPr>
        <w:pStyle w:val="ListParagraph"/>
        <w:widowControl/>
        <w:ind w:left="720"/>
        <w:contextualSpacing/>
        <w:rPr>
          <w:rFonts w:cstheme="minorHAnsi"/>
        </w:rPr>
      </w:pPr>
      <w:r>
        <w:rPr>
          <w:rFonts w:cstheme="minorHAnsi"/>
        </w:rPr>
        <w:t>Enterprise CRM</w:t>
      </w:r>
    </w:p>
    <w:p w14:paraId="42C95F4C" w14:textId="77777777" w:rsidR="00351744" w:rsidRDefault="00784C82" w:rsidP="00D77D7B">
      <w:pPr>
        <w:pStyle w:val="ListParagraph"/>
        <w:widowControl/>
        <w:ind w:left="720"/>
        <w:contextualSpacing/>
        <w:rPr>
          <w:rFonts w:cstheme="minorHAnsi"/>
        </w:rPr>
      </w:pPr>
      <w:proofErr w:type="spellStart"/>
      <w:proofErr w:type="gramStart"/>
      <w:r>
        <w:rPr>
          <w:rFonts w:cstheme="minorHAnsi"/>
        </w:rPr>
        <w:t>P.Maharaj</w:t>
      </w:r>
      <w:proofErr w:type="spellEnd"/>
      <w:proofErr w:type="gramEnd"/>
      <w:r>
        <w:rPr>
          <w:rFonts w:cstheme="minorHAnsi"/>
        </w:rPr>
        <w:t xml:space="preserve"> and A. Gonzales were present to review enterprise CRM opportunities.  A. Gonzales indicated that Miramar was exploring a Pilot where Outreach and BTCWI would test </w:t>
      </w:r>
      <w:proofErr w:type="spellStart"/>
      <w:proofErr w:type="gramStart"/>
      <w:r>
        <w:rPr>
          <w:rFonts w:cstheme="minorHAnsi"/>
        </w:rPr>
        <w:t>a</w:t>
      </w:r>
      <w:proofErr w:type="spellEnd"/>
      <w:proofErr w:type="gramEnd"/>
      <w:r>
        <w:rPr>
          <w:rFonts w:cstheme="minorHAnsi"/>
        </w:rPr>
        <w:t xml:space="preserve"> Element 451 CRM.  There is a possibility that Mesa will join the pilot.  </w:t>
      </w:r>
      <w:proofErr w:type="spellStart"/>
      <w:proofErr w:type="gramStart"/>
      <w:r>
        <w:rPr>
          <w:rFonts w:cstheme="minorHAnsi"/>
        </w:rPr>
        <w:t>P.Maharaj</w:t>
      </w:r>
      <w:proofErr w:type="spellEnd"/>
      <w:proofErr w:type="gramEnd"/>
      <w:r>
        <w:rPr>
          <w:rFonts w:cstheme="minorHAnsi"/>
        </w:rPr>
        <w:t xml:space="preserve"> indicated that </w:t>
      </w:r>
      <w:proofErr w:type="spellStart"/>
      <w:r>
        <w:rPr>
          <w:rFonts w:cstheme="minorHAnsi"/>
        </w:rPr>
        <w:t>Freshworks</w:t>
      </w:r>
      <w:proofErr w:type="spellEnd"/>
      <w:r>
        <w:rPr>
          <w:rFonts w:cstheme="minorHAnsi"/>
        </w:rPr>
        <w:t xml:space="preserve"> CRM is an option as well.  Maharaj and IT team would like to review all contracts considered and will support implementation of selected CRM.</w:t>
      </w:r>
    </w:p>
    <w:p w14:paraId="4259BD87" w14:textId="77777777" w:rsidR="00D77D7B" w:rsidRDefault="001A3F6A" w:rsidP="00D77D7B">
      <w:pPr>
        <w:pStyle w:val="ListParagraph"/>
        <w:widowControl/>
        <w:ind w:left="720"/>
        <w:contextualSpacing/>
      </w:pPr>
      <w:r>
        <w:rPr>
          <w:rFonts w:cstheme="minorHAnsi"/>
        </w:rPr>
        <w:t xml:space="preserve">  </w:t>
      </w:r>
      <w:r w:rsidR="00D77D7B">
        <w:rPr>
          <w:rFonts w:ascii="Calibri" w:eastAsia="Century Gothic" w:hAnsi="Calibri" w:cs="Century Gothic"/>
          <w:spacing w:val="2"/>
          <w:sz w:val="23"/>
          <w:szCs w:val="23"/>
        </w:rPr>
        <w:tab/>
      </w:r>
      <w:r w:rsidR="00D77D7B">
        <w:rPr>
          <w:rFonts w:ascii="Calibri" w:eastAsia="Century Gothic" w:hAnsi="Calibri" w:cs="Century Gothic"/>
          <w:spacing w:val="2"/>
          <w:sz w:val="23"/>
          <w:szCs w:val="23"/>
        </w:rPr>
        <w:tab/>
        <w:t xml:space="preserve">           </w:t>
      </w:r>
    </w:p>
    <w:p w14:paraId="07C8B27F" w14:textId="77777777" w:rsidR="001D6F4D" w:rsidRPr="000245D0" w:rsidRDefault="00467392" w:rsidP="001D6F4D">
      <w:pPr>
        <w:pStyle w:val="ListParagraph"/>
        <w:widowControl/>
        <w:numPr>
          <w:ilvl w:val="0"/>
          <w:numId w:val="14"/>
        </w:numPr>
        <w:contextualSpacing/>
        <w:rPr>
          <w:rFonts w:cstheme="minorHAnsi"/>
          <w:b/>
          <w:u w:val="single"/>
        </w:rPr>
      </w:pPr>
      <w:r>
        <w:rPr>
          <w:rFonts w:cstheme="minorHAnsi"/>
          <w:b/>
          <w:u w:val="single"/>
        </w:rPr>
        <w:t>New Business</w:t>
      </w:r>
      <w:r w:rsidR="001D6F4D" w:rsidRPr="000245D0">
        <w:rPr>
          <w:rFonts w:cstheme="minorHAnsi"/>
          <w:b/>
        </w:rPr>
        <w:t>.</w:t>
      </w:r>
      <w:r w:rsidR="001D6F4D" w:rsidRPr="000245D0">
        <w:rPr>
          <w:rFonts w:ascii="Calibri" w:eastAsia="Century Gothic" w:hAnsi="Calibri" w:cs="Century Gothic"/>
          <w:spacing w:val="2"/>
          <w:sz w:val="23"/>
          <w:szCs w:val="23"/>
        </w:rPr>
        <w:tab/>
      </w:r>
      <w:r w:rsidR="001D6F4D">
        <w:rPr>
          <w:rFonts w:ascii="Calibri" w:eastAsia="Century Gothic" w:hAnsi="Calibri" w:cs="Century Gothic"/>
          <w:spacing w:val="2"/>
          <w:sz w:val="23"/>
          <w:szCs w:val="23"/>
        </w:rPr>
        <w:t xml:space="preserve">                     </w:t>
      </w:r>
      <w:r w:rsidR="001D6F4D">
        <w:rPr>
          <w:rFonts w:ascii="Calibri" w:eastAsia="Century Gothic" w:hAnsi="Calibri" w:cs="Century Gothic"/>
          <w:spacing w:val="2"/>
          <w:sz w:val="23"/>
          <w:szCs w:val="23"/>
        </w:rPr>
        <w:tab/>
      </w:r>
      <w:r w:rsidR="001D6F4D">
        <w:rPr>
          <w:rFonts w:ascii="Calibri" w:eastAsia="Century Gothic" w:hAnsi="Calibri" w:cs="Century Gothic"/>
          <w:spacing w:val="2"/>
          <w:sz w:val="23"/>
          <w:szCs w:val="23"/>
        </w:rPr>
        <w:tab/>
      </w:r>
      <w:r w:rsidR="001D6F4D">
        <w:rPr>
          <w:rFonts w:ascii="Calibri" w:eastAsia="Century Gothic" w:hAnsi="Calibri" w:cs="Century Gothic"/>
          <w:spacing w:val="2"/>
          <w:sz w:val="23"/>
          <w:szCs w:val="23"/>
        </w:rPr>
        <w:tab/>
        <w:t xml:space="preserve">  </w:t>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sidR="001D6F4D">
        <w:rPr>
          <w:b/>
          <w:color w:val="0070C0"/>
          <w:sz w:val="23"/>
          <w:szCs w:val="23"/>
        </w:rPr>
        <w:t>I</w:t>
      </w:r>
      <w:r w:rsidR="00784C82">
        <w:rPr>
          <w:b/>
          <w:color w:val="0070C0"/>
          <w:sz w:val="23"/>
          <w:szCs w:val="23"/>
        </w:rPr>
        <w:t>II</w:t>
      </w:r>
      <w:r w:rsidR="00E23E10">
        <w:rPr>
          <w:b/>
          <w:color w:val="0070C0"/>
          <w:sz w:val="23"/>
          <w:szCs w:val="23"/>
        </w:rPr>
        <w:tab/>
        <w:t xml:space="preserve">           I</w:t>
      </w:r>
      <w:r w:rsidR="00784C82">
        <w:rPr>
          <w:b/>
          <w:color w:val="0070C0"/>
          <w:sz w:val="23"/>
          <w:szCs w:val="23"/>
        </w:rPr>
        <w:t>III.C.</w:t>
      </w:r>
    </w:p>
    <w:p w14:paraId="39746C6F" w14:textId="77777777" w:rsidR="001D6F4D" w:rsidRDefault="00784C82" w:rsidP="001D6F4D">
      <w:pPr>
        <w:pStyle w:val="ListParagraph"/>
        <w:widowControl/>
        <w:ind w:left="720"/>
        <w:contextualSpacing/>
        <w:rPr>
          <w:rFonts w:ascii="Calibri" w:eastAsia="Century Gothic" w:hAnsi="Calibri" w:cs="Century Gothic"/>
          <w:spacing w:val="2"/>
          <w:sz w:val="23"/>
          <w:szCs w:val="23"/>
        </w:rPr>
      </w:pPr>
      <w:r>
        <w:rPr>
          <w:rFonts w:cstheme="minorHAnsi"/>
        </w:rPr>
        <w:t>Committee/Governance Handbook Updates</w:t>
      </w:r>
      <w:r w:rsidR="001D6F4D">
        <w:rPr>
          <w:rFonts w:cstheme="minorHAnsi"/>
        </w:rPr>
        <w:t xml:space="preserve">  </w:t>
      </w:r>
      <w:r w:rsidR="001D6F4D">
        <w:rPr>
          <w:rFonts w:ascii="Calibri" w:eastAsia="Century Gothic" w:hAnsi="Calibri" w:cs="Century Gothic"/>
          <w:spacing w:val="2"/>
          <w:sz w:val="23"/>
          <w:szCs w:val="23"/>
        </w:rPr>
        <w:tab/>
      </w:r>
    </w:p>
    <w:p w14:paraId="42709DF0" w14:textId="77777777" w:rsidR="00527B4B" w:rsidRDefault="0028768D" w:rsidP="001D6F4D">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 xml:space="preserve">A recommendation to modify the Technology Committee membership was reviewed.  A summary of the changes </w:t>
      </w:r>
      <w:proofErr w:type="gramStart"/>
      <w:r>
        <w:rPr>
          <w:rFonts w:ascii="Calibri" w:eastAsia="Century Gothic" w:hAnsi="Calibri" w:cs="Century Gothic"/>
          <w:spacing w:val="2"/>
          <w:sz w:val="23"/>
          <w:szCs w:val="23"/>
        </w:rPr>
        <w:t>are</w:t>
      </w:r>
      <w:proofErr w:type="gramEnd"/>
      <w:r>
        <w:rPr>
          <w:rFonts w:ascii="Calibri" w:eastAsia="Century Gothic" w:hAnsi="Calibri" w:cs="Century Gothic"/>
          <w:spacing w:val="2"/>
          <w:sz w:val="23"/>
          <w:szCs w:val="23"/>
        </w:rPr>
        <w:t>:</w:t>
      </w:r>
    </w:p>
    <w:p w14:paraId="7567E231" w14:textId="77777777" w:rsidR="0028768D" w:rsidRDefault="0028768D" w:rsidP="001D6F4D">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ab/>
        <w:t>Co-chair 1 remains any member elected by committee</w:t>
      </w:r>
    </w:p>
    <w:p w14:paraId="2D5D621F" w14:textId="77777777" w:rsidR="0028768D" w:rsidRDefault="0028768D" w:rsidP="001D6F4D">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ab/>
        <w:t>Co-chair 2 is changed from Dean of PRIE to Director of College Technology</w:t>
      </w:r>
    </w:p>
    <w:p w14:paraId="7289FD86" w14:textId="77777777" w:rsidR="0028768D" w:rsidRDefault="0028768D" w:rsidP="001D6F4D">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ab/>
        <w:t xml:space="preserve">Classified </w:t>
      </w:r>
      <w:r w:rsidR="003200B5">
        <w:rPr>
          <w:rFonts w:ascii="Calibri" w:eastAsia="Century Gothic" w:hAnsi="Calibri" w:cs="Century Gothic"/>
          <w:spacing w:val="2"/>
          <w:sz w:val="23"/>
          <w:szCs w:val="23"/>
        </w:rPr>
        <w:t>Professional</w:t>
      </w:r>
      <w:r>
        <w:rPr>
          <w:rFonts w:ascii="Calibri" w:eastAsia="Century Gothic" w:hAnsi="Calibri" w:cs="Century Gothic"/>
          <w:spacing w:val="2"/>
          <w:sz w:val="23"/>
          <w:szCs w:val="23"/>
        </w:rPr>
        <w:t xml:space="preserve"> Representation to include</w:t>
      </w:r>
    </w:p>
    <w:p w14:paraId="32CFFBB6" w14:textId="77777777" w:rsidR="0028768D" w:rsidRDefault="0028768D" w:rsidP="001D6F4D">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ab/>
      </w:r>
      <w:r>
        <w:rPr>
          <w:rFonts w:ascii="Calibri" w:eastAsia="Century Gothic" w:hAnsi="Calibri" w:cs="Century Gothic"/>
          <w:spacing w:val="2"/>
          <w:sz w:val="23"/>
          <w:szCs w:val="23"/>
        </w:rPr>
        <w:tab/>
        <w:t>AV Rep</w:t>
      </w:r>
    </w:p>
    <w:p w14:paraId="6FF83CAC" w14:textId="77777777" w:rsidR="0028768D" w:rsidRDefault="0028768D" w:rsidP="001D6F4D">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ab/>
      </w:r>
      <w:r>
        <w:rPr>
          <w:rFonts w:ascii="Calibri" w:eastAsia="Century Gothic" w:hAnsi="Calibri" w:cs="Century Gothic"/>
          <w:spacing w:val="2"/>
          <w:sz w:val="23"/>
          <w:szCs w:val="23"/>
        </w:rPr>
        <w:tab/>
        <w:t>Instructional Computing Rep</w:t>
      </w:r>
    </w:p>
    <w:p w14:paraId="213C7E3C" w14:textId="77777777" w:rsidR="0028768D" w:rsidRDefault="0028768D" w:rsidP="001D6F4D">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ab/>
      </w:r>
      <w:r>
        <w:rPr>
          <w:rFonts w:ascii="Calibri" w:eastAsia="Century Gothic" w:hAnsi="Calibri" w:cs="Century Gothic"/>
          <w:spacing w:val="2"/>
          <w:sz w:val="23"/>
          <w:szCs w:val="23"/>
        </w:rPr>
        <w:tab/>
        <w:t>3 Designees</w:t>
      </w:r>
    </w:p>
    <w:p w14:paraId="28C37F11" w14:textId="77777777" w:rsidR="0028768D" w:rsidRDefault="0028768D" w:rsidP="001D6F4D">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ab/>
        <w:t>Faculty, Student, and District Representation remained unchanged</w:t>
      </w:r>
    </w:p>
    <w:p w14:paraId="6EEE7CA6" w14:textId="77777777" w:rsidR="0028768D" w:rsidRDefault="0028768D" w:rsidP="001D6F4D">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ab/>
        <w:t>The Vice President of Administrative Services was added as an Ex-officio member</w:t>
      </w:r>
    </w:p>
    <w:p w14:paraId="4E30E577" w14:textId="77777777" w:rsidR="0028768D" w:rsidRDefault="0028768D" w:rsidP="001D6F4D">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lastRenderedPageBreak/>
        <w:t xml:space="preserve">A motion was made by </w:t>
      </w:r>
      <w:proofErr w:type="spellStart"/>
      <w:proofErr w:type="gramStart"/>
      <w:r>
        <w:rPr>
          <w:rFonts w:ascii="Calibri" w:eastAsia="Century Gothic" w:hAnsi="Calibri" w:cs="Century Gothic"/>
          <w:spacing w:val="2"/>
          <w:sz w:val="23"/>
          <w:szCs w:val="23"/>
        </w:rPr>
        <w:t>L.Pink</w:t>
      </w:r>
      <w:proofErr w:type="spellEnd"/>
      <w:proofErr w:type="gramEnd"/>
      <w:r>
        <w:rPr>
          <w:rFonts w:ascii="Calibri" w:eastAsia="Century Gothic" w:hAnsi="Calibri" w:cs="Century Gothic"/>
          <w:spacing w:val="2"/>
          <w:sz w:val="23"/>
          <w:szCs w:val="23"/>
        </w:rPr>
        <w:t xml:space="preserve"> and seconded by </w:t>
      </w:r>
      <w:proofErr w:type="spellStart"/>
      <w:r>
        <w:rPr>
          <w:rFonts w:ascii="Calibri" w:eastAsia="Century Gothic" w:hAnsi="Calibri" w:cs="Century Gothic"/>
          <w:spacing w:val="2"/>
          <w:sz w:val="23"/>
          <w:szCs w:val="23"/>
        </w:rPr>
        <w:t>L.Woods</w:t>
      </w:r>
      <w:proofErr w:type="spellEnd"/>
      <w:r>
        <w:rPr>
          <w:rFonts w:ascii="Calibri" w:eastAsia="Century Gothic" w:hAnsi="Calibri" w:cs="Century Gothic"/>
          <w:spacing w:val="2"/>
          <w:sz w:val="23"/>
          <w:szCs w:val="23"/>
        </w:rPr>
        <w:t xml:space="preserve"> and approved unanimously.</w:t>
      </w:r>
    </w:p>
    <w:p w14:paraId="44DFD521" w14:textId="77777777" w:rsidR="00527B4B" w:rsidRDefault="00527B4B" w:rsidP="001D6F4D">
      <w:pPr>
        <w:pStyle w:val="ListParagraph"/>
        <w:widowControl/>
        <w:ind w:left="720"/>
        <w:contextualSpacing/>
        <w:rPr>
          <w:rFonts w:ascii="Calibri" w:eastAsia="Century Gothic" w:hAnsi="Calibri" w:cs="Century Gothic"/>
          <w:spacing w:val="2"/>
          <w:sz w:val="23"/>
          <w:szCs w:val="23"/>
        </w:rPr>
      </w:pPr>
    </w:p>
    <w:p w14:paraId="5A003717" w14:textId="77777777" w:rsidR="0084147C" w:rsidRPr="000245D0" w:rsidRDefault="0084147C" w:rsidP="0084147C">
      <w:pPr>
        <w:pStyle w:val="ListParagraph"/>
        <w:widowControl/>
        <w:numPr>
          <w:ilvl w:val="0"/>
          <w:numId w:val="14"/>
        </w:numPr>
        <w:contextualSpacing/>
        <w:rPr>
          <w:rFonts w:cstheme="minorHAnsi"/>
          <w:b/>
          <w:u w:val="single"/>
        </w:rPr>
      </w:pPr>
      <w:r>
        <w:rPr>
          <w:rFonts w:cstheme="minorHAnsi"/>
          <w:b/>
          <w:u w:val="single"/>
        </w:rPr>
        <w:t>New Business</w:t>
      </w:r>
      <w:r w:rsidRPr="000245D0">
        <w:rPr>
          <w:rFonts w:cstheme="minorHAnsi"/>
          <w:b/>
        </w:rPr>
        <w:t>.</w:t>
      </w:r>
      <w:r w:rsidRPr="000245D0">
        <w:rPr>
          <w:rFonts w:ascii="Calibri" w:eastAsia="Century Gothic" w:hAnsi="Calibri" w:cs="Century Gothic"/>
          <w:spacing w:val="2"/>
          <w:sz w:val="23"/>
          <w:szCs w:val="23"/>
        </w:rPr>
        <w:tab/>
      </w:r>
      <w:r>
        <w:rPr>
          <w:rFonts w:ascii="Calibri" w:eastAsia="Century Gothic" w:hAnsi="Calibri" w:cs="Century Gothic"/>
          <w:spacing w:val="2"/>
          <w:sz w:val="23"/>
          <w:szCs w:val="23"/>
        </w:rPr>
        <w:t xml:space="preserve">                     </w:t>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t xml:space="preserve">  </w:t>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b/>
          <w:color w:val="0070C0"/>
          <w:sz w:val="23"/>
          <w:szCs w:val="23"/>
        </w:rPr>
        <w:t>III</w:t>
      </w:r>
      <w:r>
        <w:rPr>
          <w:b/>
          <w:color w:val="0070C0"/>
          <w:sz w:val="23"/>
          <w:szCs w:val="23"/>
        </w:rPr>
        <w:tab/>
        <w:t xml:space="preserve">           IIII.C.</w:t>
      </w:r>
    </w:p>
    <w:p w14:paraId="554E60F8" w14:textId="77777777" w:rsidR="00527B4B" w:rsidRDefault="0084147C" w:rsidP="001D6F4D">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Committee Calendar</w:t>
      </w:r>
    </w:p>
    <w:p w14:paraId="3AEAEE59" w14:textId="77777777" w:rsidR="00527B4B" w:rsidRDefault="0084147C" w:rsidP="001D6F4D">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 xml:space="preserve">The Technology Committee calendar was presented.  The committee will meet the fourth Tuesday of each month from </w:t>
      </w:r>
      <w:r w:rsidR="00AF4400">
        <w:rPr>
          <w:rFonts w:ascii="Calibri" w:eastAsia="Century Gothic" w:hAnsi="Calibri" w:cs="Century Gothic"/>
          <w:spacing w:val="2"/>
          <w:sz w:val="23"/>
          <w:szCs w:val="23"/>
        </w:rPr>
        <w:t>3</w:t>
      </w:r>
      <w:r>
        <w:rPr>
          <w:rFonts w:ascii="Calibri" w:eastAsia="Century Gothic" w:hAnsi="Calibri" w:cs="Century Gothic"/>
          <w:spacing w:val="2"/>
          <w:sz w:val="23"/>
          <w:szCs w:val="23"/>
        </w:rPr>
        <w:t>:00 – 4:00 p.m.  The calendar was approved upon consensus.</w:t>
      </w:r>
    </w:p>
    <w:p w14:paraId="61C6A785" w14:textId="77777777" w:rsidR="0084147C" w:rsidRDefault="0084147C" w:rsidP="001D6F4D">
      <w:pPr>
        <w:pStyle w:val="ListParagraph"/>
        <w:widowControl/>
        <w:ind w:left="720"/>
        <w:contextualSpacing/>
        <w:rPr>
          <w:rFonts w:ascii="Calibri" w:eastAsia="Century Gothic" w:hAnsi="Calibri" w:cs="Century Gothic"/>
          <w:spacing w:val="2"/>
          <w:sz w:val="23"/>
          <w:szCs w:val="23"/>
        </w:rPr>
      </w:pPr>
    </w:p>
    <w:p w14:paraId="1D157555" w14:textId="77777777" w:rsidR="0084147C" w:rsidRPr="000245D0" w:rsidRDefault="0084147C" w:rsidP="0084147C">
      <w:pPr>
        <w:pStyle w:val="ListParagraph"/>
        <w:widowControl/>
        <w:numPr>
          <w:ilvl w:val="0"/>
          <w:numId w:val="14"/>
        </w:numPr>
        <w:contextualSpacing/>
        <w:rPr>
          <w:rFonts w:cstheme="minorHAnsi"/>
          <w:b/>
          <w:u w:val="single"/>
        </w:rPr>
      </w:pPr>
      <w:r>
        <w:rPr>
          <w:rFonts w:cstheme="minorHAnsi"/>
          <w:b/>
          <w:u w:val="single"/>
        </w:rPr>
        <w:t>New Business</w:t>
      </w:r>
      <w:r w:rsidRPr="000245D0">
        <w:rPr>
          <w:rFonts w:cstheme="minorHAnsi"/>
          <w:b/>
        </w:rPr>
        <w:t>.</w:t>
      </w:r>
      <w:r w:rsidRPr="000245D0">
        <w:rPr>
          <w:rFonts w:ascii="Calibri" w:eastAsia="Century Gothic" w:hAnsi="Calibri" w:cs="Century Gothic"/>
          <w:spacing w:val="2"/>
          <w:sz w:val="23"/>
          <w:szCs w:val="23"/>
        </w:rPr>
        <w:tab/>
      </w:r>
      <w:r>
        <w:rPr>
          <w:rFonts w:ascii="Calibri" w:eastAsia="Century Gothic" w:hAnsi="Calibri" w:cs="Century Gothic"/>
          <w:spacing w:val="2"/>
          <w:sz w:val="23"/>
          <w:szCs w:val="23"/>
        </w:rPr>
        <w:t xml:space="preserve">                     </w:t>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t xml:space="preserve">  </w:t>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b/>
          <w:color w:val="0070C0"/>
          <w:sz w:val="23"/>
          <w:szCs w:val="23"/>
        </w:rPr>
        <w:t>III</w:t>
      </w:r>
      <w:r>
        <w:rPr>
          <w:b/>
          <w:color w:val="0070C0"/>
          <w:sz w:val="23"/>
          <w:szCs w:val="23"/>
        </w:rPr>
        <w:tab/>
        <w:t xml:space="preserve">           IIII.C.</w:t>
      </w:r>
    </w:p>
    <w:p w14:paraId="5B42F374" w14:textId="77777777" w:rsidR="0084147C" w:rsidRDefault="0084147C" w:rsidP="001D6F4D">
      <w:pPr>
        <w:pStyle w:val="ListParagraph"/>
        <w:widowControl/>
        <w:ind w:left="720"/>
        <w:contextualSpacing/>
        <w:rPr>
          <w:rFonts w:ascii="Calibri" w:eastAsia="Century Gothic" w:hAnsi="Calibri" w:cs="Century Gothic"/>
          <w:spacing w:val="2"/>
          <w:sz w:val="23"/>
          <w:szCs w:val="23"/>
        </w:rPr>
      </w:pPr>
      <w:r>
        <w:rPr>
          <w:rFonts w:ascii="Calibri" w:eastAsia="Century Gothic" w:hAnsi="Calibri" w:cs="Century Gothic"/>
          <w:spacing w:val="2"/>
          <w:sz w:val="23"/>
          <w:szCs w:val="23"/>
        </w:rPr>
        <w:t>Technology Plan 4.0</w:t>
      </w:r>
    </w:p>
    <w:p w14:paraId="32827E1C" w14:textId="77777777" w:rsidR="0084147C" w:rsidRPr="0084147C" w:rsidRDefault="0084147C" w:rsidP="0084147C">
      <w:pPr>
        <w:pStyle w:val="ListParagraph"/>
        <w:widowControl/>
        <w:ind w:left="720"/>
        <w:contextualSpacing/>
        <w:rPr>
          <w:rFonts w:ascii="Calibri" w:eastAsia="Century Gothic" w:hAnsi="Calibri" w:cs="Century Gothic"/>
          <w:spacing w:val="2"/>
          <w:sz w:val="23"/>
          <w:szCs w:val="23"/>
        </w:rPr>
      </w:pPr>
      <w:proofErr w:type="spellStart"/>
      <w:proofErr w:type="gramStart"/>
      <w:r>
        <w:rPr>
          <w:rFonts w:ascii="Calibri" w:eastAsia="Century Gothic" w:hAnsi="Calibri" w:cs="Century Gothic"/>
          <w:spacing w:val="2"/>
          <w:sz w:val="23"/>
          <w:szCs w:val="23"/>
        </w:rPr>
        <w:t>K.Hill</w:t>
      </w:r>
      <w:proofErr w:type="spellEnd"/>
      <w:proofErr w:type="gramEnd"/>
      <w:r>
        <w:rPr>
          <w:rFonts w:ascii="Calibri" w:eastAsia="Century Gothic" w:hAnsi="Calibri" w:cs="Century Gothic"/>
          <w:spacing w:val="2"/>
          <w:sz w:val="23"/>
          <w:szCs w:val="23"/>
        </w:rPr>
        <w:t xml:space="preserve"> discussed a strategy to model the Miramar Technology plan after the ACCJC Accreditation Standard III.C. and requested participation to b</w:t>
      </w:r>
      <w:bookmarkStart w:id="0" w:name="_GoBack"/>
      <w:bookmarkEnd w:id="0"/>
      <w:r>
        <w:rPr>
          <w:rFonts w:ascii="Calibri" w:eastAsia="Century Gothic" w:hAnsi="Calibri" w:cs="Century Gothic"/>
          <w:spacing w:val="2"/>
          <w:sz w:val="23"/>
          <w:szCs w:val="23"/>
        </w:rPr>
        <w:t>egin drafting the plan.</w:t>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r>
        <w:rPr>
          <w:rFonts w:ascii="Calibri" w:eastAsia="Century Gothic" w:hAnsi="Calibri" w:cs="Century Gothic"/>
          <w:spacing w:val="2"/>
          <w:sz w:val="23"/>
          <w:szCs w:val="23"/>
        </w:rPr>
        <w:tab/>
      </w:r>
    </w:p>
    <w:p w14:paraId="532CD143" w14:textId="77777777" w:rsidR="001D6F4D" w:rsidRDefault="001D6F4D" w:rsidP="0084147C">
      <w:pPr>
        <w:widowControl/>
        <w:contextualSpacing/>
      </w:pPr>
      <w:r w:rsidRPr="0084147C">
        <w:rPr>
          <w:rFonts w:ascii="Calibri" w:eastAsia="Century Gothic" w:hAnsi="Calibri" w:cs="Century Gothic"/>
          <w:spacing w:val="2"/>
          <w:sz w:val="23"/>
          <w:szCs w:val="23"/>
        </w:rPr>
        <w:tab/>
        <w:t xml:space="preserve">           </w:t>
      </w:r>
    </w:p>
    <w:p w14:paraId="7964D00D" w14:textId="77777777" w:rsidR="009F58AC" w:rsidRPr="00650CD5" w:rsidRDefault="00121DD6" w:rsidP="009F58AC">
      <w:pPr>
        <w:rPr>
          <w:rFonts w:cstheme="minorHAnsi"/>
          <w:b/>
          <w:u w:val="single"/>
        </w:rPr>
      </w:pPr>
      <w:r>
        <w:rPr>
          <w:rFonts w:cstheme="minorHAnsi"/>
          <w:b/>
          <w:u w:val="single"/>
        </w:rPr>
        <w:t>Old</w:t>
      </w:r>
      <w:r w:rsidR="009F58AC" w:rsidRPr="00650CD5">
        <w:rPr>
          <w:rFonts w:cstheme="minorHAnsi"/>
          <w:b/>
          <w:u w:val="single"/>
        </w:rPr>
        <w:t xml:space="preserve"> Business:</w:t>
      </w:r>
    </w:p>
    <w:p w14:paraId="2B8E8553" w14:textId="77777777" w:rsidR="00A840EA" w:rsidRPr="00650CD5" w:rsidRDefault="00467392" w:rsidP="001E1728">
      <w:pPr>
        <w:pStyle w:val="ListParagraph"/>
        <w:widowControl/>
        <w:numPr>
          <w:ilvl w:val="0"/>
          <w:numId w:val="15"/>
        </w:numPr>
        <w:contextualSpacing/>
        <w:rPr>
          <w:rFonts w:cstheme="minorHAnsi"/>
          <w:b/>
          <w:u w:val="single"/>
        </w:rPr>
      </w:pPr>
      <w:r>
        <w:rPr>
          <w:rFonts w:cstheme="minorHAnsi"/>
          <w:b/>
          <w:u w:val="single"/>
        </w:rPr>
        <w:t>Old Business</w:t>
      </w:r>
      <w:r w:rsidR="00AF30A8" w:rsidRPr="00467392">
        <w:rPr>
          <w:rFonts w:cstheme="minorHAnsi"/>
          <w:b/>
        </w:rPr>
        <w:t>.</w:t>
      </w:r>
      <w:r w:rsidRPr="00467392">
        <w:rPr>
          <w:rFonts w:cstheme="minorHAnsi"/>
          <w:b/>
        </w:rPr>
        <w:tab/>
      </w:r>
      <w:r w:rsidRPr="00467392">
        <w:rPr>
          <w:rFonts w:cstheme="minorHAnsi"/>
          <w:b/>
        </w:rPr>
        <w:tab/>
      </w:r>
      <w:r w:rsidRPr="00467392">
        <w:rPr>
          <w:rFonts w:cstheme="minorHAnsi"/>
          <w:b/>
        </w:rPr>
        <w:tab/>
      </w:r>
      <w:r w:rsidR="00A840EA" w:rsidRPr="00467392">
        <w:rPr>
          <w:rFonts w:cstheme="minorHAnsi"/>
          <w:b/>
        </w:rPr>
        <w:tab/>
      </w:r>
      <w:r w:rsidR="00AF30A8" w:rsidRPr="00467392">
        <w:rPr>
          <w:rFonts w:cstheme="minorHAnsi"/>
          <w:b/>
        </w:rPr>
        <w:tab/>
      </w:r>
      <w:r w:rsidR="00AF30A8" w:rsidRPr="00467392">
        <w:rPr>
          <w:rFonts w:cstheme="minorHAnsi"/>
          <w:b/>
        </w:rPr>
        <w:tab/>
      </w:r>
      <w:r w:rsidR="00A840EA" w:rsidRPr="00467392">
        <w:rPr>
          <w:rFonts w:cstheme="minorHAnsi"/>
          <w:b/>
        </w:rPr>
        <w:tab/>
      </w:r>
      <w:r w:rsidR="00A840EA" w:rsidRPr="00467392">
        <w:rPr>
          <w:rFonts w:ascii="Calibri" w:eastAsia="Century Gothic" w:hAnsi="Calibri" w:cs="Century Gothic"/>
          <w:spacing w:val="2"/>
          <w:sz w:val="23"/>
          <w:szCs w:val="23"/>
        </w:rPr>
        <w:tab/>
      </w:r>
      <w:r w:rsidR="00A840EA" w:rsidRPr="00467392">
        <w:rPr>
          <w:rFonts w:ascii="Calibri" w:eastAsia="Century Gothic" w:hAnsi="Calibri" w:cs="Century Gothic"/>
          <w:spacing w:val="2"/>
          <w:sz w:val="23"/>
          <w:szCs w:val="23"/>
        </w:rPr>
        <w:tab/>
        <w:t xml:space="preserve"> </w:t>
      </w:r>
      <w:r w:rsidR="00A840EA">
        <w:rPr>
          <w:rFonts w:ascii="Calibri" w:eastAsia="Century Gothic" w:hAnsi="Calibri" w:cs="Century Gothic"/>
          <w:spacing w:val="2"/>
          <w:sz w:val="23"/>
          <w:szCs w:val="23"/>
        </w:rPr>
        <w:t xml:space="preserve">    </w:t>
      </w:r>
      <w:r w:rsidR="007D0C5C">
        <w:rPr>
          <w:b/>
          <w:color w:val="0070C0"/>
          <w:sz w:val="23"/>
          <w:szCs w:val="23"/>
        </w:rPr>
        <w:t xml:space="preserve">        </w:t>
      </w:r>
      <w:r w:rsidR="001D6F4D">
        <w:rPr>
          <w:b/>
          <w:color w:val="0070C0"/>
          <w:sz w:val="23"/>
          <w:szCs w:val="23"/>
        </w:rPr>
        <w:t xml:space="preserve"> </w:t>
      </w:r>
    </w:p>
    <w:p w14:paraId="159D8BB5" w14:textId="77777777" w:rsidR="00467392" w:rsidRDefault="005862F5" w:rsidP="00A840EA">
      <w:pPr>
        <w:pStyle w:val="ListParagraph"/>
        <w:tabs>
          <w:tab w:val="left" w:pos="810"/>
        </w:tabs>
        <w:ind w:left="720"/>
        <w:rPr>
          <w:rFonts w:cstheme="minorHAnsi"/>
        </w:rPr>
      </w:pPr>
      <w:r>
        <w:rPr>
          <w:rFonts w:cstheme="minorHAnsi"/>
        </w:rPr>
        <w:t>NONE</w:t>
      </w:r>
    </w:p>
    <w:p w14:paraId="58056E54" w14:textId="77777777" w:rsidR="000951C4" w:rsidRDefault="000951C4" w:rsidP="000951C4">
      <w:pPr>
        <w:spacing w:after="120"/>
        <w:rPr>
          <w:rFonts w:cstheme="minorHAnsi"/>
        </w:rPr>
      </w:pPr>
    </w:p>
    <w:p w14:paraId="6366629B" w14:textId="77777777" w:rsidR="009F58AC" w:rsidRPr="00164BF2" w:rsidRDefault="00467392" w:rsidP="000951C4">
      <w:pPr>
        <w:spacing w:after="120"/>
        <w:rPr>
          <w:rFonts w:cstheme="minorHAnsi"/>
          <w:sz w:val="8"/>
        </w:rPr>
      </w:pPr>
      <w:r>
        <w:rPr>
          <w:rFonts w:cstheme="minorHAnsi"/>
        </w:rPr>
        <w:t xml:space="preserve">   </w:t>
      </w:r>
    </w:p>
    <w:p w14:paraId="69E1C932" w14:textId="77777777" w:rsidR="009F58AC" w:rsidRPr="00650CD5" w:rsidRDefault="009F58AC" w:rsidP="009F58AC">
      <w:pPr>
        <w:rPr>
          <w:rFonts w:cstheme="minorHAnsi"/>
          <w:b/>
          <w:u w:val="single"/>
        </w:rPr>
      </w:pPr>
      <w:r w:rsidRPr="00650CD5">
        <w:rPr>
          <w:rFonts w:cstheme="minorHAnsi"/>
          <w:b/>
          <w:u w:val="single"/>
        </w:rPr>
        <w:t>Reports/Other:</w:t>
      </w:r>
    </w:p>
    <w:p w14:paraId="15F06ACB" w14:textId="77777777" w:rsidR="009F58AC" w:rsidRPr="00650CD5" w:rsidRDefault="00307818" w:rsidP="009F58AC">
      <w:pPr>
        <w:pStyle w:val="ListParagraph"/>
        <w:widowControl/>
        <w:numPr>
          <w:ilvl w:val="0"/>
          <w:numId w:val="8"/>
        </w:numPr>
        <w:contextualSpacing/>
        <w:rPr>
          <w:rFonts w:cstheme="minorHAnsi"/>
          <w:b/>
          <w:color w:val="0070C0"/>
        </w:rPr>
      </w:pPr>
      <w:r>
        <w:rPr>
          <w:rFonts w:cstheme="minorHAnsi"/>
          <w:b/>
          <w:u w:val="single"/>
        </w:rPr>
        <w:t>Districtwide Technology C</w:t>
      </w:r>
      <w:r w:rsidR="00457E19">
        <w:rPr>
          <w:rFonts w:cstheme="minorHAnsi"/>
          <w:b/>
          <w:u w:val="single"/>
        </w:rPr>
        <w:t>ommittee</w:t>
      </w:r>
      <w:r w:rsidR="00457E19">
        <w:rPr>
          <w:rFonts w:cstheme="minorHAnsi"/>
          <w:b/>
        </w:rPr>
        <w:t>.</w:t>
      </w:r>
      <w:r w:rsidR="00457E19">
        <w:rPr>
          <w:rFonts w:cstheme="minorHAnsi"/>
          <w:b/>
        </w:rPr>
        <w:tab/>
      </w:r>
      <w:r w:rsidR="00457E19">
        <w:rPr>
          <w:rFonts w:cstheme="minorHAnsi"/>
          <w:b/>
        </w:rPr>
        <w:tab/>
      </w:r>
      <w:r w:rsidR="00457E19">
        <w:rPr>
          <w:rFonts w:cstheme="minorHAnsi"/>
          <w:b/>
        </w:rPr>
        <w:tab/>
      </w:r>
      <w:r w:rsidR="00457E19">
        <w:rPr>
          <w:rFonts w:cstheme="minorHAnsi"/>
          <w:b/>
        </w:rPr>
        <w:tab/>
      </w:r>
      <w:r w:rsidR="00457E19">
        <w:rPr>
          <w:rFonts w:cstheme="minorHAnsi"/>
          <w:b/>
        </w:rPr>
        <w:tab/>
      </w:r>
      <w:r w:rsidR="00457E19">
        <w:rPr>
          <w:rFonts w:cstheme="minorHAnsi"/>
          <w:b/>
        </w:rPr>
        <w:tab/>
      </w:r>
      <w:r w:rsidR="009F58AC" w:rsidRPr="00650CD5">
        <w:rPr>
          <w:rFonts w:cstheme="minorHAnsi"/>
          <w:b/>
        </w:rPr>
        <w:t xml:space="preserve">  </w:t>
      </w:r>
      <w:r w:rsidR="00457E19">
        <w:rPr>
          <w:rFonts w:cstheme="minorHAnsi"/>
          <w:b/>
        </w:rPr>
        <w:tab/>
      </w:r>
      <w:r w:rsidR="00457E19">
        <w:rPr>
          <w:rFonts w:cstheme="minorHAnsi"/>
          <w:b/>
          <w:color w:val="0070C0"/>
        </w:rPr>
        <w:t>I</w:t>
      </w:r>
      <w:r w:rsidR="00737F0F">
        <w:rPr>
          <w:rFonts w:cstheme="minorHAnsi"/>
          <w:b/>
          <w:color w:val="0070C0"/>
        </w:rPr>
        <w:t>-</w:t>
      </w:r>
      <w:r w:rsidR="00457E19">
        <w:rPr>
          <w:rFonts w:cstheme="minorHAnsi"/>
          <w:b/>
          <w:color w:val="0070C0"/>
        </w:rPr>
        <w:t>I</w:t>
      </w:r>
      <w:r w:rsidR="00737F0F">
        <w:rPr>
          <w:rFonts w:cstheme="minorHAnsi"/>
          <w:b/>
          <w:color w:val="0070C0"/>
        </w:rPr>
        <w:t>II</w:t>
      </w:r>
      <w:r w:rsidR="00667B64">
        <w:rPr>
          <w:rFonts w:cstheme="minorHAnsi"/>
          <w:b/>
          <w:color w:val="0070C0"/>
        </w:rPr>
        <w:t>, V</w:t>
      </w:r>
      <w:r w:rsidR="009F58AC" w:rsidRPr="00650CD5">
        <w:rPr>
          <w:rFonts w:cstheme="minorHAnsi"/>
          <w:b/>
          <w:color w:val="0070C0"/>
        </w:rPr>
        <w:t xml:space="preserve">      </w:t>
      </w:r>
      <w:r w:rsidR="00457E19">
        <w:rPr>
          <w:rFonts w:cstheme="minorHAnsi"/>
          <w:b/>
          <w:color w:val="0070C0"/>
        </w:rPr>
        <w:tab/>
        <w:t>III.C.</w:t>
      </w:r>
    </w:p>
    <w:p w14:paraId="433DA93D" w14:textId="77777777" w:rsidR="009F58AC" w:rsidRPr="00650CD5" w:rsidRDefault="0084147C" w:rsidP="00457E19">
      <w:pPr>
        <w:pStyle w:val="ListParagraph"/>
        <w:ind w:left="720"/>
        <w:rPr>
          <w:rFonts w:cstheme="minorHAnsi"/>
        </w:rPr>
      </w:pPr>
      <w:r>
        <w:t>NONE</w:t>
      </w:r>
    </w:p>
    <w:p w14:paraId="2F926B8B" w14:textId="77777777" w:rsidR="009F58AC" w:rsidRDefault="009F58AC" w:rsidP="009F58AC">
      <w:pPr>
        <w:pStyle w:val="ListParagraph"/>
        <w:rPr>
          <w:rFonts w:cstheme="minorHAnsi"/>
          <w:sz w:val="12"/>
        </w:rPr>
      </w:pPr>
    </w:p>
    <w:p w14:paraId="1F3479EE" w14:textId="77777777" w:rsidR="009F58AC" w:rsidRPr="00650CD5" w:rsidRDefault="009F58AC" w:rsidP="009F58AC">
      <w:pPr>
        <w:pStyle w:val="ListParagraph"/>
        <w:widowControl/>
        <w:numPr>
          <w:ilvl w:val="0"/>
          <w:numId w:val="8"/>
        </w:numPr>
        <w:contextualSpacing/>
        <w:rPr>
          <w:rFonts w:cstheme="minorHAnsi"/>
          <w:b/>
          <w:u w:val="single"/>
        </w:rPr>
      </w:pPr>
      <w:r w:rsidRPr="00650CD5">
        <w:rPr>
          <w:rFonts w:cstheme="minorHAnsi"/>
          <w:b/>
          <w:u w:val="single"/>
        </w:rPr>
        <w:t>Informational Items</w:t>
      </w:r>
      <w:r w:rsidRPr="00650CD5">
        <w:rPr>
          <w:rFonts w:cstheme="minorHAnsi"/>
          <w:b/>
        </w:rPr>
        <w:t xml:space="preserve">  </w:t>
      </w:r>
      <w:r w:rsidRPr="00650CD5">
        <w:rPr>
          <w:rFonts w:cstheme="minorHAnsi"/>
          <w:b/>
        </w:rPr>
        <w:tab/>
      </w:r>
      <w:r w:rsidRPr="00650CD5">
        <w:rPr>
          <w:rFonts w:cstheme="minorHAnsi"/>
          <w:b/>
        </w:rPr>
        <w:tab/>
      </w:r>
      <w:r w:rsidRPr="00650CD5">
        <w:rPr>
          <w:rFonts w:cstheme="minorHAnsi"/>
          <w:b/>
        </w:rPr>
        <w:tab/>
      </w:r>
      <w:r w:rsidRPr="00650CD5">
        <w:rPr>
          <w:rFonts w:cstheme="minorHAnsi"/>
          <w:b/>
        </w:rPr>
        <w:tab/>
      </w:r>
      <w:r w:rsidRPr="00650CD5">
        <w:rPr>
          <w:rFonts w:cstheme="minorHAnsi"/>
          <w:b/>
        </w:rPr>
        <w:tab/>
      </w:r>
      <w:r w:rsidRPr="00650CD5">
        <w:rPr>
          <w:rFonts w:cstheme="minorHAnsi"/>
          <w:b/>
        </w:rPr>
        <w:tab/>
      </w:r>
      <w:r w:rsidRPr="00650CD5">
        <w:rPr>
          <w:rFonts w:cstheme="minorHAnsi"/>
          <w:b/>
        </w:rPr>
        <w:tab/>
      </w:r>
      <w:r w:rsidR="00457E19">
        <w:rPr>
          <w:rFonts w:cstheme="minorHAnsi"/>
          <w:b/>
        </w:rPr>
        <w:tab/>
        <w:t xml:space="preserve">               </w:t>
      </w:r>
      <w:r w:rsidRPr="00650CD5">
        <w:rPr>
          <w:rFonts w:cstheme="minorHAnsi"/>
          <w:b/>
          <w:color w:val="0070C0"/>
        </w:rPr>
        <w:tab/>
      </w:r>
    </w:p>
    <w:p w14:paraId="3B366F69" w14:textId="77777777" w:rsidR="00667B64" w:rsidRDefault="0084147C" w:rsidP="00DC79FF">
      <w:pPr>
        <w:pStyle w:val="ListParagraph"/>
        <w:spacing w:after="120"/>
        <w:ind w:left="720"/>
        <w:rPr>
          <w:rFonts w:cstheme="minorHAnsi"/>
        </w:rPr>
      </w:pPr>
      <w:r>
        <w:rPr>
          <w:rFonts w:cstheme="minorHAnsi"/>
        </w:rPr>
        <w:t>NONE</w:t>
      </w:r>
    </w:p>
    <w:p w14:paraId="325CE1B7" w14:textId="77777777" w:rsidR="00A44378" w:rsidRDefault="00A44378" w:rsidP="00DC79FF">
      <w:pPr>
        <w:pStyle w:val="ListParagraph"/>
        <w:spacing w:after="120"/>
        <w:ind w:left="720"/>
        <w:rPr>
          <w:rFonts w:cstheme="minorHAnsi"/>
        </w:rPr>
      </w:pPr>
    </w:p>
    <w:p w14:paraId="304C09C4" w14:textId="77777777" w:rsidR="009F58AC" w:rsidRDefault="009F58AC" w:rsidP="009F58AC">
      <w:pPr>
        <w:rPr>
          <w:rFonts w:cstheme="minorHAnsi"/>
        </w:rPr>
      </w:pPr>
      <w:r w:rsidRPr="00650CD5">
        <w:rPr>
          <w:rFonts w:cstheme="minorHAnsi"/>
          <w:b/>
          <w:u w:val="single"/>
        </w:rPr>
        <w:t>Next Scheduled Meeting:</w:t>
      </w:r>
      <w:r w:rsidRPr="00650CD5">
        <w:rPr>
          <w:rFonts w:cstheme="minorHAnsi"/>
          <w:b/>
        </w:rPr>
        <w:t xml:space="preserve">  </w:t>
      </w:r>
      <w:r w:rsidR="001E1728" w:rsidRPr="001E1728">
        <w:rPr>
          <w:rFonts w:cstheme="minorHAnsi"/>
        </w:rPr>
        <w:t xml:space="preserve">Next meeting will be </w:t>
      </w:r>
      <w:r w:rsidR="00AC6F8B">
        <w:rPr>
          <w:rFonts w:cstheme="minorHAnsi"/>
        </w:rPr>
        <w:t>August 22</w:t>
      </w:r>
      <w:r w:rsidR="00467392">
        <w:rPr>
          <w:rFonts w:cstheme="minorHAnsi"/>
        </w:rPr>
        <w:t>, 2023</w:t>
      </w:r>
    </w:p>
    <w:p w14:paraId="701F6756" w14:textId="77777777" w:rsidR="00A44378" w:rsidRDefault="00A44378" w:rsidP="009F58AC">
      <w:pPr>
        <w:rPr>
          <w:rFonts w:cstheme="minorHAnsi"/>
        </w:rPr>
      </w:pPr>
    </w:p>
    <w:p w14:paraId="7FCC44DA" w14:textId="77777777" w:rsidR="00F87AC8" w:rsidRPr="00F87AC8" w:rsidRDefault="00F87AC8" w:rsidP="009F58AC">
      <w:pPr>
        <w:rPr>
          <w:rFonts w:cstheme="minorHAnsi"/>
          <w:sz w:val="6"/>
        </w:rPr>
      </w:pPr>
    </w:p>
    <w:p w14:paraId="5A7A4DB7" w14:textId="77777777" w:rsidR="009F58AC" w:rsidRDefault="009F58AC" w:rsidP="009F58AC">
      <w:pPr>
        <w:rPr>
          <w:rFonts w:cstheme="minorHAnsi"/>
        </w:rPr>
      </w:pPr>
      <w:r w:rsidRPr="00650CD5">
        <w:rPr>
          <w:rFonts w:cstheme="minorHAnsi"/>
          <w:b/>
          <w:u w:val="single"/>
        </w:rPr>
        <w:t>Adjournment:</w:t>
      </w:r>
      <w:r w:rsidRPr="00650CD5">
        <w:rPr>
          <w:rFonts w:cstheme="minorHAnsi"/>
          <w:b/>
        </w:rPr>
        <w:t xml:space="preserve">  </w:t>
      </w:r>
      <w:r w:rsidRPr="00650CD5">
        <w:rPr>
          <w:rFonts w:cstheme="minorHAnsi"/>
        </w:rPr>
        <w:t xml:space="preserve">Meeting was adjourned at </w:t>
      </w:r>
      <w:r w:rsidR="009E729E">
        <w:rPr>
          <w:rFonts w:cstheme="minorHAnsi"/>
        </w:rPr>
        <w:t>3:</w:t>
      </w:r>
      <w:r w:rsidR="0084147C">
        <w:rPr>
          <w:rFonts w:cstheme="minorHAnsi"/>
        </w:rPr>
        <w:t>50</w:t>
      </w:r>
      <w:r w:rsidR="0033751D" w:rsidRPr="0033751D">
        <w:rPr>
          <w:rFonts w:cstheme="minorHAnsi"/>
        </w:rPr>
        <w:t>p</w:t>
      </w:r>
      <w:r w:rsidR="0049727D">
        <w:rPr>
          <w:rFonts w:cstheme="minorHAnsi"/>
        </w:rPr>
        <w:t>.</w:t>
      </w:r>
      <w:r w:rsidR="0033751D" w:rsidRPr="0033751D">
        <w:rPr>
          <w:rFonts w:cstheme="minorHAnsi"/>
        </w:rPr>
        <w:t>m</w:t>
      </w:r>
      <w:r w:rsidRPr="0033751D">
        <w:rPr>
          <w:rFonts w:cstheme="minorHAnsi"/>
        </w:rPr>
        <w:t>.</w:t>
      </w:r>
    </w:p>
    <w:p w14:paraId="21043C53" w14:textId="77777777" w:rsidR="00A44378" w:rsidRDefault="00A44378" w:rsidP="009F58AC">
      <w:pPr>
        <w:rPr>
          <w:rFonts w:cstheme="minorHAnsi"/>
        </w:rPr>
      </w:pPr>
    </w:p>
    <w:p w14:paraId="3A8B03A2" w14:textId="77777777" w:rsidR="00A44378" w:rsidRDefault="00A44378" w:rsidP="009F58AC">
      <w:pPr>
        <w:rPr>
          <w:rFonts w:cstheme="minorHAnsi"/>
        </w:rPr>
      </w:pPr>
    </w:p>
    <w:p w14:paraId="021742A2" w14:textId="77777777" w:rsidR="00A44378" w:rsidRDefault="00A44378" w:rsidP="009F58AC">
      <w:pPr>
        <w:rPr>
          <w:rFonts w:cstheme="minorHAnsi"/>
        </w:rPr>
      </w:pPr>
    </w:p>
    <w:p w14:paraId="51640017" w14:textId="77777777" w:rsidR="00A44378" w:rsidRDefault="00A44378" w:rsidP="009F58AC">
      <w:pPr>
        <w:rPr>
          <w:rFonts w:cstheme="minorHAnsi"/>
        </w:rPr>
      </w:pPr>
    </w:p>
    <w:p w14:paraId="046457E4" w14:textId="77777777" w:rsidR="006669F7" w:rsidRDefault="006669F7" w:rsidP="009F58AC">
      <w:pPr>
        <w:rPr>
          <w:rFonts w:cstheme="minorHAnsi"/>
        </w:rPr>
      </w:pPr>
    </w:p>
    <w:p w14:paraId="188C6EAB" w14:textId="77777777" w:rsidR="006669F7" w:rsidRDefault="006669F7" w:rsidP="009F58AC">
      <w:pPr>
        <w:rPr>
          <w:rFonts w:cstheme="minorHAnsi"/>
        </w:rPr>
      </w:pPr>
    </w:p>
    <w:p w14:paraId="5E7E495F" w14:textId="77777777" w:rsidR="006669F7" w:rsidRDefault="006669F7" w:rsidP="009F58AC">
      <w:pPr>
        <w:rPr>
          <w:rFonts w:cstheme="minorHAnsi"/>
        </w:rPr>
      </w:pPr>
    </w:p>
    <w:p w14:paraId="2DD1A4A5" w14:textId="77777777" w:rsidR="006669F7" w:rsidRDefault="006669F7" w:rsidP="009F58AC">
      <w:pPr>
        <w:rPr>
          <w:rFonts w:cstheme="minorHAnsi"/>
        </w:rPr>
      </w:pPr>
    </w:p>
    <w:p w14:paraId="5EA60D54" w14:textId="77777777" w:rsidR="006669F7" w:rsidRDefault="006669F7" w:rsidP="009F58AC">
      <w:pPr>
        <w:rPr>
          <w:rFonts w:cstheme="minorHAnsi"/>
        </w:rPr>
      </w:pPr>
    </w:p>
    <w:p w14:paraId="235A42FB" w14:textId="77777777" w:rsidR="006669F7" w:rsidRDefault="006669F7" w:rsidP="009F58AC">
      <w:pPr>
        <w:rPr>
          <w:rFonts w:cstheme="minorHAnsi"/>
        </w:rPr>
      </w:pPr>
    </w:p>
    <w:p w14:paraId="58C86D80" w14:textId="77777777" w:rsidR="006669F7" w:rsidRDefault="006669F7" w:rsidP="009F58AC">
      <w:pPr>
        <w:rPr>
          <w:rFonts w:cstheme="minorHAnsi"/>
        </w:rPr>
      </w:pPr>
    </w:p>
    <w:p w14:paraId="1C1DAAEF" w14:textId="77777777" w:rsidR="006669F7" w:rsidRDefault="006669F7" w:rsidP="009F58AC">
      <w:pPr>
        <w:rPr>
          <w:rFonts w:cstheme="minorHAnsi"/>
        </w:rPr>
      </w:pPr>
    </w:p>
    <w:p w14:paraId="393347B9" w14:textId="77777777" w:rsidR="006669F7" w:rsidRDefault="006669F7" w:rsidP="009F58AC">
      <w:pPr>
        <w:rPr>
          <w:rFonts w:cstheme="minorHAnsi"/>
        </w:rPr>
      </w:pPr>
    </w:p>
    <w:p w14:paraId="7F53672F" w14:textId="77777777" w:rsidR="006669F7" w:rsidRDefault="006669F7" w:rsidP="009F58AC">
      <w:pPr>
        <w:rPr>
          <w:rFonts w:cstheme="minorHAnsi"/>
        </w:rPr>
      </w:pPr>
    </w:p>
    <w:p w14:paraId="3DAA7441" w14:textId="77777777" w:rsidR="006669F7" w:rsidRDefault="006669F7" w:rsidP="009F58AC">
      <w:pPr>
        <w:rPr>
          <w:rFonts w:cstheme="minorHAnsi"/>
        </w:rPr>
      </w:pPr>
    </w:p>
    <w:p w14:paraId="4F3AB6F5" w14:textId="77777777" w:rsidR="00467392" w:rsidRDefault="00467392" w:rsidP="009F58AC">
      <w:pPr>
        <w:rPr>
          <w:rFonts w:cstheme="minorHAnsi"/>
        </w:rPr>
      </w:pPr>
    </w:p>
    <w:p w14:paraId="1A89AA93" w14:textId="77777777" w:rsidR="00467392" w:rsidRDefault="00467392" w:rsidP="009F58AC">
      <w:pPr>
        <w:rPr>
          <w:rFonts w:cstheme="minorHAnsi"/>
        </w:rPr>
      </w:pPr>
    </w:p>
    <w:p w14:paraId="2E618D83" w14:textId="77777777" w:rsidR="00467392" w:rsidRDefault="00467392" w:rsidP="009F58AC">
      <w:pPr>
        <w:rPr>
          <w:rFonts w:cstheme="minorHAnsi"/>
        </w:rPr>
      </w:pPr>
    </w:p>
    <w:p w14:paraId="6F7EB8B2" w14:textId="77777777" w:rsidR="00467392" w:rsidRDefault="00467392" w:rsidP="009F58AC">
      <w:pPr>
        <w:rPr>
          <w:rFonts w:cstheme="minorHAnsi"/>
        </w:rPr>
      </w:pPr>
    </w:p>
    <w:p w14:paraId="6B808A42" w14:textId="77777777" w:rsidR="00467392" w:rsidRDefault="00467392" w:rsidP="009F58AC">
      <w:pPr>
        <w:rPr>
          <w:rFonts w:cstheme="minorHAnsi"/>
        </w:rPr>
      </w:pPr>
    </w:p>
    <w:p w14:paraId="3D450116" w14:textId="77777777" w:rsidR="00467392" w:rsidRDefault="00467392" w:rsidP="009F58AC">
      <w:pPr>
        <w:rPr>
          <w:rFonts w:cstheme="minorHAnsi"/>
        </w:rPr>
      </w:pPr>
    </w:p>
    <w:p w14:paraId="1B476D41" w14:textId="77777777" w:rsidR="00467392" w:rsidRDefault="00467392" w:rsidP="009F58AC">
      <w:pPr>
        <w:rPr>
          <w:rFonts w:cstheme="minorHAnsi"/>
        </w:rPr>
      </w:pPr>
    </w:p>
    <w:p w14:paraId="1E371C4D" w14:textId="77777777" w:rsidR="00467392" w:rsidRDefault="00467392" w:rsidP="009F58AC">
      <w:pPr>
        <w:rPr>
          <w:rFonts w:cstheme="minorHAnsi"/>
        </w:rPr>
      </w:pPr>
    </w:p>
    <w:p w14:paraId="4345669A" w14:textId="77777777" w:rsidR="00467392" w:rsidRDefault="00467392" w:rsidP="009F58AC">
      <w:pPr>
        <w:rPr>
          <w:rFonts w:cstheme="minorHAnsi"/>
        </w:rPr>
      </w:pPr>
    </w:p>
    <w:p w14:paraId="587DF75D" w14:textId="77777777" w:rsidR="00467392" w:rsidRDefault="00467392" w:rsidP="009F58AC">
      <w:pPr>
        <w:rPr>
          <w:rFonts w:cstheme="minorHAnsi"/>
        </w:rPr>
      </w:pPr>
    </w:p>
    <w:p w14:paraId="73878752" w14:textId="77777777" w:rsidR="00467392" w:rsidRDefault="00467392" w:rsidP="009F58AC">
      <w:pPr>
        <w:rPr>
          <w:rFonts w:cstheme="minorHAnsi"/>
        </w:rPr>
      </w:pPr>
    </w:p>
    <w:p w14:paraId="315F3B24" w14:textId="77777777" w:rsidR="00467392" w:rsidRDefault="00467392" w:rsidP="009F58AC">
      <w:pPr>
        <w:rPr>
          <w:rFonts w:cstheme="minorHAnsi"/>
        </w:rPr>
      </w:pPr>
    </w:p>
    <w:p w14:paraId="2D6CB2B7" w14:textId="77777777" w:rsidR="00467392" w:rsidRDefault="00467392" w:rsidP="009F58AC">
      <w:pPr>
        <w:rPr>
          <w:rFonts w:cstheme="minorHAnsi"/>
        </w:rPr>
      </w:pPr>
    </w:p>
    <w:p w14:paraId="3E10D9C4" w14:textId="77777777" w:rsidR="00467392" w:rsidRDefault="00467392" w:rsidP="009F58AC">
      <w:pPr>
        <w:rPr>
          <w:rFonts w:cstheme="minorHAnsi"/>
        </w:rPr>
      </w:pPr>
    </w:p>
    <w:p w14:paraId="277F1264" w14:textId="77777777" w:rsidR="00467392" w:rsidRDefault="00467392" w:rsidP="009F58AC">
      <w:pPr>
        <w:rPr>
          <w:rFonts w:cstheme="minorHAnsi"/>
        </w:rPr>
      </w:pPr>
    </w:p>
    <w:p w14:paraId="50F1462B" w14:textId="77777777" w:rsidR="00467392" w:rsidRDefault="00467392" w:rsidP="009F58AC">
      <w:pPr>
        <w:rPr>
          <w:rFonts w:cstheme="minorHAnsi"/>
        </w:rPr>
      </w:pPr>
    </w:p>
    <w:p w14:paraId="531DB02B" w14:textId="77777777" w:rsidR="00467392" w:rsidRDefault="00467392" w:rsidP="009F58AC">
      <w:pPr>
        <w:rPr>
          <w:rFonts w:cstheme="minorHAnsi"/>
        </w:rPr>
      </w:pPr>
    </w:p>
    <w:p w14:paraId="34FC4594" w14:textId="77777777" w:rsidR="00467392" w:rsidRDefault="00467392" w:rsidP="009F58AC">
      <w:pPr>
        <w:rPr>
          <w:rFonts w:cstheme="minorHAnsi"/>
        </w:rPr>
      </w:pPr>
    </w:p>
    <w:p w14:paraId="4D05FE14" w14:textId="77777777" w:rsidR="00467392" w:rsidRDefault="00467392" w:rsidP="009F58AC">
      <w:pPr>
        <w:rPr>
          <w:rFonts w:cstheme="minorHAnsi"/>
        </w:rPr>
      </w:pPr>
    </w:p>
    <w:p w14:paraId="79F131C2" w14:textId="77777777" w:rsidR="0081465B" w:rsidRDefault="0081465B" w:rsidP="009F58AC">
      <w:pPr>
        <w:rPr>
          <w:rFonts w:cstheme="minorHAnsi"/>
        </w:rPr>
      </w:pPr>
    </w:p>
    <w:p w14:paraId="350EE047" w14:textId="77777777" w:rsidR="0081465B" w:rsidRDefault="0081465B" w:rsidP="009F58AC">
      <w:pPr>
        <w:rPr>
          <w:rFonts w:cstheme="minorHAnsi"/>
        </w:rPr>
      </w:pPr>
    </w:p>
    <w:p w14:paraId="16BEE6ED" w14:textId="77777777" w:rsidR="00A44378" w:rsidRDefault="00A44378" w:rsidP="009F58AC">
      <w:pPr>
        <w:rPr>
          <w:rFonts w:cstheme="minorHAnsi"/>
        </w:rPr>
      </w:pPr>
    </w:p>
    <w:p w14:paraId="34ADD17D" w14:textId="77777777" w:rsidR="00A44378" w:rsidRDefault="00A44378" w:rsidP="009F58AC">
      <w:pPr>
        <w:rPr>
          <w:rFonts w:cstheme="minorHAnsi"/>
        </w:rPr>
      </w:pPr>
    </w:p>
    <w:p w14:paraId="0B4A7584" w14:textId="77777777" w:rsidR="00A44378" w:rsidRDefault="00A44378" w:rsidP="009F58AC">
      <w:pPr>
        <w:rPr>
          <w:rFonts w:cstheme="minorHAnsi"/>
        </w:rPr>
      </w:pPr>
    </w:p>
    <w:p w14:paraId="428AF8E8" w14:textId="77777777" w:rsidR="00A44378" w:rsidRDefault="00A44378" w:rsidP="009F58AC">
      <w:pPr>
        <w:rPr>
          <w:rFonts w:cstheme="minorHAnsi"/>
        </w:rPr>
      </w:pPr>
    </w:p>
    <w:p w14:paraId="687BBFB5" w14:textId="77777777" w:rsidR="00421081" w:rsidRDefault="00421081" w:rsidP="009F58AC">
      <w:pPr>
        <w:rPr>
          <w:rFonts w:cstheme="minorHAnsi"/>
        </w:rPr>
      </w:pPr>
    </w:p>
    <w:p w14:paraId="6E768461" w14:textId="77777777" w:rsidR="00FE6C00" w:rsidRPr="00FB2A84" w:rsidRDefault="00FE6C00" w:rsidP="00FE6C00">
      <w:pPr>
        <w:pBdr>
          <w:top w:val="single" w:sz="4" w:space="1" w:color="auto"/>
          <w:left w:val="single" w:sz="4" w:space="4" w:color="auto"/>
          <w:bottom w:val="single" w:sz="4" w:space="1" w:color="auto"/>
          <w:right w:val="single" w:sz="4" w:space="4" w:color="auto"/>
        </w:pBdr>
        <w:tabs>
          <w:tab w:val="left" w:pos="1170"/>
          <w:tab w:val="left" w:pos="1440"/>
          <w:tab w:val="left" w:pos="2880"/>
        </w:tabs>
        <w:contextualSpacing/>
        <w:rPr>
          <w:rFonts w:ascii="Arial" w:hAnsi="Arial" w:cs="Arial"/>
          <w:color w:val="0070C0"/>
          <w:sz w:val="4"/>
        </w:rPr>
      </w:pPr>
    </w:p>
    <w:p w14:paraId="53C16038" w14:textId="77777777" w:rsidR="00FE6C00" w:rsidRPr="00F87AC8" w:rsidRDefault="00FE6C00" w:rsidP="00FE6C00">
      <w:pPr>
        <w:pBdr>
          <w:top w:val="single" w:sz="4" w:space="1" w:color="auto"/>
          <w:left w:val="single" w:sz="4" w:space="4" w:color="auto"/>
          <w:bottom w:val="single" w:sz="4" w:space="1" w:color="auto"/>
          <w:right w:val="single" w:sz="4" w:space="4" w:color="auto"/>
        </w:pBdr>
        <w:tabs>
          <w:tab w:val="left" w:pos="1170"/>
          <w:tab w:val="left" w:pos="1440"/>
          <w:tab w:val="left" w:pos="2880"/>
        </w:tabs>
        <w:contextualSpacing/>
        <w:rPr>
          <w:rFonts w:ascii="Arial" w:hAnsi="Arial" w:cs="Arial"/>
          <w:b/>
          <w:color w:val="0070C0"/>
          <w:sz w:val="20"/>
          <w:szCs w:val="20"/>
        </w:rPr>
      </w:pPr>
      <w:r w:rsidRPr="00F87AC8">
        <w:rPr>
          <w:rFonts w:ascii="Arial" w:hAnsi="Arial" w:cs="Arial"/>
          <w:color w:val="0070C0"/>
          <w:sz w:val="20"/>
          <w:szCs w:val="20"/>
        </w:rPr>
        <w:t>*</w:t>
      </w:r>
      <w:r w:rsidRPr="00F87AC8">
        <w:rPr>
          <w:rFonts w:ascii="Arial" w:hAnsi="Arial" w:cs="Arial"/>
          <w:b/>
          <w:color w:val="0070C0"/>
          <w:sz w:val="20"/>
          <w:szCs w:val="20"/>
        </w:rPr>
        <w:t>San Diego Miramar College Fall 2020–Spring 2027 Strategic Goals:</w:t>
      </w:r>
    </w:p>
    <w:p w14:paraId="3C951C3C" w14:textId="77777777" w:rsidR="00FE6C00" w:rsidRPr="00F87AC8" w:rsidRDefault="00FE6C00" w:rsidP="00FE6C00">
      <w:pPr>
        <w:pBdr>
          <w:top w:val="single" w:sz="4" w:space="1" w:color="auto"/>
          <w:left w:val="single" w:sz="4" w:space="4" w:color="auto"/>
          <w:bottom w:val="single" w:sz="4" w:space="1" w:color="auto"/>
          <w:right w:val="single" w:sz="4" w:space="4" w:color="auto"/>
        </w:pBdr>
        <w:tabs>
          <w:tab w:val="left" w:pos="1170"/>
          <w:tab w:val="left" w:pos="1440"/>
          <w:tab w:val="left" w:pos="2880"/>
        </w:tabs>
        <w:ind w:left="360" w:hanging="360"/>
        <w:contextualSpacing/>
        <w:rPr>
          <w:rFonts w:ascii="Arial" w:hAnsi="Arial" w:cs="Arial"/>
          <w:sz w:val="18"/>
          <w:szCs w:val="18"/>
        </w:rPr>
      </w:pPr>
      <w:r w:rsidRPr="00FB2A84">
        <w:rPr>
          <w:rFonts w:ascii="Arial" w:hAnsi="Arial" w:cs="Arial"/>
          <w:sz w:val="20"/>
          <w:szCs w:val="20"/>
        </w:rPr>
        <w:t>1.</w:t>
      </w:r>
      <w:r w:rsidRPr="00FB2A84">
        <w:rPr>
          <w:rFonts w:ascii="Arial" w:hAnsi="Arial" w:cs="Arial"/>
          <w:sz w:val="20"/>
          <w:szCs w:val="20"/>
        </w:rPr>
        <w:tab/>
      </w:r>
      <w:r w:rsidRPr="00F87AC8">
        <w:rPr>
          <w:rFonts w:ascii="Arial" w:hAnsi="Arial" w:cs="Arial"/>
          <w:b/>
          <w:sz w:val="18"/>
          <w:szCs w:val="18"/>
        </w:rPr>
        <w:t>Pathways</w:t>
      </w:r>
      <w:r w:rsidRPr="00F87AC8">
        <w:rPr>
          <w:rFonts w:ascii="Arial" w:hAnsi="Arial" w:cs="Arial"/>
          <w:sz w:val="18"/>
          <w:szCs w:val="18"/>
        </w:rPr>
        <w:t xml:space="preserve"> - Provide student-centered pathways that are responsive to change and focus on student learning, equity, and success</w:t>
      </w:r>
    </w:p>
    <w:p w14:paraId="3F69061C" w14:textId="77777777" w:rsidR="00FE6C00" w:rsidRPr="00F87AC8" w:rsidRDefault="00FE6C00" w:rsidP="00FE6C00">
      <w:pPr>
        <w:pBdr>
          <w:top w:val="single" w:sz="4" w:space="1" w:color="auto"/>
          <w:left w:val="single" w:sz="4" w:space="4" w:color="auto"/>
          <w:bottom w:val="single" w:sz="4" w:space="1" w:color="auto"/>
          <w:right w:val="single" w:sz="4" w:space="4" w:color="auto"/>
        </w:pBdr>
        <w:ind w:left="360" w:hanging="360"/>
        <w:contextualSpacing/>
        <w:rPr>
          <w:rFonts w:ascii="Arial" w:hAnsi="Arial" w:cs="Arial"/>
          <w:sz w:val="18"/>
          <w:szCs w:val="18"/>
          <w:u w:val="single"/>
        </w:rPr>
      </w:pPr>
      <w:r w:rsidRPr="00F87AC8">
        <w:rPr>
          <w:rFonts w:ascii="Arial" w:hAnsi="Arial" w:cs="Arial"/>
          <w:sz w:val="18"/>
          <w:szCs w:val="18"/>
        </w:rPr>
        <w:t>2.</w:t>
      </w:r>
      <w:r w:rsidRPr="00F87AC8">
        <w:rPr>
          <w:rFonts w:ascii="Arial" w:hAnsi="Arial" w:cs="Arial"/>
          <w:sz w:val="18"/>
          <w:szCs w:val="18"/>
        </w:rPr>
        <w:tab/>
      </w:r>
      <w:r w:rsidRPr="00F87AC8">
        <w:rPr>
          <w:rFonts w:ascii="Arial" w:hAnsi="Arial" w:cs="Arial"/>
          <w:b/>
          <w:sz w:val="18"/>
          <w:szCs w:val="18"/>
        </w:rPr>
        <w:t xml:space="preserve">Engagement </w:t>
      </w:r>
      <w:r w:rsidRPr="00F87AC8">
        <w:rPr>
          <w:rFonts w:ascii="Arial" w:hAnsi="Arial" w:cs="Arial"/>
          <w:sz w:val="18"/>
          <w:szCs w:val="18"/>
        </w:rPr>
        <w:t>- Enhance the college experience by providing student-centered programs, services, and activities that close achievement gaps, engage students, and remove barriers to their success</w:t>
      </w:r>
    </w:p>
    <w:p w14:paraId="3B1C319F" w14:textId="77777777" w:rsidR="00FE6C00" w:rsidRPr="00F87AC8" w:rsidRDefault="00FE6C00" w:rsidP="00FE6C00">
      <w:pPr>
        <w:pBdr>
          <w:top w:val="single" w:sz="4" w:space="1" w:color="auto"/>
          <w:left w:val="single" w:sz="4" w:space="4" w:color="auto"/>
          <w:bottom w:val="single" w:sz="4" w:space="1" w:color="auto"/>
          <w:right w:val="single" w:sz="4" w:space="4" w:color="auto"/>
        </w:pBdr>
        <w:ind w:left="360" w:hanging="360"/>
        <w:contextualSpacing/>
        <w:rPr>
          <w:rFonts w:ascii="Arial" w:hAnsi="Arial" w:cs="Arial"/>
          <w:sz w:val="18"/>
          <w:szCs w:val="18"/>
        </w:rPr>
      </w:pPr>
      <w:r w:rsidRPr="00F87AC8">
        <w:rPr>
          <w:rFonts w:ascii="Arial" w:hAnsi="Arial" w:cs="Arial"/>
          <w:sz w:val="18"/>
          <w:szCs w:val="18"/>
        </w:rPr>
        <w:t>3.</w:t>
      </w:r>
      <w:r w:rsidRPr="00F87AC8">
        <w:rPr>
          <w:rFonts w:ascii="Arial" w:hAnsi="Arial" w:cs="Arial"/>
          <w:sz w:val="18"/>
          <w:szCs w:val="18"/>
        </w:rPr>
        <w:tab/>
      </w:r>
      <w:r w:rsidRPr="00F87AC8">
        <w:rPr>
          <w:rFonts w:ascii="Arial" w:hAnsi="Arial" w:cs="Arial"/>
          <w:b/>
          <w:sz w:val="18"/>
          <w:szCs w:val="18"/>
        </w:rPr>
        <w:t>Organizational Health</w:t>
      </w:r>
      <w:r w:rsidRPr="00F87AC8">
        <w:rPr>
          <w:rFonts w:ascii="Arial" w:hAnsi="Arial" w:cs="Arial"/>
          <w:sz w:val="18"/>
          <w:szCs w:val="18"/>
        </w:rPr>
        <w:t xml:space="preserve"> - Strengthen Institutional Effectiveness through planning, outcomes assessment, and program review processes in efforts to enhance data-informed decision making</w:t>
      </w:r>
    </w:p>
    <w:p w14:paraId="43A8653F" w14:textId="77777777" w:rsidR="00FE6C00" w:rsidRPr="00F87AC8" w:rsidRDefault="00FE6C00" w:rsidP="00FE6C00">
      <w:pPr>
        <w:pBdr>
          <w:top w:val="single" w:sz="4" w:space="1" w:color="auto"/>
          <w:left w:val="single" w:sz="4" w:space="4" w:color="auto"/>
          <w:bottom w:val="single" w:sz="4" w:space="1" w:color="auto"/>
          <w:right w:val="single" w:sz="4" w:space="4" w:color="auto"/>
        </w:pBdr>
        <w:ind w:left="360" w:hanging="360"/>
        <w:contextualSpacing/>
        <w:rPr>
          <w:rFonts w:ascii="Arial" w:hAnsi="Arial" w:cs="Arial"/>
          <w:b/>
          <w:color w:val="000000"/>
          <w:sz w:val="18"/>
          <w:szCs w:val="18"/>
        </w:rPr>
      </w:pPr>
      <w:r w:rsidRPr="00F87AC8">
        <w:rPr>
          <w:rFonts w:ascii="Arial" w:hAnsi="Arial" w:cs="Arial"/>
          <w:sz w:val="18"/>
          <w:szCs w:val="18"/>
        </w:rPr>
        <w:t>4.</w:t>
      </w:r>
      <w:r w:rsidRPr="00F87AC8">
        <w:rPr>
          <w:rFonts w:ascii="Arial" w:hAnsi="Arial" w:cs="Arial"/>
          <w:sz w:val="18"/>
          <w:szCs w:val="18"/>
        </w:rPr>
        <w:tab/>
      </w:r>
      <w:r w:rsidRPr="00F87AC8">
        <w:rPr>
          <w:rFonts w:ascii="Arial" w:hAnsi="Arial" w:cs="Arial"/>
          <w:b/>
          <w:color w:val="000000"/>
          <w:sz w:val="18"/>
          <w:szCs w:val="18"/>
        </w:rPr>
        <w:t xml:space="preserve">Relationship Cultivation </w:t>
      </w:r>
      <w:r w:rsidRPr="00F87AC8">
        <w:rPr>
          <w:rFonts w:ascii="Arial" w:hAnsi="Arial" w:cs="Arial"/>
          <w:color w:val="000000"/>
          <w:sz w:val="18"/>
          <w:szCs w:val="18"/>
        </w:rPr>
        <w:t>- Build and sustain a college culture that strengthens participatory governance, equity efforts, and community partnerships</w:t>
      </w:r>
    </w:p>
    <w:p w14:paraId="2E40FC7A" w14:textId="77777777" w:rsidR="00D0785D" w:rsidRPr="00F87AC8" w:rsidRDefault="00FE6C00" w:rsidP="00811C92">
      <w:pPr>
        <w:pBdr>
          <w:top w:val="single" w:sz="4" w:space="1" w:color="auto"/>
          <w:left w:val="single" w:sz="4" w:space="4" w:color="auto"/>
          <w:bottom w:val="single" w:sz="4" w:space="1" w:color="auto"/>
          <w:right w:val="single" w:sz="4" w:space="4" w:color="auto"/>
        </w:pBdr>
        <w:ind w:left="360" w:hanging="360"/>
        <w:contextualSpacing/>
        <w:rPr>
          <w:rFonts w:ascii="Arial" w:hAnsi="Arial" w:cs="Arial"/>
          <w:color w:val="000000"/>
          <w:sz w:val="18"/>
          <w:szCs w:val="18"/>
        </w:rPr>
      </w:pPr>
      <w:r w:rsidRPr="00F87AC8">
        <w:rPr>
          <w:rFonts w:ascii="Arial" w:hAnsi="Arial" w:cs="Arial"/>
          <w:sz w:val="18"/>
          <w:szCs w:val="18"/>
        </w:rPr>
        <w:t>5.</w:t>
      </w:r>
      <w:r w:rsidRPr="00F87AC8">
        <w:rPr>
          <w:rFonts w:ascii="Arial" w:hAnsi="Arial" w:cs="Arial"/>
          <w:b/>
          <w:color w:val="000000"/>
          <w:sz w:val="18"/>
          <w:szCs w:val="18"/>
        </w:rPr>
        <w:t xml:space="preserve">   Diversity, Equity, and Inclusion </w:t>
      </w:r>
      <w:r w:rsidRPr="00F87AC8">
        <w:rPr>
          <w:rFonts w:ascii="Arial" w:hAnsi="Arial" w:cs="Arial"/>
          <w:color w:val="000000"/>
          <w:sz w:val="18"/>
          <w:szCs w:val="18"/>
        </w:rPr>
        <w:t>- Build an environment that embraces diversity, equity, inclusion, anti-racism, and social justice for the benefit of the college community</w:t>
      </w:r>
    </w:p>
    <w:sectPr w:rsidR="00D0785D" w:rsidRPr="00F87AC8" w:rsidSect="0049182E">
      <w:footerReference w:type="default" r:id="rId11"/>
      <w:type w:val="continuous"/>
      <w:pgSz w:w="12240" w:h="15840"/>
      <w:pgMar w:top="660" w:right="640" w:bottom="990" w:left="6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43EF4" w14:textId="77777777" w:rsidR="003C6CCE" w:rsidRDefault="003C6CCE" w:rsidP="00816D15">
      <w:r>
        <w:separator/>
      </w:r>
    </w:p>
  </w:endnote>
  <w:endnote w:type="continuationSeparator" w:id="0">
    <w:p w14:paraId="5698FE61" w14:textId="77777777" w:rsidR="003C6CCE" w:rsidRDefault="003C6CCE" w:rsidP="0081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922F" w14:textId="77777777" w:rsidR="005F3454" w:rsidRPr="00462101" w:rsidRDefault="005F3454" w:rsidP="00816D15">
    <w:pPr>
      <w:pStyle w:val="Footer"/>
      <w:pBdr>
        <w:top w:val="single" w:sz="4" w:space="0" w:color="auto"/>
      </w:pBdr>
      <w:tabs>
        <w:tab w:val="center" w:pos="5040"/>
      </w:tabs>
      <w:jc w:val="center"/>
      <w:rPr>
        <w:rFonts w:cs="Arial"/>
        <w:sz w:val="18"/>
        <w:szCs w:val="18"/>
      </w:rPr>
    </w:pPr>
    <w:r>
      <w:rPr>
        <w:rFonts w:cs="Arial"/>
        <w:sz w:val="18"/>
        <w:szCs w:val="18"/>
      </w:rPr>
      <w:t>Technology Committee</w:t>
    </w:r>
    <w:r w:rsidRPr="00DD4B79">
      <w:rPr>
        <w:rFonts w:cs="Arial"/>
        <w:sz w:val="18"/>
        <w:szCs w:val="18"/>
      </w:rPr>
      <w:tab/>
    </w:r>
    <w:r w:rsidR="00467392">
      <w:rPr>
        <w:rFonts w:cs="Arial"/>
        <w:sz w:val="18"/>
        <w:szCs w:val="18"/>
      </w:rPr>
      <w:t>October 25</w:t>
    </w:r>
    <w:r w:rsidR="00D77D7B">
      <w:rPr>
        <w:rFonts w:cs="Arial"/>
        <w:sz w:val="18"/>
        <w:szCs w:val="18"/>
      </w:rPr>
      <w:t>, 2022</w:t>
    </w:r>
    <w:r>
      <w:rPr>
        <w:rFonts w:cs="Arial"/>
        <w:sz w:val="18"/>
        <w:szCs w:val="18"/>
      </w:rPr>
      <w:tab/>
      <w:t>Page</w:t>
    </w:r>
    <w:r w:rsidRPr="00DD4B79">
      <w:rPr>
        <w:rFonts w:cs="Arial"/>
        <w:sz w:val="18"/>
        <w:szCs w:val="18"/>
      </w:rPr>
      <w:t xml:space="preserve"> </w:t>
    </w:r>
    <w:r w:rsidRPr="00DD4B79">
      <w:rPr>
        <w:rStyle w:val="PageNumber"/>
        <w:rFonts w:cs="Arial"/>
        <w:sz w:val="18"/>
        <w:szCs w:val="18"/>
      </w:rPr>
      <w:fldChar w:fldCharType="begin"/>
    </w:r>
    <w:r w:rsidRPr="00DD4B79">
      <w:rPr>
        <w:rStyle w:val="PageNumber"/>
        <w:rFonts w:cs="Arial"/>
        <w:sz w:val="18"/>
        <w:szCs w:val="18"/>
      </w:rPr>
      <w:instrText xml:space="preserve"> PAGE </w:instrText>
    </w:r>
    <w:r w:rsidRPr="00DD4B79">
      <w:rPr>
        <w:rStyle w:val="PageNumber"/>
        <w:rFonts w:cs="Arial"/>
        <w:sz w:val="18"/>
        <w:szCs w:val="18"/>
      </w:rPr>
      <w:fldChar w:fldCharType="separate"/>
    </w:r>
    <w:r w:rsidR="008E25BD">
      <w:rPr>
        <w:rStyle w:val="PageNumber"/>
        <w:rFonts w:cs="Arial"/>
        <w:noProof/>
        <w:sz w:val="18"/>
        <w:szCs w:val="18"/>
      </w:rPr>
      <w:t>1</w:t>
    </w:r>
    <w:r w:rsidRPr="00DD4B79">
      <w:rPr>
        <w:rStyle w:val="PageNumber"/>
        <w:rFonts w:cs="Arial"/>
        <w:sz w:val="18"/>
        <w:szCs w:val="18"/>
      </w:rPr>
      <w:fldChar w:fldCharType="end"/>
    </w:r>
    <w:r>
      <w:rPr>
        <w:rStyle w:val="PageNumber"/>
        <w:rFonts w:cs="Arial"/>
        <w:sz w:val="18"/>
        <w:szCs w:val="18"/>
      </w:rPr>
      <w:t xml:space="preserve"> of</w:t>
    </w:r>
    <w:r w:rsidRPr="00DD4B79">
      <w:rPr>
        <w:rStyle w:val="PageNumber"/>
        <w:rFonts w:cs="Arial"/>
        <w:sz w:val="18"/>
        <w:szCs w:val="18"/>
      </w:rPr>
      <w:t xml:space="preserve"> </w:t>
    </w:r>
    <w:r w:rsidRPr="00DD4B79">
      <w:rPr>
        <w:rStyle w:val="PageNumber"/>
        <w:rFonts w:cs="Arial"/>
        <w:sz w:val="18"/>
        <w:szCs w:val="18"/>
      </w:rPr>
      <w:fldChar w:fldCharType="begin"/>
    </w:r>
    <w:r w:rsidRPr="00DD4B79">
      <w:rPr>
        <w:rStyle w:val="PageNumber"/>
        <w:rFonts w:cs="Arial"/>
        <w:sz w:val="18"/>
        <w:szCs w:val="18"/>
      </w:rPr>
      <w:instrText xml:space="preserve"> NUMPAGES </w:instrText>
    </w:r>
    <w:r w:rsidRPr="00DD4B79">
      <w:rPr>
        <w:rStyle w:val="PageNumber"/>
        <w:rFonts w:cs="Arial"/>
        <w:sz w:val="18"/>
        <w:szCs w:val="18"/>
      </w:rPr>
      <w:fldChar w:fldCharType="separate"/>
    </w:r>
    <w:r w:rsidR="008E25BD">
      <w:rPr>
        <w:rStyle w:val="PageNumber"/>
        <w:rFonts w:cs="Arial"/>
        <w:noProof/>
        <w:sz w:val="18"/>
        <w:szCs w:val="18"/>
      </w:rPr>
      <w:t>2</w:t>
    </w:r>
    <w:r w:rsidRPr="00DD4B79">
      <w:rPr>
        <w:rStyle w:val="PageNumber"/>
        <w:rFonts w:cs="Arial"/>
        <w:sz w:val="18"/>
        <w:szCs w:val="18"/>
      </w:rPr>
      <w:fldChar w:fldCharType="end"/>
    </w:r>
  </w:p>
  <w:p w14:paraId="35CE1068" w14:textId="77777777" w:rsidR="005F3454" w:rsidRPr="00816D15" w:rsidRDefault="005F3454" w:rsidP="00816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8A6D1" w14:textId="77777777" w:rsidR="003C6CCE" w:rsidRDefault="003C6CCE" w:rsidP="00816D15">
      <w:r>
        <w:separator/>
      </w:r>
    </w:p>
  </w:footnote>
  <w:footnote w:type="continuationSeparator" w:id="0">
    <w:p w14:paraId="0F32113E" w14:textId="77777777" w:rsidR="003C6CCE" w:rsidRDefault="003C6CCE" w:rsidP="00816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B31"/>
    <w:multiLevelType w:val="hybridMultilevel"/>
    <w:tmpl w:val="45E85DEA"/>
    <w:lvl w:ilvl="0" w:tplc="C04A601A">
      <w:start w:val="1"/>
      <w:numFmt w:val="decimal"/>
      <w:lvlText w:val="%1."/>
      <w:lvlJc w:val="left"/>
      <w:pPr>
        <w:ind w:left="1221" w:hanging="360"/>
      </w:pPr>
      <w:rPr>
        <w:rFonts w:eastAsiaTheme="minorHAnsi" w:hint="default"/>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1" w15:restartNumberingAfterBreak="0">
    <w:nsid w:val="0B920924"/>
    <w:multiLevelType w:val="hybridMultilevel"/>
    <w:tmpl w:val="1A2C74C4"/>
    <w:lvl w:ilvl="0" w:tplc="E5929CF4">
      <w:start w:val="1"/>
      <w:numFmt w:val="decimal"/>
      <w:lvlText w:val="%1."/>
      <w:lvlJc w:val="left"/>
      <w:pPr>
        <w:ind w:left="720" w:hanging="360"/>
      </w:pPr>
      <w:rPr>
        <w:rFonts w:hint="default"/>
        <w:b/>
        <w:sz w:val="22"/>
        <w:szCs w:val="22"/>
      </w:rPr>
    </w:lvl>
    <w:lvl w:ilvl="1" w:tplc="D19830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E250E"/>
    <w:multiLevelType w:val="hybridMultilevel"/>
    <w:tmpl w:val="E4B8F622"/>
    <w:lvl w:ilvl="0" w:tplc="3798491A">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 w15:restartNumberingAfterBreak="0">
    <w:nsid w:val="10902391"/>
    <w:multiLevelType w:val="hybridMultilevel"/>
    <w:tmpl w:val="24E60E02"/>
    <w:lvl w:ilvl="0" w:tplc="6C545984">
      <w:start w:val="1"/>
      <w:numFmt w:val="decimal"/>
      <w:lvlText w:val="%1."/>
      <w:lvlJc w:val="left"/>
      <w:pPr>
        <w:ind w:left="720" w:hanging="360"/>
      </w:pPr>
      <w:rPr>
        <w:rFonts w:hint="default"/>
        <w:b/>
      </w:rPr>
    </w:lvl>
    <w:lvl w:ilvl="1" w:tplc="D19830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F1DA1"/>
    <w:multiLevelType w:val="hybridMultilevel"/>
    <w:tmpl w:val="D6088B5E"/>
    <w:lvl w:ilvl="0" w:tplc="08BA0E86">
      <w:start w:val="1"/>
      <w:numFmt w:val="decimal"/>
      <w:lvlText w:val="%1."/>
      <w:lvlJc w:val="left"/>
      <w:pPr>
        <w:ind w:left="467" w:hanging="360"/>
      </w:pPr>
      <w:rPr>
        <w:rFonts w:ascii="Arial" w:eastAsia="Arial" w:hAnsi="Arial" w:hint="default"/>
        <w:i/>
        <w:spacing w:val="-1"/>
        <w:w w:val="99"/>
        <w:sz w:val="20"/>
        <w:szCs w:val="20"/>
      </w:rPr>
    </w:lvl>
    <w:lvl w:ilvl="1" w:tplc="7DAC94D6">
      <w:start w:val="1"/>
      <w:numFmt w:val="bullet"/>
      <w:lvlText w:val="•"/>
      <w:lvlJc w:val="left"/>
      <w:pPr>
        <w:ind w:left="1492" w:hanging="360"/>
      </w:pPr>
      <w:rPr>
        <w:rFonts w:hint="default"/>
      </w:rPr>
    </w:lvl>
    <w:lvl w:ilvl="2" w:tplc="8438FE76">
      <w:start w:val="1"/>
      <w:numFmt w:val="bullet"/>
      <w:lvlText w:val="•"/>
      <w:lvlJc w:val="left"/>
      <w:pPr>
        <w:ind w:left="2518" w:hanging="360"/>
      </w:pPr>
      <w:rPr>
        <w:rFonts w:hint="default"/>
      </w:rPr>
    </w:lvl>
    <w:lvl w:ilvl="3" w:tplc="9AC03314">
      <w:start w:val="1"/>
      <w:numFmt w:val="bullet"/>
      <w:lvlText w:val="•"/>
      <w:lvlJc w:val="left"/>
      <w:pPr>
        <w:ind w:left="3544" w:hanging="360"/>
      </w:pPr>
      <w:rPr>
        <w:rFonts w:hint="default"/>
      </w:rPr>
    </w:lvl>
    <w:lvl w:ilvl="4" w:tplc="F70ABD54">
      <w:start w:val="1"/>
      <w:numFmt w:val="bullet"/>
      <w:lvlText w:val="•"/>
      <w:lvlJc w:val="left"/>
      <w:pPr>
        <w:ind w:left="4570" w:hanging="360"/>
      </w:pPr>
      <w:rPr>
        <w:rFonts w:hint="default"/>
      </w:rPr>
    </w:lvl>
    <w:lvl w:ilvl="5" w:tplc="C56442D0">
      <w:start w:val="1"/>
      <w:numFmt w:val="bullet"/>
      <w:lvlText w:val="•"/>
      <w:lvlJc w:val="left"/>
      <w:pPr>
        <w:ind w:left="5596" w:hanging="360"/>
      </w:pPr>
      <w:rPr>
        <w:rFonts w:hint="default"/>
      </w:rPr>
    </w:lvl>
    <w:lvl w:ilvl="6" w:tplc="8A649456">
      <w:start w:val="1"/>
      <w:numFmt w:val="bullet"/>
      <w:lvlText w:val="•"/>
      <w:lvlJc w:val="left"/>
      <w:pPr>
        <w:ind w:left="6622" w:hanging="360"/>
      </w:pPr>
      <w:rPr>
        <w:rFonts w:hint="default"/>
      </w:rPr>
    </w:lvl>
    <w:lvl w:ilvl="7" w:tplc="16AAFEEA">
      <w:start w:val="1"/>
      <w:numFmt w:val="bullet"/>
      <w:lvlText w:val="•"/>
      <w:lvlJc w:val="left"/>
      <w:pPr>
        <w:ind w:left="7648" w:hanging="360"/>
      </w:pPr>
      <w:rPr>
        <w:rFonts w:hint="default"/>
      </w:rPr>
    </w:lvl>
    <w:lvl w:ilvl="8" w:tplc="0C988C9C">
      <w:start w:val="1"/>
      <w:numFmt w:val="bullet"/>
      <w:lvlText w:val="•"/>
      <w:lvlJc w:val="left"/>
      <w:pPr>
        <w:ind w:left="8674" w:hanging="360"/>
      </w:pPr>
      <w:rPr>
        <w:rFonts w:hint="default"/>
      </w:rPr>
    </w:lvl>
  </w:abstractNum>
  <w:abstractNum w:abstractNumId="5" w15:restartNumberingAfterBreak="0">
    <w:nsid w:val="1F6A63DE"/>
    <w:multiLevelType w:val="hybridMultilevel"/>
    <w:tmpl w:val="711A7576"/>
    <w:lvl w:ilvl="0" w:tplc="6C545984">
      <w:start w:val="1"/>
      <w:numFmt w:val="decimal"/>
      <w:lvlText w:val="%1."/>
      <w:lvlJc w:val="left"/>
      <w:pPr>
        <w:ind w:left="720" w:hanging="360"/>
      </w:pPr>
      <w:rPr>
        <w:rFonts w:hint="default"/>
        <w:b/>
      </w:rPr>
    </w:lvl>
    <w:lvl w:ilvl="1" w:tplc="D19830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A34ED"/>
    <w:multiLevelType w:val="hybridMultilevel"/>
    <w:tmpl w:val="24E60E02"/>
    <w:lvl w:ilvl="0" w:tplc="6C545984">
      <w:start w:val="1"/>
      <w:numFmt w:val="decimal"/>
      <w:lvlText w:val="%1."/>
      <w:lvlJc w:val="left"/>
      <w:pPr>
        <w:ind w:left="720" w:hanging="360"/>
      </w:pPr>
      <w:rPr>
        <w:rFonts w:hint="default"/>
        <w:b/>
      </w:rPr>
    </w:lvl>
    <w:lvl w:ilvl="1" w:tplc="D19830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0568A"/>
    <w:multiLevelType w:val="hybridMultilevel"/>
    <w:tmpl w:val="B34E4892"/>
    <w:lvl w:ilvl="0" w:tplc="A9B631E8">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A6393"/>
    <w:multiLevelType w:val="hybridMultilevel"/>
    <w:tmpl w:val="711A7576"/>
    <w:lvl w:ilvl="0" w:tplc="6C545984">
      <w:start w:val="1"/>
      <w:numFmt w:val="decimal"/>
      <w:lvlText w:val="%1."/>
      <w:lvlJc w:val="left"/>
      <w:pPr>
        <w:ind w:left="720" w:hanging="360"/>
      </w:pPr>
      <w:rPr>
        <w:rFonts w:hint="default"/>
        <w:b/>
      </w:rPr>
    </w:lvl>
    <w:lvl w:ilvl="1" w:tplc="D19830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5E6AD3"/>
    <w:multiLevelType w:val="hybridMultilevel"/>
    <w:tmpl w:val="E47874DA"/>
    <w:lvl w:ilvl="0" w:tplc="0409000F">
      <w:start w:val="1"/>
      <w:numFmt w:val="decimal"/>
      <w:lvlText w:val="%1."/>
      <w:lvlJc w:val="left"/>
      <w:pPr>
        <w:ind w:left="720" w:hanging="360"/>
      </w:pPr>
      <w:rPr>
        <w:rFonts w:hint="default"/>
      </w:rPr>
    </w:lvl>
    <w:lvl w:ilvl="1" w:tplc="D19830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A25314"/>
    <w:multiLevelType w:val="hybridMultilevel"/>
    <w:tmpl w:val="24E60E02"/>
    <w:lvl w:ilvl="0" w:tplc="6C545984">
      <w:start w:val="1"/>
      <w:numFmt w:val="decimal"/>
      <w:lvlText w:val="%1."/>
      <w:lvlJc w:val="left"/>
      <w:pPr>
        <w:ind w:left="720" w:hanging="360"/>
      </w:pPr>
      <w:rPr>
        <w:rFonts w:hint="default"/>
        <w:b/>
      </w:rPr>
    </w:lvl>
    <w:lvl w:ilvl="1" w:tplc="D19830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63FAD"/>
    <w:multiLevelType w:val="hybridMultilevel"/>
    <w:tmpl w:val="359606CE"/>
    <w:lvl w:ilvl="0" w:tplc="82C436D8">
      <w:start w:val="1"/>
      <w:numFmt w:val="decimal"/>
      <w:lvlText w:val="%1."/>
      <w:lvlJc w:val="left"/>
      <w:pPr>
        <w:ind w:left="983" w:hanging="360"/>
      </w:pPr>
      <w:rPr>
        <w:rFonts w:ascii="Century Gothic" w:eastAsia="Century Gothic" w:hAnsi="Century Gothic" w:hint="default"/>
        <w:spacing w:val="-1"/>
        <w:sz w:val="23"/>
        <w:szCs w:val="23"/>
      </w:rPr>
    </w:lvl>
    <w:lvl w:ilvl="1" w:tplc="6E2CF66A">
      <w:start w:val="1"/>
      <w:numFmt w:val="bullet"/>
      <w:lvlText w:val="•"/>
      <w:lvlJc w:val="left"/>
      <w:pPr>
        <w:ind w:left="1985" w:hanging="360"/>
      </w:pPr>
      <w:rPr>
        <w:rFonts w:hint="default"/>
      </w:rPr>
    </w:lvl>
    <w:lvl w:ilvl="2" w:tplc="E8B60BE4">
      <w:start w:val="1"/>
      <w:numFmt w:val="bullet"/>
      <w:lvlText w:val="•"/>
      <w:lvlJc w:val="left"/>
      <w:pPr>
        <w:ind w:left="2987" w:hanging="360"/>
      </w:pPr>
      <w:rPr>
        <w:rFonts w:hint="default"/>
      </w:rPr>
    </w:lvl>
    <w:lvl w:ilvl="3" w:tplc="70583994">
      <w:start w:val="1"/>
      <w:numFmt w:val="bullet"/>
      <w:lvlText w:val="•"/>
      <w:lvlJc w:val="left"/>
      <w:pPr>
        <w:ind w:left="3988" w:hanging="360"/>
      </w:pPr>
      <w:rPr>
        <w:rFonts w:hint="default"/>
      </w:rPr>
    </w:lvl>
    <w:lvl w:ilvl="4" w:tplc="3F10B6E6">
      <w:start w:val="1"/>
      <w:numFmt w:val="bullet"/>
      <w:lvlText w:val="•"/>
      <w:lvlJc w:val="left"/>
      <w:pPr>
        <w:ind w:left="4990" w:hanging="360"/>
      </w:pPr>
      <w:rPr>
        <w:rFonts w:hint="default"/>
      </w:rPr>
    </w:lvl>
    <w:lvl w:ilvl="5" w:tplc="4F04ACC6">
      <w:start w:val="1"/>
      <w:numFmt w:val="bullet"/>
      <w:lvlText w:val="•"/>
      <w:lvlJc w:val="left"/>
      <w:pPr>
        <w:ind w:left="5991" w:hanging="360"/>
      </w:pPr>
      <w:rPr>
        <w:rFonts w:hint="default"/>
      </w:rPr>
    </w:lvl>
    <w:lvl w:ilvl="6" w:tplc="C00E6F64">
      <w:start w:val="1"/>
      <w:numFmt w:val="bullet"/>
      <w:lvlText w:val="•"/>
      <w:lvlJc w:val="left"/>
      <w:pPr>
        <w:ind w:left="6993" w:hanging="360"/>
      </w:pPr>
      <w:rPr>
        <w:rFonts w:hint="default"/>
      </w:rPr>
    </w:lvl>
    <w:lvl w:ilvl="7" w:tplc="B62C5E02">
      <w:start w:val="1"/>
      <w:numFmt w:val="bullet"/>
      <w:lvlText w:val="•"/>
      <w:lvlJc w:val="left"/>
      <w:pPr>
        <w:ind w:left="7995" w:hanging="360"/>
      </w:pPr>
      <w:rPr>
        <w:rFonts w:hint="default"/>
      </w:rPr>
    </w:lvl>
    <w:lvl w:ilvl="8" w:tplc="D430F586">
      <w:start w:val="1"/>
      <w:numFmt w:val="bullet"/>
      <w:lvlText w:val="•"/>
      <w:lvlJc w:val="left"/>
      <w:pPr>
        <w:ind w:left="8996" w:hanging="360"/>
      </w:pPr>
      <w:rPr>
        <w:rFonts w:hint="default"/>
      </w:rPr>
    </w:lvl>
  </w:abstractNum>
  <w:abstractNum w:abstractNumId="12" w15:restartNumberingAfterBreak="0">
    <w:nsid w:val="60C54083"/>
    <w:multiLevelType w:val="hybridMultilevel"/>
    <w:tmpl w:val="39C47BD8"/>
    <w:lvl w:ilvl="0" w:tplc="7A1CF1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9E4607"/>
    <w:multiLevelType w:val="hybridMultilevel"/>
    <w:tmpl w:val="1A1AA46E"/>
    <w:lvl w:ilvl="0" w:tplc="C14E487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801D1B"/>
    <w:multiLevelType w:val="hybridMultilevel"/>
    <w:tmpl w:val="E4B8F622"/>
    <w:lvl w:ilvl="0" w:tplc="3798491A">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num w:numId="1">
    <w:abstractNumId w:val="4"/>
  </w:num>
  <w:num w:numId="2">
    <w:abstractNumId w:val="11"/>
  </w:num>
  <w:num w:numId="3">
    <w:abstractNumId w:val="7"/>
  </w:num>
  <w:num w:numId="4">
    <w:abstractNumId w:val="14"/>
  </w:num>
  <w:num w:numId="5">
    <w:abstractNumId w:val="0"/>
  </w:num>
  <w:num w:numId="6">
    <w:abstractNumId w:val="2"/>
  </w:num>
  <w:num w:numId="7">
    <w:abstractNumId w:val="12"/>
  </w:num>
  <w:num w:numId="8">
    <w:abstractNumId w:val="13"/>
  </w:num>
  <w:num w:numId="9">
    <w:abstractNumId w:val="1"/>
  </w:num>
  <w:num w:numId="10">
    <w:abstractNumId w:val="9"/>
  </w:num>
  <w:num w:numId="11">
    <w:abstractNumId w:val="6"/>
  </w:num>
  <w:num w:numId="12">
    <w:abstractNumId w:val="10"/>
  </w:num>
  <w:num w:numId="13">
    <w:abstractNumId w:val="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EC"/>
    <w:rsid w:val="000245D0"/>
    <w:rsid w:val="00024707"/>
    <w:rsid w:val="00024870"/>
    <w:rsid w:val="00024D96"/>
    <w:rsid w:val="00025DCA"/>
    <w:rsid w:val="00026145"/>
    <w:rsid w:val="00030167"/>
    <w:rsid w:val="00030D96"/>
    <w:rsid w:val="00034A71"/>
    <w:rsid w:val="0003720D"/>
    <w:rsid w:val="00043E16"/>
    <w:rsid w:val="0004762F"/>
    <w:rsid w:val="000476C9"/>
    <w:rsid w:val="00050B1F"/>
    <w:rsid w:val="00051F35"/>
    <w:rsid w:val="00054F20"/>
    <w:rsid w:val="00061B25"/>
    <w:rsid w:val="00072CF6"/>
    <w:rsid w:val="0007669D"/>
    <w:rsid w:val="0007763E"/>
    <w:rsid w:val="00082B69"/>
    <w:rsid w:val="000846C7"/>
    <w:rsid w:val="000951C4"/>
    <w:rsid w:val="000A1C07"/>
    <w:rsid w:val="000A3B99"/>
    <w:rsid w:val="000A6822"/>
    <w:rsid w:val="000B05DD"/>
    <w:rsid w:val="000B3ABD"/>
    <w:rsid w:val="000B4436"/>
    <w:rsid w:val="000C1900"/>
    <w:rsid w:val="000C5518"/>
    <w:rsid w:val="000E550F"/>
    <w:rsid w:val="000E6277"/>
    <w:rsid w:val="000F2D3C"/>
    <w:rsid w:val="001035EB"/>
    <w:rsid w:val="0010671B"/>
    <w:rsid w:val="00112140"/>
    <w:rsid w:val="00113E57"/>
    <w:rsid w:val="00117212"/>
    <w:rsid w:val="0012081F"/>
    <w:rsid w:val="00121DD6"/>
    <w:rsid w:val="00123F12"/>
    <w:rsid w:val="00126202"/>
    <w:rsid w:val="001302A6"/>
    <w:rsid w:val="00131A1C"/>
    <w:rsid w:val="00132DA5"/>
    <w:rsid w:val="0016282F"/>
    <w:rsid w:val="00164CE4"/>
    <w:rsid w:val="00170657"/>
    <w:rsid w:val="00174DD6"/>
    <w:rsid w:val="0018168F"/>
    <w:rsid w:val="0019313C"/>
    <w:rsid w:val="0019708B"/>
    <w:rsid w:val="001A071A"/>
    <w:rsid w:val="001A2E0E"/>
    <w:rsid w:val="001A2F5B"/>
    <w:rsid w:val="001A3F6A"/>
    <w:rsid w:val="001A4E40"/>
    <w:rsid w:val="001A6115"/>
    <w:rsid w:val="001B2F8D"/>
    <w:rsid w:val="001D2358"/>
    <w:rsid w:val="001D6F4D"/>
    <w:rsid w:val="001E1728"/>
    <w:rsid w:val="001F562A"/>
    <w:rsid w:val="0020157B"/>
    <w:rsid w:val="00204398"/>
    <w:rsid w:val="002102FF"/>
    <w:rsid w:val="002162AF"/>
    <w:rsid w:val="00217A77"/>
    <w:rsid w:val="00222D7F"/>
    <w:rsid w:val="00234144"/>
    <w:rsid w:val="00235586"/>
    <w:rsid w:val="002461D5"/>
    <w:rsid w:val="00252490"/>
    <w:rsid w:val="0025272A"/>
    <w:rsid w:val="00267468"/>
    <w:rsid w:val="0026795A"/>
    <w:rsid w:val="00270CAB"/>
    <w:rsid w:val="00284FE1"/>
    <w:rsid w:val="0028768D"/>
    <w:rsid w:val="002910E6"/>
    <w:rsid w:val="002930C7"/>
    <w:rsid w:val="00293F80"/>
    <w:rsid w:val="0029495D"/>
    <w:rsid w:val="0029687B"/>
    <w:rsid w:val="00297232"/>
    <w:rsid w:val="002A7C72"/>
    <w:rsid w:val="002B43CB"/>
    <w:rsid w:val="002B5650"/>
    <w:rsid w:val="002B579B"/>
    <w:rsid w:val="002C5DEB"/>
    <w:rsid w:val="002D34BA"/>
    <w:rsid w:val="002D7D74"/>
    <w:rsid w:val="002E2C40"/>
    <w:rsid w:val="002F3666"/>
    <w:rsid w:val="002F5D60"/>
    <w:rsid w:val="002F7CED"/>
    <w:rsid w:val="00301177"/>
    <w:rsid w:val="00302492"/>
    <w:rsid w:val="00307818"/>
    <w:rsid w:val="003200B5"/>
    <w:rsid w:val="00320EE9"/>
    <w:rsid w:val="0033751D"/>
    <w:rsid w:val="00350532"/>
    <w:rsid w:val="00351744"/>
    <w:rsid w:val="00360E36"/>
    <w:rsid w:val="003614FB"/>
    <w:rsid w:val="00363631"/>
    <w:rsid w:val="00386612"/>
    <w:rsid w:val="003B373A"/>
    <w:rsid w:val="003B6495"/>
    <w:rsid w:val="003B6E15"/>
    <w:rsid w:val="003C17AA"/>
    <w:rsid w:val="003C6CCE"/>
    <w:rsid w:val="003D1E7E"/>
    <w:rsid w:val="003D3D2E"/>
    <w:rsid w:val="003E7536"/>
    <w:rsid w:val="003F2C00"/>
    <w:rsid w:val="003F557A"/>
    <w:rsid w:val="003F6949"/>
    <w:rsid w:val="003F7C3F"/>
    <w:rsid w:val="0040261F"/>
    <w:rsid w:val="00416811"/>
    <w:rsid w:val="0041757E"/>
    <w:rsid w:val="00421081"/>
    <w:rsid w:val="00421A78"/>
    <w:rsid w:val="0042437C"/>
    <w:rsid w:val="004318DC"/>
    <w:rsid w:val="004324B5"/>
    <w:rsid w:val="004327FA"/>
    <w:rsid w:val="0043371F"/>
    <w:rsid w:val="00434ACE"/>
    <w:rsid w:val="004354BF"/>
    <w:rsid w:val="00437955"/>
    <w:rsid w:val="00443B9D"/>
    <w:rsid w:val="0044730C"/>
    <w:rsid w:val="00447AE5"/>
    <w:rsid w:val="00453591"/>
    <w:rsid w:val="0045484B"/>
    <w:rsid w:val="00457E19"/>
    <w:rsid w:val="00467392"/>
    <w:rsid w:val="004675A0"/>
    <w:rsid w:val="00471752"/>
    <w:rsid w:val="00475A40"/>
    <w:rsid w:val="00475A81"/>
    <w:rsid w:val="004862E1"/>
    <w:rsid w:val="0049182E"/>
    <w:rsid w:val="004961A7"/>
    <w:rsid w:val="0049727D"/>
    <w:rsid w:val="004A19CC"/>
    <w:rsid w:val="004B18E5"/>
    <w:rsid w:val="004B20A4"/>
    <w:rsid w:val="004C2310"/>
    <w:rsid w:val="004C442C"/>
    <w:rsid w:val="004C45CF"/>
    <w:rsid w:val="004C5A91"/>
    <w:rsid w:val="004C65ED"/>
    <w:rsid w:val="004C77B6"/>
    <w:rsid w:val="004D3CB6"/>
    <w:rsid w:val="004E0326"/>
    <w:rsid w:val="004E2A59"/>
    <w:rsid w:val="004E439F"/>
    <w:rsid w:val="004F135E"/>
    <w:rsid w:val="004F3CD6"/>
    <w:rsid w:val="004F6571"/>
    <w:rsid w:val="005012C3"/>
    <w:rsid w:val="00514E11"/>
    <w:rsid w:val="0051793C"/>
    <w:rsid w:val="00517B00"/>
    <w:rsid w:val="00522997"/>
    <w:rsid w:val="00522D93"/>
    <w:rsid w:val="005278A7"/>
    <w:rsid w:val="00527B4B"/>
    <w:rsid w:val="00536B05"/>
    <w:rsid w:val="00541BDE"/>
    <w:rsid w:val="00547314"/>
    <w:rsid w:val="00547654"/>
    <w:rsid w:val="00556585"/>
    <w:rsid w:val="00557135"/>
    <w:rsid w:val="0057587B"/>
    <w:rsid w:val="0057669D"/>
    <w:rsid w:val="005777DE"/>
    <w:rsid w:val="00583FDC"/>
    <w:rsid w:val="005862F5"/>
    <w:rsid w:val="005869CA"/>
    <w:rsid w:val="005874D3"/>
    <w:rsid w:val="005956DE"/>
    <w:rsid w:val="005A3317"/>
    <w:rsid w:val="005A538E"/>
    <w:rsid w:val="005B074B"/>
    <w:rsid w:val="005B264F"/>
    <w:rsid w:val="005B2878"/>
    <w:rsid w:val="005B77F5"/>
    <w:rsid w:val="005C48EC"/>
    <w:rsid w:val="005D38A8"/>
    <w:rsid w:val="005D4A13"/>
    <w:rsid w:val="005D4C9E"/>
    <w:rsid w:val="005D6E0B"/>
    <w:rsid w:val="005E5205"/>
    <w:rsid w:val="005F272E"/>
    <w:rsid w:val="005F2BEA"/>
    <w:rsid w:val="005F3454"/>
    <w:rsid w:val="005F76A1"/>
    <w:rsid w:val="00603ABF"/>
    <w:rsid w:val="006247D4"/>
    <w:rsid w:val="006264AB"/>
    <w:rsid w:val="006310C6"/>
    <w:rsid w:val="0064283C"/>
    <w:rsid w:val="00644146"/>
    <w:rsid w:val="00650F72"/>
    <w:rsid w:val="00652870"/>
    <w:rsid w:val="00653F9B"/>
    <w:rsid w:val="00655607"/>
    <w:rsid w:val="006654DC"/>
    <w:rsid w:val="00666911"/>
    <w:rsid w:val="006669F7"/>
    <w:rsid w:val="00667B64"/>
    <w:rsid w:val="0068121F"/>
    <w:rsid w:val="006853CF"/>
    <w:rsid w:val="00685567"/>
    <w:rsid w:val="006A045B"/>
    <w:rsid w:val="006A0619"/>
    <w:rsid w:val="006A2F85"/>
    <w:rsid w:val="006B63E0"/>
    <w:rsid w:val="006C5EB0"/>
    <w:rsid w:val="006D0529"/>
    <w:rsid w:val="006D3F73"/>
    <w:rsid w:val="006D65E3"/>
    <w:rsid w:val="006E05BC"/>
    <w:rsid w:val="006E0EB4"/>
    <w:rsid w:val="006E1504"/>
    <w:rsid w:val="006E2569"/>
    <w:rsid w:val="006E5E4E"/>
    <w:rsid w:val="006E5EFA"/>
    <w:rsid w:val="006F3C88"/>
    <w:rsid w:val="00703A7F"/>
    <w:rsid w:val="00707065"/>
    <w:rsid w:val="00714503"/>
    <w:rsid w:val="00714CFF"/>
    <w:rsid w:val="00716D7F"/>
    <w:rsid w:val="00721102"/>
    <w:rsid w:val="00725FCF"/>
    <w:rsid w:val="00734CF5"/>
    <w:rsid w:val="0073617C"/>
    <w:rsid w:val="00737F0F"/>
    <w:rsid w:val="0074053A"/>
    <w:rsid w:val="00743C19"/>
    <w:rsid w:val="00746455"/>
    <w:rsid w:val="00752984"/>
    <w:rsid w:val="00755D7E"/>
    <w:rsid w:val="00763740"/>
    <w:rsid w:val="00766353"/>
    <w:rsid w:val="00775118"/>
    <w:rsid w:val="00776FE7"/>
    <w:rsid w:val="007840D7"/>
    <w:rsid w:val="00784194"/>
    <w:rsid w:val="00784C82"/>
    <w:rsid w:val="00786020"/>
    <w:rsid w:val="0079381C"/>
    <w:rsid w:val="007A1529"/>
    <w:rsid w:val="007A43FE"/>
    <w:rsid w:val="007B09F2"/>
    <w:rsid w:val="007C3655"/>
    <w:rsid w:val="007C3670"/>
    <w:rsid w:val="007D0C5C"/>
    <w:rsid w:val="007D1DE6"/>
    <w:rsid w:val="007D6E45"/>
    <w:rsid w:val="007E41AF"/>
    <w:rsid w:val="007E4CA8"/>
    <w:rsid w:val="007E5247"/>
    <w:rsid w:val="007F3F53"/>
    <w:rsid w:val="007F5A22"/>
    <w:rsid w:val="007F5F94"/>
    <w:rsid w:val="007F6CCA"/>
    <w:rsid w:val="00805594"/>
    <w:rsid w:val="00811C92"/>
    <w:rsid w:val="008143D4"/>
    <w:rsid w:val="0081465B"/>
    <w:rsid w:val="00816D15"/>
    <w:rsid w:val="0082047F"/>
    <w:rsid w:val="008206B4"/>
    <w:rsid w:val="00822962"/>
    <w:rsid w:val="00826B63"/>
    <w:rsid w:val="0082747A"/>
    <w:rsid w:val="00830C35"/>
    <w:rsid w:val="00836C2C"/>
    <w:rsid w:val="0084147C"/>
    <w:rsid w:val="008423C2"/>
    <w:rsid w:val="00844A4A"/>
    <w:rsid w:val="00852FD9"/>
    <w:rsid w:val="00862A6F"/>
    <w:rsid w:val="0086498A"/>
    <w:rsid w:val="0086739C"/>
    <w:rsid w:val="00867CE6"/>
    <w:rsid w:val="008764DF"/>
    <w:rsid w:val="00876751"/>
    <w:rsid w:val="00894300"/>
    <w:rsid w:val="00896874"/>
    <w:rsid w:val="008A665E"/>
    <w:rsid w:val="008B1488"/>
    <w:rsid w:val="008B67E4"/>
    <w:rsid w:val="008C72FA"/>
    <w:rsid w:val="008C7F48"/>
    <w:rsid w:val="008D7448"/>
    <w:rsid w:val="008D7630"/>
    <w:rsid w:val="008E25BD"/>
    <w:rsid w:val="008F38CB"/>
    <w:rsid w:val="008F453F"/>
    <w:rsid w:val="00904483"/>
    <w:rsid w:val="009049F6"/>
    <w:rsid w:val="00904F63"/>
    <w:rsid w:val="00905F7B"/>
    <w:rsid w:val="00912B22"/>
    <w:rsid w:val="009403D5"/>
    <w:rsid w:val="00942412"/>
    <w:rsid w:val="009432FE"/>
    <w:rsid w:val="00943D7B"/>
    <w:rsid w:val="00956EC8"/>
    <w:rsid w:val="00984B7E"/>
    <w:rsid w:val="00986DF8"/>
    <w:rsid w:val="00994894"/>
    <w:rsid w:val="009A1E1C"/>
    <w:rsid w:val="009A352E"/>
    <w:rsid w:val="009D1943"/>
    <w:rsid w:val="009D32E3"/>
    <w:rsid w:val="009D4918"/>
    <w:rsid w:val="009D632A"/>
    <w:rsid w:val="009E729E"/>
    <w:rsid w:val="009F1CE1"/>
    <w:rsid w:val="009F2AE9"/>
    <w:rsid w:val="009F58AC"/>
    <w:rsid w:val="00A020A3"/>
    <w:rsid w:val="00A05896"/>
    <w:rsid w:val="00A11837"/>
    <w:rsid w:val="00A11E3C"/>
    <w:rsid w:val="00A210E0"/>
    <w:rsid w:val="00A252B9"/>
    <w:rsid w:val="00A34AEF"/>
    <w:rsid w:val="00A36EB5"/>
    <w:rsid w:val="00A373CC"/>
    <w:rsid w:val="00A41BA0"/>
    <w:rsid w:val="00A44378"/>
    <w:rsid w:val="00A45ACD"/>
    <w:rsid w:val="00A5042A"/>
    <w:rsid w:val="00A5092C"/>
    <w:rsid w:val="00A55A0D"/>
    <w:rsid w:val="00A57A95"/>
    <w:rsid w:val="00A61004"/>
    <w:rsid w:val="00A63BE5"/>
    <w:rsid w:val="00A76BA0"/>
    <w:rsid w:val="00A840EA"/>
    <w:rsid w:val="00A866D7"/>
    <w:rsid w:val="00A93525"/>
    <w:rsid w:val="00A9570E"/>
    <w:rsid w:val="00A9606A"/>
    <w:rsid w:val="00AA018B"/>
    <w:rsid w:val="00AA4AE5"/>
    <w:rsid w:val="00AA6E0B"/>
    <w:rsid w:val="00AA6E67"/>
    <w:rsid w:val="00AA70EC"/>
    <w:rsid w:val="00AA71CA"/>
    <w:rsid w:val="00AB1D5B"/>
    <w:rsid w:val="00AB1E1A"/>
    <w:rsid w:val="00AB4042"/>
    <w:rsid w:val="00AB70A2"/>
    <w:rsid w:val="00AC0A60"/>
    <w:rsid w:val="00AC5E83"/>
    <w:rsid w:val="00AC6F8B"/>
    <w:rsid w:val="00AC70E3"/>
    <w:rsid w:val="00AD1DDF"/>
    <w:rsid w:val="00AD28B2"/>
    <w:rsid w:val="00AD4D3E"/>
    <w:rsid w:val="00AD6FC0"/>
    <w:rsid w:val="00AE1383"/>
    <w:rsid w:val="00AF1438"/>
    <w:rsid w:val="00AF30A8"/>
    <w:rsid w:val="00AF4400"/>
    <w:rsid w:val="00AF6C7A"/>
    <w:rsid w:val="00AF7FBB"/>
    <w:rsid w:val="00B034D9"/>
    <w:rsid w:val="00B049A9"/>
    <w:rsid w:val="00B04A03"/>
    <w:rsid w:val="00B12EBD"/>
    <w:rsid w:val="00B255DA"/>
    <w:rsid w:val="00B3641E"/>
    <w:rsid w:val="00B370B0"/>
    <w:rsid w:val="00B37A2D"/>
    <w:rsid w:val="00B42137"/>
    <w:rsid w:val="00B519BF"/>
    <w:rsid w:val="00B56774"/>
    <w:rsid w:val="00B65923"/>
    <w:rsid w:val="00B70153"/>
    <w:rsid w:val="00B713AE"/>
    <w:rsid w:val="00B71ECC"/>
    <w:rsid w:val="00B74CB9"/>
    <w:rsid w:val="00B770C4"/>
    <w:rsid w:val="00B802AF"/>
    <w:rsid w:val="00B91D6D"/>
    <w:rsid w:val="00B9438E"/>
    <w:rsid w:val="00B95E9E"/>
    <w:rsid w:val="00BA5CE5"/>
    <w:rsid w:val="00BB39A1"/>
    <w:rsid w:val="00BC2019"/>
    <w:rsid w:val="00BC45C5"/>
    <w:rsid w:val="00BC49A8"/>
    <w:rsid w:val="00BC5F12"/>
    <w:rsid w:val="00BD7F31"/>
    <w:rsid w:val="00BE00D1"/>
    <w:rsid w:val="00BE1D44"/>
    <w:rsid w:val="00BE3B24"/>
    <w:rsid w:val="00BF3D32"/>
    <w:rsid w:val="00BF4660"/>
    <w:rsid w:val="00BF79E7"/>
    <w:rsid w:val="00C03A12"/>
    <w:rsid w:val="00C05CC3"/>
    <w:rsid w:val="00C10842"/>
    <w:rsid w:val="00C10F86"/>
    <w:rsid w:val="00C11E89"/>
    <w:rsid w:val="00C21209"/>
    <w:rsid w:val="00C24DA6"/>
    <w:rsid w:val="00C26F01"/>
    <w:rsid w:val="00C300D3"/>
    <w:rsid w:val="00C402A5"/>
    <w:rsid w:val="00C43E5D"/>
    <w:rsid w:val="00C453A3"/>
    <w:rsid w:val="00C500D7"/>
    <w:rsid w:val="00C57DF2"/>
    <w:rsid w:val="00C60CE0"/>
    <w:rsid w:val="00C63240"/>
    <w:rsid w:val="00C70522"/>
    <w:rsid w:val="00C8756B"/>
    <w:rsid w:val="00CB30C7"/>
    <w:rsid w:val="00CB5137"/>
    <w:rsid w:val="00CB593E"/>
    <w:rsid w:val="00CC3351"/>
    <w:rsid w:val="00CC61BF"/>
    <w:rsid w:val="00CD6F00"/>
    <w:rsid w:val="00CE6BC3"/>
    <w:rsid w:val="00CF2770"/>
    <w:rsid w:val="00CF747D"/>
    <w:rsid w:val="00D00878"/>
    <w:rsid w:val="00D0204A"/>
    <w:rsid w:val="00D02334"/>
    <w:rsid w:val="00D0494C"/>
    <w:rsid w:val="00D05899"/>
    <w:rsid w:val="00D0785D"/>
    <w:rsid w:val="00D15BBF"/>
    <w:rsid w:val="00D25A92"/>
    <w:rsid w:val="00D34869"/>
    <w:rsid w:val="00D47A80"/>
    <w:rsid w:val="00D55032"/>
    <w:rsid w:val="00D57224"/>
    <w:rsid w:val="00D62AC0"/>
    <w:rsid w:val="00D77D7B"/>
    <w:rsid w:val="00D80A9A"/>
    <w:rsid w:val="00D8790C"/>
    <w:rsid w:val="00DA0241"/>
    <w:rsid w:val="00DA2771"/>
    <w:rsid w:val="00DA65CA"/>
    <w:rsid w:val="00DA7D38"/>
    <w:rsid w:val="00DB4B4C"/>
    <w:rsid w:val="00DC2EDB"/>
    <w:rsid w:val="00DC79FF"/>
    <w:rsid w:val="00DD3190"/>
    <w:rsid w:val="00DD60C7"/>
    <w:rsid w:val="00DD70A6"/>
    <w:rsid w:val="00DE6E5A"/>
    <w:rsid w:val="00DF4627"/>
    <w:rsid w:val="00DF49D9"/>
    <w:rsid w:val="00DF49E1"/>
    <w:rsid w:val="00E025C6"/>
    <w:rsid w:val="00E11E8A"/>
    <w:rsid w:val="00E12B91"/>
    <w:rsid w:val="00E13E60"/>
    <w:rsid w:val="00E2005E"/>
    <w:rsid w:val="00E22C0A"/>
    <w:rsid w:val="00E23869"/>
    <w:rsid w:val="00E23E10"/>
    <w:rsid w:val="00E30D69"/>
    <w:rsid w:val="00E33399"/>
    <w:rsid w:val="00E44472"/>
    <w:rsid w:val="00E47E0D"/>
    <w:rsid w:val="00E5574E"/>
    <w:rsid w:val="00E73883"/>
    <w:rsid w:val="00E760AB"/>
    <w:rsid w:val="00E83B78"/>
    <w:rsid w:val="00E855B6"/>
    <w:rsid w:val="00E91258"/>
    <w:rsid w:val="00E92F9A"/>
    <w:rsid w:val="00E931C8"/>
    <w:rsid w:val="00EA0BB1"/>
    <w:rsid w:val="00EB1B6B"/>
    <w:rsid w:val="00EB27C4"/>
    <w:rsid w:val="00EB35F7"/>
    <w:rsid w:val="00EB5D73"/>
    <w:rsid w:val="00EC171B"/>
    <w:rsid w:val="00EE0D25"/>
    <w:rsid w:val="00EE1F3C"/>
    <w:rsid w:val="00EE40D7"/>
    <w:rsid w:val="00EE5865"/>
    <w:rsid w:val="00EF0007"/>
    <w:rsid w:val="00EF155F"/>
    <w:rsid w:val="00EF4ABB"/>
    <w:rsid w:val="00EF5D6C"/>
    <w:rsid w:val="00F05EB9"/>
    <w:rsid w:val="00F160A6"/>
    <w:rsid w:val="00F16D47"/>
    <w:rsid w:val="00F33621"/>
    <w:rsid w:val="00F345B4"/>
    <w:rsid w:val="00F46E71"/>
    <w:rsid w:val="00F55240"/>
    <w:rsid w:val="00F625AB"/>
    <w:rsid w:val="00F71E60"/>
    <w:rsid w:val="00F72360"/>
    <w:rsid w:val="00F8538A"/>
    <w:rsid w:val="00F87AC8"/>
    <w:rsid w:val="00F9162A"/>
    <w:rsid w:val="00FA0C0D"/>
    <w:rsid w:val="00FA1688"/>
    <w:rsid w:val="00FB1210"/>
    <w:rsid w:val="00FB3084"/>
    <w:rsid w:val="00FC5724"/>
    <w:rsid w:val="00FD0639"/>
    <w:rsid w:val="00FE60D5"/>
    <w:rsid w:val="00FE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4453029"/>
  <w15:docId w15:val="{2D01185A-1FA8-4299-99D2-E1F8A08F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42"/>
      <w:ind w:left="983" w:hanging="359"/>
      <w:outlineLvl w:val="0"/>
    </w:pPr>
    <w:rPr>
      <w:rFonts w:ascii="Century Gothic" w:eastAsia="Century Gothic" w:hAnsi="Century Gothic"/>
      <w:sz w:val="23"/>
      <w:szCs w:val="23"/>
    </w:rPr>
  </w:style>
  <w:style w:type="paragraph" w:styleId="Heading2">
    <w:name w:val="heading 2"/>
    <w:basedOn w:val="Normal"/>
    <w:next w:val="Normal"/>
    <w:link w:val="Heading2Char"/>
    <w:uiPriority w:val="9"/>
    <w:semiHidden/>
    <w:unhideWhenUsed/>
    <w:qFormat/>
    <w:rsid w:val="00B37A2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3270"/>
    </w:pPr>
    <w:rPr>
      <w:rFonts w:ascii="Century Gothic" w:eastAsia="Century Gothic" w:hAnsi="Century Gothic"/>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D6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FC0"/>
    <w:rPr>
      <w:rFonts w:ascii="Segoe UI" w:hAnsi="Segoe UI" w:cs="Segoe UI"/>
      <w:sz w:val="18"/>
      <w:szCs w:val="18"/>
    </w:rPr>
  </w:style>
  <w:style w:type="paragraph" w:styleId="Header">
    <w:name w:val="header"/>
    <w:basedOn w:val="Normal"/>
    <w:link w:val="HeaderChar"/>
    <w:uiPriority w:val="99"/>
    <w:unhideWhenUsed/>
    <w:rsid w:val="00816D15"/>
    <w:pPr>
      <w:tabs>
        <w:tab w:val="center" w:pos="4680"/>
        <w:tab w:val="right" w:pos="9360"/>
      </w:tabs>
    </w:pPr>
  </w:style>
  <w:style w:type="character" w:customStyle="1" w:styleId="HeaderChar">
    <w:name w:val="Header Char"/>
    <w:basedOn w:val="DefaultParagraphFont"/>
    <w:link w:val="Header"/>
    <w:uiPriority w:val="99"/>
    <w:rsid w:val="00816D15"/>
  </w:style>
  <w:style w:type="paragraph" w:styleId="Footer">
    <w:name w:val="footer"/>
    <w:basedOn w:val="Normal"/>
    <w:link w:val="FooterChar"/>
    <w:unhideWhenUsed/>
    <w:rsid w:val="00816D15"/>
    <w:pPr>
      <w:tabs>
        <w:tab w:val="center" w:pos="4680"/>
        <w:tab w:val="right" w:pos="9360"/>
      </w:tabs>
    </w:pPr>
  </w:style>
  <w:style w:type="character" w:customStyle="1" w:styleId="FooterChar">
    <w:name w:val="Footer Char"/>
    <w:basedOn w:val="DefaultParagraphFont"/>
    <w:link w:val="Footer"/>
    <w:uiPriority w:val="99"/>
    <w:rsid w:val="00816D15"/>
  </w:style>
  <w:style w:type="character" w:styleId="PageNumber">
    <w:name w:val="page number"/>
    <w:basedOn w:val="DefaultParagraphFont"/>
    <w:rsid w:val="00816D15"/>
  </w:style>
  <w:style w:type="paragraph" w:styleId="Revision">
    <w:name w:val="Revision"/>
    <w:hidden/>
    <w:uiPriority w:val="99"/>
    <w:semiHidden/>
    <w:rsid w:val="000A6822"/>
    <w:pPr>
      <w:widowControl/>
    </w:pPr>
  </w:style>
  <w:style w:type="character" w:styleId="CommentReference">
    <w:name w:val="annotation reference"/>
    <w:basedOn w:val="DefaultParagraphFont"/>
    <w:uiPriority w:val="99"/>
    <w:semiHidden/>
    <w:unhideWhenUsed/>
    <w:rsid w:val="00FB1210"/>
    <w:rPr>
      <w:sz w:val="16"/>
      <w:szCs w:val="16"/>
    </w:rPr>
  </w:style>
  <w:style w:type="paragraph" w:styleId="CommentText">
    <w:name w:val="annotation text"/>
    <w:basedOn w:val="Normal"/>
    <w:link w:val="CommentTextChar"/>
    <w:uiPriority w:val="99"/>
    <w:semiHidden/>
    <w:unhideWhenUsed/>
    <w:rsid w:val="00FB1210"/>
    <w:rPr>
      <w:sz w:val="20"/>
      <w:szCs w:val="20"/>
    </w:rPr>
  </w:style>
  <w:style w:type="character" w:customStyle="1" w:styleId="CommentTextChar">
    <w:name w:val="Comment Text Char"/>
    <w:basedOn w:val="DefaultParagraphFont"/>
    <w:link w:val="CommentText"/>
    <w:uiPriority w:val="99"/>
    <w:semiHidden/>
    <w:rsid w:val="00FB1210"/>
    <w:rPr>
      <w:sz w:val="20"/>
      <w:szCs w:val="20"/>
    </w:rPr>
  </w:style>
  <w:style w:type="paragraph" w:styleId="CommentSubject">
    <w:name w:val="annotation subject"/>
    <w:basedOn w:val="CommentText"/>
    <w:next w:val="CommentText"/>
    <w:link w:val="CommentSubjectChar"/>
    <w:uiPriority w:val="99"/>
    <w:semiHidden/>
    <w:unhideWhenUsed/>
    <w:rsid w:val="00FB1210"/>
    <w:rPr>
      <w:b/>
      <w:bCs/>
    </w:rPr>
  </w:style>
  <w:style w:type="character" w:customStyle="1" w:styleId="CommentSubjectChar">
    <w:name w:val="Comment Subject Char"/>
    <w:basedOn w:val="CommentTextChar"/>
    <w:link w:val="CommentSubject"/>
    <w:uiPriority w:val="99"/>
    <w:semiHidden/>
    <w:rsid w:val="00FB1210"/>
    <w:rPr>
      <w:b/>
      <w:bCs/>
      <w:sz w:val="20"/>
      <w:szCs w:val="20"/>
    </w:rPr>
  </w:style>
  <w:style w:type="character" w:customStyle="1" w:styleId="Heading2Char">
    <w:name w:val="Heading 2 Char"/>
    <w:basedOn w:val="DefaultParagraphFont"/>
    <w:link w:val="Heading2"/>
    <w:uiPriority w:val="9"/>
    <w:semiHidden/>
    <w:rsid w:val="00B37A2D"/>
    <w:rPr>
      <w:rFonts w:asciiTheme="majorHAnsi" w:eastAsiaTheme="majorEastAsia" w:hAnsiTheme="majorHAnsi" w:cstheme="majorBidi"/>
      <w:color w:val="365F91" w:themeColor="accent1" w:themeShade="BF"/>
      <w:sz w:val="26"/>
      <w:szCs w:val="26"/>
    </w:rPr>
  </w:style>
  <w:style w:type="paragraph" w:customStyle="1" w:styleId="Default">
    <w:name w:val="Default"/>
    <w:rsid w:val="00F05EB9"/>
    <w:pPr>
      <w:widowControl/>
      <w:autoSpaceDE w:val="0"/>
      <w:autoSpaceDN w:val="0"/>
      <w:adjustRightInd w:val="0"/>
    </w:pPr>
    <w:rPr>
      <w:rFonts w:ascii="Century Gothic" w:hAnsi="Century Gothic" w:cs="Century Gothic"/>
      <w:color w:val="000000"/>
      <w:sz w:val="24"/>
      <w:szCs w:val="24"/>
    </w:rPr>
  </w:style>
  <w:style w:type="character" w:styleId="Hyperlink">
    <w:name w:val="Hyperlink"/>
    <w:basedOn w:val="DefaultParagraphFont"/>
    <w:uiPriority w:val="99"/>
    <w:unhideWhenUsed/>
    <w:rsid w:val="00DD60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165864">
      <w:bodyDiv w:val="1"/>
      <w:marLeft w:val="0"/>
      <w:marRight w:val="0"/>
      <w:marTop w:val="0"/>
      <w:marBottom w:val="0"/>
      <w:divBdr>
        <w:top w:val="none" w:sz="0" w:space="0" w:color="auto"/>
        <w:left w:val="none" w:sz="0" w:space="0" w:color="auto"/>
        <w:bottom w:val="none" w:sz="0" w:space="0" w:color="auto"/>
        <w:right w:val="none" w:sz="0" w:space="0" w:color="auto"/>
      </w:divBdr>
    </w:div>
    <w:div w:id="999425859">
      <w:bodyDiv w:val="1"/>
      <w:marLeft w:val="0"/>
      <w:marRight w:val="0"/>
      <w:marTop w:val="0"/>
      <w:marBottom w:val="0"/>
      <w:divBdr>
        <w:top w:val="none" w:sz="0" w:space="0" w:color="auto"/>
        <w:left w:val="none" w:sz="0" w:space="0" w:color="auto"/>
        <w:bottom w:val="none" w:sz="0" w:space="0" w:color="auto"/>
        <w:right w:val="none" w:sz="0" w:space="0" w:color="auto"/>
      </w:divBdr>
    </w:div>
    <w:div w:id="1242712619">
      <w:bodyDiv w:val="1"/>
      <w:marLeft w:val="0"/>
      <w:marRight w:val="0"/>
      <w:marTop w:val="0"/>
      <w:marBottom w:val="0"/>
      <w:divBdr>
        <w:top w:val="none" w:sz="0" w:space="0" w:color="auto"/>
        <w:left w:val="none" w:sz="0" w:space="0" w:color="auto"/>
        <w:bottom w:val="none" w:sz="0" w:space="0" w:color="auto"/>
        <w:right w:val="none" w:sz="0" w:space="0" w:color="auto"/>
      </w:divBdr>
    </w:div>
    <w:div w:id="202867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0186691C41D4D86F9BF054B2D1F1A" ma:contentTypeVersion="14" ma:contentTypeDescription="Create a new document." ma:contentTypeScope="" ma:versionID="66ced25bdcdb617d6f57d541e3736cea">
  <xsd:schema xmlns:xsd="http://www.w3.org/2001/XMLSchema" xmlns:xs="http://www.w3.org/2001/XMLSchema" xmlns:p="http://schemas.microsoft.com/office/2006/metadata/properties" xmlns:ns3="74ae1f24-4d48-4acc-a562-79128171ab58" xmlns:ns4="89dd77c0-f95e-4b45-8141-1a91bce867af" targetNamespace="http://schemas.microsoft.com/office/2006/metadata/properties" ma:root="true" ma:fieldsID="b078015e98aa5a9f5674f51fce6b2b22" ns3:_="" ns4:_="">
    <xsd:import namespace="74ae1f24-4d48-4acc-a562-79128171ab58"/>
    <xsd:import namespace="89dd77c0-f95e-4b45-8141-1a91bce867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_activity"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e1f24-4d48-4acc-a562-79128171a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dd77c0-f95e-4b45-8141-1a91bce867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4ae1f24-4d48-4acc-a562-79128171ab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831B1-D4E0-4FCF-95E0-BC3592B02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e1f24-4d48-4acc-a562-79128171ab58"/>
    <ds:schemaRef ds:uri="89dd77c0-f95e-4b45-8141-1a91bce86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707D9-EAAC-41DD-9257-B88B8C0DD04A}">
  <ds:schemaRefs>
    <ds:schemaRef ds:uri="http://schemas.microsoft.com/sharepoint/v3/contenttype/forms"/>
  </ds:schemaRefs>
</ds:datastoreItem>
</file>

<file path=customXml/itemProps3.xml><?xml version="1.0" encoding="utf-8"?>
<ds:datastoreItem xmlns:ds="http://schemas.openxmlformats.org/officeDocument/2006/customXml" ds:itemID="{08E02EE6-DF25-4930-A151-0345590D3B5E}">
  <ds:schemaRefs>
    <ds:schemaRef ds:uri="http://schemas.microsoft.com/office/2006/documentManagement/types"/>
    <ds:schemaRef ds:uri="http://purl.org/dc/elements/1.1/"/>
    <ds:schemaRef ds:uri="74ae1f24-4d48-4acc-a562-79128171ab58"/>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89dd77c0-f95e-4b45-8141-1a91bce867af"/>
  </ds:schemaRefs>
</ds:datastoreItem>
</file>

<file path=customXml/itemProps4.xml><?xml version="1.0" encoding="utf-8"?>
<ds:datastoreItem xmlns:ds="http://schemas.openxmlformats.org/officeDocument/2006/customXml" ds:itemID="{E5099174-FE76-481E-ACEA-3C440DF4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Kurt Hill</cp:lastModifiedBy>
  <cp:revision>2</cp:revision>
  <cp:lastPrinted>2022-09-26T23:27:00Z</cp:lastPrinted>
  <dcterms:created xsi:type="dcterms:W3CDTF">2023-05-22T20:42:00Z</dcterms:created>
  <dcterms:modified xsi:type="dcterms:W3CDTF">2023-05-22T20:42:00Z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2018-02-28T00:00:00Z</vt:filetime>
  </property>
  <property fmtid="{D5CDD505-2E9C-101B-9397-08002B2CF9AE}" pid="4" name="_NewReviewCycle">
    <vt:lpwstr/>
  </property>
  <property fmtid="{D5CDD505-2E9C-101B-9397-08002B2CF9AE}" pid="5" name="ContentTypeId">
    <vt:lpwstr>0x0101008600186691C41D4D86F9BF054B2D1F1A</vt:lpwstr>
  </property>
</Properties>
</file>