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56AF" w14:textId="77777777" w:rsidR="00147A28" w:rsidRDefault="00147A28">
      <w:pPr>
        <w:spacing w:before="6"/>
        <w:rPr>
          <w:rFonts w:ascii="Arial" w:eastAsia="Arial" w:hAnsi="Arial" w:cs="Arial"/>
        </w:rPr>
      </w:pPr>
    </w:p>
    <w:p w14:paraId="22072FEC" w14:textId="77777777" w:rsidR="00147A28" w:rsidRDefault="00987884" w:rsidP="0081124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Curriculum Committee</w:t>
      </w:r>
    </w:p>
    <w:p w14:paraId="08C63AFE" w14:textId="685D25CE" w:rsidR="00147A28" w:rsidRDefault="00987884" w:rsidP="0081124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gfhg866n1wwy" w:colFirst="0" w:colLast="0"/>
      <w:bookmarkEnd w:id="0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 w:rsidR="00174B1A">
        <w:rPr>
          <w:rFonts w:ascii="Arial" w:eastAsia="Arial" w:hAnsi="Arial" w:cs="Arial"/>
          <w:sz w:val="22"/>
          <w:szCs w:val="22"/>
        </w:rPr>
        <w:t>Minutes</w:t>
      </w:r>
    </w:p>
    <w:p w14:paraId="37D1D5FA" w14:textId="77777777" w:rsidR="00147A28" w:rsidRDefault="00987884" w:rsidP="0081124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4te9k945d7jj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080A980A" w14:textId="77777777" w:rsidR="00147A28" w:rsidRDefault="00987884" w:rsidP="0081124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ts1pkul3b23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April 5, Zoom, 2:30-4:30pm</w:t>
      </w:r>
    </w:p>
    <w:p w14:paraId="19775E4C" w14:textId="77777777" w:rsidR="00147A28" w:rsidRDefault="00987884" w:rsidP="0081124C">
      <w:pPr>
        <w:spacing w:before="9" w:line="276" w:lineRule="auto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4C96725" wp14:editId="4D86EC74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5FD9E" w14:textId="77777777" w:rsidR="00147A28" w:rsidRDefault="00147A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Straight Arrow Connector 4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C96725" id="Group 2" o:sp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">
                <v:group id="Group 1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F45FD9E" w14:textId="77777777" w:rsidR="00147A28" w:rsidRDefault="00147A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136958F6" w14:textId="77777777" w:rsidR="00147A28" w:rsidRDefault="00987884" w:rsidP="0081124C">
      <w:pPr>
        <w:spacing w:before="9" w:line="276" w:lineRule="auto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4B86968E" w14:textId="7AA63D48" w:rsidR="00147A28" w:rsidRDefault="00987884" w:rsidP="0081124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 w:rsidR="000C0547">
        <w:rPr>
          <w:rFonts w:ascii="Arial" w:eastAsia="Arial" w:hAnsi="Arial" w:cs="Arial"/>
          <w:b/>
          <w:u w:val="single"/>
        </w:rPr>
        <w:t xml:space="preserve"> Present</w:t>
      </w:r>
      <w:r>
        <w:rPr>
          <w:rFonts w:ascii="Arial" w:eastAsia="Arial" w:hAnsi="Arial" w:cs="Arial"/>
          <w:b/>
        </w:rPr>
        <w:t xml:space="preserve">: </w:t>
      </w:r>
    </w:p>
    <w:p w14:paraId="054AA07A" w14:textId="5311AB93" w:rsidR="00147A28" w:rsidRPr="000C0547" w:rsidRDefault="00987884" w:rsidP="0081124C">
      <w:pPr>
        <w:spacing w:line="276" w:lineRule="auto"/>
        <w:ind w:left="1100"/>
        <w:rPr>
          <w:rFonts w:ascii="Arial" w:eastAsia="Arial" w:hAnsi="Arial" w:cs="Arial"/>
        </w:rPr>
      </w:pPr>
      <w:r w:rsidRPr="000C0547">
        <w:rPr>
          <w:rFonts w:ascii="Arial" w:eastAsia="Arial" w:hAnsi="Arial" w:cs="Arial"/>
        </w:rPr>
        <w:t>Jon A</w:t>
      </w:r>
      <w:r w:rsidR="00C47F5D" w:rsidRPr="000C0547">
        <w:rPr>
          <w:rFonts w:ascii="Arial" w:eastAsia="Arial" w:hAnsi="Arial" w:cs="Arial"/>
        </w:rPr>
        <w:t>lva</w:t>
      </w:r>
      <w:r w:rsidRPr="000C0547">
        <w:rPr>
          <w:rFonts w:ascii="Arial" w:eastAsia="Arial" w:hAnsi="Arial" w:cs="Arial"/>
        </w:rPr>
        <w:t>, Matthew Cain</w:t>
      </w:r>
      <w:r w:rsidR="00962399" w:rsidRPr="000C0547">
        <w:rPr>
          <w:rFonts w:ascii="Arial" w:eastAsia="Arial" w:hAnsi="Arial" w:cs="Arial"/>
        </w:rPr>
        <w:t xml:space="preserve"> (proxy for MaryAnn</w:t>
      </w:r>
      <w:r w:rsidR="000C0547" w:rsidRPr="000C0547">
        <w:rPr>
          <w:rFonts w:ascii="Arial" w:eastAsia="Arial" w:hAnsi="Arial" w:cs="Arial"/>
        </w:rPr>
        <w:t xml:space="preserve"> Guevarra</w:t>
      </w:r>
      <w:r w:rsidR="00962399" w:rsidRPr="000C0547">
        <w:rPr>
          <w:rFonts w:ascii="Arial" w:eastAsia="Arial" w:hAnsi="Arial" w:cs="Arial"/>
        </w:rPr>
        <w:t>)</w:t>
      </w:r>
      <w:r w:rsidRPr="000C0547">
        <w:rPr>
          <w:rFonts w:ascii="Arial" w:eastAsia="Arial" w:hAnsi="Arial" w:cs="Arial"/>
        </w:rPr>
        <w:t>, Paul Chlapecka, Michael Odu, Mara Palma-Sanft, Alex Stiller-Shulman</w:t>
      </w:r>
    </w:p>
    <w:p w14:paraId="03E2926A" w14:textId="26179785" w:rsidR="000C0547" w:rsidRDefault="000C0547" w:rsidP="0081124C">
      <w:pPr>
        <w:spacing w:line="276" w:lineRule="auto"/>
        <w:ind w:left="1100"/>
        <w:rPr>
          <w:rFonts w:ascii="Arial" w:eastAsia="Arial" w:hAnsi="Arial" w:cs="Arial"/>
        </w:rPr>
      </w:pPr>
      <w:bookmarkStart w:id="3" w:name="_GoBack"/>
      <w:bookmarkEnd w:id="3"/>
    </w:p>
    <w:p w14:paraId="721C86D4" w14:textId="5C3424BE" w:rsidR="000C0547" w:rsidRPr="000C0547" w:rsidRDefault="000C0547" w:rsidP="0081124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0C0547">
        <w:rPr>
          <w:rFonts w:ascii="Arial" w:eastAsia="Arial" w:hAnsi="Arial" w:cs="Arial"/>
          <w:b/>
          <w:u w:val="single"/>
        </w:rPr>
        <w:t>Members Absent:</w:t>
      </w:r>
    </w:p>
    <w:p w14:paraId="57727ACB" w14:textId="7E214DBA" w:rsidR="000C0547" w:rsidRDefault="000C0547" w:rsidP="0081124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Najah Abdelkader,</w:t>
      </w:r>
      <w:r w:rsidRPr="000C054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Evelyn Escalante-Ruiz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Isabella Feldman, MaryAnn Guevarra, Helen </w:t>
      </w:r>
      <w:proofErr w:type="spellStart"/>
      <w:r>
        <w:rPr>
          <w:rFonts w:ascii="Arial" w:eastAsia="Arial" w:hAnsi="Arial" w:cs="Arial"/>
        </w:rPr>
        <w:t>Houillion</w:t>
      </w:r>
      <w:proofErr w:type="spellEnd"/>
      <w:r>
        <w:rPr>
          <w:rFonts w:ascii="Arial" w:eastAsia="Arial" w:hAnsi="Arial" w:cs="Arial"/>
        </w:rPr>
        <w:t>, Wayne Sherman</w:t>
      </w:r>
    </w:p>
    <w:p w14:paraId="1AFB2876" w14:textId="77777777" w:rsidR="00147A28" w:rsidRDefault="00147A28" w:rsidP="0081124C">
      <w:pPr>
        <w:spacing w:line="276" w:lineRule="auto"/>
        <w:ind w:left="1100"/>
        <w:rPr>
          <w:rFonts w:ascii="Arial" w:eastAsia="Arial" w:hAnsi="Arial" w:cs="Arial"/>
        </w:rPr>
      </w:pPr>
    </w:p>
    <w:p w14:paraId="304BFCED" w14:textId="77777777" w:rsidR="00147A28" w:rsidRDefault="00987884" w:rsidP="0081124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Permanent Guests: </w:t>
      </w:r>
    </w:p>
    <w:p w14:paraId="6E32E391" w14:textId="0BB62D49" w:rsidR="00147A28" w:rsidRDefault="00987884" w:rsidP="0081124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 Moore</w:t>
      </w:r>
      <w:r w:rsidR="008B1695">
        <w:rPr>
          <w:rFonts w:ascii="Arial" w:eastAsia="Arial" w:hAnsi="Arial" w:cs="Arial"/>
        </w:rPr>
        <w:t xml:space="preserve"> (absent)</w:t>
      </w:r>
      <w:r>
        <w:rPr>
          <w:rFonts w:ascii="Arial" w:eastAsia="Arial" w:hAnsi="Arial" w:cs="Arial"/>
        </w:rPr>
        <w:t xml:space="preserve">, Kelly </w:t>
      </w:r>
      <w:proofErr w:type="spellStart"/>
      <w:r>
        <w:rPr>
          <w:rFonts w:ascii="Arial" w:eastAsia="Arial" w:hAnsi="Arial" w:cs="Arial"/>
        </w:rPr>
        <w:t>Morelewski</w:t>
      </w:r>
      <w:proofErr w:type="spellEnd"/>
      <w:r w:rsidR="008B1695">
        <w:rPr>
          <w:rFonts w:ascii="Arial" w:eastAsia="Arial" w:hAnsi="Arial" w:cs="Arial"/>
        </w:rPr>
        <w:t xml:space="preserve"> (absent)</w:t>
      </w:r>
    </w:p>
    <w:p w14:paraId="315118DA" w14:textId="77777777" w:rsidR="00147A28" w:rsidRDefault="00147A28" w:rsidP="0081124C">
      <w:pPr>
        <w:spacing w:line="276" w:lineRule="auto"/>
        <w:ind w:left="1100"/>
        <w:rPr>
          <w:rFonts w:ascii="Arial" w:eastAsia="Arial" w:hAnsi="Arial" w:cs="Arial"/>
        </w:rPr>
      </w:pPr>
    </w:p>
    <w:p w14:paraId="0F3341AF" w14:textId="0863A9AF" w:rsidR="00147A28" w:rsidRDefault="00987884" w:rsidP="0081124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Guests</w:t>
      </w:r>
      <w:r w:rsidR="000C0547">
        <w:rPr>
          <w:rFonts w:ascii="Arial" w:eastAsia="Arial" w:hAnsi="Arial" w:cs="Arial"/>
          <w:b/>
          <w:u w:val="single"/>
        </w:rPr>
        <w:t xml:space="preserve"> &amp; Staff</w:t>
      </w:r>
      <w:r>
        <w:rPr>
          <w:rFonts w:ascii="Arial" w:eastAsia="Arial" w:hAnsi="Arial" w:cs="Arial"/>
          <w:b/>
          <w:u w:val="single"/>
        </w:rPr>
        <w:t>:</w:t>
      </w:r>
    </w:p>
    <w:p w14:paraId="3C6B8BEC" w14:textId="7E755D03" w:rsidR="00147A28" w:rsidRPr="008B1695" w:rsidRDefault="00987884" w:rsidP="0081124C">
      <w:pPr>
        <w:spacing w:line="276" w:lineRule="auto"/>
        <w:ind w:left="1100"/>
        <w:rPr>
          <w:rFonts w:ascii="Arial" w:eastAsia="Arial" w:hAnsi="Arial" w:cs="Arial"/>
        </w:rPr>
      </w:pPr>
      <w:r w:rsidRPr="008B1695">
        <w:rPr>
          <w:rFonts w:ascii="Arial" w:eastAsia="Arial" w:hAnsi="Arial" w:cs="Arial"/>
        </w:rPr>
        <w:t>Sharilyn Wilson</w:t>
      </w:r>
      <w:r w:rsidR="00C47F5D" w:rsidRPr="008B1695">
        <w:rPr>
          <w:rFonts w:ascii="Arial" w:eastAsia="Arial" w:hAnsi="Arial" w:cs="Arial"/>
        </w:rPr>
        <w:t>, Sarmad Youssef</w:t>
      </w:r>
    </w:p>
    <w:p w14:paraId="04E3C32A" w14:textId="77777777" w:rsidR="00147A28" w:rsidRDefault="00147A28" w:rsidP="0081124C">
      <w:pPr>
        <w:spacing w:line="276" w:lineRule="auto"/>
        <w:ind w:left="1100"/>
        <w:rPr>
          <w:rFonts w:ascii="Arial" w:eastAsia="Arial" w:hAnsi="Arial" w:cs="Arial"/>
        </w:rPr>
      </w:pPr>
    </w:p>
    <w:p w14:paraId="30C2E159" w14:textId="77777777" w:rsidR="00147A28" w:rsidRDefault="00987884" w:rsidP="0081124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Vacancies: </w:t>
      </w:r>
    </w:p>
    <w:p w14:paraId="3F4BEAEC" w14:textId="77777777" w:rsidR="00147A28" w:rsidRDefault="00987884" w:rsidP="0081124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Faculty (1), Student (1)</w:t>
      </w:r>
    </w:p>
    <w:p w14:paraId="5E804689" w14:textId="77777777" w:rsidR="00147A28" w:rsidRDefault="00147A28" w:rsidP="0081124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</w:p>
    <w:p w14:paraId="7A1ED7B3" w14:textId="4B640DF6" w:rsidR="00147A28" w:rsidRPr="008B1695" w:rsidRDefault="00987884" w:rsidP="0081124C">
      <w:pPr>
        <w:numPr>
          <w:ilvl w:val="0"/>
          <w:numId w:val="5"/>
        </w:numPr>
        <w:tabs>
          <w:tab w:val="left" w:pos="1460"/>
        </w:tabs>
        <w:spacing w:before="7" w:line="276" w:lineRule="auto"/>
      </w:pPr>
      <w:r>
        <w:rPr>
          <w:rFonts w:ascii="Arial" w:eastAsia="Arial" w:hAnsi="Arial" w:cs="Arial"/>
          <w:b/>
        </w:rPr>
        <w:t>Call to Order/Introductions</w:t>
      </w:r>
      <w:r w:rsidR="00115B30">
        <w:rPr>
          <w:rFonts w:ascii="Arial" w:eastAsia="Arial" w:hAnsi="Arial" w:cs="Arial"/>
          <w:b/>
        </w:rPr>
        <w:t xml:space="preserve"> </w:t>
      </w:r>
    </w:p>
    <w:p w14:paraId="3A5A2782" w14:textId="3FD1AFFE" w:rsidR="008B1695" w:rsidRPr="008B1695" w:rsidRDefault="008B1695" w:rsidP="0081124C">
      <w:pPr>
        <w:tabs>
          <w:tab w:val="left" w:pos="1460"/>
        </w:tabs>
        <w:spacing w:before="7" w:line="276" w:lineRule="auto"/>
        <w:ind w:left="1460"/>
      </w:pPr>
      <w:r w:rsidRPr="008B1695">
        <w:rPr>
          <w:rFonts w:ascii="Arial" w:eastAsia="Arial" w:hAnsi="Arial" w:cs="Arial"/>
        </w:rPr>
        <w:t xml:space="preserve">The meeting was called to order at 2:55pm by Chair Stiller-Shulman (waited </w:t>
      </w:r>
      <w:r>
        <w:rPr>
          <w:rFonts w:ascii="Arial" w:eastAsia="Arial" w:hAnsi="Arial" w:cs="Arial"/>
        </w:rPr>
        <w:t xml:space="preserve">to establish </w:t>
      </w:r>
      <w:r w:rsidRPr="008B1695">
        <w:rPr>
          <w:rFonts w:ascii="Arial" w:eastAsia="Arial" w:hAnsi="Arial" w:cs="Arial"/>
        </w:rPr>
        <w:t xml:space="preserve">quorum). </w:t>
      </w:r>
    </w:p>
    <w:p w14:paraId="0C45D761" w14:textId="77777777" w:rsidR="00147A28" w:rsidRDefault="00147A28" w:rsidP="0081124C">
      <w:pPr>
        <w:tabs>
          <w:tab w:val="left" w:pos="1460"/>
        </w:tabs>
        <w:spacing w:before="7" w:line="276" w:lineRule="auto"/>
        <w:ind w:left="1460"/>
        <w:rPr>
          <w:rFonts w:ascii="Arial" w:eastAsia="Arial" w:hAnsi="Arial" w:cs="Arial"/>
          <w:b/>
        </w:rPr>
      </w:pPr>
    </w:p>
    <w:p w14:paraId="039AD04F" w14:textId="77777777" w:rsidR="008B1695" w:rsidRPr="008B1695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Approval of Consent Agenda</w:t>
      </w:r>
      <w:r w:rsidR="00115B30">
        <w:rPr>
          <w:rFonts w:ascii="Arial" w:eastAsia="Arial" w:hAnsi="Arial" w:cs="Arial"/>
          <w:b/>
        </w:rPr>
        <w:t xml:space="preserve"> </w:t>
      </w:r>
    </w:p>
    <w:p w14:paraId="6E6466B2" w14:textId="7E26CB6B" w:rsidR="00147A28" w:rsidRPr="00115B30" w:rsidRDefault="008B1695" w:rsidP="0081124C">
      <w:pPr>
        <w:tabs>
          <w:tab w:val="left" w:pos="1460"/>
        </w:tabs>
        <w:spacing w:line="276" w:lineRule="auto"/>
        <w:ind w:left="1460"/>
      </w:pPr>
      <w:r>
        <w:rPr>
          <w:rFonts w:ascii="Arial" w:eastAsia="Arial" w:hAnsi="Arial" w:cs="Arial"/>
        </w:rPr>
        <w:t xml:space="preserve">MSC </w:t>
      </w:r>
      <w:r w:rsidR="00115B30" w:rsidRPr="008B1695">
        <w:rPr>
          <w:rFonts w:ascii="Arial" w:eastAsia="Arial" w:hAnsi="Arial" w:cs="Arial"/>
        </w:rPr>
        <w:t>(Odu/Cain)</w:t>
      </w:r>
      <w:r>
        <w:rPr>
          <w:rFonts w:ascii="Arial" w:eastAsia="Arial" w:hAnsi="Arial" w:cs="Arial"/>
        </w:rPr>
        <w:t xml:space="preserve"> to approve the consent agenda as presented. (0-Nayes, 0-Abstentions)</w:t>
      </w:r>
    </w:p>
    <w:p w14:paraId="1CC4BF4A" w14:textId="77777777" w:rsidR="00147A28" w:rsidRDefault="00147A28" w:rsidP="0081124C">
      <w:pPr>
        <w:tabs>
          <w:tab w:val="left" w:pos="1460"/>
        </w:tabs>
        <w:spacing w:line="276" w:lineRule="auto"/>
        <w:rPr>
          <w:rFonts w:ascii="Arial" w:eastAsia="Arial" w:hAnsi="Arial" w:cs="Arial"/>
        </w:rPr>
      </w:pPr>
    </w:p>
    <w:p w14:paraId="6A4EC6C0" w14:textId="77777777" w:rsidR="008B1695" w:rsidRPr="008B1695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Approval of Agenda</w:t>
      </w:r>
      <w:r w:rsidR="00115B30">
        <w:rPr>
          <w:rFonts w:ascii="Arial" w:eastAsia="Arial" w:hAnsi="Arial" w:cs="Arial"/>
          <w:b/>
        </w:rPr>
        <w:t xml:space="preserve"> </w:t>
      </w:r>
    </w:p>
    <w:p w14:paraId="42EB40D7" w14:textId="35C6C30B" w:rsidR="00147A28" w:rsidRPr="008B1695" w:rsidRDefault="008B1695" w:rsidP="0081124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8B1695">
        <w:rPr>
          <w:rFonts w:ascii="Arial" w:eastAsia="Arial" w:hAnsi="Arial" w:cs="Arial"/>
        </w:rPr>
        <w:t xml:space="preserve">MSC </w:t>
      </w:r>
      <w:r w:rsidR="00115B30" w:rsidRPr="008B1695">
        <w:rPr>
          <w:rFonts w:ascii="Arial" w:eastAsia="Arial" w:hAnsi="Arial" w:cs="Arial"/>
        </w:rPr>
        <w:t>(Odu/Cain)</w:t>
      </w:r>
      <w:r>
        <w:rPr>
          <w:rFonts w:ascii="Arial" w:eastAsia="Arial" w:hAnsi="Arial" w:cs="Arial"/>
        </w:rPr>
        <w:t xml:space="preserve"> to approve the meeting agenda as presented. </w:t>
      </w:r>
      <w:r>
        <w:rPr>
          <w:rFonts w:ascii="Arial" w:eastAsia="Arial" w:hAnsi="Arial" w:cs="Arial"/>
        </w:rPr>
        <w:t>(0-Nayes, 0-Abstentions)</w:t>
      </w:r>
    </w:p>
    <w:p w14:paraId="56235278" w14:textId="77777777" w:rsidR="00147A28" w:rsidRDefault="00147A28" w:rsidP="0081124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42A73C90" w14:textId="77777777" w:rsidR="008B1695" w:rsidRPr="008B1695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Approval of Minutes – March 15, 2022</w:t>
      </w:r>
      <w:r w:rsidR="00115B30">
        <w:rPr>
          <w:rFonts w:ascii="Arial" w:eastAsia="Arial" w:hAnsi="Arial" w:cs="Arial"/>
          <w:b/>
        </w:rPr>
        <w:t xml:space="preserve"> </w:t>
      </w:r>
    </w:p>
    <w:p w14:paraId="241FA1AF" w14:textId="1E4B5335" w:rsidR="00147A28" w:rsidRDefault="008B1695" w:rsidP="0081124C">
      <w:pPr>
        <w:tabs>
          <w:tab w:val="left" w:pos="1460"/>
        </w:tabs>
        <w:spacing w:line="276" w:lineRule="auto"/>
        <w:ind w:left="1460"/>
      </w:pPr>
      <w:r>
        <w:rPr>
          <w:rFonts w:ascii="Arial" w:eastAsia="Arial" w:hAnsi="Arial" w:cs="Arial"/>
        </w:rPr>
        <w:t xml:space="preserve">MSC </w:t>
      </w:r>
      <w:r w:rsidR="00115B30">
        <w:rPr>
          <w:rFonts w:ascii="Arial" w:eastAsia="Arial" w:hAnsi="Arial" w:cs="Arial"/>
        </w:rPr>
        <w:t>(Cain/Odu)</w:t>
      </w:r>
      <w:r>
        <w:rPr>
          <w:rFonts w:ascii="Arial" w:eastAsia="Arial" w:hAnsi="Arial" w:cs="Arial"/>
        </w:rPr>
        <w:t xml:space="preserve"> to approved the March 15, 2023 meeting minutes as presented. </w:t>
      </w:r>
      <w:r>
        <w:rPr>
          <w:rFonts w:ascii="Arial" w:eastAsia="Arial" w:hAnsi="Arial" w:cs="Arial"/>
        </w:rPr>
        <w:t>(0-Nayes, 0-Abstentions)</w:t>
      </w:r>
    </w:p>
    <w:p w14:paraId="6C8A731D" w14:textId="77777777" w:rsidR="00147A28" w:rsidRDefault="00147A28" w:rsidP="0081124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166F16C0" w14:textId="77777777" w:rsidR="00147A28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147A28" w14:paraId="7E6C53D9" w14:textId="77777777">
        <w:trPr>
          <w:trHeight w:val="288"/>
        </w:trPr>
        <w:tc>
          <w:tcPr>
            <w:tcW w:w="528" w:type="dxa"/>
          </w:tcPr>
          <w:p w14:paraId="3EC876ED" w14:textId="77777777" w:rsidR="00147A28" w:rsidRDefault="00987884" w:rsidP="0081124C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2B873E43" w14:textId="77777777" w:rsidR="00147A28" w:rsidRDefault="00147A28" w:rsidP="0081124C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47A28" w14:paraId="24C02439" w14:textId="77777777">
        <w:trPr>
          <w:trHeight w:val="288"/>
        </w:trPr>
        <w:tc>
          <w:tcPr>
            <w:tcW w:w="528" w:type="dxa"/>
          </w:tcPr>
          <w:p w14:paraId="1CD99EED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63B29D92" w14:textId="77777777" w:rsidR="00147A28" w:rsidRDefault="00987884" w:rsidP="0081124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Courses (City-Originating)</w:t>
            </w:r>
          </w:p>
          <w:p w14:paraId="5653E213" w14:textId="77777777" w:rsidR="00147A28" w:rsidRDefault="00147A28" w:rsidP="0081124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  <w:p w14:paraId="6B14CC4A" w14:textId="77777777" w:rsidR="00147A28" w:rsidRDefault="00987884" w:rsidP="0081124C">
            <w:pPr>
              <w:numPr>
                <w:ilvl w:val="0"/>
                <w:numId w:val="3"/>
              </w:num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120 Observation and Assessment in Early Childhood Programs</w:t>
            </w:r>
          </w:p>
          <w:p w14:paraId="17EE2779" w14:textId="77777777" w:rsidR="00147A28" w:rsidRDefault="00FE1ADD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266D18B6" w14:textId="77777777" w:rsidR="00147A28" w:rsidRDefault="00987884" w:rsidP="0081124C">
            <w:pPr>
              <w:numPr>
                <w:ilvl w:val="0"/>
                <w:numId w:val="3"/>
              </w:num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130 Introduction to Curriculum</w:t>
            </w:r>
          </w:p>
          <w:p w14:paraId="4259CA18" w14:textId="77777777" w:rsidR="00147A28" w:rsidRDefault="00FE1ADD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09AADB9B" w14:textId="77777777" w:rsidR="00147A28" w:rsidRDefault="00987884" w:rsidP="0081124C">
            <w:pPr>
              <w:numPr>
                <w:ilvl w:val="0"/>
                <w:numId w:val="3"/>
              </w:num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150 Teaching in a Diverse Society</w:t>
            </w:r>
          </w:p>
          <w:p w14:paraId="7AB77776" w14:textId="77777777" w:rsidR="00147A28" w:rsidRDefault="00FE1ADD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6B6EE5DF" w14:textId="77777777" w:rsidR="00147A28" w:rsidRDefault="00987884" w:rsidP="0081124C">
            <w:pPr>
              <w:numPr>
                <w:ilvl w:val="0"/>
                <w:numId w:val="3"/>
              </w:num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CHIL 163 Experience in Child Guidance Techniques for Early Childhood Classrooms</w:t>
            </w:r>
          </w:p>
          <w:p w14:paraId="18758D88" w14:textId="77777777" w:rsidR="00147A28" w:rsidRDefault="00FE1ADD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70C35513" w14:textId="77777777" w:rsidR="00147A28" w:rsidRDefault="00987884" w:rsidP="0081124C">
            <w:pPr>
              <w:numPr>
                <w:ilvl w:val="0"/>
                <w:numId w:val="3"/>
              </w:num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190 Early Childhood Practicum</w:t>
            </w:r>
          </w:p>
          <w:p w14:paraId="10A39C5D" w14:textId="2174A3FE" w:rsidR="00147A28" w:rsidRDefault="00FE1ADD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12C4052B" w14:textId="0506F773" w:rsidR="00EB48DE" w:rsidRDefault="00EB48DE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</w:p>
          <w:p w14:paraId="774FAC6C" w14:textId="1D23F4DB" w:rsidR="00EB48DE" w:rsidRDefault="008B1695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These </w:t>
            </w:r>
            <w:r w:rsidR="0081124C">
              <w:rPr>
                <w:rFonts w:ascii="Arial" w:eastAsia="Arial" w:hAnsi="Arial" w:cs="Arial"/>
              </w:rPr>
              <w:t xml:space="preserve">five </w:t>
            </w:r>
            <w:r>
              <w:rPr>
                <w:rFonts w:ascii="Arial" w:eastAsia="Arial" w:hAnsi="Arial" w:cs="Arial"/>
              </w:rPr>
              <w:t xml:space="preserve">items were reviewed as a bundle. Committee discussed potential issues around </w:t>
            </w:r>
            <w:r w:rsidR="00EB48DE">
              <w:rPr>
                <w:rFonts w:ascii="Arial" w:eastAsia="Arial" w:hAnsi="Arial" w:cs="Arial"/>
              </w:rPr>
              <w:t>equivalency</w:t>
            </w:r>
            <w:r w:rsidR="00840DE4">
              <w:rPr>
                <w:rFonts w:ascii="Arial" w:eastAsia="Arial" w:hAnsi="Arial" w:cs="Arial"/>
              </w:rPr>
              <w:t>/repeatability</w:t>
            </w:r>
            <w:r w:rsidR="00EB48DE">
              <w:rPr>
                <w:rFonts w:ascii="Arial" w:eastAsia="Arial" w:hAnsi="Arial" w:cs="Arial"/>
              </w:rPr>
              <w:t xml:space="preserve"> –</w:t>
            </w:r>
            <w:r>
              <w:rPr>
                <w:rFonts w:ascii="Arial" w:eastAsia="Arial" w:hAnsi="Arial" w:cs="Arial"/>
              </w:rPr>
              <w:t xml:space="preserve"> Chair Stiller-Shulman </w:t>
            </w:r>
            <w:r w:rsidR="00EB48DE">
              <w:rPr>
                <w:rFonts w:ascii="Arial" w:eastAsia="Arial" w:hAnsi="Arial" w:cs="Arial"/>
              </w:rPr>
              <w:t>will reach out the City &amp; District Curric</w:t>
            </w:r>
            <w:r>
              <w:rPr>
                <w:rFonts w:ascii="Arial" w:eastAsia="Arial" w:hAnsi="Arial" w:cs="Arial"/>
              </w:rPr>
              <w:t>ulum</w:t>
            </w:r>
            <w:r w:rsidR="00EB48DE">
              <w:rPr>
                <w:rFonts w:ascii="Arial" w:eastAsia="Arial" w:hAnsi="Arial" w:cs="Arial"/>
              </w:rPr>
              <w:t xml:space="preserve"> Chair</w:t>
            </w:r>
            <w:r>
              <w:rPr>
                <w:rFonts w:ascii="Arial" w:eastAsia="Arial" w:hAnsi="Arial" w:cs="Arial"/>
              </w:rPr>
              <w:t xml:space="preserve">s. Committee decided to move </w:t>
            </w:r>
            <w:r w:rsidR="0081124C">
              <w:rPr>
                <w:rFonts w:ascii="Arial" w:eastAsia="Arial" w:hAnsi="Arial" w:cs="Arial"/>
              </w:rPr>
              <w:t>proposals</w:t>
            </w:r>
            <w:r>
              <w:rPr>
                <w:rFonts w:ascii="Arial" w:eastAsia="Arial" w:hAnsi="Arial" w:cs="Arial"/>
              </w:rPr>
              <w:t xml:space="preserve"> forward</w:t>
            </w:r>
            <w:r w:rsidR="00A6530F">
              <w:rPr>
                <w:rFonts w:ascii="Arial" w:eastAsia="Arial" w:hAnsi="Arial" w:cs="Arial"/>
              </w:rPr>
              <w:t xml:space="preserve"> at this time</w:t>
            </w:r>
            <w:r>
              <w:rPr>
                <w:rFonts w:ascii="Arial" w:eastAsia="Arial" w:hAnsi="Arial" w:cs="Arial"/>
              </w:rPr>
              <w:t xml:space="preserve">, </w:t>
            </w:r>
            <w:r w:rsidR="00A6530F">
              <w:rPr>
                <w:rFonts w:ascii="Arial" w:eastAsia="Arial" w:hAnsi="Arial" w:cs="Arial"/>
              </w:rPr>
              <w:t>with the understanding that equivalency info may need to be added at the District level.</w:t>
            </w:r>
          </w:p>
          <w:p w14:paraId="62EB009D" w14:textId="6C836D63" w:rsidR="00EB48DE" w:rsidRDefault="00EB48DE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</w:p>
          <w:p w14:paraId="5F4CBD44" w14:textId="025D0D1C" w:rsidR="00840DE4" w:rsidRDefault="00EB48DE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MSC (Palma-Sanft/Cain)</w:t>
            </w:r>
            <w:r w:rsidR="00840DE4">
              <w:rPr>
                <w:rFonts w:ascii="Arial" w:eastAsia="Arial" w:hAnsi="Arial" w:cs="Arial"/>
              </w:rPr>
              <w:t xml:space="preserve"> </w:t>
            </w:r>
            <w:r w:rsidR="00A6530F">
              <w:rPr>
                <w:rFonts w:ascii="Arial" w:eastAsia="Arial" w:hAnsi="Arial" w:cs="Arial"/>
              </w:rPr>
              <w:t xml:space="preserve">to approve all above items. </w:t>
            </w:r>
            <w:proofErr w:type="gramStart"/>
            <w:r w:rsidR="00840DE4">
              <w:rPr>
                <w:rFonts w:ascii="Arial" w:hAnsi="Arial" w:cs="Arial"/>
                <w:color w:val="000000"/>
              </w:rPr>
              <w:t>(</w:t>
            </w:r>
            <w:proofErr w:type="gramEnd"/>
            <w:r w:rsidR="00840DE4">
              <w:rPr>
                <w:rFonts w:ascii="Arial" w:hAnsi="Arial" w:cs="Arial"/>
                <w:color w:val="000000"/>
              </w:rPr>
              <w:t>0-Nayes, 0-Abstentions)</w:t>
            </w:r>
          </w:p>
          <w:p w14:paraId="09084D74" w14:textId="6F207ED2" w:rsidR="00EB48DE" w:rsidRDefault="00EB48DE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</w:p>
          <w:p w14:paraId="6FB242F8" w14:textId="77777777" w:rsidR="00147A28" w:rsidRDefault="00147A28" w:rsidP="0081124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</w:tc>
      </w:tr>
      <w:tr w:rsidR="00147A28" w14:paraId="7E2DD4CF" w14:textId="77777777">
        <w:trPr>
          <w:trHeight w:val="288"/>
        </w:trPr>
        <w:tc>
          <w:tcPr>
            <w:tcW w:w="528" w:type="dxa"/>
          </w:tcPr>
          <w:p w14:paraId="7A3A698F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</w:t>
            </w:r>
          </w:p>
        </w:tc>
        <w:tc>
          <w:tcPr>
            <w:tcW w:w="8256" w:type="dxa"/>
          </w:tcPr>
          <w:p w14:paraId="2DF07E66" w14:textId="77777777" w:rsidR="00147A28" w:rsidRDefault="00987884" w:rsidP="0081124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</w:tc>
      </w:tr>
      <w:tr w:rsidR="00147A28" w14:paraId="67E67978" w14:textId="77777777">
        <w:trPr>
          <w:trHeight w:val="288"/>
        </w:trPr>
        <w:tc>
          <w:tcPr>
            <w:tcW w:w="528" w:type="dxa"/>
          </w:tcPr>
          <w:p w14:paraId="3F4A0D86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16F59F21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</w:tc>
      </w:tr>
      <w:tr w:rsidR="00147A28" w14:paraId="7A0A5BF3" w14:textId="77777777">
        <w:trPr>
          <w:trHeight w:val="288"/>
        </w:trPr>
        <w:tc>
          <w:tcPr>
            <w:tcW w:w="528" w:type="dxa"/>
          </w:tcPr>
          <w:p w14:paraId="0FCEF18C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256" w:type="dxa"/>
          </w:tcPr>
          <w:p w14:paraId="1115527E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Distance Learning – No Other Action</w:t>
            </w:r>
          </w:p>
        </w:tc>
      </w:tr>
      <w:tr w:rsidR="00147A28" w14:paraId="62FAF00B" w14:textId="77777777">
        <w:trPr>
          <w:trHeight w:val="288"/>
        </w:trPr>
        <w:tc>
          <w:tcPr>
            <w:tcW w:w="528" w:type="dxa"/>
          </w:tcPr>
          <w:p w14:paraId="7A76719C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2CF16316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 (City-Originating)</w:t>
            </w:r>
          </w:p>
          <w:p w14:paraId="43730EBF" w14:textId="77777777" w:rsidR="00147A28" w:rsidRDefault="00147A28" w:rsidP="0081124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009815E" w14:textId="77777777" w:rsidR="00147A28" w:rsidRDefault="00987884" w:rsidP="0081124C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100 Principles and Practices of Early Childhood Education</w:t>
            </w:r>
          </w:p>
          <w:p w14:paraId="77B4ADAA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69774DA3" w14:textId="77777777" w:rsidR="00147A28" w:rsidRDefault="00987884" w:rsidP="0081124C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180 Nutrition, Health, and Safety for Children</w:t>
            </w:r>
          </w:p>
          <w:p w14:paraId="20EA6239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5AC6EFC9" w14:textId="77777777" w:rsidR="00147A28" w:rsidRDefault="00987884" w:rsidP="0081124C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DSGN 100 Introduction to Graphic Design</w:t>
            </w:r>
          </w:p>
          <w:p w14:paraId="1CE9CC03" w14:textId="77777777" w:rsidR="00147A28" w:rsidRDefault="00987884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</w:t>
            </w:r>
            <w:r w:rsidR="00FE1A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Miramar (City-originating)</w:t>
            </w:r>
          </w:p>
          <w:p w14:paraId="50444856" w14:textId="77777777" w:rsidR="00147A28" w:rsidRDefault="00987884" w:rsidP="0081124C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LIBS 101 Information Literacy and Research Skills</w:t>
            </w:r>
          </w:p>
          <w:p w14:paraId="6697DC63" w14:textId="1E05D25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(City-originating)</w:t>
            </w:r>
          </w:p>
          <w:p w14:paraId="60631803" w14:textId="549D2512" w:rsidR="00840DE4" w:rsidRDefault="00840DE4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2B684F4F" w14:textId="57B1DB54" w:rsidR="00A6530F" w:rsidRDefault="00840DE4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 100 &amp; 180 </w:t>
            </w:r>
            <w:r w:rsidR="00A6530F">
              <w:rPr>
                <w:rFonts w:ascii="Arial" w:eastAsia="Arial" w:hAnsi="Arial" w:cs="Arial"/>
              </w:rPr>
              <w:t>–</w:t>
            </w:r>
            <w:r w:rsidR="00A6530F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 xml:space="preserve">eviewed as a bundle. MSC </w:t>
            </w:r>
            <w:r w:rsidR="00A6530F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Odu/Alva</w:t>
            </w:r>
            <w:r w:rsidR="00A6530F">
              <w:rPr>
                <w:rFonts w:ascii="Arial" w:eastAsia="Arial" w:hAnsi="Arial" w:cs="Arial"/>
              </w:rPr>
              <w:t xml:space="preserve">).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4253E775" w14:textId="27E33A50" w:rsidR="00840DE4" w:rsidRDefault="00840DE4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18C2234E" w14:textId="22C2FD16" w:rsidR="00A6530F" w:rsidRDefault="00840DE4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DSGN 100</w:t>
            </w:r>
            <w:r w:rsidR="00A6530F">
              <w:rPr>
                <w:rFonts w:ascii="Arial" w:eastAsia="Arial" w:hAnsi="Arial" w:cs="Arial"/>
              </w:rPr>
              <w:t xml:space="preserve"> </w:t>
            </w:r>
            <w:r w:rsidR="00A6530F">
              <w:rPr>
                <w:rFonts w:ascii="Arial" w:eastAsia="Arial" w:hAnsi="Arial" w:cs="Arial"/>
              </w:rPr>
              <w:t>–</w:t>
            </w:r>
            <w:r w:rsidR="00A6530F">
              <w:rPr>
                <w:rFonts w:ascii="Arial" w:eastAsia="Arial" w:hAnsi="Arial" w:cs="Arial"/>
              </w:rPr>
              <w:t xml:space="preserve"> MSC</w:t>
            </w:r>
            <w:r w:rsidR="004E0CA0">
              <w:rPr>
                <w:rFonts w:ascii="Arial" w:eastAsia="Arial" w:hAnsi="Arial" w:cs="Arial"/>
              </w:rPr>
              <w:t xml:space="preserve"> </w:t>
            </w:r>
            <w:r w:rsidR="00A6530F">
              <w:rPr>
                <w:rFonts w:ascii="Arial" w:eastAsia="Arial" w:hAnsi="Arial" w:cs="Arial"/>
              </w:rPr>
              <w:t>(</w:t>
            </w:r>
            <w:r w:rsidR="004E0CA0">
              <w:rPr>
                <w:rFonts w:ascii="Arial" w:eastAsia="Arial" w:hAnsi="Arial" w:cs="Arial"/>
              </w:rPr>
              <w:t>Cain</w:t>
            </w:r>
            <w:r w:rsidR="00A6530F">
              <w:rPr>
                <w:rFonts w:ascii="Arial" w:eastAsia="Arial" w:hAnsi="Arial" w:cs="Arial"/>
              </w:rPr>
              <w:t>/</w:t>
            </w:r>
            <w:r w:rsidR="004E0CA0">
              <w:rPr>
                <w:rFonts w:ascii="Arial" w:eastAsia="Arial" w:hAnsi="Arial" w:cs="Arial"/>
              </w:rPr>
              <w:t>Odu</w:t>
            </w:r>
            <w:r w:rsidR="00A6530F">
              <w:rPr>
                <w:rFonts w:ascii="Arial" w:eastAsia="Arial" w:hAnsi="Arial" w:cs="Arial"/>
              </w:rPr>
              <w:t xml:space="preserve">).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21500F98" w14:textId="1772F9D6" w:rsidR="004E0CA0" w:rsidRDefault="004E0CA0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30068C31" w14:textId="77777777" w:rsidR="00A6530F" w:rsidRDefault="004E0CA0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LIBS 101 </w:t>
            </w:r>
            <w:r w:rsidR="00A6530F">
              <w:rPr>
                <w:rFonts w:ascii="Arial" w:eastAsia="Arial" w:hAnsi="Arial" w:cs="Arial"/>
              </w:rPr>
              <w:t>– MSC (</w:t>
            </w:r>
            <w:r>
              <w:rPr>
                <w:rFonts w:ascii="Arial" w:eastAsia="Arial" w:hAnsi="Arial" w:cs="Arial"/>
              </w:rPr>
              <w:t>Odu</w:t>
            </w:r>
            <w:r w:rsidR="00A6530F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Cain</w:t>
            </w:r>
            <w:r w:rsidR="00A6530F">
              <w:rPr>
                <w:rFonts w:ascii="Arial" w:eastAsia="Arial" w:hAnsi="Arial" w:cs="Arial"/>
              </w:rPr>
              <w:t xml:space="preserve">).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30E74263" w14:textId="5A41F951" w:rsidR="004E0CA0" w:rsidRDefault="004E0CA0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6AEEB74D" w14:textId="77777777" w:rsidR="00147A28" w:rsidRDefault="00147A28" w:rsidP="0081124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47A28" w14:paraId="44FE96A1" w14:textId="77777777">
        <w:trPr>
          <w:trHeight w:val="288"/>
        </w:trPr>
        <w:tc>
          <w:tcPr>
            <w:tcW w:w="528" w:type="dxa"/>
          </w:tcPr>
          <w:p w14:paraId="4FD7C590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256" w:type="dxa"/>
          </w:tcPr>
          <w:p w14:paraId="23C310E9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 (Mesa-Originating)</w:t>
            </w:r>
          </w:p>
          <w:p w14:paraId="0D6C8E31" w14:textId="77777777" w:rsidR="00147A28" w:rsidRDefault="00147A28" w:rsidP="0081124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897B596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BIOL 210A Introduction to the Biological Sciences I</w:t>
            </w:r>
          </w:p>
          <w:p w14:paraId="0F1DEF6C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(Mesa-originating)</w:t>
            </w:r>
          </w:p>
          <w:p w14:paraId="0A76B0FE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BIOL 230 Human Anatomy</w:t>
            </w:r>
          </w:p>
          <w:p w14:paraId="0670C0F1" w14:textId="77777777" w:rsidR="00FE1ADD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2EA687A9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100 Fundamentals of Chemistry</w:t>
            </w:r>
          </w:p>
          <w:p w14:paraId="45AF3B61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(Mesa-originating)</w:t>
            </w:r>
          </w:p>
          <w:p w14:paraId="6E85E209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200 General Chemistry I - Lecture</w:t>
            </w:r>
          </w:p>
          <w:p w14:paraId="213D5F65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(Mesa-originating)</w:t>
            </w:r>
          </w:p>
          <w:p w14:paraId="4A815D5D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GEOG 101L Physical Geography Laboratory</w:t>
            </w:r>
          </w:p>
          <w:p w14:paraId="5FE7910D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(Mesa-originating)</w:t>
            </w:r>
          </w:p>
          <w:p w14:paraId="51B47883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 108 The Business of Music</w:t>
            </w:r>
          </w:p>
          <w:p w14:paraId="13801CCC" w14:textId="77777777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(Mesa-originating)</w:t>
            </w:r>
          </w:p>
          <w:p w14:paraId="34DD8478" w14:textId="77777777" w:rsidR="00147A28" w:rsidRDefault="00987884" w:rsidP="0081124C">
            <w:pPr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 202 Computer Music</w:t>
            </w:r>
          </w:p>
          <w:p w14:paraId="312FB893" w14:textId="09DE0C2C" w:rsidR="00147A28" w:rsidRDefault="00FE1ADD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Mesa, Miramar </w:t>
            </w:r>
            <w:r w:rsidR="00987884">
              <w:rPr>
                <w:rFonts w:ascii="Arial" w:eastAsia="Arial" w:hAnsi="Arial" w:cs="Arial"/>
              </w:rPr>
              <w:t>(Mesa-originating)</w:t>
            </w:r>
          </w:p>
          <w:p w14:paraId="2685BCBE" w14:textId="73A686CF" w:rsidR="004E0CA0" w:rsidRDefault="004E0CA0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4FD1D59E" w14:textId="77777777" w:rsidR="00A6530F" w:rsidRDefault="004E0CA0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BIOL 210A – MSC (Odu/Palma-Sanft)</w:t>
            </w:r>
            <w:r w:rsidR="00A6530F">
              <w:rPr>
                <w:rFonts w:ascii="Arial" w:eastAsia="Arial" w:hAnsi="Arial" w:cs="Arial"/>
              </w:rPr>
              <w:t xml:space="preserve">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09241DDA" w14:textId="4999E905" w:rsidR="004E0CA0" w:rsidRDefault="004E0CA0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0E64C722" w14:textId="77777777" w:rsidR="00A6530F" w:rsidRDefault="004E0CA0" w:rsidP="0081124C">
            <w:pPr>
              <w:tabs>
                <w:tab w:val="left" w:pos="3847"/>
              </w:tabs>
              <w:spacing w:line="276" w:lineRule="auto"/>
              <w:ind w:left="72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BIOL 230 –</w:t>
            </w:r>
            <w:r w:rsidR="00196046">
              <w:rPr>
                <w:rFonts w:ascii="Arial" w:eastAsia="Arial" w:hAnsi="Arial" w:cs="Arial"/>
              </w:rPr>
              <w:t xml:space="preserve"> </w:t>
            </w:r>
            <w:r w:rsidR="00196046" w:rsidRPr="00196046">
              <w:rPr>
                <w:rFonts w:ascii="Arial" w:eastAsia="Arial" w:hAnsi="Arial" w:cs="Arial"/>
              </w:rPr>
              <w:t>MSC (</w:t>
            </w:r>
            <w:r w:rsidR="00196046">
              <w:rPr>
                <w:rFonts w:ascii="Arial" w:eastAsia="Arial" w:hAnsi="Arial" w:cs="Arial"/>
              </w:rPr>
              <w:t>Palma-Sanft/Cain)</w:t>
            </w:r>
            <w:r w:rsidR="00A6530F">
              <w:rPr>
                <w:rFonts w:ascii="Arial" w:eastAsia="Arial" w:hAnsi="Arial" w:cs="Arial"/>
              </w:rPr>
              <w:t xml:space="preserve">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5B2C5E0E" w14:textId="502126A3" w:rsidR="004E0CA0" w:rsidRDefault="004E0CA0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22D4161B" w14:textId="4BADDDEF" w:rsidR="004E0CA0" w:rsidRDefault="004E0CA0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CHEM 100/200 </w:t>
            </w:r>
            <w:r w:rsidR="00196046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 w:rsidR="00A6530F">
              <w:rPr>
                <w:rFonts w:ascii="Arial" w:eastAsia="Arial" w:hAnsi="Arial" w:cs="Arial"/>
              </w:rPr>
              <w:t xml:space="preserve">The Miramar </w:t>
            </w:r>
            <w:r>
              <w:rPr>
                <w:rFonts w:ascii="Arial" w:eastAsia="Arial" w:hAnsi="Arial" w:cs="Arial"/>
              </w:rPr>
              <w:t>Che</w:t>
            </w:r>
            <w:r w:rsidR="00196046">
              <w:rPr>
                <w:rFonts w:ascii="Arial" w:eastAsia="Arial" w:hAnsi="Arial" w:cs="Arial"/>
              </w:rPr>
              <w:t>m</w:t>
            </w:r>
            <w:r w:rsidR="00A6530F">
              <w:rPr>
                <w:rFonts w:ascii="Arial" w:eastAsia="Arial" w:hAnsi="Arial" w:cs="Arial"/>
              </w:rPr>
              <w:t>istry C</w:t>
            </w:r>
            <w:r w:rsidR="00196046">
              <w:rPr>
                <w:rFonts w:ascii="Arial" w:eastAsia="Arial" w:hAnsi="Arial" w:cs="Arial"/>
              </w:rPr>
              <w:t xml:space="preserve">hair has asked the </w:t>
            </w:r>
            <w:r w:rsidR="00A6530F">
              <w:rPr>
                <w:rFonts w:ascii="Arial" w:eastAsia="Arial" w:hAnsi="Arial" w:cs="Arial"/>
              </w:rPr>
              <w:t>Curriculum</w:t>
            </w:r>
            <w:r w:rsidR="00196046">
              <w:rPr>
                <w:rFonts w:ascii="Arial" w:eastAsia="Arial" w:hAnsi="Arial" w:cs="Arial"/>
              </w:rPr>
              <w:t xml:space="preserve"> Committee to hold </w:t>
            </w:r>
            <w:r w:rsidR="00A6530F">
              <w:rPr>
                <w:rFonts w:ascii="Arial" w:eastAsia="Arial" w:hAnsi="Arial" w:cs="Arial"/>
              </w:rPr>
              <w:t xml:space="preserve">off on approving these so that </w:t>
            </w:r>
            <w:r w:rsidR="00196046">
              <w:rPr>
                <w:rFonts w:ascii="Arial" w:eastAsia="Arial" w:hAnsi="Arial" w:cs="Arial"/>
              </w:rPr>
              <w:t xml:space="preserve">the </w:t>
            </w:r>
            <w:r w:rsidR="00A6530F">
              <w:rPr>
                <w:rFonts w:ascii="Arial" w:eastAsia="Arial" w:hAnsi="Arial" w:cs="Arial"/>
              </w:rPr>
              <w:t>Chemistry D</w:t>
            </w:r>
            <w:r w:rsidR="00196046">
              <w:rPr>
                <w:rFonts w:ascii="Arial" w:eastAsia="Arial" w:hAnsi="Arial" w:cs="Arial"/>
              </w:rPr>
              <w:t xml:space="preserve">epartment has more time to discuss the requested change from fully to partially online. </w:t>
            </w:r>
            <w:r w:rsidR="00196046" w:rsidRPr="0081124C">
              <w:rPr>
                <w:rFonts w:ascii="Arial" w:eastAsia="Arial" w:hAnsi="Arial" w:cs="Arial"/>
                <w:u w:val="single"/>
              </w:rPr>
              <w:t>Tabled until next meeting</w:t>
            </w:r>
            <w:r w:rsidR="00196046" w:rsidRPr="00A6530F">
              <w:rPr>
                <w:rFonts w:ascii="Arial" w:eastAsia="Arial" w:hAnsi="Arial" w:cs="Arial"/>
              </w:rPr>
              <w:t>.</w:t>
            </w:r>
          </w:p>
          <w:p w14:paraId="300BA567" w14:textId="49D5334A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59B0C2B3" w14:textId="44463744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GEOG 101L </w:t>
            </w:r>
            <w:r w:rsidR="00A6530F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Palma-Sanft recommends </w:t>
            </w:r>
            <w:r w:rsidR="00A6530F">
              <w:rPr>
                <w:rFonts w:ascii="Arial" w:eastAsia="Arial" w:hAnsi="Arial" w:cs="Arial"/>
              </w:rPr>
              <w:t>we connect with the faculty and suggest they</w:t>
            </w:r>
            <w:r>
              <w:rPr>
                <w:rFonts w:ascii="Arial" w:eastAsia="Arial" w:hAnsi="Arial" w:cs="Arial"/>
              </w:rPr>
              <w:t xml:space="preserve"> consider a move to fully online (currently emergency</w:t>
            </w:r>
            <w:r w:rsidR="0081124C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only), given </w:t>
            </w:r>
            <w:r w:rsidR="00A6530F">
              <w:rPr>
                <w:rFonts w:ascii="Arial" w:eastAsia="Arial" w:hAnsi="Arial" w:cs="Arial"/>
              </w:rPr>
              <w:t xml:space="preserve">that the </w:t>
            </w:r>
            <w:r>
              <w:rPr>
                <w:rFonts w:ascii="Arial" w:eastAsia="Arial" w:hAnsi="Arial" w:cs="Arial"/>
              </w:rPr>
              <w:t xml:space="preserve">other two </w:t>
            </w:r>
            <w:r w:rsidR="00A6530F">
              <w:rPr>
                <w:rFonts w:ascii="Arial" w:eastAsia="Arial" w:hAnsi="Arial" w:cs="Arial"/>
              </w:rPr>
              <w:t xml:space="preserve">credit </w:t>
            </w:r>
            <w:r>
              <w:rPr>
                <w:rFonts w:ascii="Arial" w:eastAsia="Arial" w:hAnsi="Arial" w:cs="Arial"/>
              </w:rPr>
              <w:t>colleges are</w:t>
            </w:r>
            <w:r w:rsidR="00A6530F">
              <w:rPr>
                <w:rFonts w:ascii="Arial" w:eastAsia="Arial" w:hAnsi="Arial" w:cs="Arial"/>
              </w:rPr>
              <w:t xml:space="preserve"> making that change</w:t>
            </w:r>
            <w:r>
              <w:rPr>
                <w:rFonts w:ascii="Arial" w:eastAsia="Arial" w:hAnsi="Arial" w:cs="Arial"/>
              </w:rPr>
              <w:t>.</w:t>
            </w:r>
            <w:r w:rsidR="00A6530F">
              <w:rPr>
                <w:rFonts w:ascii="Arial" w:eastAsia="Arial" w:hAnsi="Arial" w:cs="Arial"/>
              </w:rPr>
              <w:t xml:space="preserve"> MSC</w:t>
            </w:r>
            <w:r>
              <w:rPr>
                <w:rFonts w:ascii="Arial" w:eastAsia="Arial" w:hAnsi="Arial" w:cs="Arial"/>
              </w:rPr>
              <w:t xml:space="preserve"> (</w:t>
            </w:r>
            <w:r w:rsidR="0081124C">
              <w:rPr>
                <w:rFonts w:ascii="Arial" w:eastAsia="Arial" w:hAnsi="Arial" w:cs="Arial"/>
              </w:rPr>
              <w:t>Palma-</w:t>
            </w:r>
            <w:r>
              <w:rPr>
                <w:rFonts w:ascii="Arial" w:eastAsia="Arial" w:hAnsi="Arial" w:cs="Arial"/>
              </w:rPr>
              <w:t>Sanft/Odu)</w:t>
            </w:r>
            <w:r w:rsidR="00A6530F">
              <w:rPr>
                <w:rFonts w:ascii="Arial" w:eastAsia="Arial" w:hAnsi="Arial" w:cs="Arial"/>
              </w:rPr>
              <w:t xml:space="preserve">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04756C15" w14:textId="77777777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131D73AE" w14:textId="6BCC55A4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 108 &amp; 202 – MSC (Odu/Palma-Sanft)</w:t>
            </w:r>
            <w:r w:rsidR="00A6530F">
              <w:rPr>
                <w:rFonts w:ascii="Arial" w:eastAsia="Arial" w:hAnsi="Arial" w:cs="Arial"/>
              </w:rPr>
              <w:t xml:space="preserve">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EC8B619" w14:textId="77777777" w:rsidR="00147A28" w:rsidRDefault="00147A28" w:rsidP="0081124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47A28" w14:paraId="45257764" w14:textId="77777777">
        <w:trPr>
          <w:trHeight w:val="288"/>
        </w:trPr>
        <w:tc>
          <w:tcPr>
            <w:tcW w:w="528" w:type="dxa"/>
          </w:tcPr>
          <w:p w14:paraId="75E56525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</w:t>
            </w:r>
          </w:p>
        </w:tc>
        <w:tc>
          <w:tcPr>
            <w:tcW w:w="8256" w:type="dxa"/>
          </w:tcPr>
          <w:p w14:paraId="7C66214B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 (Miramar-Originating)</w:t>
            </w:r>
          </w:p>
          <w:p w14:paraId="751826F7" w14:textId="77777777" w:rsidR="00147A28" w:rsidRDefault="00147A28" w:rsidP="0081124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4107FB9" w14:textId="77777777" w:rsid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BIOL 210B Introduction to the Biological Sciences II</w:t>
            </w:r>
          </w:p>
          <w:p w14:paraId="044DAC8B" w14:textId="6F6014F2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32E10CE4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154A Badminton I</w:t>
            </w:r>
          </w:p>
          <w:p w14:paraId="7EB849BC" w14:textId="6ED14624" w:rsidR="00147A28" w:rsidRPr="00A6530F" w:rsidRDefault="00A6530F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</w:t>
            </w:r>
            <w:r w:rsidR="00FE1ADD" w:rsidRPr="00A6530F">
              <w:rPr>
                <w:rFonts w:ascii="Arial" w:eastAsia="Arial" w:hAnsi="Arial" w:cs="Arial"/>
              </w:rPr>
              <w:t xml:space="preserve">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7EF1B95D" w14:textId="605E0220" w:rsidR="00147A28" w:rsidRPr="00A6530F" w:rsidRDefault="00A6530F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</w:t>
            </w:r>
            <w:r w:rsidR="00987884" w:rsidRPr="00A6530F">
              <w:rPr>
                <w:rFonts w:ascii="Arial" w:eastAsia="Arial" w:hAnsi="Arial" w:cs="Arial"/>
              </w:rPr>
              <w:t>XSC 154B Badminton II</w:t>
            </w:r>
          </w:p>
          <w:p w14:paraId="1A611F98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1B05D8F9" w14:textId="08B344AB" w:rsidR="00147A28" w:rsidRPr="00A6530F" w:rsidRDefault="00A6530F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</w:t>
            </w:r>
            <w:r w:rsidR="00987884" w:rsidRPr="00A6530F">
              <w:rPr>
                <w:rFonts w:ascii="Arial" w:eastAsia="Arial" w:hAnsi="Arial" w:cs="Arial"/>
              </w:rPr>
              <w:t>XSC 154C Badminton III</w:t>
            </w:r>
          </w:p>
          <w:p w14:paraId="4A617843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184F77D6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154D Badminton IV</w:t>
            </w:r>
          </w:p>
          <w:p w14:paraId="3BB509E2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2B490556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158A Basketball I</w:t>
            </w:r>
          </w:p>
          <w:p w14:paraId="2B5E6CBD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607E66D9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158B Basketball II</w:t>
            </w:r>
          </w:p>
          <w:p w14:paraId="6C3C8B04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69ADFFC7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158C Basketball III</w:t>
            </w:r>
          </w:p>
          <w:p w14:paraId="533A61B7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01C37CF4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158D Basketball IV</w:t>
            </w:r>
          </w:p>
          <w:p w14:paraId="439D5D74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0717098E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176A Softball I</w:t>
            </w:r>
          </w:p>
          <w:p w14:paraId="19D651F9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4E137893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176B Softball II</w:t>
            </w:r>
          </w:p>
          <w:p w14:paraId="5C05854E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5AD7DC5F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176C Softball III</w:t>
            </w:r>
          </w:p>
          <w:p w14:paraId="262E1CF4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lastRenderedPageBreak/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52197A75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176D Softball IV</w:t>
            </w:r>
          </w:p>
          <w:p w14:paraId="367BAEB9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41EACF57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204 Intercollegiate Basketball I</w:t>
            </w:r>
          </w:p>
          <w:p w14:paraId="6821182A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58A9021C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EXSC 205 Intercollegiate Basketball II</w:t>
            </w:r>
          </w:p>
          <w:p w14:paraId="66C2D9DD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5C2CF07D" w14:textId="77777777" w:rsidR="00147A28" w:rsidRPr="00A6530F" w:rsidRDefault="00987884" w:rsidP="0081124C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>MATH 118 Math for the Liberal Arts Student</w:t>
            </w:r>
          </w:p>
          <w:p w14:paraId="62C53663" w14:textId="77777777" w:rsidR="00147A28" w:rsidRPr="00A6530F" w:rsidRDefault="00FE1ADD" w:rsidP="0081124C">
            <w:pPr>
              <w:pStyle w:val="ListParagraph"/>
              <w:spacing w:line="276" w:lineRule="auto"/>
              <w:ind w:left="780"/>
              <w:rPr>
                <w:rFonts w:ascii="Arial" w:eastAsia="Arial" w:hAnsi="Arial" w:cs="Arial"/>
              </w:rPr>
            </w:pPr>
            <w:r w:rsidRPr="00A6530F">
              <w:rPr>
                <w:rFonts w:ascii="Arial" w:eastAsia="Arial" w:hAnsi="Arial" w:cs="Arial"/>
              </w:rPr>
              <w:t xml:space="preserve">City, Mesa, Miramar </w:t>
            </w:r>
            <w:r w:rsidR="00987884" w:rsidRPr="00A6530F">
              <w:rPr>
                <w:rFonts w:ascii="Arial" w:eastAsia="Arial" w:hAnsi="Arial" w:cs="Arial"/>
              </w:rPr>
              <w:t>(Miramar-originating)</w:t>
            </w:r>
          </w:p>
          <w:p w14:paraId="01C6D40B" w14:textId="77777777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6D11B248" w14:textId="77777777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7D214F21" w14:textId="7F244B15" w:rsidR="00196046" w:rsidRDefault="00196046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BIOL 210B </w:t>
            </w:r>
            <w:r w:rsidR="00A6530F">
              <w:rPr>
                <w:rFonts w:ascii="Arial" w:eastAsia="Arial" w:hAnsi="Arial" w:cs="Arial"/>
              </w:rPr>
              <w:t>–</w:t>
            </w:r>
            <w:r w:rsidR="00A6530F">
              <w:rPr>
                <w:rFonts w:ascii="Arial" w:eastAsia="Arial" w:hAnsi="Arial" w:cs="Arial"/>
              </w:rPr>
              <w:t xml:space="preserve"> </w:t>
            </w:r>
            <w:r w:rsidR="00564C92">
              <w:rPr>
                <w:rFonts w:ascii="Arial" w:eastAsia="Arial" w:hAnsi="Arial" w:cs="Arial"/>
              </w:rPr>
              <w:t>MSC (</w:t>
            </w:r>
            <w:r>
              <w:rPr>
                <w:rFonts w:ascii="Arial" w:eastAsia="Arial" w:hAnsi="Arial" w:cs="Arial"/>
              </w:rPr>
              <w:t>Cain/Odu</w:t>
            </w:r>
            <w:r w:rsidR="00564C92">
              <w:rPr>
                <w:rFonts w:ascii="Arial" w:eastAsia="Arial" w:hAnsi="Arial" w:cs="Arial"/>
              </w:rPr>
              <w:t>)</w:t>
            </w:r>
            <w:r w:rsidR="00A6530F">
              <w:rPr>
                <w:rFonts w:ascii="Arial" w:eastAsia="Arial" w:hAnsi="Arial" w:cs="Arial"/>
              </w:rPr>
              <w:t xml:space="preserve">. </w:t>
            </w:r>
            <w:r w:rsidR="00A6530F">
              <w:rPr>
                <w:rFonts w:ascii="Arial" w:hAnsi="Arial" w:cs="Arial"/>
                <w:color w:val="000000"/>
              </w:rPr>
              <w:t>(0-Nayes, 0-Abstentions)</w:t>
            </w:r>
          </w:p>
          <w:p w14:paraId="617240F5" w14:textId="77777777" w:rsidR="00564C92" w:rsidRDefault="00564C92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3011DB33" w14:textId="133F53E2" w:rsidR="0081124C" w:rsidRDefault="0081124C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</w:t>
            </w:r>
            <w:r w:rsidR="00564C92">
              <w:rPr>
                <w:rFonts w:ascii="Arial" w:eastAsia="Arial" w:hAnsi="Arial" w:cs="Arial"/>
              </w:rPr>
              <w:t xml:space="preserve">EXSC </w:t>
            </w:r>
            <w:r>
              <w:rPr>
                <w:rFonts w:ascii="Arial" w:eastAsia="Arial" w:hAnsi="Arial" w:cs="Arial"/>
              </w:rPr>
              <w:t xml:space="preserve">(items b-o) </w:t>
            </w:r>
            <w:r w:rsidR="00564C92">
              <w:rPr>
                <w:rFonts w:ascii="Arial" w:eastAsia="Arial" w:hAnsi="Arial" w:cs="Arial"/>
              </w:rPr>
              <w:t xml:space="preserve">– All </w:t>
            </w:r>
            <w:r>
              <w:rPr>
                <w:rFonts w:ascii="Arial" w:eastAsia="Arial" w:hAnsi="Arial" w:cs="Arial"/>
              </w:rPr>
              <w:t xml:space="preserve">of these </w:t>
            </w:r>
            <w:r w:rsidR="00564C92">
              <w:rPr>
                <w:rFonts w:ascii="Arial" w:eastAsia="Arial" w:hAnsi="Arial" w:cs="Arial"/>
              </w:rPr>
              <w:t>are 6-year reviews. Cain needs to make a few minor changes (updating textbooks on a few of the concurrent courses)</w:t>
            </w:r>
            <w:r>
              <w:rPr>
                <w:rFonts w:ascii="Arial" w:eastAsia="Arial" w:hAnsi="Arial" w:cs="Arial"/>
              </w:rPr>
              <w:t xml:space="preserve"> -will do so before these move on to the District.</w:t>
            </w:r>
            <w:r w:rsidR="00564C92">
              <w:rPr>
                <w:rFonts w:ascii="Arial" w:eastAsia="Arial" w:hAnsi="Arial" w:cs="Arial"/>
              </w:rPr>
              <w:t xml:space="preserve"> MSC (Odu/Cain)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(0-Nayes, 0-Abstentions)</w:t>
            </w:r>
          </w:p>
          <w:p w14:paraId="76358D8C" w14:textId="77777777" w:rsidR="00564C92" w:rsidRDefault="00564C92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4312D941" w14:textId="391A2F62" w:rsidR="00564C92" w:rsidRDefault="00564C92" w:rsidP="0081124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 118 – MSC (Palma-Sanft/Odu)</w:t>
            </w:r>
            <w:r w:rsidR="0081124C">
              <w:rPr>
                <w:rFonts w:ascii="Arial" w:eastAsia="Arial" w:hAnsi="Arial" w:cs="Arial"/>
              </w:rPr>
              <w:t xml:space="preserve">. </w:t>
            </w:r>
            <w:r w:rsidR="0081124C">
              <w:rPr>
                <w:rFonts w:ascii="Arial" w:hAnsi="Arial" w:cs="Arial"/>
                <w:color w:val="000000"/>
              </w:rPr>
              <w:t>(0-Nayes, 0-Abstentions)</w:t>
            </w:r>
          </w:p>
        </w:tc>
      </w:tr>
      <w:tr w:rsidR="00A6530F" w14:paraId="10E89F9F" w14:textId="77777777">
        <w:trPr>
          <w:trHeight w:val="288"/>
        </w:trPr>
        <w:tc>
          <w:tcPr>
            <w:tcW w:w="528" w:type="dxa"/>
          </w:tcPr>
          <w:p w14:paraId="012C61D1" w14:textId="77777777" w:rsidR="00A6530F" w:rsidRDefault="00A6530F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256" w:type="dxa"/>
          </w:tcPr>
          <w:p w14:paraId="1EB13FC8" w14:textId="77777777" w:rsidR="00A6530F" w:rsidRDefault="00A6530F" w:rsidP="0081124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9621CEE" w14:textId="77777777" w:rsidR="00147A28" w:rsidRDefault="00147A28" w:rsidP="0081124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53FCBBFD" w14:textId="77777777" w:rsidR="00147A28" w:rsidRDefault="00987884" w:rsidP="0081124C">
      <w:pPr>
        <w:numPr>
          <w:ilvl w:val="0"/>
          <w:numId w:val="5"/>
        </w:numPr>
        <w:tabs>
          <w:tab w:val="left" w:pos="1459"/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147A28" w14:paraId="51D0B4BC" w14:textId="77777777">
        <w:trPr>
          <w:trHeight w:val="288"/>
        </w:trPr>
        <w:tc>
          <w:tcPr>
            <w:tcW w:w="528" w:type="dxa"/>
          </w:tcPr>
          <w:p w14:paraId="21C4B779" w14:textId="77777777" w:rsidR="00147A28" w:rsidRDefault="00987884" w:rsidP="0081124C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12BF5947" w14:textId="77777777" w:rsidR="00147A28" w:rsidRDefault="00147A28" w:rsidP="0081124C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47A28" w14:paraId="2364E7DD" w14:textId="77777777">
        <w:trPr>
          <w:trHeight w:val="288"/>
        </w:trPr>
        <w:tc>
          <w:tcPr>
            <w:tcW w:w="528" w:type="dxa"/>
          </w:tcPr>
          <w:p w14:paraId="4EB27620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F6A7DB2" w14:textId="77777777" w:rsidR="00147A28" w:rsidRDefault="00987884" w:rsidP="0081124C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</w:tc>
      </w:tr>
      <w:tr w:rsidR="00147A28" w14:paraId="052DBC84" w14:textId="77777777">
        <w:trPr>
          <w:trHeight w:val="288"/>
        </w:trPr>
        <w:tc>
          <w:tcPr>
            <w:tcW w:w="528" w:type="dxa"/>
          </w:tcPr>
          <w:p w14:paraId="711FC6B9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6B17A54F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</w:tc>
      </w:tr>
      <w:tr w:rsidR="00147A28" w14:paraId="449A662F" w14:textId="77777777">
        <w:trPr>
          <w:trHeight w:val="288"/>
        </w:trPr>
        <w:tc>
          <w:tcPr>
            <w:tcW w:w="528" w:type="dxa"/>
          </w:tcPr>
          <w:p w14:paraId="46A5CE52" w14:textId="77777777" w:rsidR="00147A28" w:rsidRDefault="00987884" w:rsidP="0081124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61E90CBC" w14:textId="77777777" w:rsidR="00147A28" w:rsidRDefault="00987884" w:rsidP="0081124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 (Miramar-Originating)</w:t>
            </w:r>
          </w:p>
        </w:tc>
      </w:tr>
    </w:tbl>
    <w:p w14:paraId="724EE366" w14:textId="77777777" w:rsidR="00147A28" w:rsidRDefault="00147A28" w:rsidP="0081124C">
      <w:pPr>
        <w:spacing w:before="2" w:line="276" w:lineRule="auto"/>
        <w:rPr>
          <w:rFonts w:ascii="Arial" w:eastAsia="Arial" w:hAnsi="Arial" w:cs="Arial"/>
        </w:rPr>
      </w:pPr>
    </w:p>
    <w:p w14:paraId="5776C773" w14:textId="77777777" w:rsidR="00147A28" w:rsidRDefault="00987884" w:rsidP="0081124C">
      <w:pPr>
        <w:numPr>
          <w:ilvl w:val="0"/>
          <w:numId w:val="5"/>
        </w:numPr>
        <w:tabs>
          <w:tab w:val="left" w:pos="1459"/>
          <w:tab w:val="left" w:pos="1460"/>
        </w:tabs>
        <w:spacing w:after="240" w:line="276" w:lineRule="auto"/>
      </w:pPr>
      <w:r>
        <w:rPr>
          <w:rFonts w:ascii="Arial" w:eastAsia="Arial" w:hAnsi="Arial" w:cs="Arial"/>
          <w:b/>
        </w:rPr>
        <w:t>Subject Area Indicators</w:t>
      </w:r>
    </w:p>
    <w:p w14:paraId="02CE6950" w14:textId="77777777" w:rsidR="00147A28" w:rsidRDefault="00987884" w:rsidP="0081124C">
      <w:pPr>
        <w:numPr>
          <w:ilvl w:val="0"/>
          <w:numId w:val="5"/>
        </w:numPr>
        <w:tabs>
          <w:tab w:val="left" w:pos="1459"/>
          <w:tab w:val="left" w:pos="1460"/>
        </w:tabs>
        <w:spacing w:after="240" w:line="276" w:lineRule="auto"/>
      </w:pPr>
      <w:r>
        <w:rPr>
          <w:rFonts w:ascii="Arial" w:eastAsia="Arial" w:hAnsi="Arial" w:cs="Arial"/>
          <w:b/>
        </w:rPr>
        <w:t>Other</w:t>
      </w:r>
    </w:p>
    <w:p w14:paraId="43AAD012" w14:textId="77777777" w:rsidR="00147A28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 xml:space="preserve">Next Scheduled Meeting </w:t>
      </w:r>
    </w:p>
    <w:p w14:paraId="0AFD0A40" w14:textId="77777777" w:rsidR="00147A28" w:rsidRDefault="00987884" w:rsidP="0081124C">
      <w:pPr>
        <w:tabs>
          <w:tab w:val="left" w:pos="1819"/>
          <w:tab w:val="left" w:pos="1820"/>
        </w:tabs>
        <w:spacing w:after="24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              Wednesday, April 19, 2023 – 2:30pm</w:t>
      </w:r>
    </w:p>
    <w:p w14:paraId="287EFD36" w14:textId="77777777" w:rsidR="00147A28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FYIs</w:t>
      </w:r>
    </w:p>
    <w:p w14:paraId="2AC4D0CB" w14:textId="5252FA10" w:rsidR="00147A28" w:rsidRDefault="00987884" w:rsidP="0081124C">
      <w:pPr>
        <w:numPr>
          <w:ilvl w:val="1"/>
          <w:numId w:val="5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Ethnic Studies GE Requirement</w:t>
      </w:r>
      <w:r w:rsidR="00564C92">
        <w:rPr>
          <w:rFonts w:ascii="Arial" w:eastAsia="Arial" w:hAnsi="Arial" w:cs="Arial"/>
        </w:rPr>
        <w:t xml:space="preserve"> – No report</w:t>
      </w:r>
    </w:p>
    <w:p w14:paraId="5B8ABCDC" w14:textId="0B6657EF" w:rsidR="00147A28" w:rsidRDefault="00987884" w:rsidP="0081124C">
      <w:pPr>
        <w:numPr>
          <w:ilvl w:val="1"/>
          <w:numId w:val="5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 928 Singular GE Pathway</w:t>
      </w:r>
      <w:r w:rsidR="00564C92">
        <w:rPr>
          <w:rFonts w:ascii="Arial" w:eastAsia="Arial" w:hAnsi="Arial" w:cs="Arial"/>
        </w:rPr>
        <w:t xml:space="preserve"> – No report</w:t>
      </w:r>
    </w:p>
    <w:p w14:paraId="747C17D7" w14:textId="77777777" w:rsidR="00147A28" w:rsidRDefault="00987884" w:rsidP="0081124C">
      <w:pPr>
        <w:numPr>
          <w:ilvl w:val="1"/>
          <w:numId w:val="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 Overview CR_BatchSP23</w:t>
      </w:r>
    </w:p>
    <w:p w14:paraId="57AB7DBA" w14:textId="223281D2" w:rsidR="0006083D" w:rsidRPr="0006083D" w:rsidRDefault="0006083D" w:rsidP="0081124C">
      <w:pPr>
        <w:numPr>
          <w:ilvl w:val="2"/>
          <w:numId w:val="5"/>
        </w:numPr>
        <w:spacing w:line="276" w:lineRule="auto"/>
        <w:rPr>
          <w:rFonts w:ascii="Arial" w:eastAsia="Arial" w:hAnsi="Arial" w:cs="Arial"/>
        </w:rPr>
      </w:pPr>
      <w:r w:rsidRPr="0006083D">
        <w:rPr>
          <w:rFonts w:ascii="Arial" w:eastAsia="Arial" w:hAnsi="Arial" w:cs="Arial"/>
        </w:rPr>
        <w:t>Discussion of AP 5019 AP 4019</w:t>
      </w:r>
      <w:r w:rsidR="0081124C">
        <w:rPr>
          <w:rFonts w:ascii="Arial" w:eastAsia="Arial" w:hAnsi="Arial" w:cs="Arial"/>
        </w:rPr>
        <w:t xml:space="preserve"> </w:t>
      </w:r>
      <w:r w:rsidRPr="0006083D">
        <w:rPr>
          <w:rFonts w:ascii="Arial" w:eastAsia="Arial" w:hAnsi="Arial" w:cs="Arial"/>
        </w:rPr>
        <w:t>– Instructional Program Review</w:t>
      </w:r>
    </w:p>
    <w:p w14:paraId="690334B1" w14:textId="1DFBE64E" w:rsidR="0006083D" w:rsidRDefault="0006083D" w:rsidP="0081124C">
      <w:pPr>
        <w:numPr>
          <w:ilvl w:val="2"/>
          <w:numId w:val="5"/>
        </w:numPr>
        <w:spacing w:line="276" w:lineRule="auto"/>
        <w:rPr>
          <w:rFonts w:ascii="Arial" w:eastAsia="Arial" w:hAnsi="Arial" w:cs="Arial"/>
        </w:rPr>
      </w:pPr>
      <w:r w:rsidRPr="0006083D">
        <w:rPr>
          <w:rFonts w:ascii="Arial" w:eastAsia="Arial" w:hAnsi="Arial" w:cs="Arial"/>
        </w:rPr>
        <w:t>Discussion of AP 4236</w:t>
      </w:r>
      <w:r w:rsidR="0081124C">
        <w:rPr>
          <w:rFonts w:ascii="Arial" w:eastAsia="Arial" w:hAnsi="Arial" w:cs="Arial"/>
        </w:rPr>
        <w:t xml:space="preserve"> </w:t>
      </w:r>
      <w:r w:rsidR="0081124C" w:rsidRPr="0006083D">
        <w:rPr>
          <w:rFonts w:ascii="Arial" w:eastAsia="Arial" w:hAnsi="Arial" w:cs="Arial"/>
        </w:rPr>
        <w:t>–</w:t>
      </w:r>
      <w:r w:rsidR="0081124C">
        <w:rPr>
          <w:rFonts w:ascii="Arial" w:eastAsia="Arial" w:hAnsi="Arial" w:cs="Arial"/>
        </w:rPr>
        <w:t xml:space="preserve"> </w:t>
      </w:r>
      <w:r w:rsidRPr="0006083D">
        <w:rPr>
          <w:rFonts w:ascii="Arial" w:eastAsia="Arial" w:hAnsi="Arial" w:cs="Arial"/>
        </w:rPr>
        <w:t>Advanced Placement of Credit</w:t>
      </w:r>
    </w:p>
    <w:p w14:paraId="362B2A82" w14:textId="52B91A4B" w:rsidR="0081124C" w:rsidRPr="0006083D" w:rsidRDefault="0081124C" w:rsidP="0081124C">
      <w:pPr>
        <w:numPr>
          <w:ilvl w:val="3"/>
          <w:numId w:val="5"/>
        </w:numPr>
        <w:spacing w:line="276" w:lineRule="auto"/>
        <w:ind w:left="3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Committee w</w:t>
      </w:r>
      <w:r>
        <w:rPr>
          <w:rFonts w:ascii="Arial" w:eastAsia="Arial" w:hAnsi="Arial" w:cs="Arial"/>
        </w:rPr>
        <w:t>ill forward to Chairs &amp; Academic Senate for review</w:t>
      </w:r>
    </w:p>
    <w:p w14:paraId="3B094843" w14:textId="1E79BDA0" w:rsidR="00147A28" w:rsidRDefault="0006083D" w:rsidP="0081124C">
      <w:pPr>
        <w:numPr>
          <w:ilvl w:val="2"/>
          <w:numId w:val="5"/>
        </w:numPr>
        <w:spacing w:line="276" w:lineRule="auto"/>
        <w:rPr>
          <w:rFonts w:ascii="Arial" w:eastAsia="Arial" w:hAnsi="Arial" w:cs="Arial"/>
        </w:rPr>
      </w:pPr>
      <w:r w:rsidRPr="0006083D">
        <w:rPr>
          <w:rFonts w:ascii="Arial" w:eastAsia="Arial" w:hAnsi="Arial" w:cs="Arial"/>
        </w:rPr>
        <w:t>Discussion of AP 5021</w:t>
      </w:r>
      <w:r w:rsidR="0081124C">
        <w:rPr>
          <w:rFonts w:ascii="Arial" w:eastAsia="Arial" w:hAnsi="Arial" w:cs="Arial"/>
        </w:rPr>
        <w:t xml:space="preserve"> </w:t>
      </w:r>
      <w:r w:rsidR="0081124C" w:rsidRPr="0006083D">
        <w:rPr>
          <w:rFonts w:ascii="Arial" w:eastAsia="Arial" w:hAnsi="Arial" w:cs="Arial"/>
        </w:rPr>
        <w:t>–</w:t>
      </w:r>
      <w:r w:rsidR="0081124C">
        <w:rPr>
          <w:rFonts w:ascii="Arial" w:eastAsia="Arial" w:hAnsi="Arial" w:cs="Arial"/>
        </w:rPr>
        <w:t xml:space="preserve"> </w:t>
      </w:r>
      <w:r w:rsidRPr="0006083D">
        <w:rPr>
          <w:rFonts w:ascii="Arial" w:eastAsia="Arial" w:hAnsi="Arial" w:cs="Arial"/>
        </w:rPr>
        <w:t>AP 4021 Instructional Program Discontinuance</w:t>
      </w:r>
    </w:p>
    <w:p w14:paraId="488BD7A0" w14:textId="37DBF2F0" w:rsidR="00C909A3" w:rsidRDefault="00C909A3" w:rsidP="0081124C">
      <w:pPr>
        <w:spacing w:line="276" w:lineRule="auto"/>
        <w:rPr>
          <w:rFonts w:ascii="Arial" w:eastAsia="Arial" w:hAnsi="Arial" w:cs="Arial"/>
        </w:rPr>
      </w:pPr>
    </w:p>
    <w:p w14:paraId="0C03A48D" w14:textId="17A6C205" w:rsidR="00C909A3" w:rsidRDefault="00C909A3" w:rsidP="0081124C">
      <w:pPr>
        <w:spacing w:line="276" w:lineRule="auto"/>
        <w:ind w:left="18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feedback</w:t>
      </w:r>
      <w:r w:rsidR="0081124C">
        <w:rPr>
          <w:rFonts w:ascii="Arial" w:eastAsia="Arial" w:hAnsi="Arial" w:cs="Arial"/>
        </w:rPr>
        <w:t xml:space="preserve"> on these items </w:t>
      </w:r>
      <w:r w:rsidR="00E939AF">
        <w:rPr>
          <w:rFonts w:ascii="Arial" w:eastAsia="Arial" w:hAnsi="Arial" w:cs="Arial"/>
        </w:rPr>
        <w:t>should</w:t>
      </w:r>
      <w:r w:rsidR="008112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go through </w:t>
      </w:r>
      <w:r w:rsidR="0081124C">
        <w:rPr>
          <w:rFonts w:ascii="Arial" w:eastAsia="Arial" w:hAnsi="Arial" w:cs="Arial"/>
        </w:rPr>
        <w:t>Chair Stiller-Shulman first;</w:t>
      </w:r>
      <w:r>
        <w:rPr>
          <w:rFonts w:ascii="Arial" w:eastAsia="Arial" w:hAnsi="Arial" w:cs="Arial"/>
        </w:rPr>
        <w:t xml:space="preserve"> he will </w:t>
      </w:r>
      <w:r w:rsidR="0081124C">
        <w:rPr>
          <w:rFonts w:ascii="Arial" w:eastAsia="Arial" w:hAnsi="Arial" w:cs="Arial"/>
        </w:rPr>
        <w:t xml:space="preserve">then </w:t>
      </w:r>
      <w:r>
        <w:rPr>
          <w:rFonts w:ascii="Arial" w:eastAsia="Arial" w:hAnsi="Arial" w:cs="Arial"/>
        </w:rPr>
        <w:t xml:space="preserve">bring </w:t>
      </w:r>
      <w:r w:rsidR="0081124C">
        <w:rPr>
          <w:rFonts w:ascii="Arial" w:eastAsia="Arial" w:hAnsi="Arial" w:cs="Arial"/>
        </w:rPr>
        <w:t>forward to the</w:t>
      </w:r>
      <w:r>
        <w:rPr>
          <w:rFonts w:ascii="Arial" w:eastAsia="Arial" w:hAnsi="Arial" w:cs="Arial"/>
        </w:rPr>
        <w:t xml:space="preserve"> District</w:t>
      </w:r>
      <w:r w:rsidR="0081124C">
        <w:rPr>
          <w:rFonts w:ascii="Arial" w:eastAsia="Arial" w:hAnsi="Arial" w:cs="Arial"/>
        </w:rPr>
        <w:t>.</w:t>
      </w:r>
    </w:p>
    <w:p w14:paraId="19977737" w14:textId="62C536B8" w:rsidR="00C909A3" w:rsidRDefault="00C909A3" w:rsidP="0081124C">
      <w:pPr>
        <w:spacing w:line="276" w:lineRule="auto"/>
        <w:ind w:left="1440"/>
        <w:rPr>
          <w:rFonts w:ascii="Arial" w:eastAsia="Arial" w:hAnsi="Arial" w:cs="Arial"/>
        </w:rPr>
      </w:pPr>
    </w:p>
    <w:p w14:paraId="6E2603A2" w14:textId="77777777" w:rsidR="00147A28" w:rsidRDefault="00147A28" w:rsidP="0081124C">
      <w:pPr>
        <w:spacing w:line="276" w:lineRule="auto"/>
        <w:rPr>
          <w:rFonts w:ascii="Arial" w:eastAsia="Arial" w:hAnsi="Arial" w:cs="Arial"/>
        </w:rPr>
      </w:pPr>
    </w:p>
    <w:p w14:paraId="43666120" w14:textId="77777777" w:rsidR="00147A28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Reports</w:t>
      </w:r>
    </w:p>
    <w:p w14:paraId="49A8EB75" w14:textId="7606FB1B" w:rsidR="00147A28" w:rsidRDefault="00987884" w:rsidP="0081124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Vice President of Instruction</w:t>
      </w:r>
      <w:r w:rsidR="00270D21">
        <w:rPr>
          <w:rFonts w:ascii="Arial" w:eastAsia="Arial" w:hAnsi="Arial" w:cs="Arial"/>
        </w:rPr>
        <w:t xml:space="preserve"> – </w:t>
      </w:r>
      <w:r w:rsidR="0081124C">
        <w:rPr>
          <w:rFonts w:ascii="Arial" w:eastAsia="Arial" w:hAnsi="Arial" w:cs="Arial"/>
        </w:rPr>
        <w:t xml:space="preserve">Our proposal for a </w:t>
      </w:r>
      <w:r w:rsidR="00270D21">
        <w:rPr>
          <w:rFonts w:ascii="Arial" w:eastAsia="Arial" w:hAnsi="Arial" w:cs="Arial"/>
        </w:rPr>
        <w:t xml:space="preserve">Baccalaureate for Public Safety </w:t>
      </w:r>
      <w:r w:rsidR="0081124C">
        <w:rPr>
          <w:rFonts w:ascii="Arial" w:eastAsia="Arial" w:hAnsi="Arial" w:cs="Arial"/>
        </w:rPr>
        <w:lastRenderedPageBreak/>
        <w:t xml:space="preserve">Management has been </w:t>
      </w:r>
      <w:r w:rsidR="00270D21">
        <w:rPr>
          <w:rFonts w:ascii="Arial" w:eastAsia="Arial" w:hAnsi="Arial" w:cs="Arial"/>
        </w:rPr>
        <w:t>provisionally approved</w:t>
      </w:r>
      <w:r w:rsidR="0081124C">
        <w:rPr>
          <w:rFonts w:ascii="Arial" w:eastAsia="Arial" w:hAnsi="Arial" w:cs="Arial"/>
        </w:rPr>
        <w:t xml:space="preserve">. </w:t>
      </w:r>
    </w:p>
    <w:p w14:paraId="705DB161" w14:textId="50141A12" w:rsidR="00147A28" w:rsidRDefault="00987884" w:rsidP="0081124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Evaluators</w:t>
      </w:r>
      <w:r w:rsidR="00270D21">
        <w:rPr>
          <w:rFonts w:ascii="Arial" w:eastAsia="Arial" w:hAnsi="Arial" w:cs="Arial"/>
        </w:rPr>
        <w:t xml:space="preserve"> – No report</w:t>
      </w:r>
    </w:p>
    <w:p w14:paraId="556ADA30" w14:textId="3439E706" w:rsidR="00147A28" w:rsidRDefault="00987884" w:rsidP="0081124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Articulation Office</w:t>
      </w:r>
      <w:r w:rsidR="00270D21">
        <w:rPr>
          <w:rFonts w:ascii="Arial" w:eastAsia="Arial" w:hAnsi="Arial" w:cs="Arial"/>
        </w:rPr>
        <w:t xml:space="preserve"> – Palma-Sanft requested </w:t>
      </w:r>
      <w:r w:rsidR="0081124C">
        <w:rPr>
          <w:rFonts w:ascii="Arial" w:eastAsia="Arial" w:hAnsi="Arial" w:cs="Arial"/>
        </w:rPr>
        <w:t xml:space="preserve">a </w:t>
      </w:r>
      <w:r w:rsidR="00270D21">
        <w:rPr>
          <w:rFonts w:ascii="Arial" w:eastAsia="Arial" w:hAnsi="Arial" w:cs="Arial"/>
        </w:rPr>
        <w:t>proxy for next week’s CIC</w:t>
      </w:r>
      <w:r w:rsidR="0081124C">
        <w:rPr>
          <w:rFonts w:ascii="Arial" w:eastAsia="Arial" w:hAnsi="Arial" w:cs="Arial"/>
        </w:rPr>
        <w:t>. No one i</w:t>
      </w:r>
      <w:r w:rsidR="00E939AF">
        <w:rPr>
          <w:rFonts w:ascii="Arial" w:eastAsia="Arial" w:hAnsi="Arial" w:cs="Arial"/>
        </w:rPr>
        <w:t xml:space="preserve">n </w:t>
      </w:r>
      <w:r w:rsidR="0081124C">
        <w:rPr>
          <w:rFonts w:ascii="Arial" w:eastAsia="Arial" w:hAnsi="Arial" w:cs="Arial"/>
        </w:rPr>
        <w:t>attendance will be able to serve.</w:t>
      </w:r>
    </w:p>
    <w:p w14:paraId="7F413854" w14:textId="5A3A4AD2" w:rsidR="00147A28" w:rsidRDefault="00987884" w:rsidP="0081124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Curriculum Chair</w:t>
      </w:r>
    </w:p>
    <w:p w14:paraId="095539D4" w14:textId="77777777" w:rsidR="0081124C" w:rsidRDefault="0081124C" w:rsidP="0081124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</w:p>
    <w:p w14:paraId="041AE701" w14:textId="614F5071" w:rsidR="00147A28" w:rsidRPr="0081124C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Roundtable</w:t>
      </w:r>
    </w:p>
    <w:p w14:paraId="3ACDFB35" w14:textId="77777777" w:rsidR="0081124C" w:rsidRPr="0081124C" w:rsidRDefault="0081124C" w:rsidP="0081124C">
      <w:pPr>
        <w:tabs>
          <w:tab w:val="left" w:pos="1460"/>
        </w:tabs>
        <w:spacing w:line="276" w:lineRule="auto"/>
        <w:ind w:left="1460"/>
      </w:pPr>
    </w:p>
    <w:p w14:paraId="0AA99DD1" w14:textId="77777777" w:rsidR="0081124C" w:rsidRPr="0081124C" w:rsidRDefault="00987884" w:rsidP="0081124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Adjournment</w:t>
      </w:r>
      <w:r w:rsidR="00440B55">
        <w:rPr>
          <w:rFonts w:ascii="Arial" w:eastAsia="Arial" w:hAnsi="Arial" w:cs="Arial"/>
          <w:b/>
        </w:rPr>
        <w:t xml:space="preserve"> </w:t>
      </w:r>
    </w:p>
    <w:p w14:paraId="171CC7D7" w14:textId="1B22DA4C" w:rsidR="00147A28" w:rsidRPr="0081124C" w:rsidRDefault="0081124C" w:rsidP="0081124C">
      <w:pPr>
        <w:tabs>
          <w:tab w:val="left" w:pos="1460"/>
        </w:tabs>
        <w:spacing w:line="276" w:lineRule="auto"/>
        <w:ind w:left="1460"/>
      </w:pPr>
      <w:r w:rsidRPr="0081124C">
        <w:rPr>
          <w:rFonts w:ascii="Arial" w:eastAsia="Arial" w:hAnsi="Arial" w:cs="Arial"/>
        </w:rPr>
        <w:t xml:space="preserve">Meeting adjourned by consensus at </w:t>
      </w:r>
      <w:r w:rsidR="00440B55" w:rsidRPr="0081124C">
        <w:rPr>
          <w:rFonts w:ascii="Arial" w:eastAsia="Arial" w:hAnsi="Arial" w:cs="Arial"/>
        </w:rPr>
        <w:t>4:11pm</w:t>
      </w:r>
      <w:r w:rsidRPr="0081124C">
        <w:rPr>
          <w:rFonts w:ascii="Arial" w:eastAsia="Arial" w:hAnsi="Arial" w:cs="Arial"/>
        </w:rPr>
        <w:t>.</w:t>
      </w:r>
    </w:p>
    <w:p w14:paraId="462B389B" w14:textId="77777777" w:rsidR="00147A28" w:rsidRDefault="00147A28">
      <w:pPr>
        <w:tabs>
          <w:tab w:val="left" w:pos="1460"/>
        </w:tabs>
        <w:spacing w:line="241" w:lineRule="auto"/>
        <w:rPr>
          <w:rFonts w:ascii="Arial" w:eastAsia="Arial" w:hAnsi="Arial" w:cs="Arial"/>
        </w:rPr>
      </w:pPr>
    </w:p>
    <w:p w14:paraId="03276050" w14:textId="77777777" w:rsidR="00147A28" w:rsidRDefault="00147A28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14:paraId="18A693EA" w14:textId="77777777" w:rsidR="00147A28" w:rsidRDefault="00987884">
      <w:pPr>
        <w:spacing w:line="241" w:lineRule="auto"/>
        <w:rPr>
          <w:rFonts w:ascii="Arial" w:eastAsia="Arial" w:hAnsi="Arial" w:cs="Arial"/>
        </w:rPr>
      </w:pPr>
      <w:r>
        <w:br w:type="page"/>
      </w:r>
    </w:p>
    <w:p w14:paraId="498529FD" w14:textId="77777777" w:rsidR="00147A28" w:rsidRDefault="00987884">
      <w:pPr>
        <w:widowControl/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Consent Agenda</w:t>
      </w:r>
    </w:p>
    <w:p w14:paraId="14A89F50" w14:textId="77777777" w:rsidR="00147A28" w:rsidRDefault="00147A28">
      <w:pPr>
        <w:widowControl/>
        <w:spacing w:line="259" w:lineRule="auto"/>
        <w:jc w:val="center"/>
        <w:rPr>
          <w:rFonts w:ascii="Arial" w:eastAsia="Arial" w:hAnsi="Arial" w:cs="Arial"/>
          <w:b/>
        </w:rPr>
      </w:pPr>
    </w:p>
    <w:p w14:paraId="23F46FB8" w14:textId="77777777" w:rsidR="00147A28" w:rsidRDefault="009878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FYIs</w:t>
      </w:r>
    </w:p>
    <w:p w14:paraId="736EAD66" w14:textId="77777777" w:rsidR="00147A28" w:rsidRDefault="0098788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77FF0DCC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New courses</w:t>
      </w:r>
    </w:p>
    <w:p w14:paraId="0EC1531C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activations</w:t>
      </w:r>
    </w:p>
    <w:p w14:paraId="299E005C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deactivations</w:t>
      </w:r>
    </w:p>
    <w:p w14:paraId="2D80A330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reactivations</w:t>
      </w:r>
    </w:p>
    <w:p w14:paraId="3B013324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City</w:t>
      </w:r>
    </w:p>
    <w:p w14:paraId="3813C997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Mesa</w:t>
      </w:r>
    </w:p>
    <w:p w14:paraId="6A2973B4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New awards</w:t>
      </w:r>
    </w:p>
    <w:p w14:paraId="5348B607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Fundamentals of Accounting Certificate of Performance</w:t>
      </w:r>
    </w:p>
    <w:p w14:paraId="277C0B21" w14:textId="77777777" w:rsidR="00147A28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</w:t>
      </w:r>
      <w:r w:rsidR="00987884">
        <w:rPr>
          <w:rFonts w:ascii="Arial" w:eastAsia="Arial" w:hAnsi="Arial" w:cs="Arial"/>
        </w:rPr>
        <w:t xml:space="preserve"> (City-originating)</w:t>
      </w:r>
    </w:p>
    <w:p w14:paraId="5CC3A9A2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Homelessness Prevention Strategies Certificate of Performance</w:t>
      </w:r>
    </w:p>
    <w:p w14:paraId="594F91FA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5CA013C3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Labor Studies Certificate of Performance</w:t>
      </w:r>
    </w:p>
    <w:p w14:paraId="042307EB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4EF3814F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Health and Wellness Coaching Certificate of Performance</w:t>
      </w:r>
    </w:p>
    <w:p w14:paraId="6EB4A3B7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22F99287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deactivations</w:t>
      </w:r>
    </w:p>
    <w:p w14:paraId="5B770003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Labor Studies Certificate of Achievement</w:t>
      </w:r>
    </w:p>
    <w:p w14:paraId="7F484B0D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3743B5E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and Sciences: Science Studies-Psychology Associate of Arts Degree</w:t>
      </w:r>
    </w:p>
    <w:p w14:paraId="6D16528C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0C69B70E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and Sciences: Social and Behavioral Sciences-Psychology Associate of Arts Degree</w:t>
      </w:r>
    </w:p>
    <w:p w14:paraId="4EA040AB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74DDBCE1" w14:textId="77777777" w:rsidR="00147A28" w:rsidRDefault="00987884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revisions</w:t>
      </w:r>
    </w:p>
    <w:p w14:paraId="79A3FEFE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Management and Team Building Certificate of Performance</w:t>
      </w:r>
    </w:p>
    <w:p w14:paraId="237A4ED6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262F2543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Certified Public Accountant Preparatory Program Certificate of Performance</w:t>
      </w:r>
    </w:p>
    <w:p w14:paraId="79B533AF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78CB131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Music Technology Certificate of Achievement</w:t>
      </w:r>
    </w:p>
    <w:p w14:paraId="2B767EF1" w14:textId="77777777" w:rsidR="00147A28" w:rsidRDefault="00987884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7BF0AABB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Physics Certificate of Achievement</w:t>
      </w:r>
    </w:p>
    <w:p w14:paraId="5AD2B733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60CB15B0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Small Business Management Certificate of Achievement</w:t>
      </w:r>
    </w:p>
    <w:p w14:paraId="6A0BEBEF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66671859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 Design Certificate of Achievement</w:t>
      </w:r>
    </w:p>
    <w:p w14:paraId="1C1DF716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449CB7EC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 Design Fundamentals Certificate of Achievement</w:t>
      </w:r>
    </w:p>
    <w:p w14:paraId="4B48A3AA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CBB7CD0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Interaction Design Certificate of Achievement</w:t>
      </w:r>
    </w:p>
    <w:p w14:paraId="7FAFF90C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CF23820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Music Studies Associate of Arts Degree</w:t>
      </w:r>
    </w:p>
    <w:p w14:paraId="135FD35B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5E3C1895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Music Technology Associate of Arts Degree</w:t>
      </w:r>
    </w:p>
    <w:p w14:paraId="4287F3C1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749F14F7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Engineering Certificate of Achievement</w:t>
      </w:r>
    </w:p>
    <w:p w14:paraId="15F4507A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58C01ED4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Small Business Management Associate of Science Degree</w:t>
      </w:r>
    </w:p>
    <w:p w14:paraId="5D6B81EE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00647C47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Physics Associate of Science Degree</w:t>
      </w:r>
    </w:p>
    <w:p w14:paraId="2A006A17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6CF2B3F8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Engineering Associate of Science Degree</w:t>
      </w:r>
    </w:p>
    <w:p w14:paraId="35EF217D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Mesa (Mesa-originating)</w:t>
      </w:r>
    </w:p>
    <w:p w14:paraId="31E47D92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French Associate of Arts Degree</w:t>
      </w:r>
    </w:p>
    <w:p w14:paraId="25B2169E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C1A774D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 Design Associate of Arts Degree</w:t>
      </w:r>
    </w:p>
    <w:p w14:paraId="5E5F9EE3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55F431C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Interaction Design Associate of Arts Degree</w:t>
      </w:r>
    </w:p>
    <w:p w14:paraId="029E3815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0ADA25DE" w14:textId="77777777" w:rsidR="00147A28" w:rsidRDefault="00987884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Italian Associate of Arts Degree</w:t>
      </w:r>
    </w:p>
    <w:p w14:paraId="6DEB7DE1" w14:textId="77777777" w:rsidR="00FE1ADD" w:rsidRDefault="00FE1ADD" w:rsidP="00FE1ADD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7E491577" w14:textId="77777777" w:rsidR="00147A28" w:rsidRDefault="00987884">
      <w:pPr>
        <w:widowControl/>
        <w:numPr>
          <w:ilvl w:val="0"/>
          <w:numId w:val="2"/>
        </w:numPr>
        <w:spacing w:line="259" w:lineRule="auto"/>
      </w:pPr>
      <w:r>
        <w:rPr>
          <w:rFonts w:ascii="Arial" w:eastAsia="Arial" w:hAnsi="Arial" w:cs="Arial"/>
        </w:rPr>
        <w:t>Subject Area Indicators</w:t>
      </w:r>
    </w:p>
    <w:sectPr w:rsidR="00147A28">
      <w:headerReference w:type="default" r:id="rId12"/>
      <w:footerReference w:type="default" r:id="rId13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5577" w14:textId="77777777" w:rsidR="00987884" w:rsidRDefault="00987884">
      <w:r>
        <w:separator/>
      </w:r>
    </w:p>
  </w:endnote>
  <w:endnote w:type="continuationSeparator" w:id="0">
    <w:p w14:paraId="5C28E7DE" w14:textId="77777777" w:rsidR="00987884" w:rsidRDefault="0098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A287" w14:textId="77777777" w:rsidR="00147A28" w:rsidRDefault="009878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B2DF547" wp14:editId="0D277F29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BC29D" w14:textId="77777777" w:rsidR="00147A28" w:rsidRDefault="00987884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DF547" id="Rectangle 1" o:sp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" filled="f" stroked="f">
              <v:textbox inset="0,0,0,0">
                <w:txbxContent>
                  <w:p w14:paraId="452BC29D" w14:textId="77777777" w:rsidR="00147A28" w:rsidRDefault="00987884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C44C" w14:textId="77777777" w:rsidR="00987884" w:rsidRDefault="00987884">
      <w:r>
        <w:separator/>
      </w:r>
    </w:p>
  </w:footnote>
  <w:footnote w:type="continuationSeparator" w:id="0">
    <w:p w14:paraId="526DA439" w14:textId="77777777" w:rsidR="00987884" w:rsidRDefault="0098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7D22" w14:textId="77777777" w:rsidR="00147A28" w:rsidRDefault="00147A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8A34B4E" w14:textId="77777777" w:rsidR="00147A28" w:rsidRDefault="00147A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2157"/>
    <w:multiLevelType w:val="hybridMultilevel"/>
    <w:tmpl w:val="523E6C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F4AF0"/>
    <w:multiLevelType w:val="multilevel"/>
    <w:tmpl w:val="26DAE1DE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2" w15:restartNumberingAfterBreak="0">
    <w:nsid w:val="35356001"/>
    <w:multiLevelType w:val="hybridMultilevel"/>
    <w:tmpl w:val="A0765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F97"/>
    <w:multiLevelType w:val="multilevel"/>
    <w:tmpl w:val="4B94BF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57F3293"/>
    <w:multiLevelType w:val="multilevel"/>
    <w:tmpl w:val="FE3CDA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BC394F"/>
    <w:multiLevelType w:val="hybridMultilevel"/>
    <w:tmpl w:val="523E6C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2301EF"/>
    <w:multiLevelType w:val="multilevel"/>
    <w:tmpl w:val="B09AB2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674744"/>
    <w:multiLevelType w:val="multilevel"/>
    <w:tmpl w:val="45680A30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895" w:hanging="360"/>
      </w:pPr>
    </w:lvl>
    <w:lvl w:ilvl="3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28"/>
    <w:rsid w:val="0006083D"/>
    <w:rsid w:val="000C0547"/>
    <w:rsid w:val="00115B30"/>
    <w:rsid w:val="00147A28"/>
    <w:rsid w:val="00174B1A"/>
    <w:rsid w:val="00196046"/>
    <w:rsid w:val="00270D21"/>
    <w:rsid w:val="00440B55"/>
    <w:rsid w:val="004E0CA0"/>
    <w:rsid w:val="00564C92"/>
    <w:rsid w:val="005E72A1"/>
    <w:rsid w:val="0081124C"/>
    <w:rsid w:val="00840DE4"/>
    <w:rsid w:val="008B1695"/>
    <w:rsid w:val="00962399"/>
    <w:rsid w:val="00987884"/>
    <w:rsid w:val="00A6530F"/>
    <w:rsid w:val="00C47F5D"/>
    <w:rsid w:val="00C909A3"/>
    <w:rsid w:val="00CE08D9"/>
    <w:rsid w:val="00E939AF"/>
    <w:rsid w:val="00EB48DE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8188"/>
  <w15:docId w15:val="{1E08910C-F959-4EAB-A94B-528924D9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6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A3D0B-5B16-4C30-BF2C-21296865524D}">
  <ds:schemaRefs>
    <ds:schemaRef ds:uri="http://purl.org/dc/dcmitype/"/>
    <ds:schemaRef ds:uri="http://purl.org/dc/elements/1.1/"/>
    <ds:schemaRef ds:uri="195d485b-94e6-455f-a43f-ce94edc1b08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931bd5-ef7a-45d9-a801-d76fdd292d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FC61E4-D4D9-4DFA-AAAA-3DFB8169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1D9AB-3994-4E74-9482-8CFB2DE4B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Sharilyn Wilson</dc:creator>
  <cp:lastModifiedBy>Sharilyn Wilson</cp:lastModifiedBy>
  <cp:revision>4</cp:revision>
  <dcterms:created xsi:type="dcterms:W3CDTF">2023-04-06T18:43:00Z</dcterms:created>
  <dcterms:modified xsi:type="dcterms:W3CDTF">2023-04-06T19:37:00Z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