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3522D" w14:textId="77777777" w:rsidR="00224917" w:rsidRPr="00C67D1F" w:rsidRDefault="00224917">
      <w:pPr>
        <w:pBdr>
          <w:top w:val="nil"/>
          <w:left w:val="nil"/>
          <w:bottom w:val="nil"/>
          <w:right w:val="nil"/>
          <w:between w:val="nil"/>
        </w:pBdr>
        <w:spacing w:before="6"/>
        <w:rPr>
          <w:rFonts w:ascii="Arial" w:eastAsia="Arial" w:hAnsi="Arial" w:cs="Arial"/>
          <w:color w:val="000000"/>
        </w:rPr>
      </w:pPr>
    </w:p>
    <w:p w14:paraId="43E46FF9" w14:textId="77777777" w:rsidR="00224917" w:rsidRPr="00C67D1F" w:rsidRDefault="0065710C">
      <w:pPr>
        <w:pStyle w:val="Heading4"/>
        <w:spacing w:line="242" w:lineRule="auto"/>
        <w:ind w:left="2790" w:right="1910" w:firstLine="1"/>
        <w:jc w:val="center"/>
        <w:rPr>
          <w:rFonts w:ascii="Arial" w:eastAsia="Arial" w:hAnsi="Arial" w:cs="Arial"/>
          <w:sz w:val="22"/>
          <w:szCs w:val="22"/>
        </w:rPr>
      </w:pPr>
      <w:r w:rsidRPr="00C67D1F">
        <w:rPr>
          <w:rFonts w:ascii="Arial" w:eastAsia="Arial" w:hAnsi="Arial" w:cs="Arial"/>
          <w:sz w:val="22"/>
          <w:szCs w:val="22"/>
        </w:rPr>
        <w:t>Curriculum Committee</w:t>
      </w:r>
    </w:p>
    <w:p w14:paraId="2DA88551" w14:textId="1429A48D" w:rsidR="00224917" w:rsidRPr="00C67D1F" w:rsidRDefault="0065710C">
      <w:pPr>
        <w:pStyle w:val="Heading4"/>
        <w:spacing w:line="242" w:lineRule="auto"/>
        <w:ind w:left="2790" w:right="1910" w:firstLine="1"/>
        <w:jc w:val="center"/>
        <w:rPr>
          <w:rFonts w:ascii="Arial" w:eastAsia="Arial" w:hAnsi="Arial" w:cs="Arial"/>
          <w:sz w:val="22"/>
          <w:szCs w:val="22"/>
        </w:rPr>
      </w:pPr>
      <w:r w:rsidRPr="00C67D1F">
        <w:rPr>
          <w:rFonts w:ascii="Arial" w:eastAsia="Arial" w:hAnsi="Arial" w:cs="Arial"/>
          <w:color w:val="FF0000"/>
          <w:sz w:val="22"/>
          <w:szCs w:val="22"/>
        </w:rPr>
        <w:t>D</w:t>
      </w:r>
      <w:r w:rsidR="00971D9B">
        <w:rPr>
          <w:rFonts w:ascii="Arial" w:eastAsia="Arial" w:hAnsi="Arial" w:cs="Arial"/>
          <w:color w:val="FF0000"/>
          <w:sz w:val="22"/>
          <w:szCs w:val="22"/>
        </w:rPr>
        <w:t>RAFT</w:t>
      </w:r>
      <w:r w:rsidRPr="00C67D1F">
        <w:rPr>
          <w:rFonts w:ascii="Arial" w:eastAsia="Arial" w:hAnsi="Arial" w:cs="Arial"/>
          <w:color w:val="FF0000"/>
          <w:sz w:val="22"/>
          <w:szCs w:val="22"/>
        </w:rPr>
        <w:t xml:space="preserve"> </w:t>
      </w:r>
      <w:r w:rsidR="00971D9B">
        <w:rPr>
          <w:rFonts w:ascii="Arial" w:eastAsia="Arial" w:hAnsi="Arial" w:cs="Arial"/>
          <w:sz w:val="22"/>
          <w:szCs w:val="22"/>
        </w:rPr>
        <w:t>Minutes</w:t>
      </w:r>
    </w:p>
    <w:p w14:paraId="350F3072" w14:textId="77777777" w:rsidR="00224917" w:rsidRPr="00C67D1F" w:rsidRDefault="0065710C">
      <w:pPr>
        <w:pStyle w:val="Heading4"/>
        <w:spacing w:line="242" w:lineRule="auto"/>
        <w:ind w:left="2790" w:right="1910" w:firstLine="1"/>
        <w:jc w:val="center"/>
        <w:rPr>
          <w:rFonts w:ascii="Arial" w:eastAsia="Arial" w:hAnsi="Arial" w:cs="Arial"/>
          <w:sz w:val="22"/>
          <w:szCs w:val="22"/>
        </w:rPr>
      </w:pPr>
      <w:bookmarkStart w:id="0" w:name="_rtd3ld74m6nq" w:colFirst="0" w:colLast="0"/>
      <w:bookmarkEnd w:id="0"/>
      <w:r w:rsidRPr="00C67D1F">
        <w:rPr>
          <w:rFonts w:ascii="Arial" w:eastAsia="Arial" w:hAnsi="Arial" w:cs="Arial"/>
          <w:sz w:val="22"/>
          <w:szCs w:val="22"/>
        </w:rPr>
        <w:t xml:space="preserve"> San Diego Miramar College</w:t>
      </w:r>
    </w:p>
    <w:p w14:paraId="22C24BD9" w14:textId="1BA89044" w:rsidR="00224917" w:rsidRPr="00C67D1F" w:rsidRDefault="0065710C">
      <w:pPr>
        <w:pStyle w:val="Heading4"/>
        <w:spacing w:line="242" w:lineRule="auto"/>
        <w:ind w:left="2790" w:right="1910" w:firstLine="1"/>
        <w:jc w:val="center"/>
        <w:rPr>
          <w:rFonts w:ascii="Arial" w:eastAsia="Arial" w:hAnsi="Arial" w:cs="Arial"/>
          <w:sz w:val="22"/>
          <w:szCs w:val="22"/>
        </w:rPr>
      </w:pPr>
      <w:r w:rsidRPr="00C67D1F">
        <w:rPr>
          <w:rFonts w:ascii="Arial" w:eastAsia="Arial" w:hAnsi="Arial" w:cs="Arial"/>
          <w:sz w:val="22"/>
          <w:szCs w:val="22"/>
        </w:rPr>
        <w:t xml:space="preserve"> March 1, Zoom</w:t>
      </w:r>
      <w:r w:rsidR="00233842">
        <w:rPr>
          <w:rFonts w:ascii="Arial" w:eastAsia="Arial" w:hAnsi="Arial" w:cs="Arial"/>
          <w:sz w:val="22"/>
          <w:szCs w:val="22"/>
        </w:rPr>
        <w:t xml:space="preserve"> &amp; M-110</w:t>
      </w:r>
      <w:bookmarkStart w:id="1" w:name="_GoBack"/>
      <w:bookmarkEnd w:id="1"/>
      <w:r w:rsidRPr="00C67D1F">
        <w:rPr>
          <w:rFonts w:ascii="Arial" w:eastAsia="Arial" w:hAnsi="Arial" w:cs="Arial"/>
          <w:sz w:val="22"/>
          <w:szCs w:val="22"/>
        </w:rPr>
        <w:t>, 2:30-4:30pm</w:t>
      </w:r>
    </w:p>
    <w:p w14:paraId="12E493C9" w14:textId="77777777" w:rsidR="00224917" w:rsidRPr="00C67D1F" w:rsidRDefault="0065710C">
      <w:pPr>
        <w:pBdr>
          <w:top w:val="nil"/>
          <w:left w:val="nil"/>
          <w:bottom w:val="nil"/>
          <w:right w:val="nil"/>
          <w:between w:val="nil"/>
        </w:pBdr>
        <w:spacing w:before="9"/>
        <w:rPr>
          <w:rFonts w:ascii="Arial" w:eastAsia="Arial" w:hAnsi="Arial" w:cs="Arial"/>
          <w:b/>
          <w:color w:val="00B050"/>
        </w:rPr>
      </w:pPr>
      <w:r w:rsidRPr="00C67D1F">
        <w:rPr>
          <w:rFonts w:ascii="Arial" w:hAnsi="Arial" w:cs="Arial"/>
          <w:noProof/>
        </w:rPr>
        <mc:AlternateContent>
          <mc:Choice Requires="wpg">
            <w:drawing>
              <wp:anchor distT="0" distB="0" distL="0" distR="0" simplePos="0" relativeHeight="251658240" behindDoc="0" locked="0" layoutInCell="1" hidden="0" allowOverlap="1" wp14:anchorId="0BA39F4D" wp14:editId="1F22F656">
                <wp:simplePos x="0" y="0"/>
                <wp:positionH relativeFrom="column">
                  <wp:posOffset>241300</wp:posOffset>
                </wp:positionH>
                <wp:positionV relativeFrom="paragraph">
                  <wp:posOffset>0</wp:posOffset>
                </wp:positionV>
                <wp:extent cx="6544310" cy="98425"/>
                <wp:effectExtent l="0" t="0" r="0" b="0"/>
                <wp:wrapTopAndBottom distT="0" distB="0"/>
                <wp:docPr id="2" name="Group 2"/>
                <wp:cNvGraphicFramePr/>
                <a:graphic xmlns:a="http://schemas.openxmlformats.org/drawingml/2006/main">
                  <a:graphicData uri="http://schemas.microsoft.com/office/word/2010/wordprocessingGroup">
                    <wpg:wgp>
                      <wpg:cNvGrpSpPr/>
                      <wpg:grpSpPr>
                        <a:xfrm>
                          <a:off x="0" y="0"/>
                          <a:ext cx="6544310" cy="98425"/>
                          <a:chOff x="2073825" y="3730775"/>
                          <a:chExt cx="6544350" cy="98450"/>
                        </a:xfrm>
                      </wpg:grpSpPr>
                      <wpg:grpSp>
                        <wpg:cNvPr id="1" name="Group 1"/>
                        <wpg:cNvGrpSpPr/>
                        <wpg:grpSpPr>
                          <a:xfrm>
                            <a:off x="2073845" y="3730788"/>
                            <a:ext cx="6544310" cy="98425"/>
                            <a:chOff x="1867" y="106"/>
                            <a:chExt cx="10306" cy="155"/>
                          </a:xfrm>
                        </wpg:grpSpPr>
                        <wps:wsp>
                          <wps:cNvPr id="3" name="Rectangle 3"/>
                          <wps:cNvSpPr/>
                          <wps:spPr>
                            <a:xfrm>
                              <a:off x="1867" y="106"/>
                              <a:ext cx="10300" cy="150"/>
                            </a:xfrm>
                            <a:prstGeom prst="rect">
                              <a:avLst/>
                            </a:prstGeom>
                            <a:noFill/>
                            <a:ln>
                              <a:noFill/>
                            </a:ln>
                          </wps:spPr>
                          <wps:txbx>
                            <w:txbxContent>
                              <w:p w14:paraId="344CEB77" w14:textId="77777777" w:rsidR="00224917" w:rsidRDefault="00224917">
                                <w:pPr>
                                  <w:textDirection w:val="btLr"/>
                                </w:pPr>
                              </w:p>
                            </w:txbxContent>
                          </wps:txbx>
                          <wps:bodyPr spcFirstLastPara="1" wrap="square" lIns="91425" tIns="91425" rIns="91425" bIns="91425" anchor="ctr" anchorCtr="0">
                            <a:noAutofit/>
                          </wps:bodyPr>
                        </wps:wsp>
                        <pic:pic xmlns:pic="http://schemas.openxmlformats.org/drawingml/2006/picture">
                          <pic:nvPicPr>
                            <pic:cNvPr id="5" name="Shape 5"/>
                            <pic:cNvPicPr preferRelativeResize="0"/>
                          </pic:nvPicPr>
                          <pic:blipFill rotWithShape="1">
                            <a:blip r:embed="rId10">
                              <a:alphaModFix/>
                            </a:blip>
                            <a:srcRect/>
                            <a:stretch/>
                          </pic:blipFill>
                          <pic:spPr>
                            <a:xfrm>
                              <a:off x="1867" y="106"/>
                              <a:ext cx="10306" cy="155"/>
                            </a:xfrm>
                            <a:prstGeom prst="rect">
                              <a:avLst/>
                            </a:prstGeom>
                            <a:noFill/>
                            <a:ln>
                              <a:noFill/>
                            </a:ln>
                          </pic:spPr>
                        </pic:pic>
                        <wps:wsp>
                          <wps:cNvPr id="4" name="Straight Arrow Connector 4"/>
                          <wps:cNvCnPr/>
                          <wps:spPr>
                            <a:xfrm>
                              <a:off x="1920" y="165"/>
                              <a:ext cx="10215" cy="0"/>
                            </a:xfrm>
                            <a:prstGeom prst="straightConnector1">
                              <a:avLst/>
                            </a:prstGeom>
                            <a:noFill/>
                            <a:ln w="25400" cap="flat" cmpd="sng">
                              <a:solidFill>
                                <a:srgbClr val="4F81BB"/>
                              </a:solidFill>
                              <a:prstDash val="solid"/>
                              <a:round/>
                              <a:headEnd type="none" w="med" len="med"/>
                              <a:tailEnd type="none" w="med" len="med"/>
                            </a:ln>
                          </wps:spPr>
                          <wps:bodyPr/>
                        </wps:wsp>
                      </wpg:grpSp>
                    </wpg:wgp>
                  </a:graphicData>
                </a:graphic>
              </wp:anchor>
            </w:drawing>
          </mc:Choice>
          <mc:Fallback>
            <w:pict>
              <v:group w14:anchorId="0BA39F4D" id="Group 2" o:spid="_x0000_s1026" style="position:absolute;margin-left:19pt;margin-top:0;width:515.3pt;height:7.75pt;z-index:251658240;mso-wrap-distance-left:0;mso-wrap-distance-right:0" coordorigin="20738,37307" coordsize="65443,9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">
                <v:group id="Group 1" o:spid="_x0000_s1027" style="position:absolute;left:20738;top:37307;width:65443;height:985" coordorigin="1867,106" coordsize="10306,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 o:spid="_x0000_s1028" style="position:absolute;left:1867;top:106;width:10300;height: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344CEB77" w14:textId="77777777" w:rsidR="00224917" w:rsidRDefault="00224917">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29" type="#_x0000_t75" style="position:absolute;left:1867;top:106;width:10306;height:15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">
                    <v:imagedata r:id="rId11" o:title=""/>
                  </v:shape>
                  <v:shapetype id="_x0000_t32" coordsize="21600,21600" o:spt="32" o:oned="t" path="m,l21600,21600e" filled="f">
                    <v:path arrowok="t" fillok="f" o:connecttype="none"/>
                    <o:lock v:ext="edit" shapetype="t"/>
                  </v:shapetype>
                  <v:shape id="Straight Arrow Connector 4" o:spid="_x0000_s1030" type="#_x0000_t32" style="position:absolute;left:1920;top:165;width:102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" strokecolor="#4f81bb" strokeweight="2pt"/>
                </v:group>
                <w10:wrap type="topAndBottom"/>
              </v:group>
            </w:pict>
          </mc:Fallback>
        </mc:AlternateContent>
      </w:r>
    </w:p>
    <w:p w14:paraId="6606323A" w14:textId="77777777" w:rsidR="00224917" w:rsidRPr="00C67D1F" w:rsidRDefault="0065710C">
      <w:pPr>
        <w:pBdr>
          <w:top w:val="nil"/>
          <w:left w:val="nil"/>
          <w:bottom w:val="nil"/>
          <w:right w:val="nil"/>
          <w:between w:val="nil"/>
        </w:pBdr>
        <w:spacing w:before="9"/>
        <w:jc w:val="right"/>
        <w:rPr>
          <w:rFonts w:ascii="Arial" w:eastAsia="Arial" w:hAnsi="Arial" w:cs="Arial"/>
          <w:b/>
          <w:color w:val="00B050"/>
        </w:rPr>
      </w:pPr>
      <w:r w:rsidRPr="00C67D1F">
        <w:rPr>
          <w:rFonts w:ascii="Arial" w:eastAsia="Arial" w:hAnsi="Arial" w:cs="Arial"/>
          <w:b/>
          <w:color w:val="00B050"/>
        </w:rPr>
        <w:t>Approved: (date)</w:t>
      </w:r>
    </w:p>
    <w:p w14:paraId="16C1BB5B" w14:textId="53020F40" w:rsidR="00224917" w:rsidRPr="00C67D1F" w:rsidRDefault="0065710C" w:rsidP="00A5578C">
      <w:pPr>
        <w:spacing w:line="276" w:lineRule="auto"/>
        <w:ind w:left="1100"/>
        <w:rPr>
          <w:rFonts w:ascii="Arial" w:eastAsia="Arial" w:hAnsi="Arial" w:cs="Arial"/>
        </w:rPr>
      </w:pPr>
      <w:r w:rsidRPr="00C67D1F">
        <w:rPr>
          <w:rFonts w:ascii="Arial" w:eastAsia="Arial" w:hAnsi="Arial" w:cs="Arial"/>
          <w:b/>
          <w:u w:val="single"/>
        </w:rPr>
        <w:t>Members</w:t>
      </w:r>
      <w:r w:rsidR="00971D9B">
        <w:rPr>
          <w:rFonts w:ascii="Arial" w:eastAsia="Arial" w:hAnsi="Arial" w:cs="Arial"/>
          <w:b/>
          <w:u w:val="single"/>
        </w:rPr>
        <w:t xml:space="preserve"> Present</w:t>
      </w:r>
      <w:r w:rsidRPr="00C67D1F">
        <w:rPr>
          <w:rFonts w:ascii="Arial" w:eastAsia="Arial" w:hAnsi="Arial" w:cs="Arial"/>
          <w:b/>
        </w:rPr>
        <w:t xml:space="preserve">: </w:t>
      </w:r>
    </w:p>
    <w:p w14:paraId="213D5532" w14:textId="7AD1E3C1" w:rsidR="00224917" w:rsidRDefault="0065710C" w:rsidP="00A5578C">
      <w:pPr>
        <w:spacing w:line="276" w:lineRule="auto"/>
        <w:ind w:left="1100"/>
        <w:rPr>
          <w:rFonts w:ascii="Arial" w:eastAsia="Arial" w:hAnsi="Arial" w:cs="Arial"/>
        </w:rPr>
      </w:pPr>
      <w:r w:rsidRPr="00C67D1F">
        <w:rPr>
          <w:rFonts w:ascii="Arial" w:eastAsia="Arial" w:hAnsi="Arial" w:cs="Arial"/>
        </w:rPr>
        <w:t>Jon A</w:t>
      </w:r>
      <w:r w:rsidR="00971D9B">
        <w:rPr>
          <w:rFonts w:ascii="Arial" w:eastAsia="Arial" w:hAnsi="Arial" w:cs="Arial"/>
        </w:rPr>
        <w:t>lva</w:t>
      </w:r>
      <w:r w:rsidRPr="00C67D1F">
        <w:rPr>
          <w:rFonts w:ascii="Arial" w:eastAsia="Arial" w:hAnsi="Arial" w:cs="Arial"/>
        </w:rPr>
        <w:t>, Matthew Cain, Paul Chlapecka, Isabella Feldman,</w:t>
      </w:r>
      <w:r w:rsidR="00971D9B">
        <w:rPr>
          <w:rFonts w:ascii="Arial" w:eastAsia="Arial" w:hAnsi="Arial" w:cs="Arial"/>
        </w:rPr>
        <w:t xml:space="preserve"> </w:t>
      </w:r>
      <w:r w:rsidRPr="00C67D1F">
        <w:rPr>
          <w:rFonts w:ascii="Arial" w:eastAsia="Arial" w:hAnsi="Arial" w:cs="Arial"/>
        </w:rPr>
        <w:t>Michael Odu, Mara Palma-Sanft, Wayne Sherman, Alex Stiller-Shulman</w:t>
      </w:r>
    </w:p>
    <w:p w14:paraId="2A4C30EB" w14:textId="47FD5DEB" w:rsidR="00971D9B" w:rsidRDefault="00971D9B" w:rsidP="00A5578C">
      <w:pPr>
        <w:spacing w:line="276" w:lineRule="auto"/>
        <w:ind w:left="1100"/>
        <w:rPr>
          <w:rFonts w:ascii="Arial" w:eastAsia="Arial" w:hAnsi="Arial" w:cs="Arial"/>
        </w:rPr>
      </w:pPr>
    </w:p>
    <w:p w14:paraId="5E08E333" w14:textId="64DDA4F5" w:rsidR="00971D9B" w:rsidRDefault="00971D9B" w:rsidP="00A5578C">
      <w:pPr>
        <w:spacing w:line="276" w:lineRule="auto"/>
        <w:ind w:left="1100"/>
        <w:rPr>
          <w:rFonts w:ascii="Arial" w:eastAsia="Arial" w:hAnsi="Arial" w:cs="Arial"/>
        </w:rPr>
      </w:pPr>
      <w:r w:rsidRPr="00971D9B">
        <w:rPr>
          <w:rFonts w:ascii="Arial" w:eastAsia="Arial" w:hAnsi="Arial" w:cs="Arial"/>
          <w:b/>
          <w:u w:val="single"/>
        </w:rPr>
        <w:t>Members Absent</w:t>
      </w:r>
      <w:r>
        <w:rPr>
          <w:rFonts w:ascii="Arial" w:eastAsia="Arial" w:hAnsi="Arial" w:cs="Arial"/>
        </w:rPr>
        <w:t>:</w:t>
      </w:r>
    </w:p>
    <w:p w14:paraId="260E2B24" w14:textId="5D536525" w:rsidR="00971D9B" w:rsidRPr="00C67D1F" w:rsidRDefault="00971D9B" w:rsidP="00A5578C">
      <w:pPr>
        <w:spacing w:line="276" w:lineRule="auto"/>
        <w:ind w:left="1100"/>
        <w:rPr>
          <w:rFonts w:ascii="Arial" w:eastAsia="Arial" w:hAnsi="Arial" w:cs="Arial"/>
        </w:rPr>
      </w:pPr>
      <w:r w:rsidRPr="00C67D1F">
        <w:rPr>
          <w:rFonts w:ascii="Arial" w:eastAsia="Arial" w:hAnsi="Arial" w:cs="Arial"/>
        </w:rPr>
        <w:t>Najah Abdelkader</w:t>
      </w:r>
      <w:r>
        <w:rPr>
          <w:rFonts w:ascii="Arial" w:eastAsia="Arial" w:hAnsi="Arial" w:cs="Arial"/>
        </w:rPr>
        <w:t xml:space="preserve">, </w:t>
      </w:r>
      <w:r w:rsidRPr="00C67D1F">
        <w:rPr>
          <w:rFonts w:ascii="Arial" w:eastAsia="Arial" w:hAnsi="Arial" w:cs="Arial"/>
        </w:rPr>
        <w:t>Evelyn Escalante-Ruiz</w:t>
      </w:r>
      <w:r>
        <w:rPr>
          <w:rFonts w:ascii="Arial" w:eastAsia="Arial" w:hAnsi="Arial" w:cs="Arial"/>
        </w:rPr>
        <w:t xml:space="preserve">, </w:t>
      </w:r>
      <w:r w:rsidRPr="00C67D1F">
        <w:rPr>
          <w:rFonts w:ascii="Arial" w:eastAsia="Arial" w:hAnsi="Arial" w:cs="Arial"/>
        </w:rPr>
        <w:t>MaryAnn Guevarra</w:t>
      </w:r>
    </w:p>
    <w:p w14:paraId="48FA2F69" w14:textId="77777777" w:rsidR="00224917" w:rsidRPr="00C67D1F" w:rsidRDefault="00224917" w:rsidP="00A5578C">
      <w:pPr>
        <w:spacing w:line="276" w:lineRule="auto"/>
        <w:ind w:left="1100"/>
        <w:rPr>
          <w:rFonts w:ascii="Arial" w:eastAsia="Arial" w:hAnsi="Arial" w:cs="Arial"/>
        </w:rPr>
      </w:pPr>
    </w:p>
    <w:p w14:paraId="40F9BD97" w14:textId="77777777" w:rsidR="00224917" w:rsidRPr="00C67D1F" w:rsidRDefault="0065710C" w:rsidP="00A5578C">
      <w:pPr>
        <w:spacing w:line="276" w:lineRule="auto"/>
        <w:ind w:left="1100"/>
        <w:rPr>
          <w:rFonts w:ascii="Arial" w:eastAsia="Arial" w:hAnsi="Arial" w:cs="Arial"/>
          <w:b/>
          <w:u w:val="single"/>
        </w:rPr>
      </w:pPr>
      <w:r w:rsidRPr="00C67D1F">
        <w:rPr>
          <w:rFonts w:ascii="Arial" w:eastAsia="Arial" w:hAnsi="Arial" w:cs="Arial"/>
          <w:b/>
          <w:u w:val="single"/>
        </w:rPr>
        <w:t xml:space="preserve">Permanent Guests: </w:t>
      </w:r>
    </w:p>
    <w:p w14:paraId="47EB19A7" w14:textId="32B6A12C" w:rsidR="00224917" w:rsidRPr="00C67D1F" w:rsidRDefault="0065710C" w:rsidP="00A5578C">
      <w:pPr>
        <w:spacing w:line="276" w:lineRule="auto"/>
        <w:ind w:left="1100"/>
        <w:rPr>
          <w:rFonts w:ascii="Arial" w:eastAsia="Arial" w:hAnsi="Arial" w:cs="Arial"/>
        </w:rPr>
      </w:pPr>
      <w:r w:rsidRPr="00C67D1F">
        <w:rPr>
          <w:rFonts w:ascii="Arial" w:eastAsia="Arial" w:hAnsi="Arial" w:cs="Arial"/>
        </w:rPr>
        <w:t>Max Moore</w:t>
      </w:r>
      <w:r w:rsidR="00233842">
        <w:rPr>
          <w:rFonts w:ascii="Arial" w:eastAsia="Arial" w:hAnsi="Arial" w:cs="Arial"/>
        </w:rPr>
        <w:t xml:space="preserve"> (absent)</w:t>
      </w:r>
      <w:r w:rsidRPr="00C67D1F">
        <w:rPr>
          <w:rFonts w:ascii="Arial" w:eastAsia="Arial" w:hAnsi="Arial" w:cs="Arial"/>
        </w:rPr>
        <w:t xml:space="preserve">, Kelly </w:t>
      </w:r>
      <w:proofErr w:type="spellStart"/>
      <w:r w:rsidRPr="00C67D1F">
        <w:rPr>
          <w:rFonts w:ascii="Arial" w:eastAsia="Arial" w:hAnsi="Arial" w:cs="Arial"/>
        </w:rPr>
        <w:t>Morelewski</w:t>
      </w:r>
      <w:proofErr w:type="spellEnd"/>
    </w:p>
    <w:p w14:paraId="214406AB" w14:textId="77777777" w:rsidR="00224917" w:rsidRPr="00C67D1F" w:rsidRDefault="00224917" w:rsidP="00A5578C">
      <w:pPr>
        <w:spacing w:line="276" w:lineRule="auto"/>
        <w:ind w:left="1100"/>
        <w:rPr>
          <w:rFonts w:ascii="Arial" w:eastAsia="Arial" w:hAnsi="Arial" w:cs="Arial"/>
        </w:rPr>
      </w:pPr>
    </w:p>
    <w:p w14:paraId="49C09048" w14:textId="77777777" w:rsidR="00224917" w:rsidRPr="00C67D1F" w:rsidRDefault="0065710C" w:rsidP="00A5578C">
      <w:pPr>
        <w:spacing w:line="276" w:lineRule="auto"/>
        <w:ind w:left="1100"/>
        <w:rPr>
          <w:rFonts w:ascii="Arial" w:eastAsia="Arial" w:hAnsi="Arial" w:cs="Arial"/>
          <w:b/>
          <w:u w:val="single"/>
        </w:rPr>
      </w:pPr>
      <w:r w:rsidRPr="00C67D1F">
        <w:rPr>
          <w:rFonts w:ascii="Arial" w:eastAsia="Arial" w:hAnsi="Arial" w:cs="Arial"/>
          <w:b/>
          <w:u w:val="single"/>
        </w:rPr>
        <w:t>Guests:</w:t>
      </w:r>
    </w:p>
    <w:p w14:paraId="7B6C02E7" w14:textId="3B16DF73" w:rsidR="00224917" w:rsidRPr="00C67D1F" w:rsidRDefault="0065710C" w:rsidP="00A5578C">
      <w:pPr>
        <w:spacing w:line="276" w:lineRule="auto"/>
        <w:ind w:left="1100"/>
        <w:rPr>
          <w:rFonts w:ascii="Arial" w:eastAsia="Arial" w:hAnsi="Arial" w:cs="Arial"/>
        </w:rPr>
      </w:pPr>
      <w:r w:rsidRPr="00C67D1F">
        <w:rPr>
          <w:rFonts w:ascii="Arial" w:eastAsia="Arial" w:hAnsi="Arial" w:cs="Arial"/>
        </w:rPr>
        <w:t>Melanie Cordero, Meilani Peleti</w:t>
      </w:r>
      <w:r w:rsidR="00971D9B">
        <w:rPr>
          <w:rFonts w:ascii="Arial" w:eastAsia="Arial" w:hAnsi="Arial" w:cs="Arial"/>
        </w:rPr>
        <w:t xml:space="preserve"> (</w:t>
      </w:r>
      <w:r w:rsidR="00971D9B">
        <w:rPr>
          <w:rFonts w:ascii="Arial" w:eastAsia="Arial" w:hAnsi="Arial" w:cs="Arial"/>
          <w:i/>
        </w:rPr>
        <w:t>proxy for Escalante-Ruiz)</w:t>
      </w:r>
      <w:r w:rsidRPr="00C67D1F">
        <w:rPr>
          <w:rFonts w:ascii="Arial" w:eastAsia="Arial" w:hAnsi="Arial" w:cs="Arial"/>
        </w:rPr>
        <w:t xml:space="preserve">, </w:t>
      </w:r>
      <w:r w:rsidR="00971D9B">
        <w:rPr>
          <w:rFonts w:ascii="Arial" w:eastAsia="Arial" w:hAnsi="Arial" w:cs="Arial"/>
        </w:rPr>
        <w:t xml:space="preserve">Tabitha Spratt, </w:t>
      </w:r>
      <w:r w:rsidRPr="00C67D1F">
        <w:rPr>
          <w:rFonts w:ascii="Arial" w:eastAsia="Arial" w:hAnsi="Arial" w:cs="Arial"/>
        </w:rPr>
        <w:t>Sharilyn Wilson</w:t>
      </w:r>
      <w:r w:rsidR="00971D9B">
        <w:rPr>
          <w:rFonts w:ascii="Arial" w:eastAsia="Arial" w:hAnsi="Arial" w:cs="Arial"/>
        </w:rPr>
        <w:t>, Sarmad Youssef</w:t>
      </w:r>
    </w:p>
    <w:p w14:paraId="79B85592" w14:textId="77777777" w:rsidR="00224917" w:rsidRPr="00C67D1F" w:rsidRDefault="00224917" w:rsidP="00A5578C">
      <w:pPr>
        <w:spacing w:line="276" w:lineRule="auto"/>
        <w:ind w:left="1100"/>
        <w:rPr>
          <w:rFonts w:ascii="Arial" w:eastAsia="Arial" w:hAnsi="Arial" w:cs="Arial"/>
        </w:rPr>
      </w:pPr>
    </w:p>
    <w:p w14:paraId="2FB7B368" w14:textId="77777777" w:rsidR="00224917" w:rsidRPr="00C67D1F" w:rsidRDefault="0065710C" w:rsidP="00A5578C">
      <w:pPr>
        <w:spacing w:line="276" w:lineRule="auto"/>
        <w:ind w:left="1100"/>
        <w:rPr>
          <w:rFonts w:ascii="Arial" w:eastAsia="Arial" w:hAnsi="Arial" w:cs="Arial"/>
          <w:b/>
          <w:u w:val="single"/>
        </w:rPr>
      </w:pPr>
      <w:r w:rsidRPr="00C67D1F">
        <w:rPr>
          <w:rFonts w:ascii="Arial" w:eastAsia="Arial" w:hAnsi="Arial" w:cs="Arial"/>
          <w:b/>
          <w:u w:val="single"/>
        </w:rPr>
        <w:t xml:space="preserve">Vacancies: </w:t>
      </w:r>
    </w:p>
    <w:p w14:paraId="356A6FE1" w14:textId="77777777" w:rsidR="00224917" w:rsidRPr="00C67D1F" w:rsidRDefault="0065710C" w:rsidP="00A5578C">
      <w:pPr>
        <w:spacing w:line="276" w:lineRule="auto"/>
        <w:ind w:left="1100"/>
        <w:rPr>
          <w:rFonts w:ascii="Arial" w:eastAsia="Arial" w:hAnsi="Arial" w:cs="Arial"/>
        </w:rPr>
      </w:pPr>
      <w:r w:rsidRPr="00C67D1F">
        <w:rPr>
          <w:rFonts w:ascii="Arial" w:eastAsia="Arial" w:hAnsi="Arial" w:cs="Arial"/>
        </w:rPr>
        <w:t>Liberal Arts Faculty (1), Student (1)</w:t>
      </w:r>
    </w:p>
    <w:p w14:paraId="4F52CF13" w14:textId="77777777" w:rsidR="00224917" w:rsidRPr="00C67D1F" w:rsidRDefault="00224917" w:rsidP="00A5578C">
      <w:pPr>
        <w:spacing w:line="276" w:lineRule="auto"/>
        <w:ind w:left="1100"/>
        <w:rPr>
          <w:rFonts w:ascii="Arial" w:eastAsia="Arial" w:hAnsi="Arial" w:cs="Arial"/>
          <w:b/>
          <w:u w:val="single"/>
        </w:rPr>
      </w:pPr>
    </w:p>
    <w:p w14:paraId="36DED88E" w14:textId="778721E8" w:rsidR="00224917" w:rsidRPr="00971D9B" w:rsidRDefault="0065710C" w:rsidP="00A5578C">
      <w:pPr>
        <w:numPr>
          <w:ilvl w:val="0"/>
          <w:numId w:val="3"/>
        </w:numPr>
        <w:pBdr>
          <w:top w:val="nil"/>
          <w:left w:val="nil"/>
          <w:bottom w:val="nil"/>
          <w:right w:val="nil"/>
          <w:between w:val="nil"/>
        </w:pBdr>
        <w:tabs>
          <w:tab w:val="left" w:pos="1460"/>
        </w:tabs>
        <w:spacing w:before="7" w:line="276" w:lineRule="auto"/>
        <w:rPr>
          <w:rFonts w:ascii="Arial" w:hAnsi="Arial" w:cs="Arial"/>
          <w:color w:val="000000"/>
        </w:rPr>
      </w:pPr>
      <w:r w:rsidRPr="00C67D1F">
        <w:rPr>
          <w:rFonts w:ascii="Arial" w:eastAsia="Arial" w:hAnsi="Arial" w:cs="Arial"/>
          <w:b/>
          <w:color w:val="000000"/>
        </w:rPr>
        <w:t>Call to Order/Introductions</w:t>
      </w:r>
    </w:p>
    <w:p w14:paraId="162CA709" w14:textId="5B9BF683" w:rsidR="00971D9B" w:rsidRPr="00C67D1F" w:rsidRDefault="00971D9B" w:rsidP="00A5578C">
      <w:pPr>
        <w:pBdr>
          <w:top w:val="nil"/>
          <w:left w:val="nil"/>
          <w:bottom w:val="nil"/>
          <w:right w:val="nil"/>
          <w:between w:val="nil"/>
        </w:pBdr>
        <w:tabs>
          <w:tab w:val="left" w:pos="1460"/>
        </w:tabs>
        <w:spacing w:before="7" w:line="276" w:lineRule="auto"/>
        <w:ind w:left="1460"/>
        <w:rPr>
          <w:rFonts w:ascii="Arial" w:hAnsi="Arial" w:cs="Arial"/>
          <w:color w:val="000000"/>
        </w:rPr>
      </w:pPr>
      <w:r>
        <w:rPr>
          <w:rFonts w:ascii="Arial" w:hAnsi="Arial" w:cs="Arial"/>
          <w:color w:val="000000"/>
        </w:rPr>
        <w:t>The meeting was called to order at 2:31pm by Chair Stiller-Shulman.</w:t>
      </w:r>
    </w:p>
    <w:p w14:paraId="1E269276" w14:textId="77777777" w:rsidR="00224917" w:rsidRPr="00C67D1F" w:rsidRDefault="00224917" w:rsidP="00A5578C">
      <w:pPr>
        <w:pBdr>
          <w:top w:val="nil"/>
          <w:left w:val="nil"/>
          <w:bottom w:val="nil"/>
          <w:right w:val="nil"/>
          <w:between w:val="nil"/>
        </w:pBdr>
        <w:tabs>
          <w:tab w:val="left" w:pos="1460"/>
        </w:tabs>
        <w:spacing w:before="7" w:line="276" w:lineRule="auto"/>
        <w:ind w:left="1460"/>
        <w:rPr>
          <w:rFonts w:ascii="Arial" w:eastAsia="Arial" w:hAnsi="Arial" w:cs="Arial"/>
          <w:b/>
          <w:color w:val="000000"/>
        </w:rPr>
      </w:pPr>
    </w:p>
    <w:p w14:paraId="48CD684C" w14:textId="094CE3B3" w:rsidR="00224917" w:rsidRPr="00971D9B" w:rsidRDefault="0065710C" w:rsidP="00A5578C">
      <w:pPr>
        <w:numPr>
          <w:ilvl w:val="0"/>
          <w:numId w:val="3"/>
        </w:numPr>
        <w:pBdr>
          <w:top w:val="nil"/>
          <w:left w:val="nil"/>
          <w:bottom w:val="nil"/>
          <w:right w:val="nil"/>
          <w:between w:val="nil"/>
        </w:pBdr>
        <w:tabs>
          <w:tab w:val="left" w:pos="1460"/>
        </w:tabs>
        <w:spacing w:line="276" w:lineRule="auto"/>
        <w:rPr>
          <w:rFonts w:ascii="Arial" w:hAnsi="Arial" w:cs="Arial"/>
          <w:color w:val="000000"/>
        </w:rPr>
      </w:pPr>
      <w:r w:rsidRPr="00C67D1F">
        <w:rPr>
          <w:rFonts w:ascii="Arial" w:eastAsia="Arial" w:hAnsi="Arial" w:cs="Arial"/>
          <w:b/>
          <w:color w:val="000000"/>
        </w:rPr>
        <w:t>Approval of Agenda</w:t>
      </w:r>
    </w:p>
    <w:p w14:paraId="65C7F0EA" w14:textId="51006A08" w:rsidR="00971D9B" w:rsidRPr="00C67D1F" w:rsidRDefault="00971D9B" w:rsidP="00A5578C">
      <w:pPr>
        <w:pBdr>
          <w:top w:val="nil"/>
          <w:left w:val="nil"/>
          <w:bottom w:val="nil"/>
          <w:right w:val="nil"/>
          <w:between w:val="nil"/>
        </w:pBdr>
        <w:tabs>
          <w:tab w:val="left" w:pos="1460"/>
        </w:tabs>
        <w:spacing w:line="276" w:lineRule="auto"/>
        <w:ind w:left="1460"/>
        <w:rPr>
          <w:rFonts w:ascii="Arial" w:hAnsi="Arial" w:cs="Arial"/>
          <w:color w:val="000000"/>
        </w:rPr>
      </w:pPr>
      <w:r>
        <w:rPr>
          <w:rFonts w:ascii="Arial" w:hAnsi="Arial" w:cs="Arial"/>
          <w:color w:val="000000"/>
        </w:rPr>
        <w:t>Item 2.a (activation of FILI 100 at Mesa) removed from regular agenda and moved to consent agenda. MSC (Sherman/Feldman) to approve the revised agenda. (0-Nayes, 0-Abstentions)</w:t>
      </w:r>
    </w:p>
    <w:p w14:paraId="0B2704A1" w14:textId="77777777" w:rsidR="00224917" w:rsidRPr="00C67D1F" w:rsidRDefault="00224917" w:rsidP="00A5578C">
      <w:pPr>
        <w:tabs>
          <w:tab w:val="left" w:pos="1460"/>
        </w:tabs>
        <w:spacing w:line="276" w:lineRule="auto"/>
        <w:rPr>
          <w:rFonts w:ascii="Arial" w:eastAsia="Arial" w:hAnsi="Arial" w:cs="Arial"/>
        </w:rPr>
      </w:pPr>
    </w:p>
    <w:p w14:paraId="72E93FDE" w14:textId="007BE83D" w:rsidR="00224917" w:rsidRPr="00971D9B" w:rsidRDefault="0065710C" w:rsidP="00A5578C">
      <w:pPr>
        <w:numPr>
          <w:ilvl w:val="0"/>
          <w:numId w:val="3"/>
        </w:numPr>
        <w:pBdr>
          <w:top w:val="nil"/>
          <w:left w:val="nil"/>
          <w:bottom w:val="nil"/>
          <w:right w:val="nil"/>
          <w:between w:val="nil"/>
        </w:pBdr>
        <w:tabs>
          <w:tab w:val="left" w:pos="1460"/>
        </w:tabs>
        <w:spacing w:line="276" w:lineRule="auto"/>
        <w:rPr>
          <w:rFonts w:ascii="Arial" w:hAnsi="Arial" w:cs="Arial"/>
          <w:color w:val="000000"/>
        </w:rPr>
      </w:pPr>
      <w:r w:rsidRPr="00C67D1F">
        <w:rPr>
          <w:rFonts w:ascii="Arial" w:eastAsia="Arial" w:hAnsi="Arial" w:cs="Arial"/>
          <w:b/>
          <w:color w:val="000000"/>
        </w:rPr>
        <w:t xml:space="preserve">Approval of </w:t>
      </w:r>
      <w:r w:rsidR="0006788C" w:rsidRPr="00C67D1F">
        <w:rPr>
          <w:rFonts w:ascii="Arial" w:eastAsia="Arial" w:hAnsi="Arial" w:cs="Arial"/>
          <w:b/>
          <w:color w:val="000000"/>
        </w:rPr>
        <w:t xml:space="preserve">Consent </w:t>
      </w:r>
      <w:r w:rsidRPr="00C67D1F">
        <w:rPr>
          <w:rFonts w:ascii="Arial" w:eastAsia="Arial" w:hAnsi="Arial" w:cs="Arial"/>
          <w:b/>
          <w:color w:val="000000"/>
        </w:rPr>
        <w:t>Agenda</w:t>
      </w:r>
    </w:p>
    <w:p w14:paraId="2C8921CF" w14:textId="1C9AD748" w:rsidR="00971D9B" w:rsidRPr="00C67D1F" w:rsidRDefault="00971D9B" w:rsidP="00A5578C">
      <w:pPr>
        <w:pBdr>
          <w:top w:val="nil"/>
          <w:left w:val="nil"/>
          <w:bottom w:val="nil"/>
          <w:right w:val="nil"/>
          <w:between w:val="nil"/>
        </w:pBdr>
        <w:tabs>
          <w:tab w:val="left" w:pos="1460"/>
        </w:tabs>
        <w:spacing w:line="276" w:lineRule="auto"/>
        <w:ind w:left="1460"/>
        <w:rPr>
          <w:rFonts w:ascii="Arial" w:hAnsi="Arial" w:cs="Arial"/>
          <w:color w:val="000000"/>
        </w:rPr>
      </w:pPr>
      <w:r>
        <w:rPr>
          <w:rFonts w:ascii="Arial" w:hAnsi="Arial" w:cs="Arial"/>
          <w:color w:val="000000"/>
        </w:rPr>
        <w:t xml:space="preserve">MSC (Sherman/Palma-Sanft) to approve the revised consent agenda. </w:t>
      </w:r>
      <w:r>
        <w:rPr>
          <w:rFonts w:ascii="Arial" w:hAnsi="Arial" w:cs="Arial"/>
          <w:color w:val="000000"/>
        </w:rPr>
        <w:t>(0-Nayes, 0-Abstentions)</w:t>
      </w:r>
    </w:p>
    <w:p w14:paraId="79442E5E" w14:textId="77777777" w:rsidR="00224917" w:rsidRPr="00C67D1F" w:rsidRDefault="00224917" w:rsidP="00A5578C">
      <w:pPr>
        <w:pBdr>
          <w:top w:val="nil"/>
          <w:left w:val="nil"/>
          <w:bottom w:val="nil"/>
          <w:right w:val="nil"/>
          <w:between w:val="nil"/>
        </w:pBdr>
        <w:tabs>
          <w:tab w:val="left" w:pos="1460"/>
        </w:tabs>
        <w:spacing w:line="276" w:lineRule="auto"/>
        <w:ind w:left="1460"/>
        <w:rPr>
          <w:rFonts w:ascii="Arial" w:eastAsia="Arial" w:hAnsi="Arial" w:cs="Arial"/>
          <w:color w:val="000000"/>
        </w:rPr>
      </w:pPr>
    </w:p>
    <w:p w14:paraId="47B3BCC4" w14:textId="7B41970E" w:rsidR="00224917" w:rsidRPr="00971D9B" w:rsidRDefault="0065710C" w:rsidP="00A5578C">
      <w:pPr>
        <w:numPr>
          <w:ilvl w:val="0"/>
          <w:numId w:val="3"/>
        </w:numPr>
        <w:pBdr>
          <w:top w:val="nil"/>
          <w:left w:val="nil"/>
          <w:bottom w:val="nil"/>
          <w:right w:val="nil"/>
          <w:between w:val="nil"/>
        </w:pBdr>
        <w:tabs>
          <w:tab w:val="left" w:pos="1460"/>
        </w:tabs>
        <w:spacing w:line="276" w:lineRule="auto"/>
        <w:rPr>
          <w:rFonts w:ascii="Arial" w:hAnsi="Arial" w:cs="Arial"/>
          <w:color w:val="000000"/>
        </w:rPr>
      </w:pPr>
      <w:r w:rsidRPr="00C67D1F">
        <w:rPr>
          <w:rFonts w:ascii="Arial" w:eastAsia="Arial" w:hAnsi="Arial" w:cs="Arial"/>
          <w:b/>
          <w:color w:val="000000"/>
        </w:rPr>
        <w:t xml:space="preserve">Approval of Minutes – </w:t>
      </w:r>
      <w:r w:rsidRPr="00C67D1F">
        <w:rPr>
          <w:rFonts w:ascii="Arial" w:eastAsia="Arial" w:hAnsi="Arial" w:cs="Arial"/>
          <w:b/>
        </w:rPr>
        <w:t>February</w:t>
      </w:r>
      <w:r w:rsidRPr="00C67D1F">
        <w:rPr>
          <w:rFonts w:ascii="Arial" w:eastAsia="Arial" w:hAnsi="Arial" w:cs="Arial"/>
          <w:b/>
          <w:color w:val="000000"/>
        </w:rPr>
        <w:t xml:space="preserve"> </w:t>
      </w:r>
      <w:r w:rsidRPr="00C67D1F">
        <w:rPr>
          <w:rFonts w:ascii="Arial" w:eastAsia="Arial" w:hAnsi="Arial" w:cs="Arial"/>
          <w:b/>
        </w:rPr>
        <w:t>15</w:t>
      </w:r>
      <w:r w:rsidRPr="00C67D1F">
        <w:rPr>
          <w:rFonts w:ascii="Arial" w:eastAsia="Arial" w:hAnsi="Arial" w:cs="Arial"/>
          <w:b/>
          <w:color w:val="000000"/>
        </w:rPr>
        <w:t>, 2022</w:t>
      </w:r>
    </w:p>
    <w:p w14:paraId="1E4CF33E" w14:textId="4CC44FA4" w:rsidR="00971D9B" w:rsidRPr="00C67D1F" w:rsidRDefault="00971D9B" w:rsidP="00A5578C">
      <w:pPr>
        <w:pBdr>
          <w:top w:val="nil"/>
          <w:left w:val="nil"/>
          <w:bottom w:val="nil"/>
          <w:right w:val="nil"/>
          <w:between w:val="nil"/>
        </w:pBdr>
        <w:tabs>
          <w:tab w:val="left" w:pos="1460"/>
        </w:tabs>
        <w:spacing w:line="276" w:lineRule="auto"/>
        <w:ind w:left="1460"/>
        <w:rPr>
          <w:rFonts w:ascii="Arial" w:hAnsi="Arial" w:cs="Arial"/>
          <w:color w:val="000000"/>
        </w:rPr>
      </w:pPr>
      <w:r>
        <w:rPr>
          <w:rFonts w:ascii="Arial" w:hAnsi="Arial" w:cs="Arial"/>
          <w:color w:val="000000"/>
        </w:rPr>
        <w:t xml:space="preserve">Minutes corrected to reflect </w:t>
      </w:r>
      <w:proofErr w:type="spellStart"/>
      <w:r>
        <w:rPr>
          <w:rFonts w:ascii="Arial" w:hAnsi="Arial" w:cs="Arial"/>
          <w:color w:val="000000"/>
        </w:rPr>
        <w:t>Chlapecka’s</w:t>
      </w:r>
      <w:proofErr w:type="spellEnd"/>
      <w:r>
        <w:rPr>
          <w:rFonts w:ascii="Arial" w:hAnsi="Arial" w:cs="Arial"/>
          <w:color w:val="000000"/>
        </w:rPr>
        <w:t xml:space="preserve"> presence at the February 15</w:t>
      </w:r>
      <w:r w:rsidRPr="00971D9B">
        <w:rPr>
          <w:rFonts w:ascii="Arial" w:hAnsi="Arial" w:cs="Arial"/>
          <w:color w:val="000000"/>
          <w:vertAlign w:val="superscript"/>
        </w:rPr>
        <w:t>th</w:t>
      </w:r>
      <w:r>
        <w:rPr>
          <w:rFonts w:ascii="Arial" w:hAnsi="Arial" w:cs="Arial"/>
          <w:color w:val="000000"/>
        </w:rPr>
        <w:t xml:space="preserve"> meeting. MSC (Sherman/Feldman) to approve the corrected minutes. </w:t>
      </w:r>
      <w:r>
        <w:rPr>
          <w:rFonts w:ascii="Arial" w:hAnsi="Arial" w:cs="Arial"/>
          <w:color w:val="000000"/>
        </w:rPr>
        <w:t>(0-Nayes, 0-Abstentions)</w:t>
      </w:r>
    </w:p>
    <w:p w14:paraId="555D8557" w14:textId="77777777" w:rsidR="00224917" w:rsidRPr="00C67D1F" w:rsidRDefault="00224917" w:rsidP="00A5578C">
      <w:pPr>
        <w:pBdr>
          <w:top w:val="nil"/>
          <w:left w:val="nil"/>
          <w:bottom w:val="nil"/>
          <w:right w:val="nil"/>
          <w:between w:val="nil"/>
        </w:pBdr>
        <w:tabs>
          <w:tab w:val="left" w:pos="1460"/>
        </w:tabs>
        <w:spacing w:line="276" w:lineRule="auto"/>
        <w:ind w:left="1460"/>
        <w:rPr>
          <w:rFonts w:ascii="Arial" w:eastAsia="Arial" w:hAnsi="Arial" w:cs="Arial"/>
          <w:color w:val="000000"/>
        </w:rPr>
      </w:pPr>
    </w:p>
    <w:p w14:paraId="7FD14826" w14:textId="77777777" w:rsidR="00224917" w:rsidRPr="00C67D1F" w:rsidRDefault="0065710C" w:rsidP="00A5578C">
      <w:pPr>
        <w:numPr>
          <w:ilvl w:val="0"/>
          <w:numId w:val="3"/>
        </w:numPr>
        <w:pBdr>
          <w:top w:val="nil"/>
          <w:left w:val="nil"/>
          <w:bottom w:val="nil"/>
          <w:right w:val="nil"/>
          <w:between w:val="nil"/>
        </w:pBdr>
        <w:tabs>
          <w:tab w:val="left" w:pos="1460"/>
        </w:tabs>
        <w:spacing w:line="276" w:lineRule="auto"/>
        <w:rPr>
          <w:rFonts w:ascii="Arial" w:hAnsi="Arial" w:cs="Arial"/>
          <w:color w:val="000000"/>
        </w:rPr>
      </w:pPr>
      <w:r w:rsidRPr="00C67D1F">
        <w:rPr>
          <w:rFonts w:ascii="Arial" w:eastAsia="Arial" w:hAnsi="Arial" w:cs="Arial"/>
          <w:b/>
          <w:color w:val="000000"/>
        </w:rPr>
        <w:t>Course Proposals:</w:t>
      </w:r>
    </w:p>
    <w:tbl>
      <w:tblPr>
        <w:tblStyle w:val="a"/>
        <w:tblW w:w="8784" w:type="dxa"/>
        <w:tblInd w:w="1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8"/>
        <w:gridCol w:w="8256"/>
      </w:tblGrid>
      <w:tr w:rsidR="00224917" w:rsidRPr="00C67D1F" w14:paraId="3B9B9707" w14:textId="77777777">
        <w:trPr>
          <w:trHeight w:val="288"/>
        </w:trPr>
        <w:tc>
          <w:tcPr>
            <w:tcW w:w="528" w:type="dxa"/>
          </w:tcPr>
          <w:p w14:paraId="1AC9C913" w14:textId="77777777" w:rsidR="00224917" w:rsidRPr="00C67D1F" w:rsidRDefault="0065710C" w:rsidP="00A5578C">
            <w:pPr>
              <w:spacing w:line="276" w:lineRule="auto"/>
              <w:ind w:left="9"/>
              <w:jc w:val="center"/>
              <w:rPr>
                <w:rFonts w:ascii="Arial" w:eastAsia="Arial" w:hAnsi="Arial" w:cs="Arial"/>
                <w:b/>
              </w:rPr>
            </w:pPr>
            <w:r w:rsidRPr="00C67D1F">
              <w:rPr>
                <w:rFonts w:ascii="Arial" w:eastAsia="Arial" w:hAnsi="Arial" w:cs="Arial"/>
                <w:b/>
              </w:rPr>
              <w:t>#</w:t>
            </w:r>
          </w:p>
        </w:tc>
        <w:tc>
          <w:tcPr>
            <w:tcW w:w="8256" w:type="dxa"/>
          </w:tcPr>
          <w:p w14:paraId="4A33ADB3" w14:textId="77777777" w:rsidR="00224917" w:rsidRPr="00C67D1F" w:rsidRDefault="00224917" w:rsidP="00A5578C">
            <w:pPr>
              <w:tabs>
                <w:tab w:val="left" w:pos="3847"/>
              </w:tabs>
              <w:spacing w:line="276" w:lineRule="auto"/>
              <w:rPr>
                <w:rFonts w:ascii="Arial" w:eastAsia="Arial" w:hAnsi="Arial" w:cs="Arial"/>
                <w:b/>
              </w:rPr>
            </w:pPr>
          </w:p>
        </w:tc>
      </w:tr>
      <w:tr w:rsidR="00224917" w:rsidRPr="00C67D1F" w14:paraId="320A075F" w14:textId="77777777">
        <w:trPr>
          <w:trHeight w:val="288"/>
        </w:trPr>
        <w:tc>
          <w:tcPr>
            <w:tcW w:w="528" w:type="dxa"/>
          </w:tcPr>
          <w:p w14:paraId="5AFDA9B4" w14:textId="77777777" w:rsidR="00224917" w:rsidRPr="00C67D1F" w:rsidRDefault="0065710C" w:rsidP="00A5578C">
            <w:pPr>
              <w:spacing w:line="276" w:lineRule="auto"/>
              <w:jc w:val="center"/>
              <w:rPr>
                <w:rFonts w:ascii="Arial" w:eastAsia="Arial" w:hAnsi="Arial" w:cs="Arial"/>
                <w:b/>
              </w:rPr>
            </w:pPr>
            <w:r w:rsidRPr="00C67D1F">
              <w:rPr>
                <w:rFonts w:ascii="Arial" w:eastAsia="Arial" w:hAnsi="Arial" w:cs="Arial"/>
                <w:b/>
              </w:rPr>
              <w:t>1</w:t>
            </w:r>
          </w:p>
        </w:tc>
        <w:tc>
          <w:tcPr>
            <w:tcW w:w="8256" w:type="dxa"/>
          </w:tcPr>
          <w:p w14:paraId="50644724" w14:textId="77777777" w:rsidR="00224917" w:rsidRPr="00C67D1F" w:rsidRDefault="0065710C" w:rsidP="00A5578C">
            <w:pPr>
              <w:tabs>
                <w:tab w:val="left" w:pos="3847"/>
              </w:tabs>
              <w:spacing w:line="276" w:lineRule="auto"/>
              <w:ind w:left="60" w:right="93"/>
              <w:rPr>
                <w:rFonts w:ascii="Arial" w:eastAsia="Arial" w:hAnsi="Arial" w:cs="Arial"/>
              </w:rPr>
            </w:pPr>
            <w:r w:rsidRPr="00C67D1F">
              <w:rPr>
                <w:rFonts w:ascii="Arial" w:eastAsia="Arial" w:hAnsi="Arial" w:cs="Arial"/>
              </w:rPr>
              <w:t xml:space="preserve">New Courses </w:t>
            </w:r>
          </w:p>
        </w:tc>
      </w:tr>
      <w:tr w:rsidR="00224917" w:rsidRPr="00C67D1F" w14:paraId="49326AF1" w14:textId="77777777">
        <w:trPr>
          <w:trHeight w:val="288"/>
        </w:trPr>
        <w:tc>
          <w:tcPr>
            <w:tcW w:w="528" w:type="dxa"/>
          </w:tcPr>
          <w:p w14:paraId="45C99271" w14:textId="77777777" w:rsidR="00224917" w:rsidRPr="00C67D1F" w:rsidRDefault="0065710C" w:rsidP="00A5578C">
            <w:pPr>
              <w:spacing w:line="276" w:lineRule="auto"/>
              <w:jc w:val="center"/>
              <w:rPr>
                <w:rFonts w:ascii="Arial" w:eastAsia="Arial" w:hAnsi="Arial" w:cs="Arial"/>
                <w:b/>
              </w:rPr>
            </w:pPr>
            <w:r w:rsidRPr="00C67D1F">
              <w:rPr>
                <w:rFonts w:ascii="Arial" w:eastAsia="Arial" w:hAnsi="Arial" w:cs="Arial"/>
                <w:b/>
              </w:rPr>
              <w:t>2</w:t>
            </w:r>
          </w:p>
        </w:tc>
        <w:tc>
          <w:tcPr>
            <w:tcW w:w="8256" w:type="dxa"/>
          </w:tcPr>
          <w:p w14:paraId="6103C51A" w14:textId="77777777" w:rsidR="00224917" w:rsidRPr="00C67D1F" w:rsidRDefault="0065710C" w:rsidP="00A5578C">
            <w:pPr>
              <w:tabs>
                <w:tab w:val="left" w:pos="3847"/>
              </w:tabs>
              <w:spacing w:line="276" w:lineRule="auto"/>
              <w:ind w:left="60" w:right="93"/>
              <w:rPr>
                <w:rFonts w:ascii="Arial" w:eastAsia="Arial" w:hAnsi="Arial" w:cs="Arial"/>
              </w:rPr>
            </w:pPr>
            <w:r w:rsidRPr="00C67D1F">
              <w:rPr>
                <w:rFonts w:ascii="Arial" w:eastAsia="Arial" w:hAnsi="Arial" w:cs="Arial"/>
              </w:rPr>
              <w:t>Activations</w:t>
            </w:r>
          </w:p>
          <w:p w14:paraId="68AD5E4B" w14:textId="77777777" w:rsidR="00224917" w:rsidRPr="00C67D1F" w:rsidRDefault="00224917" w:rsidP="00A5578C">
            <w:pPr>
              <w:tabs>
                <w:tab w:val="left" w:pos="3847"/>
              </w:tabs>
              <w:spacing w:line="276" w:lineRule="auto"/>
              <w:ind w:left="60" w:right="93"/>
              <w:rPr>
                <w:rFonts w:ascii="Arial" w:eastAsia="Arial" w:hAnsi="Arial" w:cs="Arial"/>
              </w:rPr>
            </w:pPr>
          </w:p>
          <w:p w14:paraId="5E075A02" w14:textId="77777777" w:rsidR="00224917" w:rsidRPr="00971D9B" w:rsidRDefault="0065710C" w:rsidP="00A5578C">
            <w:pPr>
              <w:numPr>
                <w:ilvl w:val="0"/>
                <w:numId w:val="2"/>
              </w:numPr>
              <w:spacing w:line="276" w:lineRule="auto"/>
              <w:rPr>
                <w:rFonts w:ascii="Arial" w:eastAsia="Arial" w:hAnsi="Arial" w:cs="Arial"/>
                <w:strike/>
              </w:rPr>
            </w:pPr>
            <w:bookmarkStart w:id="2" w:name="_Hlk129095462"/>
            <w:r w:rsidRPr="00971D9B">
              <w:rPr>
                <w:rFonts w:ascii="Arial" w:eastAsia="Arial" w:hAnsi="Arial" w:cs="Arial"/>
                <w:strike/>
              </w:rPr>
              <w:t>FILI 100 Filipino American Experience</w:t>
            </w:r>
            <w:r w:rsidRPr="00971D9B">
              <w:rPr>
                <w:rFonts w:ascii="Arial" w:eastAsia="Arial" w:hAnsi="Arial" w:cs="Arial"/>
                <w:strike/>
              </w:rPr>
              <w:br/>
              <w:t>Mesa, Miramar (Mesa-originating)</w:t>
            </w:r>
          </w:p>
          <w:bookmarkEnd w:id="2"/>
          <w:p w14:paraId="5B14D4BE" w14:textId="334487B9" w:rsidR="00224917" w:rsidRPr="00C67D1F" w:rsidRDefault="00224917" w:rsidP="00A5578C">
            <w:pPr>
              <w:spacing w:line="276" w:lineRule="auto"/>
              <w:ind w:left="111"/>
              <w:rPr>
                <w:rFonts w:ascii="Arial" w:eastAsia="Arial" w:hAnsi="Arial" w:cs="Arial"/>
              </w:rPr>
            </w:pPr>
          </w:p>
        </w:tc>
      </w:tr>
      <w:tr w:rsidR="00224917" w:rsidRPr="00C67D1F" w14:paraId="00108C43" w14:textId="77777777">
        <w:trPr>
          <w:trHeight w:val="288"/>
        </w:trPr>
        <w:tc>
          <w:tcPr>
            <w:tcW w:w="528" w:type="dxa"/>
          </w:tcPr>
          <w:p w14:paraId="2E3D8B4D" w14:textId="77777777" w:rsidR="00224917" w:rsidRPr="00C67D1F" w:rsidRDefault="0065710C" w:rsidP="00A5578C">
            <w:pPr>
              <w:spacing w:line="276" w:lineRule="auto"/>
              <w:jc w:val="center"/>
              <w:rPr>
                <w:rFonts w:ascii="Arial" w:eastAsia="Arial" w:hAnsi="Arial" w:cs="Arial"/>
                <w:b/>
              </w:rPr>
            </w:pPr>
            <w:r w:rsidRPr="00C67D1F">
              <w:rPr>
                <w:rFonts w:ascii="Arial" w:eastAsia="Arial" w:hAnsi="Arial" w:cs="Arial"/>
                <w:b/>
              </w:rPr>
              <w:t>3</w:t>
            </w:r>
          </w:p>
        </w:tc>
        <w:tc>
          <w:tcPr>
            <w:tcW w:w="8256" w:type="dxa"/>
          </w:tcPr>
          <w:p w14:paraId="0A15C418" w14:textId="77777777" w:rsidR="00224917" w:rsidRPr="00C67D1F" w:rsidRDefault="0065710C" w:rsidP="00A5578C">
            <w:pPr>
              <w:spacing w:line="276" w:lineRule="auto"/>
              <w:rPr>
                <w:rFonts w:ascii="Arial" w:eastAsia="Arial" w:hAnsi="Arial" w:cs="Arial"/>
              </w:rPr>
            </w:pPr>
            <w:r w:rsidRPr="00C67D1F">
              <w:rPr>
                <w:rFonts w:ascii="Arial" w:eastAsia="Arial" w:hAnsi="Arial" w:cs="Arial"/>
              </w:rPr>
              <w:t xml:space="preserve"> Deactivations</w:t>
            </w:r>
          </w:p>
        </w:tc>
      </w:tr>
      <w:tr w:rsidR="00224917" w:rsidRPr="00C67D1F" w14:paraId="4EDB4AE1" w14:textId="77777777">
        <w:trPr>
          <w:trHeight w:val="288"/>
        </w:trPr>
        <w:tc>
          <w:tcPr>
            <w:tcW w:w="528" w:type="dxa"/>
          </w:tcPr>
          <w:p w14:paraId="15E19B04" w14:textId="77777777" w:rsidR="00224917" w:rsidRPr="00C67D1F" w:rsidRDefault="0065710C" w:rsidP="00A5578C">
            <w:pPr>
              <w:spacing w:line="276" w:lineRule="auto"/>
              <w:jc w:val="center"/>
              <w:rPr>
                <w:rFonts w:ascii="Arial" w:eastAsia="Arial" w:hAnsi="Arial" w:cs="Arial"/>
                <w:b/>
              </w:rPr>
            </w:pPr>
            <w:r w:rsidRPr="00C67D1F">
              <w:rPr>
                <w:rFonts w:ascii="Arial" w:eastAsia="Arial" w:hAnsi="Arial" w:cs="Arial"/>
                <w:b/>
              </w:rPr>
              <w:t>4</w:t>
            </w:r>
          </w:p>
        </w:tc>
        <w:tc>
          <w:tcPr>
            <w:tcW w:w="8256" w:type="dxa"/>
          </w:tcPr>
          <w:p w14:paraId="0B04B689" w14:textId="77777777" w:rsidR="00224917" w:rsidRPr="00C67D1F" w:rsidRDefault="0065710C" w:rsidP="00A5578C">
            <w:pPr>
              <w:spacing w:line="276" w:lineRule="auto"/>
              <w:rPr>
                <w:rFonts w:ascii="Arial" w:eastAsia="Arial" w:hAnsi="Arial" w:cs="Arial"/>
              </w:rPr>
            </w:pPr>
            <w:r w:rsidRPr="00C67D1F">
              <w:rPr>
                <w:rFonts w:ascii="Arial" w:eastAsia="Arial" w:hAnsi="Arial" w:cs="Arial"/>
              </w:rPr>
              <w:t xml:space="preserve"> Distance Learning – No Other Action</w:t>
            </w:r>
          </w:p>
        </w:tc>
      </w:tr>
      <w:tr w:rsidR="00224917" w:rsidRPr="00C67D1F" w14:paraId="68B266FB" w14:textId="77777777">
        <w:trPr>
          <w:trHeight w:val="288"/>
        </w:trPr>
        <w:tc>
          <w:tcPr>
            <w:tcW w:w="528" w:type="dxa"/>
          </w:tcPr>
          <w:p w14:paraId="4DD4685B" w14:textId="77777777" w:rsidR="00224917" w:rsidRPr="00C67D1F" w:rsidRDefault="0065710C" w:rsidP="00A5578C">
            <w:pPr>
              <w:spacing w:line="276" w:lineRule="auto"/>
              <w:jc w:val="center"/>
              <w:rPr>
                <w:rFonts w:ascii="Arial" w:eastAsia="Arial" w:hAnsi="Arial" w:cs="Arial"/>
                <w:b/>
              </w:rPr>
            </w:pPr>
            <w:r w:rsidRPr="00C67D1F">
              <w:rPr>
                <w:rFonts w:ascii="Arial" w:eastAsia="Arial" w:hAnsi="Arial" w:cs="Arial"/>
                <w:b/>
              </w:rPr>
              <w:t>5</w:t>
            </w:r>
          </w:p>
        </w:tc>
        <w:tc>
          <w:tcPr>
            <w:tcW w:w="8256" w:type="dxa"/>
          </w:tcPr>
          <w:p w14:paraId="68B451C8" w14:textId="77777777" w:rsidR="00224917" w:rsidRPr="00C67D1F" w:rsidRDefault="0065710C" w:rsidP="00A5578C">
            <w:pPr>
              <w:spacing w:line="276" w:lineRule="auto"/>
              <w:rPr>
                <w:rFonts w:ascii="Arial" w:eastAsia="Arial" w:hAnsi="Arial" w:cs="Arial"/>
              </w:rPr>
            </w:pPr>
            <w:r w:rsidRPr="00C67D1F">
              <w:rPr>
                <w:rFonts w:ascii="Arial" w:eastAsia="Arial" w:hAnsi="Arial" w:cs="Arial"/>
              </w:rPr>
              <w:t xml:space="preserve"> Revisions (Miramar-Originating)</w:t>
            </w:r>
          </w:p>
        </w:tc>
      </w:tr>
    </w:tbl>
    <w:p w14:paraId="1F2598A8" w14:textId="77777777" w:rsidR="00224917" w:rsidRPr="00C67D1F" w:rsidRDefault="00224917" w:rsidP="00A5578C">
      <w:pPr>
        <w:pBdr>
          <w:top w:val="nil"/>
          <w:left w:val="nil"/>
          <w:bottom w:val="nil"/>
          <w:right w:val="nil"/>
          <w:between w:val="nil"/>
        </w:pBdr>
        <w:tabs>
          <w:tab w:val="left" w:pos="1460"/>
        </w:tabs>
        <w:spacing w:line="276" w:lineRule="auto"/>
        <w:ind w:left="1460"/>
        <w:rPr>
          <w:rFonts w:ascii="Arial" w:eastAsia="Arial" w:hAnsi="Arial" w:cs="Arial"/>
          <w:color w:val="000000"/>
        </w:rPr>
      </w:pPr>
    </w:p>
    <w:p w14:paraId="005E26F9" w14:textId="77777777" w:rsidR="00224917" w:rsidRPr="00C67D1F" w:rsidRDefault="0065710C" w:rsidP="00A5578C">
      <w:pPr>
        <w:numPr>
          <w:ilvl w:val="0"/>
          <w:numId w:val="3"/>
        </w:numPr>
        <w:pBdr>
          <w:top w:val="nil"/>
          <w:left w:val="nil"/>
          <w:bottom w:val="nil"/>
          <w:right w:val="nil"/>
          <w:between w:val="nil"/>
        </w:pBdr>
        <w:tabs>
          <w:tab w:val="left" w:pos="1459"/>
          <w:tab w:val="left" w:pos="1460"/>
        </w:tabs>
        <w:spacing w:line="276" w:lineRule="auto"/>
        <w:rPr>
          <w:rFonts w:ascii="Arial" w:hAnsi="Arial" w:cs="Arial"/>
          <w:color w:val="000000"/>
        </w:rPr>
      </w:pPr>
      <w:r w:rsidRPr="00C67D1F">
        <w:rPr>
          <w:rFonts w:ascii="Arial" w:eastAsia="Arial" w:hAnsi="Arial" w:cs="Arial"/>
          <w:b/>
          <w:color w:val="000000"/>
        </w:rPr>
        <w:t>Award Proposals:</w:t>
      </w:r>
    </w:p>
    <w:tbl>
      <w:tblPr>
        <w:tblStyle w:val="a0"/>
        <w:tblW w:w="8784" w:type="dxa"/>
        <w:tblInd w:w="1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8"/>
        <w:gridCol w:w="8256"/>
      </w:tblGrid>
      <w:tr w:rsidR="00224917" w:rsidRPr="00C67D1F" w14:paraId="22D7CBA9" w14:textId="77777777">
        <w:trPr>
          <w:trHeight w:val="288"/>
        </w:trPr>
        <w:tc>
          <w:tcPr>
            <w:tcW w:w="528" w:type="dxa"/>
          </w:tcPr>
          <w:p w14:paraId="3709CBF0" w14:textId="77777777" w:rsidR="00224917" w:rsidRPr="00C67D1F" w:rsidRDefault="0065710C" w:rsidP="00A5578C">
            <w:pPr>
              <w:spacing w:line="276" w:lineRule="auto"/>
              <w:ind w:left="9"/>
              <w:jc w:val="center"/>
              <w:rPr>
                <w:rFonts w:ascii="Arial" w:eastAsia="Arial" w:hAnsi="Arial" w:cs="Arial"/>
                <w:b/>
              </w:rPr>
            </w:pPr>
            <w:r w:rsidRPr="00C67D1F">
              <w:rPr>
                <w:rFonts w:ascii="Arial" w:eastAsia="Arial" w:hAnsi="Arial" w:cs="Arial"/>
                <w:b/>
              </w:rPr>
              <w:t>#</w:t>
            </w:r>
          </w:p>
        </w:tc>
        <w:tc>
          <w:tcPr>
            <w:tcW w:w="8256" w:type="dxa"/>
          </w:tcPr>
          <w:p w14:paraId="0DE199D9" w14:textId="77777777" w:rsidR="00224917" w:rsidRPr="00C67D1F" w:rsidRDefault="00224917" w:rsidP="00A5578C">
            <w:pPr>
              <w:tabs>
                <w:tab w:val="left" w:pos="3847"/>
              </w:tabs>
              <w:spacing w:line="276" w:lineRule="auto"/>
              <w:rPr>
                <w:rFonts w:ascii="Arial" w:eastAsia="Arial" w:hAnsi="Arial" w:cs="Arial"/>
                <w:b/>
              </w:rPr>
            </w:pPr>
          </w:p>
        </w:tc>
      </w:tr>
      <w:tr w:rsidR="00224917" w:rsidRPr="00C67D1F" w14:paraId="405811AF" w14:textId="77777777">
        <w:trPr>
          <w:trHeight w:val="288"/>
        </w:trPr>
        <w:tc>
          <w:tcPr>
            <w:tcW w:w="528" w:type="dxa"/>
          </w:tcPr>
          <w:p w14:paraId="4BACE437" w14:textId="77777777" w:rsidR="00224917" w:rsidRPr="00C67D1F" w:rsidRDefault="0065710C" w:rsidP="00A5578C">
            <w:pPr>
              <w:spacing w:line="276" w:lineRule="auto"/>
              <w:jc w:val="center"/>
              <w:rPr>
                <w:rFonts w:ascii="Arial" w:eastAsia="Arial" w:hAnsi="Arial" w:cs="Arial"/>
                <w:b/>
              </w:rPr>
            </w:pPr>
            <w:r w:rsidRPr="00C67D1F">
              <w:rPr>
                <w:rFonts w:ascii="Arial" w:eastAsia="Arial" w:hAnsi="Arial" w:cs="Arial"/>
                <w:b/>
              </w:rPr>
              <w:t>1</w:t>
            </w:r>
          </w:p>
        </w:tc>
        <w:tc>
          <w:tcPr>
            <w:tcW w:w="8256" w:type="dxa"/>
          </w:tcPr>
          <w:p w14:paraId="42BBF94F" w14:textId="77777777" w:rsidR="00224917" w:rsidRPr="00C67D1F" w:rsidRDefault="0065710C" w:rsidP="00A5578C">
            <w:pPr>
              <w:tabs>
                <w:tab w:val="left" w:pos="3847"/>
              </w:tabs>
              <w:spacing w:line="276" w:lineRule="auto"/>
              <w:ind w:right="93"/>
              <w:rPr>
                <w:rFonts w:ascii="Arial" w:eastAsia="Arial" w:hAnsi="Arial" w:cs="Arial"/>
              </w:rPr>
            </w:pPr>
            <w:r w:rsidRPr="00C67D1F">
              <w:rPr>
                <w:rFonts w:ascii="Arial" w:eastAsia="Arial" w:hAnsi="Arial" w:cs="Arial"/>
              </w:rPr>
              <w:t>New Awards</w:t>
            </w:r>
          </w:p>
        </w:tc>
      </w:tr>
      <w:tr w:rsidR="00224917" w:rsidRPr="00C67D1F" w14:paraId="73F8C18F" w14:textId="77777777">
        <w:trPr>
          <w:trHeight w:val="288"/>
        </w:trPr>
        <w:tc>
          <w:tcPr>
            <w:tcW w:w="528" w:type="dxa"/>
          </w:tcPr>
          <w:p w14:paraId="0DAB3314" w14:textId="77777777" w:rsidR="00224917" w:rsidRPr="00C67D1F" w:rsidRDefault="0065710C" w:rsidP="00A5578C">
            <w:pPr>
              <w:spacing w:line="276" w:lineRule="auto"/>
              <w:jc w:val="center"/>
              <w:rPr>
                <w:rFonts w:ascii="Arial" w:eastAsia="Arial" w:hAnsi="Arial" w:cs="Arial"/>
                <w:b/>
              </w:rPr>
            </w:pPr>
            <w:r w:rsidRPr="00C67D1F">
              <w:rPr>
                <w:rFonts w:ascii="Arial" w:eastAsia="Arial" w:hAnsi="Arial" w:cs="Arial"/>
                <w:b/>
              </w:rPr>
              <w:t>2</w:t>
            </w:r>
          </w:p>
        </w:tc>
        <w:tc>
          <w:tcPr>
            <w:tcW w:w="8256" w:type="dxa"/>
          </w:tcPr>
          <w:p w14:paraId="7BD34B32" w14:textId="77777777" w:rsidR="00224917" w:rsidRPr="00C67D1F" w:rsidRDefault="0065710C" w:rsidP="00A5578C">
            <w:pPr>
              <w:spacing w:line="276" w:lineRule="auto"/>
              <w:rPr>
                <w:rFonts w:ascii="Arial" w:eastAsia="Arial" w:hAnsi="Arial" w:cs="Arial"/>
              </w:rPr>
            </w:pPr>
            <w:r w:rsidRPr="00C67D1F">
              <w:rPr>
                <w:rFonts w:ascii="Arial" w:eastAsia="Arial" w:hAnsi="Arial" w:cs="Arial"/>
              </w:rPr>
              <w:t>Deactivations</w:t>
            </w:r>
          </w:p>
        </w:tc>
      </w:tr>
      <w:tr w:rsidR="00224917" w:rsidRPr="00C67D1F" w14:paraId="0BB08EE0" w14:textId="77777777">
        <w:trPr>
          <w:trHeight w:val="288"/>
        </w:trPr>
        <w:tc>
          <w:tcPr>
            <w:tcW w:w="528" w:type="dxa"/>
          </w:tcPr>
          <w:p w14:paraId="292689A8" w14:textId="77777777" w:rsidR="00224917" w:rsidRPr="00C67D1F" w:rsidRDefault="0065710C" w:rsidP="00A5578C">
            <w:pPr>
              <w:spacing w:line="276" w:lineRule="auto"/>
              <w:jc w:val="center"/>
              <w:rPr>
                <w:rFonts w:ascii="Arial" w:eastAsia="Arial" w:hAnsi="Arial" w:cs="Arial"/>
                <w:b/>
              </w:rPr>
            </w:pPr>
            <w:r w:rsidRPr="00C67D1F">
              <w:rPr>
                <w:rFonts w:ascii="Arial" w:eastAsia="Arial" w:hAnsi="Arial" w:cs="Arial"/>
                <w:b/>
              </w:rPr>
              <w:t>3</w:t>
            </w:r>
          </w:p>
        </w:tc>
        <w:tc>
          <w:tcPr>
            <w:tcW w:w="8256" w:type="dxa"/>
          </w:tcPr>
          <w:p w14:paraId="467BAB80" w14:textId="77777777" w:rsidR="00224917" w:rsidRPr="00C67D1F" w:rsidRDefault="0065710C" w:rsidP="00A5578C">
            <w:pPr>
              <w:spacing w:line="276" w:lineRule="auto"/>
              <w:rPr>
                <w:rFonts w:ascii="Arial" w:eastAsia="Arial" w:hAnsi="Arial" w:cs="Arial"/>
              </w:rPr>
            </w:pPr>
            <w:r w:rsidRPr="00C67D1F">
              <w:rPr>
                <w:rFonts w:ascii="Arial" w:eastAsia="Arial" w:hAnsi="Arial" w:cs="Arial"/>
              </w:rPr>
              <w:t>Revisions (Miramar-Originating)</w:t>
            </w:r>
          </w:p>
          <w:p w14:paraId="116F338E" w14:textId="77777777" w:rsidR="00224917" w:rsidRPr="00C67D1F" w:rsidRDefault="00224917" w:rsidP="00A5578C">
            <w:pPr>
              <w:spacing w:line="276" w:lineRule="auto"/>
              <w:rPr>
                <w:rFonts w:ascii="Arial" w:eastAsia="Arial" w:hAnsi="Arial" w:cs="Arial"/>
              </w:rPr>
            </w:pPr>
          </w:p>
          <w:p w14:paraId="72199132" w14:textId="77777777" w:rsidR="00224917" w:rsidRPr="00C67D1F" w:rsidRDefault="0065710C" w:rsidP="00A5578C">
            <w:pPr>
              <w:numPr>
                <w:ilvl w:val="0"/>
                <w:numId w:val="4"/>
              </w:numPr>
              <w:spacing w:line="276" w:lineRule="auto"/>
              <w:rPr>
                <w:rFonts w:ascii="Arial" w:eastAsia="Arial" w:hAnsi="Arial" w:cs="Arial"/>
              </w:rPr>
            </w:pPr>
            <w:r w:rsidRPr="00C67D1F">
              <w:rPr>
                <w:rFonts w:ascii="Arial" w:eastAsia="Arial" w:hAnsi="Arial" w:cs="Arial"/>
              </w:rPr>
              <w:t>Biology Studies Associate of Science Degree</w:t>
            </w:r>
            <w:r w:rsidRPr="00C67D1F">
              <w:rPr>
                <w:rFonts w:ascii="Arial" w:eastAsia="Arial" w:hAnsi="Arial" w:cs="Arial"/>
              </w:rPr>
              <w:br/>
              <w:t>Miramar (Miramar-originating)</w:t>
            </w:r>
          </w:p>
          <w:p w14:paraId="59E4175C" w14:textId="22301D6C" w:rsidR="00224917" w:rsidRDefault="0065710C" w:rsidP="00A5578C">
            <w:pPr>
              <w:numPr>
                <w:ilvl w:val="0"/>
                <w:numId w:val="4"/>
              </w:numPr>
              <w:spacing w:line="276" w:lineRule="auto"/>
              <w:rPr>
                <w:rFonts w:ascii="Arial" w:eastAsia="Arial" w:hAnsi="Arial" w:cs="Arial"/>
              </w:rPr>
            </w:pPr>
            <w:r w:rsidRPr="00C67D1F">
              <w:rPr>
                <w:rFonts w:ascii="Arial" w:eastAsia="Arial" w:hAnsi="Arial" w:cs="Arial"/>
              </w:rPr>
              <w:t>Earth Science Studies Associate of Science Degree</w:t>
            </w:r>
            <w:r w:rsidRPr="00C67D1F">
              <w:rPr>
                <w:rFonts w:ascii="Arial" w:eastAsia="Arial" w:hAnsi="Arial" w:cs="Arial"/>
              </w:rPr>
              <w:br/>
              <w:t>Miramar (Miramar-originating)</w:t>
            </w:r>
          </w:p>
          <w:p w14:paraId="13B78A6E" w14:textId="77777777" w:rsidR="00971D9B" w:rsidRDefault="00971D9B" w:rsidP="00A5578C">
            <w:pPr>
              <w:spacing w:line="276" w:lineRule="auto"/>
              <w:ind w:left="360"/>
              <w:rPr>
                <w:rFonts w:ascii="Arial" w:eastAsia="Arial" w:hAnsi="Arial" w:cs="Arial"/>
              </w:rPr>
            </w:pPr>
          </w:p>
          <w:p w14:paraId="2AE57FB8" w14:textId="6E0AD0FF" w:rsidR="00971D9B" w:rsidRPr="00971D9B" w:rsidRDefault="00971D9B" w:rsidP="00A5578C">
            <w:pPr>
              <w:spacing w:line="276" w:lineRule="auto"/>
              <w:ind w:left="360"/>
              <w:rPr>
                <w:rFonts w:ascii="Arial" w:eastAsia="Arial" w:hAnsi="Arial" w:cs="Arial"/>
              </w:rPr>
            </w:pPr>
            <w:r w:rsidRPr="00971D9B">
              <w:rPr>
                <w:rFonts w:ascii="Arial" w:eastAsia="Arial" w:hAnsi="Arial" w:cs="Arial"/>
              </w:rPr>
              <w:t>MSC (Sherman/Odu</w:t>
            </w:r>
            <w:r>
              <w:rPr>
                <w:rFonts w:ascii="Arial" w:eastAsia="Arial" w:hAnsi="Arial" w:cs="Arial"/>
              </w:rPr>
              <w:t>) to approve both items</w:t>
            </w:r>
            <w:r w:rsidR="00A5578C">
              <w:rPr>
                <w:rFonts w:ascii="Arial" w:eastAsia="Arial" w:hAnsi="Arial" w:cs="Arial"/>
              </w:rPr>
              <w:t xml:space="preserve"> as presented</w:t>
            </w:r>
            <w:r>
              <w:rPr>
                <w:rFonts w:ascii="Arial" w:eastAsia="Arial" w:hAnsi="Arial" w:cs="Arial"/>
              </w:rPr>
              <w:t xml:space="preserve">. </w:t>
            </w:r>
            <w:r w:rsidR="00A5578C">
              <w:rPr>
                <w:rFonts w:ascii="Arial" w:eastAsia="Arial" w:hAnsi="Arial" w:cs="Arial"/>
              </w:rPr>
              <w:t>(0</w:t>
            </w:r>
            <w:r w:rsidR="00A5578C">
              <w:t>-</w:t>
            </w:r>
            <w:r w:rsidR="00A5578C" w:rsidRPr="00A5578C">
              <w:rPr>
                <w:rFonts w:ascii="Arial" w:eastAsia="Arial" w:hAnsi="Arial" w:cs="Arial"/>
              </w:rPr>
              <w:t>Nayes, 0-Abstentions</w:t>
            </w:r>
            <w:r w:rsidR="00A5578C">
              <w:rPr>
                <w:rFonts w:ascii="Arial" w:eastAsia="Arial" w:hAnsi="Arial" w:cs="Arial"/>
              </w:rPr>
              <w:t>)</w:t>
            </w:r>
          </w:p>
          <w:p w14:paraId="1E61095A" w14:textId="77777777" w:rsidR="00224917" w:rsidRPr="00C67D1F" w:rsidRDefault="00224917" w:rsidP="00A5578C">
            <w:pPr>
              <w:spacing w:line="276" w:lineRule="auto"/>
              <w:rPr>
                <w:rFonts w:ascii="Arial" w:eastAsia="Arial" w:hAnsi="Arial" w:cs="Arial"/>
              </w:rPr>
            </w:pPr>
          </w:p>
        </w:tc>
      </w:tr>
    </w:tbl>
    <w:p w14:paraId="0F65DE4D" w14:textId="77777777" w:rsidR="00224917" w:rsidRPr="00C67D1F" w:rsidRDefault="00224917" w:rsidP="00A5578C">
      <w:pPr>
        <w:pBdr>
          <w:top w:val="nil"/>
          <w:left w:val="nil"/>
          <w:bottom w:val="nil"/>
          <w:right w:val="nil"/>
          <w:between w:val="nil"/>
        </w:pBdr>
        <w:spacing w:before="2" w:line="276" w:lineRule="auto"/>
        <w:rPr>
          <w:rFonts w:ascii="Arial" w:eastAsia="Arial" w:hAnsi="Arial" w:cs="Arial"/>
          <w:color w:val="000000"/>
        </w:rPr>
      </w:pPr>
    </w:p>
    <w:p w14:paraId="520DE8EB" w14:textId="77777777" w:rsidR="00224917" w:rsidRPr="00C67D1F" w:rsidRDefault="0065710C" w:rsidP="00A5578C">
      <w:pPr>
        <w:numPr>
          <w:ilvl w:val="0"/>
          <w:numId w:val="3"/>
        </w:numPr>
        <w:pBdr>
          <w:top w:val="nil"/>
          <w:left w:val="nil"/>
          <w:bottom w:val="nil"/>
          <w:right w:val="nil"/>
          <w:between w:val="nil"/>
        </w:pBdr>
        <w:tabs>
          <w:tab w:val="left" w:pos="1459"/>
          <w:tab w:val="left" w:pos="1460"/>
        </w:tabs>
        <w:spacing w:after="240" w:line="276" w:lineRule="auto"/>
        <w:rPr>
          <w:rFonts w:ascii="Arial" w:hAnsi="Arial" w:cs="Arial"/>
          <w:color w:val="000000"/>
        </w:rPr>
      </w:pPr>
      <w:r w:rsidRPr="00C67D1F">
        <w:rPr>
          <w:rFonts w:ascii="Arial" w:eastAsia="Arial" w:hAnsi="Arial" w:cs="Arial"/>
          <w:b/>
          <w:color w:val="000000"/>
        </w:rPr>
        <w:t>Subject Area Indicators</w:t>
      </w:r>
    </w:p>
    <w:p w14:paraId="7AAD5B01" w14:textId="4265A55A" w:rsidR="00224917" w:rsidRPr="00C67D1F" w:rsidRDefault="0065710C" w:rsidP="00A5578C">
      <w:pPr>
        <w:numPr>
          <w:ilvl w:val="0"/>
          <w:numId w:val="3"/>
        </w:numPr>
        <w:pBdr>
          <w:top w:val="nil"/>
          <w:left w:val="nil"/>
          <w:bottom w:val="nil"/>
          <w:right w:val="nil"/>
          <w:between w:val="nil"/>
        </w:pBdr>
        <w:tabs>
          <w:tab w:val="left" w:pos="1459"/>
          <w:tab w:val="left" w:pos="1460"/>
        </w:tabs>
        <w:spacing w:after="240" w:line="276" w:lineRule="auto"/>
        <w:rPr>
          <w:rFonts w:ascii="Arial" w:hAnsi="Arial" w:cs="Arial"/>
          <w:color w:val="000000"/>
        </w:rPr>
      </w:pPr>
      <w:r w:rsidRPr="00C67D1F">
        <w:rPr>
          <w:rFonts w:ascii="Arial" w:eastAsia="Arial" w:hAnsi="Arial" w:cs="Arial"/>
          <w:b/>
          <w:color w:val="000000"/>
        </w:rPr>
        <w:t>Othe</w:t>
      </w:r>
      <w:r w:rsidR="00A5578C">
        <w:rPr>
          <w:rFonts w:ascii="Arial" w:eastAsia="Arial" w:hAnsi="Arial" w:cs="Arial"/>
          <w:b/>
          <w:color w:val="000000"/>
        </w:rPr>
        <w:t>r</w:t>
      </w:r>
    </w:p>
    <w:p w14:paraId="67893B2F" w14:textId="77777777" w:rsidR="00224917" w:rsidRPr="00C67D1F" w:rsidRDefault="0065710C" w:rsidP="00A5578C">
      <w:pPr>
        <w:numPr>
          <w:ilvl w:val="0"/>
          <w:numId w:val="3"/>
        </w:numPr>
        <w:pBdr>
          <w:top w:val="nil"/>
          <w:left w:val="nil"/>
          <w:bottom w:val="nil"/>
          <w:right w:val="nil"/>
          <w:between w:val="nil"/>
        </w:pBdr>
        <w:tabs>
          <w:tab w:val="left" w:pos="1460"/>
        </w:tabs>
        <w:spacing w:line="276" w:lineRule="auto"/>
        <w:rPr>
          <w:rFonts w:ascii="Arial" w:hAnsi="Arial" w:cs="Arial"/>
          <w:color w:val="000000"/>
        </w:rPr>
      </w:pPr>
      <w:r w:rsidRPr="00C67D1F">
        <w:rPr>
          <w:rFonts w:ascii="Arial" w:eastAsia="Arial" w:hAnsi="Arial" w:cs="Arial"/>
          <w:b/>
          <w:color w:val="000000"/>
        </w:rPr>
        <w:t xml:space="preserve">Next Scheduled Meeting </w:t>
      </w:r>
    </w:p>
    <w:p w14:paraId="16B063CD" w14:textId="77777777" w:rsidR="00224917" w:rsidRPr="00C67D1F" w:rsidRDefault="0065710C" w:rsidP="00A5578C">
      <w:pPr>
        <w:tabs>
          <w:tab w:val="left" w:pos="1819"/>
          <w:tab w:val="left" w:pos="1820"/>
        </w:tabs>
        <w:spacing w:after="240" w:line="276" w:lineRule="auto"/>
        <w:rPr>
          <w:rFonts w:ascii="Arial" w:eastAsia="Arial" w:hAnsi="Arial" w:cs="Arial"/>
          <w:i/>
        </w:rPr>
      </w:pPr>
      <w:r w:rsidRPr="00C67D1F">
        <w:rPr>
          <w:rFonts w:ascii="Arial" w:eastAsia="Arial" w:hAnsi="Arial" w:cs="Arial"/>
        </w:rPr>
        <w:t xml:space="preserve">                        Wednesday, March 15, 2023 – 2:30pm</w:t>
      </w:r>
    </w:p>
    <w:p w14:paraId="07F16E44" w14:textId="77777777" w:rsidR="00224917" w:rsidRPr="00C67D1F" w:rsidRDefault="0065710C" w:rsidP="00A5578C">
      <w:pPr>
        <w:numPr>
          <w:ilvl w:val="0"/>
          <w:numId w:val="3"/>
        </w:numPr>
        <w:tabs>
          <w:tab w:val="left" w:pos="1460"/>
        </w:tabs>
        <w:spacing w:line="276" w:lineRule="auto"/>
        <w:rPr>
          <w:rFonts w:ascii="Arial" w:hAnsi="Arial" w:cs="Arial"/>
        </w:rPr>
      </w:pPr>
      <w:r w:rsidRPr="00C67D1F">
        <w:rPr>
          <w:rFonts w:ascii="Arial" w:eastAsia="Arial" w:hAnsi="Arial" w:cs="Arial"/>
          <w:b/>
        </w:rPr>
        <w:t>FYIs</w:t>
      </w:r>
    </w:p>
    <w:p w14:paraId="541FE26C" w14:textId="15B3A0C6" w:rsidR="00224917" w:rsidRPr="00C67D1F" w:rsidRDefault="0065710C" w:rsidP="00A5578C">
      <w:pPr>
        <w:numPr>
          <w:ilvl w:val="1"/>
          <w:numId w:val="3"/>
        </w:numPr>
        <w:tabs>
          <w:tab w:val="left" w:pos="1460"/>
        </w:tabs>
        <w:spacing w:line="276" w:lineRule="auto"/>
        <w:rPr>
          <w:rFonts w:ascii="Arial" w:eastAsia="Arial" w:hAnsi="Arial" w:cs="Arial"/>
        </w:rPr>
      </w:pPr>
      <w:r w:rsidRPr="00C67D1F">
        <w:rPr>
          <w:rFonts w:ascii="Arial" w:eastAsia="Arial" w:hAnsi="Arial" w:cs="Arial"/>
        </w:rPr>
        <w:t>Ethnic Studies GE Requirement</w:t>
      </w:r>
      <w:r w:rsidR="00A5578C">
        <w:rPr>
          <w:rFonts w:ascii="Arial" w:eastAsia="Arial" w:hAnsi="Arial" w:cs="Arial"/>
        </w:rPr>
        <w:t xml:space="preserve"> – Palma-Sanft reported that there were no updates on implementation. There has also been no decision yet on a recently submitted CSU/UC course, but that is expected and normal, as the process tends to take a while.</w:t>
      </w:r>
    </w:p>
    <w:p w14:paraId="663E1A28" w14:textId="1FE1AD29" w:rsidR="00224917" w:rsidRPr="00C67D1F" w:rsidRDefault="0065710C" w:rsidP="00A5578C">
      <w:pPr>
        <w:numPr>
          <w:ilvl w:val="1"/>
          <w:numId w:val="3"/>
        </w:numPr>
        <w:tabs>
          <w:tab w:val="left" w:pos="1460"/>
        </w:tabs>
        <w:spacing w:line="276" w:lineRule="auto"/>
        <w:rPr>
          <w:rFonts w:ascii="Arial" w:eastAsia="Arial" w:hAnsi="Arial" w:cs="Arial"/>
        </w:rPr>
      </w:pPr>
      <w:r w:rsidRPr="00C67D1F">
        <w:rPr>
          <w:rFonts w:ascii="Arial" w:eastAsia="Arial" w:hAnsi="Arial" w:cs="Arial"/>
        </w:rPr>
        <w:t>AB 928 Singular GE Pathway</w:t>
      </w:r>
      <w:r w:rsidR="00A5578C">
        <w:rPr>
          <w:rFonts w:ascii="Arial" w:eastAsia="Arial" w:hAnsi="Arial" w:cs="Arial"/>
        </w:rPr>
        <w:t xml:space="preserve"> – Palma-Sanft reported that there is a continued need for advocacy for Area E as a lower-division course option. Students at Mesa have launched a letter-writing campaign to this effect. Professor Petti has reached out to the Miramar Dean of Student Affairs to see if we can conduct a similar effort on this campus.</w:t>
      </w:r>
    </w:p>
    <w:p w14:paraId="777E50F6" w14:textId="77777777" w:rsidR="00224917" w:rsidRPr="00C67D1F" w:rsidRDefault="0065710C" w:rsidP="00A5578C">
      <w:pPr>
        <w:numPr>
          <w:ilvl w:val="0"/>
          <w:numId w:val="3"/>
        </w:numPr>
        <w:tabs>
          <w:tab w:val="left" w:pos="1460"/>
        </w:tabs>
        <w:spacing w:line="276" w:lineRule="auto"/>
        <w:rPr>
          <w:rFonts w:ascii="Arial" w:hAnsi="Arial" w:cs="Arial"/>
        </w:rPr>
      </w:pPr>
      <w:r w:rsidRPr="00C67D1F">
        <w:rPr>
          <w:rFonts w:ascii="Arial" w:eastAsia="Arial" w:hAnsi="Arial" w:cs="Arial"/>
          <w:b/>
        </w:rPr>
        <w:t>Reports</w:t>
      </w:r>
    </w:p>
    <w:p w14:paraId="43F4E4CE" w14:textId="4959DCEF" w:rsidR="00224917" w:rsidRPr="00C67D1F" w:rsidRDefault="0065710C" w:rsidP="00A5578C">
      <w:pPr>
        <w:numPr>
          <w:ilvl w:val="1"/>
          <w:numId w:val="3"/>
        </w:numPr>
        <w:tabs>
          <w:tab w:val="left" w:pos="1460"/>
        </w:tabs>
        <w:spacing w:line="276" w:lineRule="auto"/>
        <w:rPr>
          <w:rFonts w:ascii="Arial" w:eastAsia="Arial" w:hAnsi="Arial" w:cs="Arial"/>
        </w:rPr>
      </w:pPr>
      <w:r w:rsidRPr="00C67D1F">
        <w:rPr>
          <w:rFonts w:ascii="Arial" w:eastAsia="Arial" w:hAnsi="Arial" w:cs="Arial"/>
        </w:rPr>
        <w:t>Vice President of Instruction</w:t>
      </w:r>
      <w:r w:rsidR="00A5578C">
        <w:rPr>
          <w:rFonts w:ascii="Arial" w:eastAsia="Arial" w:hAnsi="Arial" w:cs="Arial"/>
        </w:rPr>
        <w:t xml:space="preserve"> – No report</w:t>
      </w:r>
    </w:p>
    <w:p w14:paraId="24FA7AFE" w14:textId="28A43C2D" w:rsidR="00224917" w:rsidRPr="00C67D1F" w:rsidRDefault="0065710C" w:rsidP="00A5578C">
      <w:pPr>
        <w:numPr>
          <w:ilvl w:val="1"/>
          <w:numId w:val="3"/>
        </w:numPr>
        <w:tabs>
          <w:tab w:val="left" w:pos="1460"/>
        </w:tabs>
        <w:spacing w:line="276" w:lineRule="auto"/>
        <w:rPr>
          <w:rFonts w:ascii="Arial" w:eastAsia="Arial" w:hAnsi="Arial" w:cs="Arial"/>
        </w:rPr>
      </w:pPr>
      <w:r w:rsidRPr="00C67D1F">
        <w:rPr>
          <w:rFonts w:ascii="Arial" w:eastAsia="Arial" w:hAnsi="Arial" w:cs="Arial"/>
        </w:rPr>
        <w:t>Evaluators</w:t>
      </w:r>
      <w:r w:rsidR="00A5578C">
        <w:rPr>
          <w:rFonts w:ascii="Arial" w:eastAsia="Arial" w:hAnsi="Arial" w:cs="Arial"/>
        </w:rPr>
        <w:t xml:space="preserve"> – PHYS 180 is moving forward with CID approval.</w:t>
      </w:r>
    </w:p>
    <w:p w14:paraId="384D390B" w14:textId="4C0F9D64" w:rsidR="00224917" w:rsidRPr="00C67D1F" w:rsidRDefault="0065710C" w:rsidP="00A5578C">
      <w:pPr>
        <w:numPr>
          <w:ilvl w:val="1"/>
          <w:numId w:val="3"/>
        </w:numPr>
        <w:tabs>
          <w:tab w:val="left" w:pos="1460"/>
        </w:tabs>
        <w:spacing w:line="276" w:lineRule="auto"/>
        <w:rPr>
          <w:rFonts w:ascii="Arial" w:eastAsia="Arial" w:hAnsi="Arial" w:cs="Arial"/>
        </w:rPr>
      </w:pPr>
      <w:r w:rsidRPr="00C67D1F">
        <w:rPr>
          <w:rFonts w:ascii="Arial" w:eastAsia="Arial" w:hAnsi="Arial" w:cs="Arial"/>
        </w:rPr>
        <w:t>Articulation Office</w:t>
      </w:r>
      <w:r w:rsidR="00A5578C">
        <w:rPr>
          <w:rFonts w:ascii="Arial" w:eastAsia="Arial" w:hAnsi="Arial" w:cs="Arial"/>
        </w:rPr>
        <w:t xml:space="preserve"> – Palma-Sanft reported that she attended a District Articulation Council meeting earlier in the day. Mesa recently hired a full-time AAPI </w:t>
      </w:r>
      <w:r w:rsidR="0025712C">
        <w:rPr>
          <w:rFonts w:ascii="Arial" w:eastAsia="Arial" w:hAnsi="Arial" w:cs="Arial"/>
        </w:rPr>
        <w:t>faculty member. Miramar currently has some curriculum that may be similar to what Mesa needs to develop. We need to be very cautious and aware to make sure we don’t duplicate curriculum across campuses and subject areas. As we develop more Ethnic Studies course in the District, this issue is likely to come up more frequently.</w:t>
      </w:r>
    </w:p>
    <w:p w14:paraId="05921B83" w14:textId="4837D994" w:rsidR="00224917" w:rsidRDefault="0065710C" w:rsidP="00A5578C">
      <w:pPr>
        <w:numPr>
          <w:ilvl w:val="1"/>
          <w:numId w:val="3"/>
        </w:numPr>
        <w:tabs>
          <w:tab w:val="left" w:pos="1460"/>
        </w:tabs>
        <w:spacing w:after="240" w:line="276" w:lineRule="auto"/>
        <w:rPr>
          <w:rFonts w:ascii="Arial" w:eastAsia="Arial" w:hAnsi="Arial" w:cs="Arial"/>
        </w:rPr>
      </w:pPr>
      <w:r w:rsidRPr="00C67D1F">
        <w:rPr>
          <w:rFonts w:ascii="Arial" w:eastAsia="Arial" w:hAnsi="Arial" w:cs="Arial"/>
        </w:rPr>
        <w:t>Curriculum Chair</w:t>
      </w:r>
      <w:r w:rsidR="00A5578C">
        <w:rPr>
          <w:rFonts w:ascii="Arial" w:eastAsia="Arial" w:hAnsi="Arial" w:cs="Arial"/>
        </w:rPr>
        <w:t xml:space="preserve"> – No report</w:t>
      </w:r>
    </w:p>
    <w:p w14:paraId="51363320" w14:textId="77777777" w:rsidR="00224917" w:rsidRPr="00C67D1F" w:rsidRDefault="0065710C" w:rsidP="00233842">
      <w:pPr>
        <w:numPr>
          <w:ilvl w:val="0"/>
          <w:numId w:val="3"/>
        </w:numPr>
        <w:tabs>
          <w:tab w:val="left" w:pos="1460"/>
        </w:tabs>
        <w:spacing w:after="240" w:line="276" w:lineRule="auto"/>
        <w:rPr>
          <w:rFonts w:ascii="Arial" w:hAnsi="Arial" w:cs="Arial"/>
        </w:rPr>
      </w:pPr>
      <w:r w:rsidRPr="00C67D1F">
        <w:rPr>
          <w:rFonts w:ascii="Arial" w:eastAsia="Arial" w:hAnsi="Arial" w:cs="Arial"/>
          <w:b/>
        </w:rPr>
        <w:t>Roundtable</w:t>
      </w:r>
    </w:p>
    <w:p w14:paraId="275437DB" w14:textId="77777777" w:rsidR="00224917" w:rsidRPr="00C67D1F" w:rsidRDefault="0065710C" w:rsidP="00A5578C">
      <w:pPr>
        <w:numPr>
          <w:ilvl w:val="0"/>
          <w:numId w:val="3"/>
        </w:numPr>
        <w:tabs>
          <w:tab w:val="left" w:pos="1460"/>
        </w:tabs>
        <w:spacing w:line="276" w:lineRule="auto"/>
        <w:rPr>
          <w:rFonts w:ascii="Arial" w:hAnsi="Arial" w:cs="Arial"/>
        </w:rPr>
      </w:pPr>
      <w:r w:rsidRPr="00C67D1F">
        <w:rPr>
          <w:rFonts w:ascii="Arial" w:eastAsia="Arial" w:hAnsi="Arial" w:cs="Arial"/>
          <w:b/>
        </w:rPr>
        <w:t>Adjournment</w:t>
      </w:r>
    </w:p>
    <w:p w14:paraId="0CF3B0C0" w14:textId="1AFE904B" w:rsidR="00224917" w:rsidRPr="00C67D1F" w:rsidRDefault="00233842" w:rsidP="00233842">
      <w:pPr>
        <w:tabs>
          <w:tab w:val="left" w:pos="1460"/>
        </w:tabs>
        <w:spacing w:line="276" w:lineRule="auto"/>
        <w:ind w:left="1460"/>
        <w:rPr>
          <w:rFonts w:ascii="Arial" w:eastAsia="Arial" w:hAnsi="Arial" w:cs="Arial"/>
          <w:color w:val="000000"/>
        </w:rPr>
      </w:pPr>
      <w:r>
        <w:rPr>
          <w:rFonts w:ascii="Arial" w:eastAsia="Arial" w:hAnsi="Arial" w:cs="Arial"/>
        </w:rPr>
        <w:t>Meeting adjourned by consensus at 2:55pm</w:t>
      </w:r>
    </w:p>
    <w:p w14:paraId="6B706159" w14:textId="77777777" w:rsidR="00224917" w:rsidRPr="00C67D1F" w:rsidRDefault="00224917">
      <w:pPr>
        <w:widowControl/>
        <w:spacing w:line="259" w:lineRule="auto"/>
        <w:ind w:left="1440"/>
        <w:rPr>
          <w:rFonts w:ascii="Arial" w:eastAsia="Arial" w:hAnsi="Arial" w:cs="Arial"/>
        </w:rPr>
      </w:pPr>
    </w:p>
    <w:p w14:paraId="515381B3" w14:textId="77777777" w:rsidR="00224917" w:rsidRPr="00C67D1F" w:rsidRDefault="00224917">
      <w:pPr>
        <w:pBdr>
          <w:top w:val="nil"/>
          <w:left w:val="nil"/>
          <w:bottom w:val="nil"/>
          <w:right w:val="nil"/>
          <w:between w:val="nil"/>
        </w:pBdr>
        <w:spacing w:line="241" w:lineRule="auto"/>
        <w:ind w:left="720"/>
        <w:rPr>
          <w:rFonts w:ascii="Arial" w:eastAsia="Arial" w:hAnsi="Arial" w:cs="Arial"/>
        </w:rPr>
      </w:pPr>
    </w:p>
    <w:sectPr w:rsidR="00224917" w:rsidRPr="00C67D1F">
      <w:headerReference w:type="default" r:id="rId12"/>
      <w:footerReference w:type="default" r:id="rId13"/>
      <w:pgSz w:w="12240" w:h="15840"/>
      <w:pgMar w:top="720" w:right="720" w:bottom="720" w:left="720" w:header="0" w:footer="92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0ED04" w14:textId="77777777" w:rsidR="003C69B4" w:rsidRDefault="003C69B4">
      <w:r>
        <w:separator/>
      </w:r>
    </w:p>
  </w:endnote>
  <w:endnote w:type="continuationSeparator" w:id="0">
    <w:p w14:paraId="4ED3F535" w14:textId="77777777" w:rsidR="003C69B4" w:rsidRDefault="003C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18D18" w14:textId="77777777" w:rsidR="00224917" w:rsidRDefault="0065710C">
    <w:pPr>
      <w:pBdr>
        <w:top w:val="nil"/>
        <w:left w:val="nil"/>
        <w:bottom w:val="nil"/>
        <w:right w:val="nil"/>
        <w:between w:val="nil"/>
      </w:pBdr>
      <w:spacing w:line="14" w:lineRule="auto"/>
      <w:rPr>
        <w:color w:val="000000"/>
        <w:sz w:val="19"/>
        <w:szCs w:val="19"/>
      </w:rPr>
    </w:pPr>
    <w:r>
      <w:rPr>
        <w:noProof/>
      </w:rPr>
      <mc:AlternateContent>
        <mc:Choice Requires="wps">
          <w:drawing>
            <wp:anchor distT="0" distB="0" distL="0" distR="0" simplePos="0" relativeHeight="251658240" behindDoc="1" locked="0" layoutInCell="1" hidden="0" allowOverlap="1" wp14:anchorId="62EE26F5" wp14:editId="65597791">
              <wp:simplePos x="0" y="0"/>
              <wp:positionH relativeFrom="column">
                <wp:posOffset>3302000</wp:posOffset>
              </wp:positionH>
              <wp:positionV relativeFrom="paragraph">
                <wp:posOffset>9283700</wp:posOffset>
              </wp:positionV>
              <wp:extent cx="250825" cy="187325"/>
              <wp:effectExtent l="0" t="0" r="0" b="0"/>
              <wp:wrapNone/>
              <wp:docPr id="1" name="Rectangle 1"/>
              <wp:cNvGraphicFramePr/>
              <a:graphic xmlns:a="http://schemas.openxmlformats.org/drawingml/2006/main">
                <a:graphicData uri="http://schemas.microsoft.com/office/word/2010/wordprocessingShape">
                  <wps:wsp>
                    <wps:cNvSpPr/>
                    <wps:spPr>
                      <a:xfrm>
                        <a:off x="5225350" y="3691100"/>
                        <a:ext cx="241300" cy="177800"/>
                      </a:xfrm>
                      <a:prstGeom prst="rect">
                        <a:avLst/>
                      </a:prstGeom>
                      <a:noFill/>
                      <a:ln>
                        <a:noFill/>
                      </a:ln>
                    </wps:spPr>
                    <wps:txbx>
                      <w:txbxContent>
                        <w:p w14:paraId="65C944CF" w14:textId="77777777" w:rsidR="00224917" w:rsidRDefault="0065710C">
                          <w:pPr>
                            <w:spacing w:line="264" w:lineRule="auto"/>
                            <w:ind w:left="60"/>
                            <w:textDirection w:val="btLr"/>
                          </w:pPr>
                          <w:r>
                            <w:rPr>
                              <w:color w:val="000000"/>
                              <w:sz w:val="24"/>
                            </w:rPr>
                            <w:t xml:space="preserve"> PAGE 2</w:t>
                          </w:r>
                        </w:p>
                      </w:txbxContent>
                    </wps:txbx>
                    <wps:bodyPr spcFirstLastPara="1" wrap="square" lIns="0" tIns="0" rIns="0" bIns="0" anchor="t" anchorCtr="0">
                      <a:noAutofit/>
                    </wps:bodyPr>
                  </wps:wsp>
                </a:graphicData>
              </a:graphic>
            </wp:anchor>
          </w:drawing>
        </mc:Choice>
        <mc:Fallback>
          <w:pict>
            <v:rect w14:anchorId="62EE26F5" id="Rectangle 1" o:spid="_x0000_s1031" style="position:absolute;margin-left:260pt;margin-top:731pt;width:19.75pt;height:14.7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" filled="f" stroked="f">
              <v:textbox inset="0,0,0,0">
                <w:txbxContent>
                  <w:p w14:paraId="65C944CF" w14:textId="77777777" w:rsidR="00224917" w:rsidRDefault="0065710C">
                    <w:pPr>
                      <w:spacing w:line="264" w:lineRule="auto"/>
                      <w:ind w:left="60"/>
                      <w:textDirection w:val="btLr"/>
                    </w:pPr>
                    <w:r>
                      <w:rPr>
                        <w:color w:val="000000"/>
                        <w:sz w:val="24"/>
                      </w:rPr>
                      <w:t xml:space="preserve"> PAGE 2</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3120D" w14:textId="77777777" w:rsidR="003C69B4" w:rsidRDefault="003C69B4">
      <w:r>
        <w:separator/>
      </w:r>
    </w:p>
  </w:footnote>
  <w:footnote w:type="continuationSeparator" w:id="0">
    <w:p w14:paraId="2A1F9594" w14:textId="77777777" w:rsidR="003C69B4" w:rsidRDefault="003C6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200A6" w14:textId="77777777" w:rsidR="00224917" w:rsidRDefault="00224917">
    <w:pPr>
      <w:pBdr>
        <w:top w:val="nil"/>
        <w:left w:val="nil"/>
        <w:bottom w:val="nil"/>
        <w:right w:val="nil"/>
        <w:between w:val="nil"/>
      </w:pBdr>
      <w:tabs>
        <w:tab w:val="center" w:pos="4680"/>
        <w:tab w:val="right" w:pos="9360"/>
      </w:tabs>
      <w:rPr>
        <w:color w:val="000000"/>
      </w:rPr>
    </w:pPr>
  </w:p>
  <w:p w14:paraId="289FB32D" w14:textId="77777777" w:rsidR="00224917" w:rsidRDefault="0022491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25F79"/>
    <w:multiLevelType w:val="multilevel"/>
    <w:tmpl w:val="7F0C8796"/>
    <w:lvl w:ilvl="0">
      <w:start w:val="1"/>
      <w:numFmt w:val="decimal"/>
      <w:lvlText w:val="%1."/>
      <w:lvlJc w:val="right"/>
      <w:pPr>
        <w:ind w:left="1460" w:hanging="360"/>
      </w:pPr>
      <w:rPr>
        <w:rFonts w:ascii="Arial" w:eastAsia="Arial" w:hAnsi="Arial" w:cs="Arial"/>
        <w:b/>
        <w:i w:val="0"/>
        <w:sz w:val="22"/>
        <w:szCs w:val="22"/>
      </w:rPr>
    </w:lvl>
    <w:lvl w:ilvl="1">
      <w:numFmt w:val="decimal"/>
      <w:lvlText w:val="%1.%2."/>
      <w:lvlJc w:val="right"/>
      <w:pPr>
        <w:ind w:left="1820" w:hanging="360"/>
      </w:pPr>
      <w:rPr>
        <w:rFonts w:ascii="Arial" w:eastAsia="Noto Sans Symbols" w:hAnsi="Arial" w:cs="Arial" w:hint="default"/>
        <w:b w:val="0"/>
        <w:i w:val="0"/>
        <w:sz w:val="22"/>
        <w:szCs w:val="22"/>
      </w:rPr>
    </w:lvl>
    <w:lvl w:ilvl="2">
      <w:numFmt w:val="decimal"/>
      <w:lvlText w:val="%1.%2.%3."/>
      <w:lvlJc w:val="right"/>
      <w:pPr>
        <w:ind w:left="2895" w:hanging="360"/>
      </w:pPr>
    </w:lvl>
    <w:lvl w:ilvl="3">
      <w:numFmt w:val="decimal"/>
      <w:lvlText w:val="%1.%2.%3.%4."/>
      <w:lvlJc w:val="right"/>
      <w:pPr>
        <w:ind w:left="3971" w:hanging="360"/>
      </w:pPr>
    </w:lvl>
    <w:lvl w:ilvl="4">
      <w:numFmt w:val="decimal"/>
      <w:lvlText w:val="%1.%2.%3.%4.%5."/>
      <w:lvlJc w:val="right"/>
      <w:pPr>
        <w:ind w:left="5046" w:hanging="360"/>
      </w:pPr>
    </w:lvl>
    <w:lvl w:ilvl="5">
      <w:numFmt w:val="decimal"/>
      <w:lvlText w:val="%1.%2.%3.%4.%5.%6."/>
      <w:lvlJc w:val="right"/>
      <w:pPr>
        <w:ind w:left="6122" w:hanging="360"/>
      </w:pPr>
    </w:lvl>
    <w:lvl w:ilvl="6">
      <w:numFmt w:val="decimal"/>
      <w:lvlText w:val="%1.%2.%3.%4.%5.%6.%7."/>
      <w:lvlJc w:val="right"/>
      <w:pPr>
        <w:ind w:left="7197" w:hanging="360"/>
      </w:pPr>
    </w:lvl>
    <w:lvl w:ilvl="7">
      <w:numFmt w:val="decimal"/>
      <w:lvlText w:val="%1.%2.%3.%4.%5.%6.%7.%8."/>
      <w:lvlJc w:val="right"/>
      <w:pPr>
        <w:ind w:left="8273" w:hanging="360"/>
      </w:pPr>
    </w:lvl>
    <w:lvl w:ilvl="8">
      <w:numFmt w:val="decimal"/>
      <w:lvlText w:val="%1.%2.%3.%4.%5.%6.%7.%8.%9."/>
      <w:lvlJc w:val="right"/>
      <w:pPr>
        <w:ind w:left="9348" w:hanging="360"/>
      </w:pPr>
    </w:lvl>
  </w:abstractNum>
  <w:abstractNum w:abstractNumId="1" w15:restartNumberingAfterBreak="0">
    <w:nsid w:val="416052B5"/>
    <w:multiLevelType w:val="hybridMultilevel"/>
    <w:tmpl w:val="50CE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6A21C6"/>
    <w:multiLevelType w:val="multilevel"/>
    <w:tmpl w:val="E68E5318"/>
    <w:lvl w:ilvl="0">
      <w:start w:val="1"/>
      <w:numFmt w:val="lowerLetter"/>
      <w:lvlText w:val="%1."/>
      <w:lvlJc w:val="left"/>
      <w:pPr>
        <w:ind w:left="780" w:hanging="360"/>
      </w:pPr>
      <w:rPr>
        <w:rFonts w:ascii="Arial" w:eastAsia="Noto Sans Symbols" w:hAnsi="Arial" w:cs="Aria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 w15:restartNumberingAfterBreak="0">
    <w:nsid w:val="63A20B94"/>
    <w:multiLevelType w:val="multilevel"/>
    <w:tmpl w:val="A75E6018"/>
    <w:lvl w:ilvl="0">
      <w:start w:val="1"/>
      <w:numFmt w:val="upperRoman"/>
      <w:lvlText w:val="%1."/>
      <w:lvlJc w:val="right"/>
      <w:pPr>
        <w:ind w:left="1460" w:hanging="360"/>
      </w:pPr>
      <w:rPr>
        <w:rFonts w:ascii="Arial" w:eastAsia="Arial" w:hAnsi="Arial" w:cs="Arial"/>
        <w:b/>
        <w:i w:val="0"/>
        <w:sz w:val="22"/>
        <w:szCs w:val="22"/>
      </w:rPr>
    </w:lvl>
    <w:lvl w:ilvl="1">
      <w:numFmt w:val="bullet"/>
      <w:lvlText w:val="●"/>
      <w:lvlJc w:val="left"/>
      <w:pPr>
        <w:ind w:left="1820" w:hanging="360"/>
      </w:pPr>
      <w:rPr>
        <w:rFonts w:ascii="Noto Sans Symbols" w:eastAsia="Noto Sans Symbols" w:hAnsi="Noto Sans Symbols" w:cs="Noto Sans Symbols"/>
        <w:b w:val="0"/>
        <w:i w:val="0"/>
        <w:sz w:val="20"/>
        <w:szCs w:val="20"/>
      </w:rPr>
    </w:lvl>
    <w:lvl w:ilvl="2">
      <w:numFmt w:val="decimal"/>
      <w:lvlText w:val="%1.●.%3."/>
      <w:lvlJc w:val="right"/>
      <w:pPr>
        <w:ind w:left="2895" w:hanging="360"/>
      </w:pPr>
    </w:lvl>
    <w:lvl w:ilvl="3">
      <w:numFmt w:val="decimal"/>
      <w:lvlText w:val="%1.●.%3.%4."/>
      <w:lvlJc w:val="right"/>
      <w:pPr>
        <w:ind w:left="3971" w:hanging="360"/>
      </w:pPr>
    </w:lvl>
    <w:lvl w:ilvl="4">
      <w:numFmt w:val="decimal"/>
      <w:lvlText w:val="%1.●.%3.%4.%5."/>
      <w:lvlJc w:val="right"/>
      <w:pPr>
        <w:ind w:left="5046" w:hanging="360"/>
      </w:pPr>
    </w:lvl>
    <w:lvl w:ilvl="5">
      <w:numFmt w:val="decimal"/>
      <w:lvlText w:val="%1.●.%3.%4.%5.%6."/>
      <w:lvlJc w:val="right"/>
      <w:pPr>
        <w:ind w:left="6122" w:hanging="360"/>
      </w:pPr>
    </w:lvl>
    <w:lvl w:ilvl="6">
      <w:numFmt w:val="decimal"/>
      <w:lvlText w:val="%1.●.%3.%4.%5.%6.%7."/>
      <w:lvlJc w:val="right"/>
      <w:pPr>
        <w:ind w:left="7197" w:hanging="360"/>
      </w:pPr>
    </w:lvl>
    <w:lvl w:ilvl="7">
      <w:numFmt w:val="decimal"/>
      <w:lvlText w:val="%1.●.%3.%4.%5.%6.%7.%8."/>
      <w:lvlJc w:val="right"/>
      <w:pPr>
        <w:ind w:left="8273" w:hanging="360"/>
      </w:pPr>
    </w:lvl>
    <w:lvl w:ilvl="8">
      <w:numFmt w:val="decimal"/>
      <w:lvlText w:val="%1.●.%3.%4.%5.%6.%7.%8.%9."/>
      <w:lvlJc w:val="right"/>
      <w:pPr>
        <w:ind w:left="9348" w:hanging="360"/>
      </w:pPr>
    </w:lvl>
  </w:abstractNum>
  <w:abstractNum w:abstractNumId="4" w15:restartNumberingAfterBreak="0">
    <w:nsid w:val="6D657C84"/>
    <w:multiLevelType w:val="multilevel"/>
    <w:tmpl w:val="1A72092A"/>
    <w:lvl w:ilvl="0">
      <w:start w:val="1"/>
      <w:numFmt w:val="lowerLetter"/>
      <w:lvlText w:val="%1."/>
      <w:lvlJc w:val="left"/>
      <w:pPr>
        <w:ind w:left="720" w:hanging="360"/>
      </w:pPr>
      <w:rPr>
        <w:rFonts w:ascii="Arial" w:eastAsia="Noto Sans Symbols" w:hAnsi="Arial"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917"/>
    <w:rsid w:val="0006788C"/>
    <w:rsid w:val="00224917"/>
    <w:rsid w:val="00233842"/>
    <w:rsid w:val="0025712C"/>
    <w:rsid w:val="003C69B4"/>
    <w:rsid w:val="0065710C"/>
    <w:rsid w:val="0093162C"/>
    <w:rsid w:val="00971D9B"/>
    <w:rsid w:val="00A5578C"/>
    <w:rsid w:val="00C67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0C36D"/>
  <w15:docId w15:val="{750DB399-1EA3-44F4-A8FB-1819251CB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line="482" w:lineRule="auto"/>
      <w:ind w:right="656"/>
      <w:jc w:val="center"/>
      <w:outlineLvl w:val="0"/>
    </w:pPr>
    <w:rPr>
      <w:b/>
      <w:sz w:val="40"/>
      <w:szCs w:val="40"/>
    </w:rPr>
  </w:style>
  <w:style w:type="paragraph" w:styleId="Heading2">
    <w:name w:val="heading 2"/>
    <w:basedOn w:val="Normal"/>
    <w:next w:val="Normal"/>
    <w:uiPriority w:val="9"/>
    <w:unhideWhenUsed/>
    <w:qFormat/>
    <w:pPr>
      <w:spacing w:before="23"/>
      <w:ind w:left="740"/>
      <w:outlineLvl w:val="1"/>
    </w:pPr>
    <w:rPr>
      <w:b/>
      <w:sz w:val="32"/>
      <w:szCs w:val="32"/>
    </w:rPr>
  </w:style>
  <w:style w:type="paragraph" w:styleId="Heading3">
    <w:name w:val="heading 3"/>
    <w:basedOn w:val="Normal"/>
    <w:next w:val="Normal"/>
    <w:uiPriority w:val="9"/>
    <w:unhideWhenUsed/>
    <w:qFormat/>
    <w:pPr>
      <w:spacing w:line="389" w:lineRule="auto"/>
      <w:ind w:left="740"/>
      <w:outlineLvl w:val="2"/>
    </w:pPr>
    <w:rPr>
      <w:sz w:val="32"/>
      <w:szCs w:val="32"/>
    </w:rPr>
  </w:style>
  <w:style w:type="paragraph" w:styleId="Heading4">
    <w:name w:val="heading 4"/>
    <w:basedOn w:val="Normal"/>
    <w:next w:val="Normal"/>
    <w:uiPriority w:val="9"/>
    <w:unhideWhenUsed/>
    <w:qFormat/>
    <w:pPr>
      <w:ind w:left="4163" w:right="3506" w:hanging="443"/>
      <w:outlineLvl w:val="3"/>
    </w:pPr>
    <w:rPr>
      <w:b/>
      <w:sz w:val="28"/>
      <w:szCs w:val="28"/>
    </w:rPr>
  </w:style>
  <w:style w:type="paragraph" w:styleId="Heading5">
    <w:name w:val="heading 5"/>
    <w:basedOn w:val="Normal"/>
    <w:next w:val="Normal"/>
    <w:uiPriority w:val="9"/>
    <w:semiHidden/>
    <w:unhideWhenUsed/>
    <w:qFormat/>
    <w:pPr>
      <w:ind w:left="740"/>
      <w:outlineLvl w:val="4"/>
    </w:pPr>
    <w:rPr>
      <w:b/>
      <w:sz w:val="24"/>
      <w:szCs w:val="24"/>
      <w:u w:val="singl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ind w:right="642" w:hanging="5"/>
      <w:jc w:val="center"/>
    </w:pPr>
    <w:rPr>
      <w:sz w:val="100"/>
      <w:szCs w:val="1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6571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10C"/>
    <w:rPr>
      <w:rFonts w:ascii="Segoe UI" w:hAnsi="Segoe UI" w:cs="Segoe UI"/>
      <w:sz w:val="18"/>
      <w:szCs w:val="18"/>
    </w:rPr>
  </w:style>
  <w:style w:type="paragraph" w:styleId="ListParagraph">
    <w:name w:val="List Paragraph"/>
    <w:basedOn w:val="Normal"/>
    <w:uiPriority w:val="34"/>
    <w:qFormat/>
    <w:rsid w:val="00971D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95d485b-94e6-455f-a43f-ce94edc1b0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EBF32A696AFE4FBBFF2D151DAAC3AF" ma:contentTypeVersion="14" ma:contentTypeDescription="Create a new document." ma:contentTypeScope="" ma:versionID="0ddee67359f8247078e8cc013728e74e">
  <xsd:schema xmlns:xsd="http://www.w3.org/2001/XMLSchema" xmlns:xs="http://www.w3.org/2001/XMLSchema" xmlns:p="http://schemas.microsoft.com/office/2006/metadata/properties" xmlns:ns3="195d485b-94e6-455f-a43f-ce94edc1b086" xmlns:ns4="07931bd5-ef7a-45d9-a801-d76fdd292d5c" targetNamespace="http://schemas.microsoft.com/office/2006/metadata/properties" ma:root="true" ma:fieldsID="afdb5ff08dd2a1ae327fe07b352048bc" ns3:_="" ns4:_="">
    <xsd:import namespace="195d485b-94e6-455f-a43f-ce94edc1b086"/>
    <xsd:import namespace="07931bd5-ef7a-45d9-a801-d76fdd292d5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5d485b-94e6-455f-a43f-ce94edc1b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931bd5-ef7a-45d9-a801-d76fdd292d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21C048-205E-4D13-AF8C-F912025A9911}">
  <ds:schemaRefs>
    <ds:schemaRef ds:uri="http://purl.org/dc/terms/"/>
    <ds:schemaRef ds:uri="http://schemas.microsoft.com/office/2006/documentManagement/types"/>
    <ds:schemaRef ds:uri="http://schemas.openxmlformats.org/package/2006/metadata/core-properties"/>
    <ds:schemaRef ds:uri="195d485b-94e6-455f-a43f-ce94edc1b086"/>
    <ds:schemaRef ds:uri="http://www.w3.org/XML/1998/namespace"/>
    <ds:schemaRef ds:uri="http://schemas.microsoft.com/office/2006/metadata/properties"/>
    <ds:schemaRef ds:uri="http://purl.org/dc/dcmitype/"/>
    <ds:schemaRef ds:uri="http://schemas.microsoft.com/office/infopath/2007/PartnerControls"/>
    <ds:schemaRef ds:uri="07931bd5-ef7a-45d9-a801-d76fdd292d5c"/>
    <ds:schemaRef ds:uri="http://purl.org/dc/elements/1.1/"/>
  </ds:schemaRefs>
</ds:datastoreItem>
</file>

<file path=customXml/itemProps2.xml><?xml version="1.0" encoding="utf-8"?>
<ds:datastoreItem xmlns:ds="http://schemas.openxmlformats.org/officeDocument/2006/customXml" ds:itemID="{8A90933D-5BD3-43E3-B10F-B691ED8018E4}">
  <ds:schemaRefs>
    <ds:schemaRef ds:uri="http://schemas.microsoft.com/sharepoint/v3/contenttype/forms"/>
  </ds:schemaRefs>
</ds:datastoreItem>
</file>

<file path=customXml/itemProps3.xml><?xml version="1.0" encoding="utf-8"?>
<ds:datastoreItem xmlns:ds="http://schemas.openxmlformats.org/officeDocument/2006/customXml" ds:itemID="{6BC90AF9-7A17-4F78-B5D4-751AED53C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5d485b-94e6-455f-a43f-ce94edc1b086"/>
    <ds:schemaRef ds:uri="07931bd5-ef7a-45d9-a801-d76fdd292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Sharilyn Wilson</cp:lastModifiedBy>
  <cp:revision>3</cp:revision>
  <cp:lastPrinted>2023-02-27T20:53:00Z</cp:lastPrinted>
  <dcterms:created xsi:type="dcterms:W3CDTF">2023-03-07T23:51:00Z</dcterms:created>
  <dcterms:modified xsi:type="dcterms:W3CDTF">2023-03-07T23:53:00Z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0x01010093EBF32A696AFE4FBBFF2D151DAAC3AF</vt:lpwstr>
  </property>
</Properties>
</file>