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042" w:rsidRDefault="00AE2BEE">
      <w:pPr>
        <w:rPr>
          <w:rFonts w:ascii="Tahoma" w:hAnsi="Tahoma" w:cs="Tahoma"/>
          <w:color w:val="002060"/>
          <w:sz w:val="20"/>
          <w:szCs w:val="20"/>
        </w:rPr>
      </w:pPr>
      <w:r w:rsidRPr="00867BF0">
        <w:rPr>
          <w:rFonts w:ascii="Tahoma" w:hAnsi="Tahoma" w:cs="Tahoma"/>
          <w:noProof/>
          <w:color w:val="002060"/>
          <w:sz w:val="20"/>
          <w:szCs w:val="20"/>
        </w:rPr>
        <w:drawing>
          <wp:anchor distT="0" distB="0" distL="114300" distR="114300" simplePos="0" relativeHeight="251659264" behindDoc="1" locked="0" layoutInCell="1" allowOverlap="1" wp14:anchorId="71AD05FB" wp14:editId="15CB6DB7">
            <wp:simplePos x="0" y="0"/>
            <wp:positionH relativeFrom="margin">
              <wp:align>left</wp:align>
            </wp:positionH>
            <wp:positionV relativeFrom="paragraph">
              <wp:posOffset>152400</wp:posOffset>
            </wp:positionV>
            <wp:extent cx="6463981" cy="527957"/>
            <wp:effectExtent l="0" t="0" r="0" b="5715"/>
            <wp:wrapNone/>
            <wp:docPr id="2" name="Picture 2" descr="B&amp;W_Bitmap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_Bitmap30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63981" cy="5279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E2BEE" w:rsidRDefault="00AE2BEE" w:rsidP="00AE2BEE">
      <w:pPr>
        <w:jc w:val="center"/>
        <w:textAlignment w:val="baseline"/>
        <w:outlineLvl w:val="2"/>
        <w:rPr>
          <w:rFonts w:ascii="Tahoma" w:eastAsia="Times New Roman" w:hAnsi="Tahoma" w:cs="Tahoma"/>
          <w:b/>
          <w:bCs/>
          <w:color w:val="002060"/>
          <w:sz w:val="20"/>
          <w:szCs w:val="20"/>
          <w:bdr w:val="none" w:sz="0" w:space="0" w:color="auto" w:frame="1"/>
        </w:rPr>
      </w:pPr>
    </w:p>
    <w:p w:rsidR="00AE2BEE" w:rsidRDefault="00AE2BEE" w:rsidP="00F23042">
      <w:pPr>
        <w:textAlignment w:val="baseline"/>
        <w:outlineLvl w:val="2"/>
        <w:rPr>
          <w:rFonts w:ascii="Tahoma" w:eastAsia="Times New Roman" w:hAnsi="Tahoma" w:cs="Tahoma"/>
          <w:b/>
          <w:bCs/>
          <w:color w:val="002060"/>
          <w:sz w:val="20"/>
          <w:szCs w:val="20"/>
          <w:bdr w:val="none" w:sz="0" w:space="0" w:color="auto" w:frame="1"/>
        </w:rPr>
      </w:pPr>
    </w:p>
    <w:p w:rsidR="00AE2BEE" w:rsidRDefault="00AE2BEE" w:rsidP="00F23042">
      <w:pPr>
        <w:textAlignment w:val="baseline"/>
        <w:outlineLvl w:val="2"/>
        <w:rPr>
          <w:rFonts w:ascii="Tahoma" w:eastAsia="Times New Roman" w:hAnsi="Tahoma" w:cs="Tahoma"/>
          <w:b/>
          <w:bCs/>
          <w:color w:val="002060"/>
          <w:sz w:val="20"/>
          <w:szCs w:val="20"/>
          <w:bdr w:val="none" w:sz="0" w:space="0" w:color="auto" w:frame="1"/>
        </w:rPr>
      </w:pPr>
    </w:p>
    <w:p w:rsidR="00AE2BEE" w:rsidRDefault="00AE2BEE" w:rsidP="00F23042">
      <w:pPr>
        <w:textAlignment w:val="baseline"/>
        <w:outlineLvl w:val="2"/>
        <w:rPr>
          <w:rFonts w:ascii="Tahoma" w:eastAsia="Times New Roman" w:hAnsi="Tahoma" w:cs="Tahoma"/>
          <w:b/>
          <w:bCs/>
          <w:color w:val="002060"/>
          <w:sz w:val="20"/>
          <w:szCs w:val="20"/>
          <w:bdr w:val="none" w:sz="0" w:space="0" w:color="auto" w:frame="1"/>
        </w:rPr>
      </w:pPr>
    </w:p>
    <w:p w:rsidR="00F23042" w:rsidRPr="00A842B3" w:rsidRDefault="00F23042" w:rsidP="00A842B3">
      <w:pPr>
        <w:spacing w:line="200" w:lineRule="exact"/>
        <w:textAlignment w:val="baseline"/>
        <w:outlineLvl w:val="2"/>
        <w:rPr>
          <w:rFonts w:ascii="Tahoma" w:eastAsia="Times New Roman" w:hAnsi="Tahoma" w:cs="Tahoma"/>
          <w:b/>
          <w:bCs/>
          <w:color w:val="002060"/>
          <w:sz w:val="18"/>
          <w:szCs w:val="18"/>
          <w:bdr w:val="none" w:sz="0" w:space="0" w:color="auto" w:frame="1"/>
        </w:rPr>
      </w:pPr>
      <w:r w:rsidRPr="00A842B3">
        <w:rPr>
          <w:rFonts w:ascii="Tahoma" w:eastAsia="Times New Roman" w:hAnsi="Tahoma" w:cs="Tahoma"/>
          <w:b/>
          <w:bCs/>
          <w:color w:val="002060"/>
          <w:sz w:val="18"/>
          <w:szCs w:val="18"/>
          <w:bdr w:val="none" w:sz="0" w:space="0" w:color="auto" w:frame="1"/>
        </w:rPr>
        <w:t>Resolution 2022.9.</w:t>
      </w:r>
      <w:r w:rsidR="00A842B3" w:rsidRPr="00A842B3">
        <w:rPr>
          <w:rFonts w:ascii="Tahoma" w:eastAsia="Times New Roman" w:hAnsi="Tahoma" w:cs="Tahoma"/>
          <w:b/>
          <w:bCs/>
          <w:color w:val="002060"/>
          <w:sz w:val="18"/>
          <w:szCs w:val="18"/>
          <w:bdr w:val="none" w:sz="0" w:space="0" w:color="auto" w:frame="1"/>
        </w:rPr>
        <w:t>5</w:t>
      </w:r>
      <w:r w:rsidRPr="00A842B3">
        <w:rPr>
          <w:rFonts w:ascii="Tahoma" w:eastAsia="Times New Roman" w:hAnsi="Tahoma" w:cs="Tahoma"/>
          <w:b/>
          <w:bCs/>
          <w:color w:val="002060"/>
          <w:sz w:val="18"/>
          <w:szCs w:val="18"/>
          <w:bdr w:val="none" w:sz="0" w:space="0" w:color="auto" w:frame="1"/>
        </w:rPr>
        <w:t xml:space="preserve"> – </w:t>
      </w:r>
      <w:r w:rsidR="00A842B3" w:rsidRPr="00A842B3">
        <w:rPr>
          <w:rFonts w:ascii="Tahoma" w:eastAsia="Times New Roman" w:hAnsi="Tahoma" w:cs="Tahoma"/>
          <w:b/>
          <w:bCs/>
          <w:color w:val="002060"/>
          <w:sz w:val="18"/>
          <w:szCs w:val="18"/>
          <w:bdr w:val="none" w:sz="0" w:space="0" w:color="auto" w:frame="1"/>
        </w:rPr>
        <w:t>Auto Enrollment</w:t>
      </w:r>
      <w:r w:rsidRPr="00A842B3">
        <w:rPr>
          <w:rFonts w:ascii="Tahoma" w:eastAsia="Times New Roman" w:hAnsi="Tahoma" w:cs="Tahoma"/>
          <w:bCs/>
          <w:color w:val="182D4A"/>
          <w:sz w:val="18"/>
          <w:szCs w:val="18"/>
          <w:bdr w:val="none" w:sz="0" w:space="0" w:color="auto" w:frame="1"/>
        </w:rPr>
        <w:t xml:space="preserve">:  </w:t>
      </w:r>
      <w:r w:rsidR="00A842B3" w:rsidRPr="00A842B3">
        <w:rPr>
          <w:rFonts w:ascii="Tahoma" w:eastAsia="Times New Roman" w:hAnsi="Tahoma" w:cs="Tahoma"/>
          <w:bCs/>
          <w:color w:val="182D4A"/>
          <w:sz w:val="18"/>
          <w:szCs w:val="18"/>
          <w:bdr w:val="none" w:sz="0" w:space="0" w:color="auto" w:frame="1"/>
        </w:rPr>
        <w:t>Counselor Anthony Reuss</w:t>
      </w:r>
      <w:r w:rsidR="00930FE3">
        <w:rPr>
          <w:rFonts w:ascii="Tahoma" w:eastAsia="Times New Roman" w:hAnsi="Tahoma" w:cs="Tahoma"/>
          <w:bCs/>
          <w:color w:val="182D4A"/>
          <w:sz w:val="18"/>
          <w:szCs w:val="18"/>
          <w:bdr w:val="none" w:sz="0" w:space="0" w:color="auto" w:frame="1"/>
        </w:rPr>
        <w:t xml:space="preserve"> (Updated October 11, 2022 @ 12:45PM.)</w:t>
      </w:r>
    </w:p>
    <w:p w:rsidR="00F23042" w:rsidRPr="00A842B3" w:rsidRDefault="00F23042" w:rsidP="00A842B3">
      <w:pPr>
        <w:pStyle w:val="NormalWeb"/>
        <w:spacing w:line="200" w:lineRule="exact"/>
        <w:rPr>
          <w:rFonts w:ascii="Tahoma" w:hAnsi="Tahoma" w:cs="Tahoma"/>
          <w:color w:val="002060"/>
          <w:sz w:val="18"/>
          <w:szCs w:val="18"/>
        </w:rPr>
      </w:pPr>
      <w:r w:rsidRPr="00A842B3">
        <w:rPr>
          <w:rFonts w:ascii="Tahoma" w:hAnsi="Tahoma" w:cs="Tahoma"/>
          <w:color w:val="002060"/>
          <w:sz w:val="18"/>
          <w:szCs w:val="18"/>
        </w:rPr>
        <w:t xml:space="preserve">Move:  </w:t>
      </w:r>
      <w:r w:rsidR="00774C4C">
        <w:rPr>
          <w:rFonts w:ascii="Tahoma" w:hAnsi="Tahoma" w:cs="Tahoma"/>
          <w:color w:val="002060"/>
          <w:sz w:val="18"/>
          <w:szCs w:val="18"/>
        </w:rPr>
        <w:t xml:space="preserve">   Gurgagus</w:t>
      </w:r>
    </w:p>
    <w:p w:rsidR="00F23042" w:rsidRPr="00A842B3" w:rsidRDefault="00F23042" w:rsidP="00A842B3">
      <w:pPr>
        <w:pStyle w:val="NormalWeb"/>
        <w:spacing w:line="200" w:lineRule="exact"/>
        <w:rPr>
          <w:rFonts w:ascii="Tahoma" w:hAnsi="Tahoma" w:cs="Tahoma"/>
          <w:color w:val="002060"/>
          <w:sz w:val="18"/>
          <w:szCs w:val="18"/>
        </w:rPr>
      </w:pPr>
      <w:r w:rsidRPr="00A842B3">
        <w:rPr>
          <w:rFonts w:ascii="Tahoma" w:hAnsi="Tahoma" w:cs="Tahoma"/>
          <w:color w:val="002060"/>
          <w:sz w:val="18"/>
          <w:szCs w:val="18"/>
        </w:rPr>
        <w:t xml:space="preserve">Second:  </w:t>
      </w:r>
      <w:r w:rsidR="00774C4C">
        <w:rPr>
          <w:rFonts w:ascii="Tahoma" w:hAnsi="Tahoma" w:cs="Tahoma"/>
          <w:color w:val="002060"/>
          <w:sz w:val="18"/>
          <w:szCs w:val="18"/>
        </w:rPr>
        <w:t>Wait</w:t>
      </w:r>
    </w:p>
    <w:p w:rsidR="00F23042" w:rsidRPr="00A842B3" w:rsidRDefault="00F23042" w:rsidP="00A842B3">
      <w:pPr>
        <w:spacing w:line="200" w:lineRule="exact"/>
        <w:rPr>
          <w:rFonts w:ascii="Tahoma" w:hAnsi="Tahoma" w:cs="Tahoma"/>
          <w:color w:val="002060"/>
          <w:sz w:val="18"/>
          <w:szCs w:val="18"/>
        </w:rPr>
      </w:pPr>
    </w:p>
    <w:p w:rsidR="00A842B3" w:rsidRPr="00A842B3" w:rsidRDefault="00A842B3" w:rsidP="00A842B3">
      <w:pPr>
        <w:spacing w:line="240" w:lineRule="exact"/>
        <w:rPr>
          <w:rFonts w:ascii="Tahoma" w:hAnsi="Tahoma" w:cs="Tahoma"/>
          <w:color w:val="002060"/>
          <w:sz w:val="18"/>
          <w:szCs w:val="18"/>
        </w:rPr>
      </w:pPr>
      <w:r w:rsidRPr="00A842B3">
        <w:rPr>
          <w:rFonts w:ascii="Tahoma" w:hAnsi="Tahoma" w:cs="Tahoma"/>
          <w:color w:val="002060"/>
          <w:sz w:val="18"/>
          <w:szCs w:val="18"/>
        </w:rPr>
        <w:t>Whereas Mesa College is “the leading college of excellence and equity” and</w:t>
      </w:r>
    </w:p>
    <w:p w:rsidR="00A842B3" w:rsidRPr="00A842B3" w:rsidRDefault="00A842B3" w:rsidP="00A842B3">
      <w:pPr>
        <w:spacing w:line="240" w:lineRule="exact"/>
        <w:rPr>
          <w:rFonts w:ascii="Tahoma" w:hAnsi="Tahoma" w:cs="Tahoma"/>
          <w:color w:val="002060"/>
          <w:sz w:val="18"/>
          <w:szCs w:val="18"/>
        </w:rPr>
      </w:pPr>
    </w:p>
    <w:p w:rsidR="00A842B3" w:rsidRPr="00A842B3" w:rsidRDefault="00A842B3" w:rsidP="00A842B3">
      <w:pPr>
        <w:spacing w:line="240" w:lineRule="exact"/>
        <w:rPr>
          <w:rFonts w:ascii="Tahoma" w:hAnsi="Tahoma" w:cs="Tahoma"/>
          <w:color w:val="002060"/>
          <w:sz w:val="18"/>
          <w:szCs w:val="18"/>
        </w:rPr>
      </w:pPr>
      <w:r w:rsidRPr="00A842B3">
        <w:rPr>
          <w:rFonts w:ascii="Tahoma" w:hAnsi="Tahoma" w:cs="Tahoma"/>
          <w:color w:val="002060"/>
          <w:sz w:val="18"/>
          <w:szCs w:val="18"/>
        </w:rPr>
        <w:t>Whereas current practices for adding courses after the start of the semester are inequitable and create barriers to both access and enrollment.</w:t>
      </w:r>
    </w:p>
    <w:p w:rsidR="00A842B3" w:rsidRPr="00A842B3" w:rsidRDefault="00A842B3" w:rsidP="00A842B3">
      <w:pPr>
        <w:spacing w:line="240" w:lineRule="exact"/>
        <w:rPr>
          <w:rFonts w:ascii="Tahoma" w:hAnsi="Tahoma" w:cs="Tahoma"/>
          <w:color w:val="002060"/>
          <w:sz w:val="18"/>
          <w:szCs w:val="18"/>
        </w:rPr>
      </w:pPr>
    </w:p>
    <w:p w:rsidR="00A842B3" w:rsidRPr="00A842B3" w:rsidRDefault="00A842B3" w:rsidP="00A842B3">
      <w:pPr>
        <w:spacing w:line="240" w:lineRule="exact"/>
        <w:rPr>
          <w:rFonts w:ascii="Tahoma" w:hAnsi="Tahoma" w:cs="Tahoma"/>
          <w:color w:val="002060"/>
          <w:sz w:val="18"/>
          <w:szCs w:val="18"/>
        </w:rPr>
      </w:pPr>
      <w:r w:rsidRPr="00A842B3">
        <w:rPr>
          <w:rFonts w:ascii="Tahoma" w:hAnsi="Tahoma" w:cs="Tahoma"/>
          <w:color w:val="002060"/>
          <w:sz w:val="18"/>
          <w:szCs w:val="18"/>
        </w:rPr>
        <w:t>Where</w:t>
      </w:r>
      <w:r w:rsidRPr="00930FE3">
        <w:rPr>
          <w:rFonts w:ascii="Tahoma" w:hAnsi="Tahoma" w:cs="Tahoma"/>
          <w:color w:val="002060"/>
          <w:sz w:val="18"/>
          <w:szCs w:val="18"/>
        </w:rPr>
        <w:t>as the current system of emailing professors is antiquated and inefficient, and takes away from instruction during the first</w:t>
      </w:r>
      <w:r w:rsidR="00930FE3" w:rsidRPr="00930FE3">
        <w:rPr>
          <w:rFonts w:ascii="Tahoma" w:hAnsi="Tahoma" w:cs="Tahoma"/>
          <w:color w:val="002060"/>
          <w:sz w:val="18"/>
          <w:szCs w:val="18"/>
        </w:rPr>
        <w:t xml:space="preserve"> two</w:t>
      </w:r>
      <w:r w:rsidRPr="00930FE3">
        <w:rPr>
          <w:rFonts w:ascii="Tahoma" w:hAnsi="Tahoma" w:cs="Tahoma"/>
          <w:color w:val="002060"/>
          <w:sz w:val="18"/>
          <w:szCs w:val="18"/>
        </w:rPr>
        <w:t xml:space="preserve"> week</w:t>
      </w:r>
      <w:r w:rsidR="00930FE3" w:rsidRPr="00930FE3">
        <w:rPr>
          <w:rFonts w:ascii="Tahoma" w:hAnsi="Tahoma" w:cs="Tahoma"/>
          <w:color w:val="002060"/>
          <w:sz w:val="18"/>
          <w:szCs w:val="18"/>
        </w:rPr>
        <w:t>s</w:t>
      </w:r>
      <w:r w:rsidRPr="00A842B3">
        <w:rPr>
          <w:rFonts w:ascii="Tahoma" w:hAnsi="Tahoma" w:cs="Tahoma"/>
          <w:color w:val="002060"/>
          <w:sz w:val="18"/>
          <w:szCs w:val="18"/>
        </w:rPr>
        <w:t xml:space="preserve">. </w:t>
      </w:r>
    </w:p>
    <w:p w:rsidR="00A842B3" w:rsidRPr="00A842B3" w:rsidRDefault="00A842B3" w:rsidP="00A842B3">
      <w:pPr>
        <w:spacing w:line="240" w:lineRule="exact"/>
        <w:rPr>
          <w:rFonts w:ascii="Tahoma" w:hAnsi="Tahoma" w:cs="Tahoma"/>
          <w:color w:val="002060"/>
          <w:sz w:val="18"/>
          <w:szCs w:val="18"/>
        </w:rPr>
      </w:pPr>
    </w:p>
    <w:p w:rsidR="00A842B3" w:rsidRPr="00A842B3" w:rsidRDefault="00A842B3" w:rsidP="00A842B3">
      <w:pPr>
        <w:spacing w:line="240" w:lineRule="exact"/>
        <w:rPr>
          <w:rFonts w:ascii="Tahoma" w:hAnsi="Tahoma" w:cs="Tahoma"/>
          <w:color w:val="002060"/>
          <w:sz w:val="18"/>
          <w:szCs w:val="18"/>
        </w:rPr>
      </w:pPr>
      <w:r w:rsidRPr="00A842B3">
        <w:rPr>
          <w:rFonts w:ascii="Tahoma" w:hAnsi="Tahoma" w:cs="Tahoma"/>
          <w:color w:val="002060"/>
          <w:sz w:val="18"/>
          <w:szCs w:val="18"/>
        </w:rPr>
        <w:t>Whereas our colleges want and need enrollment.</w:t>
      </w:r>
    </w:p>
    <w:p w:rsidR="00A842B3" w:rsidRPr="00A842B3" w:rsidRDefault="00A842B3" w:rsidP="00A842B3">
      <w:pPr>
        <w:spacing w:line="240" w:lineRule="exact"/>
        <w:rPr>
          <w:rFonts w:ascii="Tahoma" w:hAnsi="Tahoma" w:cs="Tahoma"/>
          <w:color w:val="002060"/>
          <w:sz w:val="18"/>
          <w:szCs w:val="18"/>
        </w:rPr>
      </w:pPr>
    </w:p>
    <w:p w:rsidR="00A842B3" w:rsidRPr="00A842B3" w:rsidRDefault="00A842B3" w:rsidP="00A842B3">
      <w:pPr>
        <w:spacing w:line="240" w:lineRule="exact"/>
        <w:rPr>
          <w:rFonts w:ascii="Tahoma" w:hAnsi="Tahoma" w:cs="Tahoma"/>
          <w:color w:val="002060"/>
          <w:sz w:val="18"/>
          <w:szCs w:val="18"/>
        </w:rPr>
      </w:pPr>
      <w:r w:rsidRPr="00A842B3">
        <w:rPr>
          <w:rFonts w:ascii="Tahoma" w:hAnsi="Tahoma" w:cs="Tahoma"/>
          <w:color w:val="002060"/>
          <w:sz w:val="18"/>
          <w:szCs w:val="18"/>
        </w:rPr>
        <w:t>Be it resolved, as early as spring 2023,</w:t>
      </w:r>
      <w:r w:rsidR="00432A6D" w:rsidRPr="00432A6D">
        <w:rPr>
          <w:sz w:val="28"/>
          <w:szCs w:val="28"/>
        </w:rPr>
        <w:t xml:space="preserve"> </w:t>
      </w:r>
      <w:r w:rsidR="00432A6D" w:rsidRPr="00432A6D">
        <w:rPr>
          <w:rFonts w:ascii="Tahoma" w:hAnsi="Tahoma" w:cs="Tahoma"/>
          <w:color w:val="002060"/>
          <w:sz w:val="18"/>
          <w:szCs w:val="18"/>
          <w:highlight w:val="yellow"/>
        </w:rPr>
        <w:t>during the first week of the semester for 16 week courses</w:t>
      </w:r>
      <w:r w:rsidR="00930FE3">
        <w:rPr>
          <w:rFonts w:ascii="Tahoma" w:hAnsi="Tahoma" w:cs="Tahoma"/>
          <w:color w:val="002060"/>
          <w:sz w:val="18"/>
          <w:szCs w:val="18"/>
        </w:rPr>
        <w:t>,</w:t>
      </w:r>
      <w:r w:rsidRPr="00A842B3">
        <w:rPr>
          <w:rFonts w:ascii="Tahoma" w:hAnsi="Tahoma" w:cs="Tahoma"/>
          <w:color w:val="002060"/>
          <w:sz w:val="18"/>
          <w:szCs w:val="18"/>
        </w:rPr>
        <w:t xml:space="preserve"> we urge immediate implementation of an auto-enrollment (traditional add/drop) period on a first come, first served basis until the class is full without the need for instructor approval and during which permission numbers (add codes) will not be distributed</w:t>
      </w:r>
    </w:p>
    <w:p w:rsidR="00A842B3" w:rsidRPr="00A842B3" w:rsidRDefault="00A842B3" w:rsidP="00A842B3">
      <w:pPr>
        <w:spacing w:line="240" w:lineRule="exact"/>
        <w:rPr>
          <w:rFonts w:ascii="Tahoma" w:hAnsi="Tahoma" w:cs="Tahoma"/>
          <w:color w:val="002060"/>
          <w:sz w:val="18"/>
          <w:szCs w:val="18"/>
        </w:rPr>
      </w:pPr>
    </w:p>
    <w:p w:rsidR="00A842B3" w:rsidRPr="00A842B3" w:rsidRDefault="00A842B3" w:rsidP="00A842B3">
      <w:pPr>
        <w:spacing w:line="240" w:lineRule="exact"/>
        <w:rPr>
          <w:rFonts w:ascii="Tahoma" w:hAnsi="Tahoma" w:cs="Tahoma"/>
          <w:color w:val="002060"/>
          <w:sz w:val="18"/>
          <w:szCs w:val="18"/>
          <w:u w:val="single"/>
        </w:rPr>
      </w:pPr>
      <w:r w:rsidRPr="00A842B3">
        <w:rPr>
          <w:rFonts w:ascii="Tahoma" w:hAnsi="Tahoma" w:cs="Tahoma"/>
          <w:color w:val="002060"/>
          <w:sz w:val="18"/>
          <w:szCs w:val="18"/>
          <w:u w:val="single"/>
        </w:rPr>
        <w:t>Examples for discussion:</w:t>
      </w:r>
    </w:p>
    <w:p w:rsidR="00A842B3" w:rsidRPr="00A842B3" w:rsidRDefault="00A842B3" w:rsidP="00A842B3">
      <w:pPr>
        <w:spacing w:line="240" w:lineRule="exact"/>
        <w:rPr>
          <w:rFonts w:ascii="Tahoma" w:hAnsi="Tahoma" w:cs="Tahoma"/>
          <w:color w:val="002060"/>
          <w:sz w:val="18"/>
          <w:szCs w:val="18"/>
        </w:rPr>
      </w:pPr>
      <w:r w:rsidRPr="00A842B3">
        <w:rPr>
          <w:rFonts w:ascii="Tahoma" w:hAnsi="Tahoma" w:cs="Tahoma"/>
          <w:color w:val="002060"/>
          <w:sz w:val="18"/>
          <w:szCs w:val="18"/>
        </w:rPr>
        <w:t>Equity:</w:t>
      </w:r>
    </w:p>
    <w:p w:rsidR="00A842B3" w:rsidRDefault="00A842B3" w:rsidP="00A842B3">
      <w:pPr>
        <w:spacing w:line="240" w:lineRule="exact"/>
        <w:rPr>
          <w:rFonts w:ascii="Tahoma" w:hAnsi="Tahoma" w:cs="Tahoma"/>
          <w:color w:val="002060"/>
          <w:sz w:val="18"/>
          <w:szCs w:val="18"/>
        </w:rPr>
      </w:pPr>
      <w:r w:rsidRPr="00A842B3">
        <w:rPr>
          <w:rFonts w:ascii="Tahoma" w:hAnsi="Tahoma" w:cs="Tahoma"/>
          <w:color w:val="002060"/>
          <w:sz w:val="18"/>
          <w:szCs w:val="18"/>
        </w:rPr>
        <w:t xml:space="preserve">Students most able to obtain a permission number </w:t>
      </w:r>
      <w:r w:rsidR="00F74BCB" w:rsidRPr="00A842B3">
        <w:rPr>
          <w:rFonts w:ascii="Tahoma" w:hAnsi="Tahoma" w:cs="Tahoma"/>
          <w:color w:val="002060"/>
          <w:sz w:val="18"/>
          <w:szCs w:val="18"/>
        </w:rPr>
        <w:t>are</w:t>
      </w:r>
      <w:r w:rsidRPr="00A842B3">
        <w:rPr>
          <w:rFonts w:ascii="Tahoma" w:hAnsi="Tahoma" w:cs="Tahoma"/>
          <w:color w:val="002060"/>
          <w:sz w:val="18"/>
          <w:szCs w:val="18"/>
        </w:rPr>
        <w:t xml:space="preserve"> continuing students, students who are attending or have graduated from a university, and those with other forms of privilege.</w:t>
      </w:r>
    </w:p>
    <w:p w:rsidR="00A842B3" w:rsidRPr="00A842B3" w:rsidRDefault="00A842B3" w:rsidP="00A842B3">
      <w:pPr>
        <w:spacing w:line="240" w:lineRule="exact"/>
        <w:rPr>
          <w:rFonts w:ascii="Tahoma" w:hAnsi="Tahoma" w:cs="Tahoma"/>
          <w:color w:val="002060"/>
          <w:sz w:val="18"/>
          <w:szCs w:val="18"/>
        </w:rPr>
      </w:pPr>
      <w:r w:rsidRPr="00A842B3">
        <w:rPr>
          <w:rFonts w:ascii="Tahoma" w:hAnsi="Tahoma" w:cs="Tahoma"/>
          <w:color w:val="002060"/>
          <w:sz w:val="18"/>
          <w:szCs w:val="18"/>
        </w:rPr>
        <w:t>Students come to us from all walks of life and make the decision to attend college at different times Many students who are the first in their families to attend college do not know how to navigate this process.</w:t>
      </w:r>
    </w:p>
    <w:p w:rsidR="00A842B3" w:rsidRPr="00A842B3" w:rsidRDefault="00A842B3" w:rsidP="00A842B3">
      <w:pPr>
        <w:spacing w:line="240" w:lineRule="exact"/>
        <w:rPr>
          <w:rFonts w:ascii="Tahoma" w:hAnsi="Tahoma" w:cs="Tahoma"/>
          <w:color w:val="002060"/>
          <w:sz w:val="18"/>
          <w:szCs w:val="18"/>
        </w:rPr>
      </w:pPr>
      <w:r w:rsidRPr="00A842B3">
        <w:rPr>
          <w:rFonts w:ascii="Tahoma" w:hAnsi="Tahoma" w:cs="Tahoma"/>
          <w:color w:val="002060"/>
          <w:sz w:val="18"/>
          <w:szCs w:val="18"/>
        </w:rPr>
        <w:t>The current process creates only one access point for registration after the start of a class and students need multiple access points in order to achieve equity</w:t>
      </w:r>
      <w:r>
        <w:rPr>
          <w:rFonts w:ascii="Tahoma" w:hAnsi="Tahoma" w:cs="Tahoma"/>
          <w:color w:val="002060"/>
          <w:sz w:val="18"/>
          <w:szCs w:val="18"/>
        </w:rPr>
        <w:t>.</w:t>
      </w:r>
    </w:p>
    <w:p w:rsidR="00A842B3" w:rsidRPr="00A842B3" w:rsidRDefault="00A842B3" w:rsidP="00A842B3">
      <w:pPr>
        <w:spacing w:line="240" w:lineRule="exact"/>
        <w:rPr>
          <w:rFonts w:ascii="Tahoma" w:hAnsi="Tahoma" w:cs="Tahoma"/>
          <w:color w:val="002060"/>
          <w:sz w:val="18"/>
          <w:szCs w:val="18"/>
        </w:rPr>
      </w:pPr>
    </w:p>
    <w:p w:rsidR="00A842B3" w:rsidRPr="00A842B3" w:rsidRDefault="00A842B3" w:rsidP="00A842B3">
      <w:pPr>
        <w:spacing w:line="240" w:lineRule="exact"/>
        <w:rPr>
          <w:rFonts w:ascii="Tahoma" w:hAnsi="Tahoma" w:cs="Tahoma"/>
          <w:color w:val="002060"/>
          <w:sz w:val="18"/>
          <w:szCs w:val="18"/>
        </w:rPr>
      </w:pPr>
      <w:r w:rsidRPr="00A842B3">
        <w:rPr>
          <w:rFonts w:ascii="Tahoma" w:hAnsi="Tahoma" w:cs="Tahoma"/>
          <w:color w:val="002060"/>
          <w:sz w:val="18"/>
          <w:szCs w:val="18"/>
        </w:rPr>
        <w:t>Antiquated and Inefficient:</w:t>
      </w:r>
    </w:p>
    <w:p w:rsidR="00A842B3" w:rsidRPr="00A842B3" w:rsidRDefault="00A842B3" w:rsidP="00A842B3">
      <w:pPr>
        <w:spacing w:line="240" w:lineRule="exact"/>
        <w:rPr>
          <w:rFonts w:ascii="Tahoma" w:hAnsi="Tahoma" w:cs="Tahoma"/>
          <w:color w:val="002060"/>
          <w:sz w:val="18"/>
          <w:szCs w:val="18"/>
        </w:rPr>
      </w:pPr>
      <w:r w:rsidRPr="00A842B3">
        <w:rPr>
          <w:rFonts w:ascii="Tahoma" w:hAnsi="Tahoma" w:cs="Tahoma"/>
          <w:color w:val="002060"/>
          <w:sz w:val="18"/>
          <w:szCs w:val="18"/>
        </w:rPr>
        <w:t>Email is not the dominant form of communication for students today</w:t>
      </w:r>
      <w:r w:rsidR="00F74BCB">
        <w:rPr>
          <w:rFonts w:ascii="Tahoma" w:hAnsi="Tahoma" w:cs="Tahoma"/>
          <w:color w:val="002060"/>
          <w:sz w:val="18"/>
          <w:szCs w:val="18"/>
        </w:rPr>
        <w:t>.</w:t>
      </w:r>
      <w:r>
        <w:rPr>
          <w:rFonts w:ascii="Tahoma" w:hAnsi="Tahoma" w:cs="Tahoma"/>
          <w:color w:val="002060"/>
          <w:sz w:val="18"/>
          <w:szCs w:val="18"/>
        </w:rPr>
        <w:t xml:space="preserve"> </w:t>
      </w:r>
    </w:p>
    <w:p w:rsidR="00A842B3" w:rsidRPr="00A842B3" w:rsidRDefault="00A842B3" w:rsidP="00A842B3">
      <w:pPr>
        <w:spacing w:line="240" w:lineRule="exact"/>
        <w:rPr>
          <w:rFonts w:ascii="Tahoma" w:hAnsi="Tahoma" w:cs="Tahoma"/>
          <w:color w:val="002060"/>
          <w:sz w:val="18"/>
          <w:szCs w:val="18"/>
        </w:rPr>
      </w:pPr>
      <w:r w:rsidRPr="00A842B3">
        <w:rPr>
          <w:rFonts w:ascii="Tahoma" w:hAnsi="Tahoma" w:cs="Tahoma"/>
          <w:color w:val="002060"/>
          <w:sz w:val="18"/>
          <w:szCs w:val="18"/>
        </w:rPr>
        <w:t>Campus Solutions shows the classes are open and students are confused about the process for adding a course</w:t>
      </w:r>
      <w:r w:rsidR="00F74BCB">
        <w:rPr>
          <w:rFonts w:ascii="Tahoma" w:hAnsi="Tahoma" w:cs="Tahoma"/>
          <w:color w:val="002060"/>
          <w:sz w:val="18"/>
          <w:szCs w:val="18"/>
        </w:rPr>
        <w:t>.</w:t>
      </w:r>
    </w:p>
    <w:p w:rsidR="00A842B3" w:rsidRPr="00A842B3" w:rsidRDefault="00A842B3" w:rsidP="00A842B3">
      <w:pPr>
        <w:spacing w:line="240" w:lineRule="exact"/>
        <w:rPr>
          <w:rFonts w:ascii="Tahoma" w:hAnsi="Tahoma" w:cs="Tahoma"/>
          <w:color w:val="002060"/>
          <w:sz w:val="18"/>
          <w:szCs w:val="18"/>
        </w:rPr>
      </w:pPr>
      <w:r w:rsidRPr="00A842B3">
        <w:rPr>
          <w:rFonts w:ascii="Tahoma" w:hAnsi="Tahoma" w:cs="Tahoma"/>
          <w:color w:val="002060"/>
          <w:sz w:val="18"/>
          <w:szCs w:val="18"/>
        </w:rPr>
        <w:t>Students must make multiple contacts with both Students Services and Instruction in navigating this process; including wasting valuable time simply trying to find out how to contact the professor</w:t>
      </w:r>
      <w:r>
        <w:rPr>
          <w:rFonts w:ascii="Tahoma" w:hAnsi="Tahoma" w:cs="Tahoma"/>
          <w:color w:val="002060"/>
          <w:sz w:val="18"/>
          <w:szCs w:val="18"/>
        </w:rPr>
        <w:t>.</w:t>
      </w:r>
    </w:p>
    <w:p w:rsidR="00A842B3" w:rsidRPr="00A842B3" w:rsidRDefault="00A842B3" w:rsidP="00A842B3">
      <w:pPr>
        <w:spacing w:line="240" w:lineRule="exact"/>
        <w:rPr>
          <w:rFonts w:ascii="Tahoma" w:hAnsi="Tahoma" w:cs="Tahoma"/>
          <w:color w:val="002060"/>
          <w:sz w:val="18"/>
          <w:szCs w:val="18"/>
        </w:rPr>
      </w:pPr>
      <w:r w:rsidRPr="00A842B3">
        <w:rPr>
          <w:rFonts w:ascii="Tahoma" w:hAnsi="Tahoma" w:cs="Tahoma"/>
          <w:color w:val="002060"/>
          <w:sz w:val="18"/>
          <w:szCs w:val="18"/>
        </w:rPr>
        <w:t xml:space="preserve">Professors are often inundated with requests even when their courses are full and often are unavailable (i.e. not on campus or in their </w:t>
      </w:r>
      <w:r>
        <w:rPr>
          <w:rFonts w:ascii="Tahoma" w:hAnsi="Tahoma" w:cs="Tahoma"/>
          <w:color w:val="002060"/>
          <w:sz w:val="18"/>
          <w:szCs w:val="18"/>
        </w:rPr>
        <w:t>offices during that time-period.</w:t>
      </w:r>
    </w:p>
    <w:p w:rsidR="00A842B3" w:rsidRPr="00A842B3" w:rsidRDefault="00A842B3" w:rsidP="00A842B3">
      <w:pPr>
        <w:spacing w:line="240" w:lineRule="exact"/>
        <w:rPr>
          <w:rFonts w:ascii="Tahoma" w:hAnsi="Tahoma" w:cs="Tahoma"/>
          <w:color w:val="002060"/>
          <w:sz w:val="18"/>
          <w:szCs w:val="18"/>
        </w:rPr>
      </w:pPr>
      <w:r w:rsidRPr="00A842B3">
        <w:rPr>
          <w:rFonts w:ascii="Tahoma" w:hAnsi="Tahoma" w:cs="Tahoma"/>
          <w:color w:val="002060"/>
          <w:sz w:val="18"/>
          <w:szCs w:val="18"/>
        </w:rPr>
        <w:t>Professors may or may not read or reply to the students’ requests in a timely manner or due to the volume of emails, may respond to emails out of the order received</w:t>
      </w:r>
      <w:r>
        <w:rPr>
          <w:rFonts w:ascii="Tahoma" w:hAnsi="Tahoma" w:cs="Tahoma"/>
          <w:color w:val="002060"/>
          <w:sz w:val="18"/>
          <w:szCs w:val="18"/>
        </w:rPr>
        <w:t>.</w:t>
      </w:r>
      <w:r w:rsidRPr="00A842B3">
        <w:rPr>
          <w:rFonts w:ascii="Tahoma" w:hAnsi="Tahoma" w:cs="Tahoma"/>
          <w:color w:val="002060"/>
          <w:sz w:val="18"/>
          <w:szCs w:val="18"/>
        </w:rPr>
        <w:t xml:space="preserve"> </w:t>
      </w:r>
    </w:p>
    <w:p w:rsidR="00A842B3" w:rsidRPr="00A842B3" w:rsidRDefault="00A842B3" w:rsidP="00A842B3">
      <w:pPr>
        <w:spacing w:line="240" w:lineRule="exact"/>
        <w:rPr>
          <w:rFonts w:ascii="Tahoma" w:hAnsi="Tahoma" w:cs="Tahoma"/>
          <w:color w:val="002060"/>
          <w:sz w:val="18"/>
          <w:szCs w:val="18"/>
        </w:rPr>
      </w:pPr>
      <w:r w:rsidRPr="00A842B3">
        <w:rPr>
          <w:rFonts w:ascii="Tahoma" w:hAnsi="Tahoma" w:cs="Tahoma"/>
          <w:color w:val="002060"/>
          <w:sz w:val="18"/>
          <w:szCs w:val="18"/>
        </w:rPr>
        <w:t>Professors may or may not know how to issue or use permission numbers</w:t>
      </w:r>
      <w:r>
        <w:rPr>
          <w:rFonts w:ascii="Tahoma" w:hAnsi="Tahoma" w:cs="Tahoma"/>
          <w:color w:val="002060"/>
          <w:sz w:val="18"/>
          <w:szCs w:val="18"/>
        </w:rPr>
        <w:t>.</w:t>
      </w:r>
      <w:r w:rsidRPr="00A842B3">
        <w:rPr>
          <w:rFonts w:ascii="Tahoma" w:hAnsi="Tahoma" w:cs="Tahoma"/>
          <w:color w:val="002060"/>
          <w:sz w:val="18"/>
          <w:szCs w:val="18"/>
        </w:rPr>
        <w:t xml:space="preserve"> </w:t>
      </w:r>
    </w:p>
    <w:p w:rsidR="00A842B3" w:rsidRPr="00A842B3" w:rsidRDefault="00A842B3" w:rsidP="00A842B3">
      <w:pPr>
        <w:spacing w:line="240" w:lineRule="exact"/>
        <w:rPr>
          <w:rFonts w:ascii="Tahoma" w:hAnsi="Tahoma" w:cs="Tahoma"/>
          <w:color w:val="002060"/>
          <w:sz w:val="18"/>
          <w:szCs w:val="18"/>
        </w:rPr>
      </w:pPr>
    </w:p>
    <w:p w:rsidR="00A842B3" w:rsidRPr="00A842B3" w:rsidRDefault="00A842B3" w:rsidP="00A842B3">
      <w:pPr>
        <w:spacing w:line="240" w:lineRule="exact"/>
        <w:rPr>
          <w:rFonts w:ascii="Tahoma" w:hAnsi="Tahoma" w:cs="Tahoma"/>
          <w:color w:val="002060"/>
          <w:sz w:val="18"/>
          <w:szCs w:val="18"/>
        </w:rPr>
      </w:pPr>
      <w:r w:rsidRPr="00A842B3">
        <w:rPr>
          <w:rFonts w:ascii="Tahoma" w:hAnsi="Tahoma" w:cs="Tahoma"/>
          <w:color w:val="002060"/>
          <w:sz w:val="18"/>
          <w:szCs w:val="18"/>
        </w:rPr>
        <w:t>Enrollment:</w:t>
      </w:r>
    </w:p>
    <w:p w:rsidR="00A842B3" w:rsidRPr="00A842B3" w:rsidRDefault="00A842B3" w:rsidP="00A842B3">
      <w:pPr>
        <w:spacing w:line="240" w:lineRule="exact"/>
        <w:rPr>
          <w:rFonts w:ascii="Tahoma" w:hAnsi="Tahoma" w:cs="Tahoma"/>
          <w:color w:val="002060"/>
          <w:sz w:val="18"/>
          <w:szCs w:val="18"/>
        </w:rPr>
      </w:pPr>
      <w:r w:rsidRPr="00A842B3">
        <w:rPr>
          <w:rFonts w:ascii="Tahoma" w:hAnsi="Tahoma" w:cs="Tahoma"/>
          <w:color w:val="002060"/>
          <w:sz w:val="18"/>
          <w:szCs w:val="18"/>
        </w:rPr>
        <w:t>Waitlists close at the start of the semester, but registration remains open</w:t>
      </w:r>
      <w:r w:rsidR="00F74BCB">
        <w:rPr>
          <w:rFonts w:ascii="Tahoma" w:hAnsi="Tahoma" w:cs="Tahoma"/>
          <w:color w:val="002060"/>
          <w:sz w:val="18"/>
          <w:szCs w:val="18"/>
        </w:rPr>
        <w:t>.</w:t>
      </w:r>
    </w:p>
    <w:p w:rsidR="00A842B3" w:rsidRPr="00A842B3" w:rsidRDefault="00A842B3" w:rsidP="00A842B3">
      <w:pPr>
        <w:spacing w:line="240" w:lineRule="exact"/>
        <w:rPr>
          <w:rFonts w:ascii="Tahoma" w:hAnsi="Tahoma" w:cs="Tahoma"/>
          <w:color w:val="002060"/>
          <w:sz w:val="18"/>
          <w:szCs w:val="18"/>
        </w:rPr>
      </w:pPr>
      <w:r w:rsidRPr="00A842B3">
        <w:rPr>
          <w:rFonts w:ascii="Tahoma" w:hAnsi="Tahoma" w:cs="Tahoma"/>
          <w:color w:val="002060"/>
          <w:sz w:val="18"/>
          <w:szCs w:val="18"/>
        </w:rPr>
        <w:t>Students must email professors in order to receive permission to add a course, but the contact information for professors is not readily available and students cannot access the Canvas shell until enrolled, putting them behind in their classes</w:t>
      </w:r>
      <w:r>
        <w:rPr>
          <w:rFonts w:ascii="Tahoma" w:hAnsi="Tahoma" w:cs="Tahoma"/>
          <w:color w:val="002060"/>
          <w:sz w:val="18"/>
          <w:szCs w:val="18"/>
        </w:rPr>
        <w:t>.</w:t>
      </w:r>
    </w:p>
    <w:p w:rsidR="00A842B3" w:rsidRPr="00A842B3" w:rsidRDefault="00A842B3" w:rsidP="00A842B3">
      <w:pPr>
        <w:spacing w:line="240" w:lineRule="exact"/>
        <w:rPr>
          <w:rFonts w:ascii="Tahoma" w:hAnsi="Tahoma" w:cs="Tahoma"/>
          <w:color w:val="002060"/>
          <w:sz w:val="18"/>
          <w:szCs w:val="18"/>
        </w:rPr>
      </w:pPr>
      <w:r w:rsidRPr="00A842B3">
        <w:rPr>
          <w:rFonts w:ascii="Tahoma" w:hAnsi="Tahoma" w:cs="Tahoma"/>
          <w:color w:val="002060"/>
          <w:sz w:val="18"/>
          <w:szCs w:val="18"/>
        </w:rPr>
        <w:t>Students give up and decide not to take classes, when they could have been auto-enrolled</w:t>
      </w:r>
      <w:r>
        <w:rPr>
          <w:rFonts w:ascii="Tahoma" w:hAnsi="Tahoma" w:cs="Tahoma"/>
          <w:color w:val="002060"/>
          <w:sz w:val="18"/>
          <w:szCs w:val="18"/>
        </w:rPr>
        <w:t>.</w:t>
      </w:r>
    </w:p>
    <w:p w:rsidR="00A842B3" w:rsidRPr="00A842B3" w:rsidRDefault="00A842B3" w:rsidP="00A842B3">
      <w:pPr>
        <w:spacing w:line="240" w:lineRule="exact"/>
        <w:rPr>
          <w:rFonts w:ascii="Tahoma" w:hAnsi="Tahoma" w:cs="Tahoma"/>
          <w:color w:val="002060"/>
          <w:sz w:val="18"/>
          <w:szCs w:val="18"/>
        </w:rPr>
      </w:pPr>
      <w:r w:rsidRPr="00A842B3">
        <w:rPr>
          <w:rFonts w:ascii="Tahoma" w:hAnsi="Tahoma" w:cs="Tahoma"/>
          <w:color w:val="002060"/>
          <w:sz w:val="18"/>
          <w:szCs w:val="18"/>
        </w:rPr>
        <w:t>Professors would still be able to direct students to their portal after the start of the class to initiate this process and/or provide permission numbers after the class is full</w:t>
      </w:r>
      <w:r>
        <w:rPr>
          <w:rFonts w:ascii="Tahoma" w:hAnsi="Tahoma" w:cs="Tahoma"/>
          <w:color w:val="002060"/>
          <w:sz w:val="18"/>
          <w:szCs w:val="18"/>
        </w:rPr>
        <w:t>.</w:t>
      </w:r>
    </w:p>
    <w:p w:rsidR="007E1D8C" w:rsidRPr="00A842B3" w:rsidRDefault="007E1D8C" w:rsidP="00A842B3">
      <w:pPr>
        <w:spacing w:line="200" w:lineRule="exact"/>
        <w:rPr>
          <w:rFonts w:ascii="Tahoma" w:hAnsi="Tahoma" w:cs="Tahoma"/>
          <w:color w:val="002060"/>
          <w:sz w:val="18"/>
          <w:szCs w:val="18"/>
        </w:rPr>
      </w:pPr>
    </w:p>
    <w:p w:rsidR="007E1D8C" w:rsidRPr="00A842B3" w:rsidRDefault="007E1D8C" w:rsidP="00A842B3">
      <w:pPr>
        <w:spacing w:line="200" w:lineRule="exact"/>
        <w:rPr>
          <w:rFonts w:ascii="Tahoma" w:hAnsi="Tahoma" w:cs="Tahoma"/>
          <w:color w:val="002060"/>
          <w:sz w:val="18"/>
          <w:szCs w:val="18"/>
        </w:rPr>
      </w:pPr>
    </w:p>
    <w:p w:rsidR="007E1D8C" w:rsidRPr="00A842B3" w:rsidRDefault="007E1D8C" w:rsidP="00A842B3">
      <w:pPr>
        <w:spacing w:line="200" w:lineRule="exact"/>
        <w:rPr>
          <w:rFonts w:ascii="Tahoma" w:hAnsi="Tahoma" w:cs="Tahoma"/>
          <w:color w:val="002060"/>
          <w:sz w:val="18"/>
          <w:szCs w:val="18"/>
        </w:rPr>
      </w:pPr>
      <w:r w:rsidRPr="00A842B3">
        <w:rPr>
          <w:rFonts w:ascii="Tahoma" w:hAnsi="Tahoma" w:cs="Tahoma"/>
          <w:color w:val="002060"/>
          <w:sz w:val="18"/>
          <w:szCs w:val="18"/>
        </w:rPr>
        <w:t>Presented to the Academic Senate:  September 26, 2022</w:t>
      </w:r>
    </w:p>
    <w:p w:rsidR="007E1D8C" w:rsidRPr="00A842B3" w:rsidRDefault="007E1D8C" w:rsidP="00A842B3">
      <w:pPr>
        <w:spacing w:line="200" w:lineRule="exact"/>
        <w:rPr>
          <w:rFonts w:ascii="Tahoma" w:hAnsi="Tahoma" w:cs="Tahoma"/>
          <w:color w:val="002060"/>
          <w:sz w:val="18"/>
          <w:szCs w:val="18"/>
        </w:rPr>
      </w:pPr>
      <w:r w:rsidRPr="00A842B3">
        <w:rPr>
          <w:rFonts w:ascii="Tahoma" w:hAnsi="Tahoma" w:cs="Tahoma"/>
          <w:color w:val="002060"/>
          <w:sz w:val="18"/>
          <w:szCs w:val="18"/>
        </w:rPr>
        <w:t>Approved by the Academic Senate:</w:t>
      </w:r>
      <w:r w:rsidR="000E407B">
        <w:rPr>
          <w:rFonts w:ascii="Tahoma" w:hAnsi="Tahoma" w:cs="Tahoma"/>
          <w:color w:val="002060"/>
          <w:sz w:val="18"/>
          <w:szCs w:val="18"/>
        </w:rPr>
        <w:t xml:space="preserve">  October 10, 2022</w:t>
      </w:r>
    </w:p>
    <w:sectPr w:rsidR="007E1D8C" w:rsidRPr="00A842B3" w:rsidSect="00A842B3">
      <w:pgSz w:w="12240" w:h="15840"/>
      <w:pgMar w:top="432" w:right="720" w:bottom="432"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C2C"/>
    <w:rsid w:val="000C1C2C"/>
    <w:rsid w:val="000E407B"/>
    <w:rsid w:val="003C1D50"/>
    <w:rsid w:val="004140D6"/>
    <w:rsid w:val="00432A6D"/>
    <w:rsid w:val="005E1AD7"/>
    <w:rsid w:val="0074330A"/>
    <w:rsid w:val="00774C4C"/>
    <w:rsid w:val="007E1D8C"/>
    <w:rsid w:val="00930FE3"/>
    <w:rsid w:val="00971DC4"/>
    <w:rsid w:val="009E1979"/>
    <w:rsid w:val="00A373CB"/>
    <w:rsid w:val="00A842B3"/>
    <w:rsid w:val="00AE2BEE"/>
    <w:rsid w:val="00B646E0"/>
    <w:rsid w:val="00C327AB"/>
    <w:rsid w:val="00D359C1"/>
    <w:rsid w:val="00ED65A3"/>
    <w:rsid w:val="00F23042"/>
    <w:rsid w:val="00F7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D0AE"/>
  <w15:chartTrackingRefBased/>
  <w15:docId w15:val="{49F5D387-D7AD-5841-9AC4-5032C43C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3042"/>
    <w:pPr>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95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Sue Saetia</cp:lastModifiedBy>
  <cp:revision>2</cp:revision>
  <dcterms:created xsi:type="dcterms:W3CDTF">2022-10-11T19:49:00Z</dcterms:created>
  <dcterms:modified xsi:type="dcterms:W3CDTF">2022-10-11T19:49:00Z</dcterms:modified>
</cp:coreProperties>
</file>