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3BB41" w14:textId="77777777" w:rsidR="00E74185" w:rsidRPr="00795C09" w:rsidRDefault="00E74185" w:rsidP="00E74185">
      <w:pPr>
        <w:jc w:val="center"/>
        <w:outlineLvl w:val="0"/>
        <w:rPr>
          <w:rFonts w:ascii="Cambria" w:hAnsi="Cambria"/>
          <w:b/>
          <w:color w:val="008080"/>
          <w:sz w:val="28"/>
          <w:szCs w:val="28"/>
        </w:rPr>
      </w:pPr>
      <w:r w:rsidRPr="00795C09">
        <w:rPr>
          <w:noProof/>
          <w:sz w:val="28"/>
          <w:szCs w:val="28"/>
        </w:rPr>
        <w:drawing>
          <wp:anchor distT="0" distB="0" distL="114300" distR="114300" simplePos="0" relativeHeight="251658240" behindDoc="1" locked="0" layoutInCell="1" allowOverlap="1" wp14:anchorId="7BFE24EB" wp14:editId="5FDB4547">
            <wp:simplePos x="0" y="0"/>
            <wp:positionH relativeFrom="margin">
              <wp:posOffset>5623561</wp:posOffset>
            </wp:positionH>
            <wp:positionV relativeFrom="paragraph">
              <wp:posOffset>-411479</wp:posOffset>
            </wp:positionV>
            <wp:extent cx="1127760" cy="1127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8109" cy="11281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5C09">
        <w:rPr>
          <w:rFonts w:ascii="Cambria" w:hAnsi="Cambria"/>
          <w:b/>
          <w:color w:val="008080"/>
          <w:sz w:val="28"/>
          <w:szCs w:val="28"/>
        </w:rPr>
        <w:t>SAN DIEGO MIRAMAR COLLEGE</w:t>
      </w:r>
    </w:p>
    <w:p w14:paraId="55337E5C" w14:textId="365E0303" w:rsidR="008936A3" w:rsidRPr="00795C09" w:rsidRDefault="00E74185" w:rsidP="00795C09">
      <w:pPr>
        <w:jc w:val="center"/>
        <w:outlineLvl w:val="0"/>
        <w:rPr>
          <w:rFonts w:ascii="Cambria" w:hAnsi="Cambria"/>
          <w:b/>
          <w:color w:val="008080"/>
          <w:sz w:val="28"/>
          <w:szCs w:val="28"/>
        </w:rPr>
      </w:pPr>
      <w:r w:rsidRPr="00795C09">
        <w:rPr>
          <w:rFonts w:ascii="Cambria" w:hAnsi="Cambria"/>
          <w:b/>
          <w:color w:val="008080"/>
          <w:sz w:val="28"/>
          <w:szCs w:val="28"/>
        </w:rPr>
        <w:t xml:space="preserve"> </w:t>
      </w:r>
      <w:r w:rsidR="00C83A17" w:rsidRPr="00795C09">
        <w:rPr>
          <w:rFonts w:ascii="Cambria" w:hAnsi="Cambria"/>
          <w:b/>
          <w:color w:val="008080"/>
          <w:sz w:val="28"/>
          <w:szCs w:val="28"/>
        </w:rPr>
        <w:t>CLASSIFIED SENATE</w:t>
      </w:r>
      <w:r w:rsidR="00014C49">
        <w:rPr>
          <w:rFonts w:ascii="Cambria" w:hAnsi="Cambria"/>
          <w:b/>
          <w:color w:val="008080"/>
          <w:sz w:val="28"/>
          <w:szCs w:val="28"/>
        </w:rPr>
        <w:t xml:space="preserve"> </w:t>
      </w:r>
      <w:r w:rsidR="00C83A17" w:rsidRPr="00795C09">
        <w:rPr>
          <w:rFonts w:ascii="Cambria" w:hAnsi="Cambria"/>
          <w:b/>
          <w:color w:val="008080"/>
          <w:sz w:val="28"/>
          <w:szCs w:val="28"/>
        </w:rPr>
        <w:t xml:space="preserve">MEETING </w:t>
      </w:r>
      <w:r w:rsidR="00103442">
        <w:rPr>
          <w:rFonts w:ascii="Cambria" w:hAnsi="Cambria"/>
          <w:b/>
          <w:color w:val="008080"/>
          <w:sz w:val="28"/>
          <w:szCs w:val="28"/>
        </w:rPr>
        <w:t>MINUTES</w:t>
      </w:r>
    </w:p>
    <w:p w14:paraId="33836FC8" w14:textId="77777777" w:rsidR="00795C09" w:rsidRDefault="00795C09" w:rsidP="006636EF">
      <w:pPr>
        <w:jc w:val="center"/>
        <w:outlineLvl w:val="0"/>
        <w:rPr>
          <w:rFonts w:ascii="Cambria" w:hAnsi="Cambria"/>
          <w:b/>
          <w:sz w:val="24"/>
          <w:szCs w:val="24"/>
        </w:rPr>
      </w:pPr>
    </w:p>
    <w:p w14:paraId="546415C2" w14:textId="6E531B51" w:rsidR="00553D3C" w:rsidRDefault="00801EAA" w:rsidP="00801EAA">
      <w:pPr>
        <w:jc w:val="center"/>
        <w:outlineLvl w:val="0"/>
        <w:rPr>
          <w:rFonts w:ascii="Cambria" w:hAnsi="Cambria"/>
          <w:b/>
        </w:rPr>
      </w:pPr>
      <w:r w:rsidRPr="00801EAA">
        <w:rPr>
          <w:rFonts w:ascii="Cambria" w:hAnsi="Cambria"/>
          <w:b/>
        </w:rPr>
        <w:t>DATE</w:t>
      </w:r>
      <w:r w:rsidR="001356F8">
        <w:rPr>
          <w:rFonts w:ascii="Cambria" w:hAnsi="Cambria"/>
          <w:b/>
        </w:rPr>
        <w:t xml:space="preserve">: </w:t>
      </w:r>
      <w:r w:rsidR="007A35CA">
        <w:rPr>
          <w:rFonts w:ascii="Cambria" w:hAnsi="Cambria"/>
          <w:b/>
        </w:rPr>
        <w:t xml:space="preserve">September </w:t>
      </w:r>
      <w:r w:rsidR="00742FCC">
        <w:rPr>
          <w:rFonts w:ascii="Cambria" w:hAnsi="Cambria"/>
          <w:b/>
        </w:rPr>
        <w:t>6</w:t>
      </w:r>
      <w:r w:rsidR="006E58F1">
        <w:rPr>
          <w:rFonts w:ascii="Cambria" w:hAnsi="Cambria"/>
          <w:b/>
        </w:rPr>
        <w:t>, 2022</w:t>
      </w:r>
      <w:r w:rsidRPr="00801EAA">
        <w:rPr>
          <w:rFonts w:ascii="Cambria" w:hAnsi="Cambria"/>
          <w:b/>
        </w:rPr>
        <w:t xml:space="preserve">  </w:t>
      </w:r>
      <w:r w:rsidR="00A050C5" w:rsidRPr="00801EAA">
        <w:rPr>
          <w:rFonts w:ascii="Cambria" w:hAnsi="Cambria"/>
          <w:b/>
        </w:rPr>
        <w:t xml:space="preserve"> </w:t>
      </w:r>
      <w:r>
        <w:rPr>
          <w:rFonts w:ascii="Cambria" w:hAnsi="Cambria"/>
          <w:b/>
        </w:rPr>
        <w:t>TIME</w:t>
      </w:r>
      <w:r w:rsidR="001356F8">
        <w:rPr>
          <w:rFonts w:ascii="Cambria" w:hAnsi="Cambria"/>
          <w:b/>
        </w:rPr>
        <w:t xml:space="preserve">: </w:t>
      </w:r>
      <w:r w:rsidR="007A35CA">
        <w:rPr>
          <w:rFonts w:ascii="Cambria" w:hAnsi="Cambria"/>
          <w:b/>
        </w:rPr>
        <w:t>1</w:t>
      </w:r>
      <w:r w:rsidR="00014C49">
        <w:rPr>
          <w:rFonts w:ascii="Cambria" w:hAnsi="Cambria"/>
          <w:b/>
        </w:rPr>
        <w:t>:</w:t>
      </w:r>
      <w:r w:rsidR="007A35CA">
        <w:rPr>
          <w:rFonts w:ascii="Cambria" w:hAnsi="Cambria"/>
          <w:b/>
        </w:rPr>
        <w:t>0</w:t>
      </w:r>
      <w:r w:rsidR="00014C49">
        <w:rPr>
          <w:rFonts w:ascii="Cambria" w:hAnsi="Cambria"/>
          <w:b/>
        </w:rPr>
        <w:t>0</w:t>
      </w:r>
      <w:r w:rsidR="00CF661C">
        <w:rPr>
          <w:rFonts w:ascii="Cambria" w:hAnsi="Cambria"/>
          <w:b/>
        </w:rPr>
        <w:t>P</w:t>
      </w:r>
      <w:r w:rsidR="001356F8">
        <w:rPr>
          <w:rFonts w:ascii="Cambria" w:hAnsi="Cambria"/>
          <w:b/>
        </w:rPr>
        <w:t xml:space="preserve">M – </w:t>
      </w:r>
      <w:r w:rsidR="007A35CA">
        <w:rPr>
          <w:rFonts w:ascii="Cambria" w:hAnsi="Cambria"/>
          <w:b/>
        </w:rPr>
        <w:t>2</w:t>
      </w:r>
      <w:r w:rsidR="00014C49">
        <w:rPr>
          <w:rFonts w:ascii="Cambria" w:hAnsi="Cambria"/>
          <w:b/>
        </w:rPr>
        <w:t>:</w:t>
      </w:r>
      <w:r w:rsidR="007A35CA">
        <w:rPr>
          <w:rFonts w:ascii="Cambria" w:hAnsi="Cambria"/>
          <w:b/>
        </w:rPr>
        <w:t>3</w:t>
      </w:r>
      <w:r w:rsidR="00014C49">
        <w:rPr>
          <w:rFonts w:ascii="Cambria" w:hAnsi="Cambria"/>
          <w:b/>
        </w:rPr>
        <w:t>0</w:t>
      </w:r>
      <w:r w:rsidR="00CF661C">
        <w:rPr>
          <w:rFonts w:ascii="Cambria" w:hAnsi="Cambria"/>
          <w:b/>
        </w:rPr>
        <w:t>P</w:t>
      </w:r>
      <w:r w:rsidR="00014C49">
        <w:rPr>
          <w:rFonts w:ascii="Cambria" w:hAnsi="Cambria"/>
          <w:b/>
        </w:rPr>
        <w:t>M</w:t>
      </w:r>
    </w:p>
    <w:p w14:paraId="0722E38E" w14:textId="5A18C4FA" w:rsidR="00DA7303" w:rsidRDefault="00801EAA" w:rsidP="00014C49">
      <w:pPr>
        <w:jc w:val="center"/>
        <w:outlineLvl w:val="0"/>
        <w:rPr>
          <w:rFonts w:ascii="Cambria" w:hAnsi="Cambria"/>
          <w:b/>
        </w:rPr>
      </w:pPr>
      <w:r>
        <w:rPr>
          <w:rFonts w:ascii="Cambria" w:hAnsi="Cambria"/>
          <w:b/>
        </w:rPr>
        <w:t>LOCATION</w:t>
      </w:r>
      <w:r w:rsidR="001356F8">
        <w:rPr>
          <w:rFonts w:ascii="Cambria" w:hAnsi="Cambria"/>
          <w:b/>
        </w:rPr>
        <w:t xml:space="preserve">: </w:t>
      </w:r>
      <w:r w:rsidR="00D748F7">
        <w:rPr>
          <w:rFonts w:ascii="Cambria" w:hAnsi="Cambria"/>
          <w:b/>
        </w:rPr>
        <w:t xml:space="preserve">Room L-108 </w:t>
      </w:r>
    </w:p>
    <w:p w14:paraId="0349A2EF" w14:textId="1B2CF1F0" w:rsidR="00CB267C" w:rsidRPr="00014C49" w:rsidRDefault="00CB267C" w:rsidP="00014C49">
      <w:pPr>
        <w:jc w:val="center"/>
        <w:outlineLvl w:val="0"/>
        <w:rPr>
          <w:rFonts w:ascii="Cambria" w:hAnsi="Cambria"/>
          <w:b/>
        </w:rPr>
      </w:pPr>
      <w:r>
        <w:rPr>
          <w:rFonts w:ascii="Cambria" w:hAnsi="Cambria"/>
          <w:b/>
        </w:rPr>
        <w:t xml:space="preserve">Zoom: </w:t>
      </w:r>
      <w:r w:rsidR="00742FCC">
        <w:t xml:space="preserve"> N/A</w:t>
      </w:r>
    </w:p>
    <w:p w14:paraId="6080647F" w14:textId="77777777" w:rsidR="00C83A17" w:rsidRPr="00685D8C" w:rsidRDefault="00C83A17" w:rsidP="00C83A17">
      <w:pPr>
        <w:outlineLvl w:val="0"/>
        <w:rPr>
          <w:rFonts w:ascii="Cambria" w:hAnsi="Cambria"/>
          <w:sz w:val="12"/>
          <w:szCs w:val="32"/>
        </w:rPr>
      </w:pPr>
    </w:p>
    <w:p w14:paraId="389C58E5" w14:textId="77777777" w:rsidR="00795C09" w:rsidRDefault="001B04D9" w:rsidP="00795C09">
      <w:pPr>
        <w:pStyle w:val="ListParagraph"/>
        <w:ind w:left="1080"/>
        <w:rPr>
          <w:rFonts w:ascii="Cambria" w:eastAsia="Batang" w:hAnsi="Cambria" w:cs="Arial"/>
          <w:b/>
          <w:sz w:val="20"/>
          <w:szCs w:val="20"/>
          <w:u w:val="single"/>
        </w:rPr>
      </w:pPr>
      <w:r>
        <w:rPr>
          <w:rFonts w:ascii="Cambria" w:eastAsia="Batang" w:hAnsi="Cambria" w:cs="Arial"/>
          <w:b/>
          <w:noProof/>
          <w:sz w:val="20"/>
          <w:szCs w:val="20"/>
          <w:u w:val="single"/>
        </w:rPr>
        <mc:AlternateContent>
          <mc:Choice Requires="wps">
            <w:drawing>
              <wp:anchor distT="0" distB="0" distL="114300" distR="114300" simplePos="0" relativeHeight="251665408" behindDoc="0" locked="0" layoutInCell="1" allowOverlap="1" wp14:anchorId="79FDA302" wp14:editId="12638B5A">
                <wp:simplePos x="0" y="0"/>
                <wp:positionH relativeFrom="margin">
                  <wp:posOffset>171450</wp:posOffset>
                </wp:positionH>
                <wp:positionV relativeFrom="paragraph">
                  <wp:posOffset>123190</wp:posOffset>
                </wp:positionV>
                <wp:extent cx="67246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72465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A0D4B76"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9.7pt" to="54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" strokecolor="black [3200]" strokeweight="1.5pt">
                <v:stroke joinstyle="miter"/>
                <w10:wrap anchorx="margin"/>
              </v:line>
            </w:pict>
          </mc:Fallback>
        </mc:AlternateContent>
      </w:r>
    </w:p>
    <w:p w14:paraId="610B0D39" w14:textId="77777777" w:rsidR="001A08D6" w:rsidRDefault="001A08D6" w:rsidP="00795C09">
      <w:pPr>
        <w:pStyle w:val="ListParagraph"/>
        <w:ind w:left="1080"/>
        <w:rPr>
          <w:rFonts w:ascii="Cambria" w:eastAsia="Batang" w:hAnsi="Cambria" w:cs="Arial"/>
          <w:b/>
          <w:sz w:val="20"/>
          <w:szCs w:val="20"/>
          <w:u w:val="single"/>
        </w:rPr>
      </w:pPr>
    </w:p>
    <w:p w14:paraId="00074137" w14:textId="525C023C" w:rsidR="003F0473" w:rsidRDefault="00B93E6E" w:rsidP="00B93E6E">
      <w:pPr>
        <w:pStyle w:val="ListParagraph"/>
        <w:ind w:left="360"/>
        <w:rPr>
          <w:rFonts w:ascii="Cambria" w:eastAsia="Batang" w:hAnsi="Cambria" w:cs="Arial"/>
          <w:b/>
          <w:sz w:val="22"/>
          <w:szCs w:val="20"/>
          <w:u w:val="single"/>
        </w:rPr>
      </w:pPr>
      <w:r>
        <w:rPr>
          <w:rFonts w:ascii="Cambria" w:eastAsia="Batang" w:hAnsi="Cambria" w:cs="Arial"/>
          <w:b/>
          <w:sz w:val="22"/>
          <w:szCs w:val="20"/>
          <w:u w:val="single"/>
        </w:rPr>
        <w:t>Members</w:t>
      </w:r>
    </w:p>
    <w:p w14:paraId="0326CAD1" w14:textId="54AF3093" w:rsidR="00103442" w:rsidRDefault="00CF661C" w:rsidP="00DA4A5E">
      <w:pPr>
        <w:pStyle w:val="ListParagraph"/>
        <w:ind w:left="360"/>
        <w:rPr>
          <w:rFonts w:ascii="Cambria" w:eastAsia="Batang" w:hAnsi="Cambria" w:cs="Arial"/>
          <w:bCs/>
          <w:sz w:val="22"/>
          <w:szCs w:val="20"/>
        </w:rPr>
      </w:pPr>
      <w:r>
        <w:rPr>
          <w:rFonts w:ascii="Cambria" w:eastAsia="Batang" w:hAnsi="Cambria" w:cs="Arial"/>
          <w:bCs/>
          <w:sz w:val="22"/>
          <w:szCs w:val="20"/>
        </w:rPr>
        <w:t>Kurt Hill, Jeanette Moore</w:t>
      </w:r>
      <w:r w:rsidR="00103442">
        <w:rPr>
          <w:rFonts w:ascii="Cambria" w:eastAsia="Batang" w:hAnsi="Cambria" w:cs="Arial"/>
          <w:bCs/>
          <w:sz w:val="22"/>
          <w:szCs w:val="20"/>
        </w:rPr>
        <w:t xml:space="preserve"> (absent)</w:t>
      </w:r>
      <w:r w:rsidR="00014C49" w:rsidRPr="00C210F7">
        <w:rPr>
          <w:rFonts w:ascii="Cambria" w:eastAsia="Batang" w:hAnsi="Cambria" w:cs="Arial"/>
          <w:bCs/>
          <w:sz w:val="22"/>
          <w:szCs w:val="20"/>
        </w:rPr>
        <w:t xml:space="preserve">, </w:t>
      </w:r>
      <w:r>
        <w:rPr>
          <w:rFonts w:ascii="Cambria" w:eastAsia="Batang" w:hAnsi="Cambria" w:cs="Arial"/>
          <w:bCs/>
          <w:sz w:val="22"/>
          <w:szCs w:val="20"/>
        </w:rPr>
        <w:t>Sandra Marquez, Arnice Nef</w:t>
      </w:r>
      <w:r w:rsidR="00885294">
        <w:rPr>
          <w:rFonts w:ascii="Cambria" w:eastAsia="Batang" w:hAnsi="Cambria" w:cs="Arial"/>
          <w:bCs/>
          <w:sz w:val="22"/>
          <w:szCs w:val="20"/>
        </w:rPr>
        <w:t>f</w:t>
      </w:r>
      <w:r w:rsidR="00523AB9">
        <w:rPr>
          <w:rFonts w:ascii="Cambria" w:eastAsia="Batang" w:hAnsi="Cambria" w:cs="Arial"/>
          <w:bCs/>
          <w:sz w:val="22"/>
          <w:szCs w:val="20"/>
        </w:rPr>
        <w:t xml:space="preserve"> (absent)</w:t>
      </w:r>
      <w:r w:rsidR="007A35CA">
        <w:rPr>
          <w:rFonts w:ascii="Cambria" w:eastAsia="Batang" w:hAnsi="Cambria" w:cs="Arial"/>
          <w:bCs/>
          <w:sz w:val="22"/>
          <w:szCs w:val="20"/>
        </w:rPr>
        <w:t xml:space="preserve">, Lynne Campbell, Jill </w:t>
      </w:r>
      <w:proofErr w:type="spellStart"/>
      <w:r w:rsidR="007A35CA">
        <w:rPr>
          <w:rFonts w:ascii="Cambria" w:eastAsia="Batang" w:hAnsi="Cambria" w:cs="Arial"/>
          <w:bCs/>
          <w:sz w:val="22"/>
          <w:szCs w:val="20"/>
        </w:rPr>
        <w:t>Dela</w:t>
      </w:r>
      <w:proofErr w:type="spellEnd"/>
      <w:r w:rsidR="007A35CA">
        <w:rPr>
          <w:rFonts w:ascii="Cambria" w:eastAsia="Batang" w:hAnsi="Cambria" w:cs="Arial"/>
          <w:bCs/>
          <w:sz w:val="22"/>
          <w:szCs w:val="20"/>
        </w:rPr>
        <w:t xml:space="preserve"> Cruz</w:t>
      </w:r>
      <w:r w:rsidR="00103442">
        <w:rPr>
          <w:rFonts w:ascii="Cambria" w:eastAsia="Batang" w:hAnsi="Cambria" w:cs="Arial"/>
          <w:bCs/>
          <w:sz w:val="22"/>
          <w:szCs w:val="20"/>
        </w:rPr>
        <w:t xml:space="preserve"> (absent)</w:t>
      </w:r>
      <w:r w:rsidR="007A35CA">
        <w:rPr>
          <w:rFonts w:ascii="Cambria" w:eastAsia="Batang" w:hAnsi="Cambria" w:cs="Arial"/>
          <w:bCs/>
          <w:sz w:val="22"/>
          <w:szCs w:val="20"/>
        </w:rPr>
        <w:t xml:space="preserve">, Calvin Le, Ryan Roper, Jill Griggs, Adam </w:t>
      </w:r>
      <w:proofErr w:type="spellStart"/>
      <w:r w:rsidR="007A35CA">
        <w:rPr>
          <w:rFonts w:ascii="Cambria" w:eastAsia="Batang" w:hAnsi="Cambria" w:cs="Arial"/>
          <w:bCs/>
          <w:sz w:val="22"/>
          <w:szCs w:val="20"/>
        </w:rPr>
        <w:t>Vincej</w:t>
      </w:r>
      <w:proofErr w:type="spellEnd"/>
    </w:p>
    <w:p w14:paraId="5FE74A45" w14:textId="77777777" w:rsidR="00DA4A5E" w:rsidRPr="00DA4A5E" w:rsidRDefault="00DA4A5E" w:rsidP="00DA4A5E">
      <w:pPr>
        <w:pStyle w:val="ListParagraph"/>
        <w:ind w:left="360"/>
        <w:rPr>
          <w:rFonts w:ascii="Cambria" w:eastAsia="Batang" w:hAnsi="Cambria" w:cs="Arial"/>
          <w:bCs/>
          <w:sz w:val="8"/>
          <w:szCs w:val="20"/>
        </w:rPr>
      </w:pPr>
    </w:p>
    <w:p w14:paraId="0E840C1F" w14:textId="77777777" w:rsidR="00D249A0" w:rsidRDefault="00103442" w:rsidP="00B93E6E">
      <w:pPr>
        <w:pStyle w:val="ListParagraph"/>
        <w:ind w:left="360"/>
        <w:rPr>
          <w:rFonts w:ascii="Cambria" w:eastAsia="Batang" w:hAnsi="Cambria" w:cs="Arial"/>
          <w:bCs/>
          <w:sz w:val="22"/>
          <w:szCs w:val="20"/>
        </w:rPr>
      </w:pPr>
      <w:r>
        <w:rPr>
          <w:rFonts w:ascii="Cambria" w:eastAsia="Batang" w:hAnsi="Cambria" w:cs="Arial"/>
          <w:b/>
          <w:bCs/>
          <w:sz w:val="22"/>
          <w:szCs w:val="20"/>
          <w:u w:val="single"/>
        </w:rPr>
        <w:t>Guests</w:t>
      </w:r>
      <w:r>
        <w:rPr>
          <w:rFonts w:ascii="Cambria" w:eastAsia="Batang" w:hAnsi="Cambria" w:cs="Arial"/>
          <w:bCs/>
          <w:sz w:val="22"/>
          <w:szCs w:val="20"/>
        </w:rPr>
        <w:t xml:space="preserve"> </w:t>
      </w:r>
    </w:p>
    <w:p w14:paraId="7F8EC9E3" w14:textId="2F0C862C" w:rsidR="00103442" w:rsidRPr="00C210F7" w:rsidRDefault="00103442" w:rsidP="00B93E6E">
      <w:pPr>
        <w:pStyle w:val="ListParagraph"/>
        <w:ind w:left="360"/>
        <w:rPr>
          <w:rFonts w:ascii="Cambria" w:eastAsia="Batang" w:hAnsi="Cambria" w:cs="Arial"/>
          <w:bCs/>
          <w:sz w:val="22"/>
          <w:szCs w:val="20"/>
        </w:rPr>
      </w:pPr>
      <w:r>
        <w:rPr>
          <w:rFonts w:ascii="Cambria" w:eastAsia="Batang" w:hAnsi="Cambria" w:cs="Arial"/>
          <w:bCs/>
          <w:sz w:val="22"/>
          <w:szCs w:val="20"/>
        </w:rPr>
        <w:t>Nessa Julian, Judy Patacsil, Patti Manley, Malia Kunst, Sean Young</w:t>
      </w:r>
      <w:r w:rsidR="00523AB9">
        <w:rPr>
          <w:rFonts w:ascii="Cambria" w:eastAsia="Batang" w:hAnsi="Cambria" w:cs="Arial"/>
          <w:bCs/>
          <w:sz w:val="22"/>
          <w:szCs w:val="20"/>
        </w:rPr>
        <w:t>, Sam Shooshtary, Sharilyn Wilson</w:t>
      </w:r>
    </w:p>
    <w:p w14:paraId="43068EFF" w14:textId="1FAE81EC" w:rsidR="001A08D6" w:rsidRPr="00DA4A5E" w:rsidRDefault="001A08D6" w:rsidP="00DA4A5E">
      <w:pPr>
        <w:rPr>
          <w:rFonts w:ascii="Cambria" w:eastAsia="Batang" w:hAnsi="Cambria" w:cs="Arial"/>
          <w:b/>
          <w:sz w:val="8"/>
          <w:szCs w:val="20"/>
        </w:rPr>
      </w:pPr>
    </w:p>
    <w:p w14:paraId="6DA8AD11" w14:textId="3DE17D11" w:rsidR="003F0473" w:rsidRDefault="001A08D6" w:rsidP="00B93E6E">
      <w:pPr>
        <w:pStyle w:val="ListParagraph"/>
        <w:ind w:left="360"/>
        <w:rPr>
          <w:rFonts w:ascii="Cambria" w:eastAsia="Batang" w:hAnsi="Cambria" w:cs="Arial"/>
          <w:b/>
          <w:sz w:val="22"/>
          <w:szCs w:val="20"/>
          <w:u w:val="single"/>
        </w:rPr>
      </w:pPr>
      <w:r w:rsidRPr="003F0473">
        <w:rPr>
          <w:rFonts w:ascii="Cambria" w:eastAsia="Batang" w:hAnsi="Cambria" w:cs="Arial"/>
          <w:b/>
          <w:sz w:val="22"/>
          <w:szCs w:val="20"/>
          <w:u w:val="single"/>
        </w:rPr>
        <w:t>Vacancies</w:t>
      </w:r>
    </w:p>
    <w:p w14:paraId="0E87C235" w14:textId="4797EB33" w:rsidR="00014C49" w:rsidRPr="00805777" w:rsidRDefault="00CF661C" w:rsidP="00B93E6E">
      <w:pPr>
        <w:pStyle w:val="ListParagraph"/>
        <w:ind w:left="360"/>
        <w:rPr>
          <w:rFonts w:ascii="Cambria" w:eastAsia="Batang" w:hAnsi="Cambria" w:cs="Arial"/>
          <w:bCs/>
          <w:sz w:val="22"/>
          <w:szCs w:val="20"/>
        </w:rPr>
      </w:pPr>
      <w:r>
        <w:rPr>
          <w:rFonts w:ascii="Cambria" w:eastAsia="Batang" w:hAnsi="Cambria" w:cs="Arial"/>
          <w:bCs/>
          <w:sz w:val="22"/>
          <w:szCs w:val="20"/>
        </w:rPr>
        <w:t>Treasurer, Senator-at-large</w:t>
      </w:r>
      <w:r w:rsidR="007A35CA">
        <w:rPr>
          <w:rFonts w:ascii="Cambria" w:eastAsia="Batang" w:hAnsi="Cambria" w:cs="Arial"/>
          <w:bCs/>
          <w:sz w:val="22"/>
          <w:szCs w:val="20"/>
        </w:rPr>
        <w:t>, Senators B-E, I</w:t>
      </w:r>
    </w:p>
    <w:p w14:paraId="7B045C9C" w14:textId="77777777" w:rsidR="003F0473" w:rsidRPr="00553D3C" w:rsidRDefault="003F0473" w:rsidP="003F0473">
      <w:pPr>
        <w:pStyle w:val="ListParagraph"/>
        <w:ind w:left="360"/>
        <w:jc w:val="center"/>
        <w:rPr>
          <w:rFonts w:ascii="Cambria" w:eastAsia="Batang" w:hAnsi="Cambria" w:cs="Arial"/>
          <w:b/>
          <w:sz w:val="10"/>
          <w:szCs w:val="20"/>
          <w:u w:val="single"/>
        </w:rPr>
      </w:pPr>
    </w:p>
    <w:p w14:paraId="22190A80" w14:textId="3405F004" w:rsidR="001A08D6" w:rsidRPr="00DA4A5E" w:rsidRDefault="001A08D6" w:rsidP="00103442">
      <w:pPr>
        <w:rPr>
          <w:rFonts w:ascii="Cambria" w:eastAsia="Batang" w:hAnsi="Cambria" w:cs="Arial"/>
          <w:b/>
          <w:sz w:val="8"/>
          <w:szCs w:val="20"/>
        </w:rPr>
      </w:pPr>
    </w:p>
    <w:p w14:paraId="35B495E2" w14:textId="06F86F93" w:rsidR="001006B3" w:rsidRPr="001006B3" w:rsidRDefault="00A050C5" w:rsidP="005C715A">
      <w:pPr>
        <w:pStyle w:val="ListParagraph"/>
        <w:numPr>
          <w:ilvl w:val="0"/>
          <w:numId w:val="1"/>
        </w:numPr>
        <w:tabs>
          <w:tab w:val="num" w:pos="720"/>
        </w:tabs>
        <w:rPr>
          <w:rFonts w:ascii="Cambria" w:eastAsia="Batang" w:hAnsi="Cambria" w:cs="Arial"/>
          <w:b/>
          <w:sz w:val="22"/>
          <w:szCs w:val="22"/>
          <w:u w:val="single"/>
        </w:rPr>
      </w:pPr>
      <w:r w:rsidRPr="00C437F6">
        <w:rPr>
          <w:rFonts w:ascii="Cambria" w:hAnsi="Cambria" w:cs="Arial"/>
          <w:b/>
          <w:sz w:val="22"/>
          <w:szCs w:val="22"/>
          <w:u w:val="single"/>
        </w:rPr>
        <w:t>Call to Order</w:t>
      </w:r>
      <w:r w:rsidR="00103442" w:rsidRPr="00103442">
        <w:rPr>
          <w:rFonts w:ascii="Cambria" w:hAnsi="Cambria" w:cs="Arial"/>
          <w:b/>
          <w:sz w:val="22"/>
          <w:szCs w:val="22"/>
        </w:rPr>
        <w:t xml:space="preserve"> – </w:t>
      </w:r>
      <w:r w:rsidR="00103442">
        <w:rPr>
          <w:rFonts w:ascii="Cambria" w:hAnsi="Cambria" w:cs="Arial"/>
          <w:sz w:val="22"/>
          <w:szCs w:val="22"/>
        </w:rPr>
        <w:t xml:space="preserve">The meeting </w:t>
      </w:r>
      <w:proofErr w:type="gramStart"/>
      <w:r w:rsidR="00103442">
        <w:rPr>
          <w:rFonts w:ascii="Cambria" w:hAnsi="Cambria" w:cs="Arial"/>
          <w:sz w:val="22"/>
          <w:szCs w:val="22"/>
        </w:rPr>
        <w:t>was called</w:t>
      </w:r>
      <w:proofErr w:type="gramEnd"/>
      <w:r w:rsidR="00103442">
        <w:rPr>
          <w:rFonts w:ascii="Cambria" w:hAnsi="Cambria" w:cs="Arial"/>
          <w:sz w:val="22"/>
          <w:szCs w:val="22"/>
        </w:rPr>
        <w:t xml:space="preserve"> to order at 1:07 pm. </w:t>
      </w:r>
    </w:p>
    <w:p w14:paraId="6BE6E095" w14:textId="77777777" w:rsidR="008E0082" w:rsidRPr="00DA4A5E" w:rsidRDefault="008E0082" w:rsidP="001A08D6">
      <w:pPr>
        <w:pStyle w:val="ListParagraph"/>
        <w:tabs>
          <w:tab w:val="num" w:pos="720"/>
        </w:tabs>
        <w:ind w:left="1080"/>
        <w:rPr>
          <w:rFonts w:ascii="Cambria" w:eastAsia="Batang" w:hAnsi="Cambria" w:cs="Arial"/>
          <w:b/>
          <w:sz w:val="12"/>
          <w:szCs w:val="22"/>
          <w:u w:val="single"/>
        </w:rPr>
      </w:pPr>
    </w:p>
    <w:p w14:paraId="13429A09" w14:textId="77777777" w:rsidR="00A050C5" w:rsidRPr="00C437F6" w:rsidRDefault="00A050C5" w:rsidP="005C715A">
      <w:pPr>
        <w:pStyle w:val="ListParagraph"/>
        <w:numPr>
          <w:ilvl w:val="0"/>
          <w:numId w:val="1"/>
        </w:numPr>
        <w:tabs>
          <w:tab w:val="num" w:pos="720"/>
        </w:tabs>
        <w:rPr>
          <w:rFonts w:ascii="Cambria" w:eastAsia="Batang" w:hAnsi="Cambria" w:cs="Arial"/>
          <w:b/>
          <w:sz w:val="22"/>
          <w:szCs w:val="22"/>
          <w:u w:val="single"/>
        </w:rPr>
      </w:pPr>
      <w:r w:rsidRPr="00C437F6">
        <w:rPr>
          <w:rFonts w:ascii="Cambria" w:hAnsi="Cambria" w:cs="Arial"/>
          <w:b/>
          <w:sz w:val="22"/>
          <w:szCs w:val="22"/>
          <w:u w:val="single"/>
        </w:rPr>
        <w:t>Approval of Agenda</w:t>
      </w:r>
      <w:r w:rsidR="001A08D6">
        <w:rPr>
          <w:rFonts w:ascii="Cambria" w:hAnsi="Cambria" w:cs="Arial"/>
          <w:b/>
          <w:sz w:val="22"/>
          <w:szCs w:val="22"/>
          <w:u w:val="single"/>
        </w:rPr>
        <w:t xml:space="preserve"> and Minutes</w:t>
      </w:r>
    </w:p>
    <w:p w14:paraId="7D1BFFF1" w14:textId="793D8A99" w:rsidR="006636EF" w:rsidRPr="00103442" w:rsidRDefault="007A35CA" w:rsidP="005C715A">
      <w:pPr>
        <w:pStyle w:val="ListParagraph"/>
        <w:numPr>
          <w:ilvl w:val="0"/>
          <w:numId w:val="2"/>
        </w:numPr>
        <w:tabs>
          <w:tab w:val="num" w:pos="720"/>
        </w:tabs>
        <w:rPr>
          <w:rFonts w:ascii="Cambria" w:hAnsi="Cambria" w:cs="Arial"/>
          <w:b/>
          <w:sz w:val="22"/>
          <w:szCs w:val="22"/>
          <w:u w:val="single"/>
        </w:rPr>
      </w:pPr>
      <w:r>
        <w:rPr>
          <w:rFonts w:ascii="Cambria" w:hAnsi="Cambria" w:cs="Arial"/>
          <w:bCs/>
          <w:sz w:val="22"/>
          <w:szCs w:val="22"/>
        </w:rPr>
        <w:t>Past Minutes from 2022: 06/02, 03/01, 03/15, 04/19, 04/19/2022 (Duplicate Set, resolve)</w:t>
      </w:r>
    </w:p>
    <w:p w14:paraId="019848CC" w14:textId="755C2507" w:rsidR="00523AB9" w:rsidRPr="00523AB9" w:rsidRDefault="00523AB9" w:rsidP="00103442">
      <w:pPr>
        <w:pStyle w:val="ListParagraph"/>
        <w:numPr>
          <w:ilvl w:val="1"/>
          <w:numId w:val="2"/>
        </w:numPr>
        <w:rPr>
          <w:rFonts w:ascii="Cambria" w:hAnsi="Cambria" w:cs="Arial"/>
          <w:b/>
          <w:sz w:val="22"/>
          <w:szCs w:val="22"/>
          <w:u w:val="single"/>
        </w:rPr>
      </w:pPr>
      <w:r w:rsidRPr="002A1C17">
        <w:rPr>
          <w:rFonts w:ascii="Cambria" w:hAnsi="Cambria" w:cs="Arial"/>
          <w:b/>
          <w:sz w:val="22"/>
          <w:szCs w:val="22"/>
        </w:rPr>
        <w:t xml:space="preserve">Wilson </w:t>
      </w:r>
      <w:r>
        <w:rPr>
          <w:rFonts w:ascii="Cambria" w:hAnsi="Cambria" w:cs="Arial"/>
          <w:sz w:val="22"/>
          <w:szCs w:val="22"/>
        </w:rPr>
        <w:t xml:space="preserve">made a motion to approve the 09/06 meeting agenda. Seconded by </w:t>
      </w:r>
      <w:r w:rsidRPr="002A1C17">
        <w:rPr>
          <w:rFonts w:ascii="Cambria" w:hAnsi="Cambria" w:cs="Arial"/>
          <w:b/>
          <w:sz w:val="22"/>
          <w:szCs w:val="22"/>
        </w:rPr>
        <w:t>Griggs</w:t>
      </w:r>
      <w:r>
        <w:rPr>
          <w:rFonts w:ascii="Cambria" w:hAnsi="Cambria" w:cs="Arial"/>
          <w:sz w:val="22"/>
          <w:szCs w:val="22"/>
        </w:rPr>
        <w:t xml:space="preserve">. There was no discussion. There were </w:t>
      </w:r>
      <w:proofErr w:type="gramStart"/>
      <w:r>
        <w:rPr>
          <w:rFonts w:ascii="Cambria" w:hAnsi="Cambria" w:cs="Arial"/>
          <w:sz w:val="22"/>
          <w:szCs w:val="22"/>
        </w:rPr>
        <w:t>7</w:t>
      </w:r>
      <w:proofErr w:type="gramEnd"/>
      <w:r>
        <w:rPr>
          <w:rFonts w:ascii="Cambria" w:hAnsi="Cambria" w:cs="Arial"/>
          <w:sz w:val="22"/>
          <w:szCs w:val="22"/>
        </w:rPr>
        <w:t xml:space="preserve"> yay votes, 0 nay votes, and 0 abstentions. </w:t>
      </w:r>
      <w:r w:rsidRPr="002A1C17">
        <w:rPr>
          <w:rFonts w:ascii="Cambria" w:hAnsi="Cambria" w:cs="Arial"/>
          <w:sz w:val="22"/>
          <w:szCs w:val="22"/>
          <w:u w:val="single"/>
        </w:rPr>
        <w:t xml:space="preserve">The motion carried. </w:t>
      </w:r>
    </w:p>
    <w:p w14:paraId="48FB0AD7" w14:textId="0445E03C" w:rsidR="00103442" w:rsidRPr="002A1C17" w:rsidRDefault="00103442" w:rsidP="00103442">
      <w:pPr>
        <w:pStyle w:val="ListParagraph"/>
        <w:numPr>
          <w:ilvl w:val="1"/>
          <w:numId w:val="2"/>
        </w:numPr>
        <w:rPr>
          <w:rFonts w:ascii="Cambria" w:hAnsi="Cambria" w:cs="Arial"/>
          <w:b/>
          <w:sz w:val="22"/>
          <w:szCs w:val="22"/>
          <w:u w:val="single"/>
        </w:rPr>
      </w:pPr>
      <w:r w:rsidRPr="002A1C17">
        <w:rPr>
          <w:rFonts w:ascii="Cambria" w:hAnsi="Cambria" w:cs="Arial"/>
          <w:b/>
          <w:bCs/>
          <w:sz w:val="22"/>
          <w:szCs w:val="22"/>
        </w:rPr>
        <w:t>Wilson</w:t>
      </w:r>
      <w:r>
        <w:rPr>
          <w:rFonts w:ascii="Cambria" w:hAnsi="Cambria" w:cs="Arial"/>
          <w:bCs/>
          <w:sz w:val="22"/>
          <w:szCs w:val="22"/>
        </w:rPr>
        <w:t xml:space="preserve"> noted that on the 03/15 minutes, Todd Williams’ name </w:t>
      </w:r>
      <w:proofErr w:type="gramStart"/>
      <w:r>
        <w:rPr>
          <w:rFonts w:ascii="Cambria" w:hAnsi="Cambria" w:cs="Arial"/>
          <w:bCs/>
          <w:sz w:val="22"/>
          <w:szCs w:val="22"/>
        </w:rPr>
        <w:t>is spelled</w:t>
      </w:r>
      <w:proofErr w:type="gramEnd"/>
      <w:r>
        <w:rPr>
          <w:rFonts w:ascii="Cambria" w:hAnsi="Cambria" w:cs="Arial"/>
          <w:bCs/>
          <w:sz w:val="22"/>
          <w:szCs w:val="22"/>
        </w:rPr>
        <w:t xml:space="preserve"> incorrectly.</w:t>
      </w:r>
      <w:r w:rsidR="00523AB9">
        <w:rPr>
          <w:rFonts w:ascii="Cambria" w:hAnsi="Cambria" w:cs="Arial"/>
          <w:bCs/>
          <w:sz w:val="22"/>
          <w:szCs w:val="22"/>
        </w:rPr>
        <w:t xml:space="preserve"> It </w:t>
      </w:r>
      <w:proofErr w:type="gramStart"/>
      <w:r w:rsidR="00523AB9">
        <w:rPr>
          <w:rFonts w:ascii="Cambria" w:hAnsi="Cambria" w:cs="Arial"/>
          <w:bCs/>
          <w:sz w:val="22"/>
          <w:szCs w:val="22"/>
        </w:rPr>
        <w:t>was also decided</w:t>
      </w:r>
      <w:proofErr w:type="gramEnd"/>
      <w:r w:rsidR="00523AB9">
        <w:rPr>
          <w:rFonts w:ascii="Cambria" w:hAnsi="Cambria" w:cs="Arial"/>
          <w:bCs/>
          <w:sz w:val="22"/>
          <w:szCs w:val="22"/>
        </w:rPr>
        <w:t xml:space="preserve"> the file title “csenminutes_041922” is the correct version. The date at the top of the document needs to </w:t>
      </w:r>
      <w:proofErr w:type="gramStart"/>
      <w:r w:rsidR="00523AB9">
        <w:rPr>
          <w:rFonts w:ascii="Cambria" w:hAnsi="Cambria" w:cs="Arial"/>
          <w:bCs/>
          <w:sz w:val="22"/>
          <w:szCs w:val="22"/>
        </w:rPr>
        <w:t>be changed</w:t>
      </w:r>
      <w:proofErr w:type="gramEnd"/>
      <w:r w:rsidR="00523AB9">
        <w:rPr>
          <w:rFonts w:ascii="Cambria" w:hAnsi="Cambria" w:cs="Arial"/>
          <w:bCs/>
          <w:sz w:val="22"/>
          <w:szCs w:val="22"/>
        </w:rPr>
        <w:t xml:space="preserve"> from 05/03 to 04/19. </w:t>
      </w:r>
      <w:r w:rsidR="000307E8">
        <w:rPr>
          <w:rFonts w:ascii="Cambria" w:hAnsi="Cambria" w:cs="Arial"/>
          <w:bCs/>
          <w:sz w:val="22"/>
          <w:szCs w:val="22"/>
        </w:rPr>
        <w:t xml:space="preserve">There was a motion to approve the 06/02, 03/01, 03/15, and 04/19 </w:t>
      </w:r>
      <w:r w:rsidR="002A1C17">
        <w:rPr>
          <w:rFonts w:ascii="Cambria" w:hAnsi="Cambria" w:cs="Arial"/>
          <w:bCs/>
          <w:sz w:val="22"/>
          <w:szCs w:val="22"/>
        </w:rPr>
        <w:t xml:space="preserve">minutes with the aforementioned changes. There were </w:t>
      </w:r>
      <w:proofErr w:type="gramStart"/>
      <w:r w:rsidR="002A1C17">
        <w:rPr>
          <w:rFonts w:ascii="Cambria" w:hAnsi="Cambria" w:cs="Arial"/>
          <w:bCs/>
          <w:sz w:val="22"/>
          <w:szCs w:val="22"/>
        </w:rPr>
        <w:t>6</w:t>
      </w:r>
      <w:proofErr w:type="gramEnd"/>
      <w:r w:rsidR="002A1C17">
        <w:rPr>
          <w:rFonts w:ascii="Cambria" w:hAnsi="Cambria" w:cs="Arial"/>
          <w:bCs/>
          <w:sz w:val="22"/>
          <w:szCs w:val="22"/>
        </w:rPr>
        <w:t xml:space="preserve"> yay votes, 0 nay votes, and 1 abstention. </w:t>
      </w:r>
      <w:r w:rsidR="002A1C17" w:rsidRPr="002A1C17">
        <w:rPr>
          <w:rFonts w:ascii="Cambria" w:hAnsi="Cambria" w:cs="Arial"/>
          <w:bCs/>
          <w:sz w:val="22"/>
          <w:szCs w:val="22"/>
          <w:u w:val="single"/>
        </w:rPr>
        <w:t>The motion carried.</w:t>
      </w:r>
      <w:r w:rsidR="002A1C17">
        <w:rPr>
          <w:rFonts w:ascii="Cambria" w:hAnsi="Cambria" w:cs="Arial"/>
          <w:bCs/>
          <w:sz w:val="22"/>
          <w:szCs w:val="22"/>
        </w:rPr>
        <w:t xml:space="preserve"> </w:t>
      </w:r>
    </w:p>
    <w:p w14:paraId="07B80031" w14:textId="7F1681FE" w:rsidR="002A1C17" w:rsidRPr="00C437F6" w:rsidRDefault="002A1C17" w:rsidP="00103442">
      <w:pPr>
        <w:pStyle w:val="ListParagraph"/>
        <w:numPr>
          <w:ilvl w:val="1"/>
          <w:numId w:val="2"/>
        </w:numPr>
        <w:rPr>
          <w:rFonts w:ascii="Cambria" w:hAnsi="Cambria" w:cs="Arial"/>
          <w:b/>
          <w:sz w:val="22"/>
          <w:szCs w:val="22"/>
          <w:u w:val="single"/>
        </w:rPr>
      </w:pPr>
      <w:r w:rsidRPr="002A1C17">
        <w:rPr>
          <w:rFonts w:ascii="Cambria" w:hAnsi="Cambria" w:cs="Arial"/>
          <w:b/>
          <w:bCs/>
          <w:sz w:val="22"/>
          <w:szCs w:val="22"/>
        </w:rPr>
        <w:t>Campbell</w:t>
      </w:r>
      <w:r>
        <w:rPr>
          <w:rFonts w:ascii="Cambria" w:hAnsi="Cambria" w:cs="Arial"/>
          <w:bCs/>
          <w:sz w:val="22"/>
          <w:szCs w:val="22"/>
        </w:rPr>
        <w:t xml:space="preserve"> made a motion to approve the 08/16 meeting minutes. Seconded by </w:t>
      </w:r>
      <w:r w:rsidRPr="002A1C17">
        <w:rPr>
          <w:rFonts w:ascii="Cambria" w:hAnsi="Cambria" w:cs="Arial"/>
          <w:b/>
          <w:bCs/>
          <w:sz w:val="22"/>
          <w:szCs w:val="22"/>
        </w:rPr>
        <w:t>Shooshtary</w:t>
      </w:r>
      <w:r>
        <w:rPr>
          <w:rFonts w:ascii="Cambria" w:hAnsi="Cambria" w:cs="Arial"/>
          <w:bCs/>
          <w:sz w:val="22"/>
          <w:szCs w:val="22"/>
        </w:rPr>
        <w:t xml:space="preserve">. There was no discussion. There were </w:t>
      </w:r>
      <w:proofErr w:type="gramStart"/>
      <w:r>
        <w:rPr>
          <w:rFonts w:ascii="Cambria" w:hAnsi="Cambria" w:cs="Arial"/>
          <w:bCs/>
          <w:sz w:val="22"/>
          <w:szCs w:val="22"/>
        </w:rPr>
        <w:t>5</w:t>
      </w:r>
      <w:proofErr w:type="gramEnd"/>
      <w:r>
        <w:rPr>
          <w:rFonts w:ascii="Cambria" w:hAnsi="Cambria" w:cs="Arial"/>
          <w:bCs/>
          <w:sz w:val="22"/>
          <w:szCs w:val="22"/>
        </w:rPr>
        <w:t xml:space="preserve"> yay votes, 0 nay votes, and 2 abstentions. </w:t>
      </w:r>
      <w:r w:rsidRPr="002A1C17">
        <w:rPr>
          <w:rFonts w:ascii="Cambria" w:hAnsi="Cambria" w:cs="Arial"/>
          <w:bCs/>
          <w:sz w:val="22"/>
          <w:szCs w:val="22"/>
          <w:u w:val="single"/>
        </w:rPr>
        <w:t>The motion carried.</w:t>
      </w:r>
      <w:r>
        <w:rPr>
          <w:rFonts w:ascii="Cambria" w:hAnsi="Cambria" w:cs="Arial"/>
          <w:bCs/>
          <w:sz w:val="22"/>
          <w:szCs w:val="22"/>
        </w:rPr>
        <w:t xml:space="preserve"> </w:t>
      </w:r>
    </w:p>
    <w:p w14:paraId="3636B4FE" w14:textId="77777777" w:rsidR="00685D8C" w:rsidRPr="00C437F6" w:rsidRDefault="00A050C5" w:rsidP="001A08D6">
      <w:pPr>
        <w:tabs>
          <w:tab w:val="num" w:pos="720"/>
        </w:tabs>
        <w:ind w:left="1080"/>
        <w:rPr>
          <w:rFonts w:ascii="Cambria" w:hAnsi="Cambria" w:cs="Arial"/>
          <w:b/>
          <w:u w:val="single"/>
        </w:rPr>
      </w:pPr>
      <w:r w:rsidRPr="00C437F6">
        <w:rPr>
          <w:rFonts w:ascii="Cambria" w:hAnsi="Cambria"/>
          <w:b/>
          <w:noProof/>
        </w:rPr>
        <mc:AlternateContent>
          <mc:Choice Requires="wps">
            <w:drawing>
              <wp:anchor distT="0" distB="0" distL="114300" distR="114300" simplePos="0" relativeHeight="251660288" behindDoc="0" locked="0" layoutInCell="1" allowOverlap="1" wp14:anchorId="0FE5A67C" wp14:editId="78308BA8">
                <wp:simplePos x="0" y="0"/>
                <wp:positionH relativeFrom="column">
                  <wp:posOffset>8298180</wp:posOffset>
                </wp:positionH>
                <wp:positionV relativeFrom="paragraph">
                  <wp:posOffset>268605</wp:posOffset>
                </wp:positionV>
                <wp:extent cx="45085" cy="45085"/>
                <wp:effectExtent l="0" t="0" r="12065" b="12065"/>
                <wp:wrapNone/>
                <wp:docPr id="4" name="Oval 4"/>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3263176D" id="Oval 4" o:spid="_x0000_s1026" style="position:absolute;margin-left:653.4pt;margin-top:21.15pt;width:3.55pt;height: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" fillcolor="black [3200]" strokecolor="black [1600]" strokeweight="1pt">
                <v:stroke joinstyle="miter"/>
              </v:oval>
            </w:pict>
          </mc:Fallback>
        </mc:AlternateContent>
      </w:r>
    </w:p>
    <w:p w14:paraId="60B20CDE" w14:textId="77777777" w:rsidR="00C26FFD" w:rsidRPr="00C26FFD" w:rsidRDefault="001356F8" w:rsidP="001A4F7B">
      <w:pPr>
        <w:pStyle w:val="ListParagraph"/>
        <w:numPr>
          <w:ilvl w:val="0"/>
          <w:numId w:val="1"/>
        </w:numPr>
        <w:tabs>
          <w:tab w:val="num" w:pos="720"/>
        </w:tabs>
        <w:rPr>
          <w:rFonts w:ascii="Cambria" w:hAnsi="Cambria" w:cs="Arial"/>
          <w:b/>
          <w:u w:val="single"/>
        </w:rPr>
      </w:pPr>
      <w:r w:rsidRPr="00C26FFD">
        <w:rPr>
          <w:rFonts w:ascii="Cambria" w:hAnsi="Cambria" w:cs="Arial"/>
          <w:b/>
          <w:sz w:val="22"/>
          <w:szCs w:val="22"/>
          <w:u w:val="single"/>
        </w:rPr>
        <w:t>Additional Items</w:t>
      </w:r>
      <w:r w:rsidR="00D748F7" w:rsidRPr="00C26FFD">
        <w:rPr>
          <w:rFonts w:ascii="Cambria" w:hAnsi="Cambria" w:cs="Arial"/>
          <w:b/>
          <w:sz w:val="22"/>
          <w:szCs w:val="22"/>
          <w:u w:val="single"/>
        </w:rPr>
        <w:t>/Comments</w:t>
      </w:r>
      <w:r w:rsidR="000B31E6" w:rsidRPr="00C26FFD">
        <w:rPr>
          <w:rFonts w:ascii="Cambria" w:hAnsi="Cambria" w:cs="Arial"/>
          <w:b/>
          <w:sz w:val="22"/>
          <w:szCs w:val="22"/>
          <w:u w:val="single"/>
        </w:rPr>
        <w:t xml:space="preserve"> Related to Agenda</w:t>
      </w:r>
      <w:r w:rsidRPr="00C26FFD">
        <w:rPr>
          <w:rFonts w:ascii="Cambria" w:hAnsi="Cambria" w:cs="Arial"/>
          <w:b/>
          <w:sz w:val="22"/>
          <w:szCs w:val="22"/>
          <w:u w:val="single"/>
        </w:rPr>
        <w:t xml:space="preserve">: </w:t>
      </w:r>
    </w:p>
    <w:p w14:paraId="46F63051" w14:textId="39F291FD" w:rsidR="00685D8C" w:rsidRPr="00DA4A5E" w:rsidRDefault="00C24A76" w:rsidP="00C26FFD">
      <w:pPr>
        <w:pStyle w:val="ListParagraph"/>
        <w:tabs>
          <w:tab w:val="num" w:pos="720"/>
        </w:tabs>
        <w:ind w:left="1080"/>
        <w:rPr>
          <w:rFonts w:ascii="Cambria" w:hAnsi="Cambria" w:cs="Arial"/>
          <w:b/>
          <w:sz w:val="12"/>
          <w:u w:val="single"/>
        </w:rPr>
      </w:pPr>
      <w:r w:rsidRPr="0017772D">
        <w:rPr>
          <w:rFonts w:ascii="Cambria" w:hAnsi="Cambria" w:cs="Arial"/>
          <w:b/>
          <w:sz w:val="22"/>
          <w:szCs w:val="22"/>
        </w:rPr>
        <w:t xml:space="preserve">Hill </w:t>
      </w:r>
      <w:r>
        <w:rPr>
          <w:rFonts w:ascii="Cambria" w:hAnsi="Cambria" w:cs="Arial"/>
          <w:sz w:val="22"/>
          <w:szCs w:val="22"/>
        </w:rPr>
        <w:t xml:space="preserve">asked if there were objections to moving the guest reports to the top of the agenda. There </w:t>
      </w:r>
      <w:proofErr w:type="gramStart"/>
      <w:r>
        <w:rPr>
          <w:rFonts w:ascii="Cambria" w:hAnsi="Cambria" w:cs="Arial"/>
          <w:sz w:val="22"/>
          <w:szCs w:val="22"/>
        </w:rPr>
        <w:t>were</w:t>
      </w:r>
      <w:proofErr w:type="gramEnd"/>
      <w:r>
        <w:rPr>
          <w:rFonts w:ascii="Cambria" w:hAnsi="Cambria" w:cs="Arial"/>
          <w:sz w:val="22"/>
          <w:szCs w:val="22"/>
        </w:rPr>
        <w:t xml:space="preserve"> none. </w:t>
      </w:r>
      <w:r w:rsidR="00C26FFD">
        <w:rPr>
          <w:rFonts w:ascii="Cambria" w:hAnsi="Cambria" w:cs="Arial"/>
          <w:sz w:val="22"/>
          <w:szCs w:val="22"/>
        </w:rPr>
        <w:t xml:space="preserve"> </w:t>
      </w:r>
      <w:r w:rsidR="00742FCC" w:rsidRPr="00C26FFD">
        <w:rPr>
          <w:rFonts w:ascii="Cambria" w:hAnsi="Cambria" w:cs="Arial"/>
          <w:b/>
          <w:sz w:val="22"/>
          <w:szCs w:val="22"/>
          <w:u w:val="single"/>
        </w:rPr>
        <w:br/>
      </w:r>
    </w:p>
    <w:p w14:paraId="6DA86B77" w14:textId="77777777" w:rsidR="00685D8C" w:rsidRDefault="001A08D6" w:rsidP="005C715A">
      <w:pPr>
        <w:pStyle w:val="ListParagraph"/>
        <w:numPr>
          <w:ilvl w:val="0"/>
          <w:numId w:val="1"/>
        </w:numPr>
        <w:tabs>
          <w:tab w:val="num" w:pos="720"/>
        </w:tabs>
        <w:rPr>
          <w:rFonts w:ascii="Cambria" w:hAnsi="Cambria" w:cs="Arial"/>
          <w:b/>
          <w:sz w:val="22"/>
          <w:szCs w:val="22"/>
          <w:u w:val="single"/>
        </w:rPr>
      </w:pPr>
      <w:r>
        <w:rPr>
          <w:rFonts w:ascii="Cambria" w:hAnsi="Cambria" w:cs="Arial"/>
          <w:b/>
          <w:sz w:val="22"/>
          <w:szCs w:val="22"/>
          <w:u w:val="single"/>
        </w:rPr>
        <w:t>Old</w:t>
      </w:r>
      <w:r w:rsidR="00C83A17" w:rsidRPr="00C437F6">
        <w:rPr>
          <w:rFonts w:ascii="Cambria" w:hAnsi="Cambria" w:cs="Arial"/>
          <w:b/>
          <w:sz w:val="22"/>
          <w:szCs w:val="22"/>
          <w:u w:val="single"/>
        </w:rPr>
        <w:t xml:space="preserve"> Business:</w:t>
      </w:r>
    </w:p>
    <w:p w14:paraId="712F9E7A" w14:textId="77777777" w:rsidR="001A08D6" w:rsidRPr="00A931D9" w:rsidRDefault="001A08D6" w:rsidP="001A08D6">
      <w:pPr>
        <w:rPr>
          <w:rFonts w:ascii="Cambria" w:hAnsi="Cambria" w:cs="Arial"/>
          <w:b/>
          <w:sz w:val="8"/>
          <w:u w:val="single"/>
        </w:rPr>
      </w:pPr>
    </w:p>
    <w:tbl>
      <w:tblPr>
        <w:tblStyle w:val="TableGrid"/>
        <w:tblW w:w="10604" w:type="dxa"/>
        <w:tblInd w:w="535" w:type="dxa"/>
        <w:tblLook w:val="04A0" w:firstRow="1" w:lastRow="0" w:firstColumn="1" w:lastColumn="0" w:noHBand="0" w:noVBand="1"/>
      </w:tblPr>
      <w:tblGrid>
        <w:gridCol w:w="482"/>
        <w:gridCol w:w="9050"/>
        <w:gridCol w:w="1072"/>
      </w:tblGrid>
      <w:tr w:rsidR="002A1C17" w14:paraId="42FB1ACB" w14:textId="77777777" w:rsidTr="0047674D">
        <w:trPr>
          <w:trHeight w:val="317"/>
        </w:trPr>
        <w:tc>
          <w:tcPr>
            <w:tcW w:w="482" w:type="dxa"/>
          </w:tcPr>
          <w:p w14:paraId="4ADF9E0A" w14:textId="77777777" w:rsidR="002A1C17" w:rsidRPr="001A08D6" w:rsidRDefault="002A1C17" w:rsidP="001A08D6">
            <w:pPr>
              <w:jc w:val="center"/>
              <w:rPr>
                <w:rFonts w:ascii="Cambria" w:hAnsi="Cambria"/>
                <w:b/>
              </w:rPr>
            </w:pPr>
            <w:r>
              <w:rPr>
                <w:rFonts w:ascii="Cambria" w:hAnsi="Cambria"/>
                <w:b/>
              </w:rPr>
              <w:t>#</w:t>
            </w:r>
          </w:p>
        </w:tc>
        <w:tc>
          <w:tcPr>
            <w:tcW w:w="9050" w:type="dxa"/>
          </w:tcPr>
          <w:p w14:paraId="7FBEB8E0" w14:textId="77777777" w:rsidR="002A1C17" w:rsidRPr="001A08D6" w:rsidRDefault="002A1C17" w:rsidP="001A08D6">
            <w:pPr>
              <w:jc w:val="center"/>
              <w:rPr>
                <w:rFonts w:ascii="Cambria" w:hAnsi="Cambria"/>
                <w:b/>
              </w:rPr>
            </w:pPr>
            <w:r>
              <w:rPr>
                <w:rFonts w:ascii="Cambria" w:hAnsi="Cambria"/>
                <w:b/>
              </w:rPr>
              <w:t>Item</w:t>
            </w:r>
          </w:p>
        </w:tc>
        <w:tc>
          <w:tcPr>
            <w:tcW w:w="1072" w:type="dxa"/>
          </w:tcPr>
          <w:p w14:paraId="3502AEDD" w14:textId="77777777" w:rsidR="002A1C17" w:rsidRPr="001A08D6" w:rsidRDefault="002A1C17" w:rsidP="001A08D6">
            <w:pPr>
              <w:jc w:val="center"/>
              <w:rPr>
                <w:rFonts w:ascii="Cambria" w:hAnsi="Cambria"/>
                <w:b/>
              </w:rPr>
            </w:pPr>
            <w:r>
              <w:rPr>
                <w:rFonts w:ascii="Cambria" w:hAnsi="Cambria"/>
                <w:b/>
              </w:rPr>
              <w:t>Initiator</w:t>
            </w:r>
          </w:p>
        </w:tc>
      </w:tr>
      <w:tr w:rsidR="002A1C17" w14:paraId="65FA8FDE" w14:textId="77777777" w:rsidTr="0047674D">
        <w:trPr>
          <w:trHeight w:val="432"/>
        </w:trPr>
        <w:tc>
          <w:tcPr>
            <w:tcW w:w="482" w:type="dxa"/>
          </w:tcPr>
          <w:p w14:paraId="363FB4AA" w14:textId="77777777" w:rsidR="002A1C17" w:rsidRPr="007E591B" w:rsidRDefault="002A1C17" w:rsidP="007E591B">
            <w:pPr>
              <w:jc w:val="center"/>
              <w:rPr>
                <w:rFonts w:ascii="Cambria" w:hAnsi="Cambria"/>
              </w:rPr>
            </w:pPr>
            <w:r>
              <w:rPr>
                <w:rFonts w:ascii="Cambria" w:hAnsi="Cambria"/>
              </w:rPr>
              <w:t>1</w:t>
            </w:r>
          </w:p>
        </w:tc>
        <w:tc>
          <w:tcPr>
            <w:tcW w:w="9050" w:type="dxa"/>
          </w:tcPr>
          <w:p w14:paraId="4502AC35" w14:textId="25FCAFC4" w:rsidR="002A1C17" w:rsidRDefault="002A1C17" w:rsidP="001618BE">
            <w:pPr>
              <w:rPr>
                <w:rFonts w:ascii="Cambria" w:hAnsi="Cambria"/>
              </w:rPr>
            </w:pPr>
            <w:r w:rsidRPr="00C26FFD">
              <w:rPr>
                <w:rFonts w:ascii="Cambria" w:hAnsi="Cambria"/>
                <w:b/>
              </w:rPr>
              <w:t>Prior academic year minutes</w:t>
            </w:r>
            <w:r w:rsidR="001B1C45">
              <w:rPr>
                <w:rFonts w:ascii="Cambria" w:hAnsi="Cambria"/>
              </w:rPr>
              <w:t xml:space="preserve"> – All previous academic year minutes </w:t>
            </w:r>
            <w:proofErr w:type="gramStart"/>
            <w:r w:rsidR="001B1C45">
              <w:rPr>
                <w:rFonts w:ascii="Cambria" w:hAnsi="Cambria"/>
              </w:rPr>
              <w:t>were approved</w:t>
            </w:r>
            <w:proofErr w:type="gramEnd"/>
            <w:r w:rsidR="001B1C45">
              <w:rPr>
                <w:rFonts w:ascii="Cambria" w:hAnsi="Cambria"/>
              </w:rPr>
              <w:t xml:space="preserve">. </w:t>
            </w:r>
          </w:p>
        </w:tc>
        <w:tc>
          <w:tcPr>
            <w:tcW w:w="1072" w:type="dxa"/>
          </w:tcPr>
          <w:p w14:paraId="00BD0FC4" w14:textId="77777777" w:rsidR="00316278" w:rsidRDefault="002A1C17" w:rsidP="00D926DC">
            <w:pPr>
              <w:rPr>
                <w:rFonts w:ascii="Cambria" w:hAnsi="Cambria"/>
              </w:rPr>
            </w:pPr>
            <w:r>
              <w:rPr>
                <w:rFonts w:ascii="Cambria" w:hAnsi="Cambria"/>
              </w:rPr>
              <w:t>K. Hill/</w:t>
            </w:r>
          </w:p>
          <w:p w14:paraId="378AE185" w14:textId="238D59DC" w:rsidR="002A1C17" w:rsidRDefault="002A1C17" w:rsidP="00D926DC">
            <w:pPr>
              <w:rPr>
                <w:rFonts w:ascii="Cambria" w:hAnsi="Cambria"/>
              </w:rPr>
            </w:pPr>
            <w:r>
              <w:rPr>
                <w:rFonts w:ascii="Cambria" w:hAnsi="Cambria"/>
              </w:rPr>
              <w:t>S. Young</w:t>
            </w:r>
          </w:p>
        </w:tc>
      </w:tr>
    </w:tbl>
    <w:p w14:paraId="586E2EB5" w14:textId="17FE8C89" w:rsidR="00644BE3" w:rsidRPr="00DA4A5E" w:rsidRDefault="00644BE3" w:rsidP="00C437F6">
      <w:pPr>
        <w:rPr>
          <w:rFonts w:ascii="Cambria" w:hAnsi="Cambria"/>
          <w:sz w:val="12"/>
        </w:rPr>
      </w:pPr>
    </w:p>
    <w:p w14:paraId="1602C7A6" w14:textId="77777777" w:rsidR="003A4493" w:rsidRPr="00C437F6" w:rsidRDefault="003A4493" w:rsidP="003A4493">
      <w:pPr>
        <w:pStyle w:val="ListParagraph"/>
        <w:ind w:left="1440"/>
        <w:rPr>
          <w:rFonts w:ascii="Cambria" w:hAnsi="Cambria" w:cs="Arial"/>
          <w:b/>
          <w:sz w:val="22"/>
          <w:szCs w:val="22"/>
          <w:u w:val="single"/>
        </w:rPr>
      </w:pPr>
    </w:p>
    <w:p w14:paraId="03B1E262" w14:textId="77777777" w:rsidR="00C83A17" w:rsidRDefault="001A08D6" w:rsidP="00A931D9">
      <w:pPr>
        <w:pStyle w:val="ListParagraph"/>
        <w:numPr>
          <w:ilvl w:val="0"/>
          <w:numId w:val="1"/>
        </w:numPr>
        <w:tabs>
          <w:tab w:val="num" w:pos="720"/>
        </w:tabs>
        <w:rPr>
          <w:rFonts w:ascii="Cambria" w:hAnsi="Cambria" w:cs="Arial"/>
          <w:b/>
          <w:sz w:val="22"/>
          <w:szCs w:val="22"/>
          <w:u w:val="single"/>
        </w:rPr>
      </w:pPr>
      <w:r>
        <w:rPr>
          <w:rFonts w:ascii="Cambria" w:hAnsi="Cambria" w:cs="Arial"/>
          <w:b/>
          <w:sz w:val="22"/>
          <w:szCs w:val="22"/>
          <w:u w:val="single"/>
        </w:rPr>
        <w:t>New</w:t>
      </w:r>
      <w:r w:rsidR="00C83A17" w:rsidRPr="00C437F6">
        <w:rPr>
          <w:rFonts w:ascii="Cambria" w:hAnsi="Cambria" w:cs="Arial"/>
          <w:b/>
          <w:sz w:val="22"/>
          <w:szCs w:val="22"/>
          <w:u w:val="single"/>
        </w:rPr>
        <w:t xml:space="preserve"> Business: </w:t>
      </w:r>
    </w:p>
    <w:p w14:paraId="5A466A1F" w14:textId="77777777" w:rsidR="00C437F6" w:rsidRPr="00A931D9" w:rsidRDefault="00C437F6" w:rsidP="00C437F6">
      <w:pPr>
        <w:pStyle w:val="ListParagraph"/>
        <w:ind w:left="1080"/>
        <w:rPr>
          <w:rFonts w:ascii="Cambria" w:hAnsi="Cambria" w:cs="Arial"/>
          <w:b/>
          <w:sz w:val="8"/>
          <w:szCs w:val="22"/>
          <w:u w:val="single"/>
        </w:rPr>
      </w:pPr>
    </w:p>
    <w:tbl>
      <w:tblPr>
        <w:tblStyle w:val="TableGrid"/>
        <w:tblW w:w="10604" w:type="dxa"/>
        <w:tblInd w:w="535" w:type="dxa"/>
        <w:tblLook w:val="04A0" w:firstRow="1" w:lastRow="0" w:firstColumn="1" w:lastColumn="0" w:noHBand="0" w:noVBand="1"/>
      </w:tblPr>
      <w:tblGrid>
        <w:gridCol w:w="460"/>
        <w:gridCol w:w="9072"/>
        <w:gridCol w:w="1072"/>
      </w:tblGrid>
      <w:tr w:rsidR="002A1C17" w14:paraId="7880E1E1" w14:textId="77777777" w:rsidTr="0047674D">
        <w:tc>
          <w:tcPr>
            <w:tcW w:w="460" w:type="dxa"/>
          </w:tcPr>
          <w:p w14:paraId="5A61FAA8" w14:textId="77777777" w:rsidR="002A1C17" w:rsidRPr="001A08D6" w:rsidRDefault="002A1C17" w:rsidP="00515993">
            <w:pPr>
              <w:jc w:val="center"/>
              <w:rPr>
                <w:rFonts w:ascii="Cambria" w:hAnsi="Cambria"/>
                <w:b/>
              </w:rPr>
            </w:pPr>
            <w:r>
              <w:rPr>
                <w:rFonts w:ascii="Cambria" w:hAnsi="Cambria"/>
                <w:b/>
              </w:rPr>
              <w:t>#</w:t>
            </w:r>
          </w:p>
        </w:tc>
        <w:tc>
          <w:tcPr>
            <w:tcW w:w="9072" w:type="dxa"/>
          </w:tcPr>
          <w:p w14:paraId="7BD9DF3C" w14:textId="77777777" w:rsidR="002A1C17" w:rsidRPr="001A08D6" w:rsidRDefault="002A1C17" w:rsidP="00515993">
            <w:pPr>
              <w:jc w:val="center"/>
              <w:rPr>
                <w:rFonts w:ascii="Cambria" w:hAnsi="Cambria"/>
                <w:b/>
              </w:rPr>
            </w:pPr>
            <w:r>
              <w:rPr>
                <w:rFonts w:ascii="Cambria" w:hAnsi="Cambria"/>
                <w:b/>
              </w:rPr>
              <w:t>Item</w:t>
            </w:r>
          </w:p>
        </w:tc>
        <w:tc>
          <w:tcPr>
            <w:tcW w:w="1072" w:type="dxa"/>
          </w:tcPr>
          <w:p w14:paraId="3F033123" w14:textId="77777777" w:rsidR="002A1C17" w:rsidRPr="001A08D6" w:rsidRDefault="002A1C17" w:rsidP="00515993">
            <w:pPr>
              <w:jc w:val="center"/>
              <w:rPr>
                <w:rFonts w:ascii="Cambria" w:hAnsi="Cambria"/>
                <w:b/>
              </w:rPr>
            </w:pPr>
            <w:r>
              <w:rPr>
                <w:rFonts w:ascii="Cambria" w:hAnsi="Cambria"/>
                <w:b/>
              </w:rPr>
              <w:t>Initiator</w:t>
            </w:r>
          </w:p>
        </w:tc>
      </w:tr>
      <w:tr w:rsidR="002A1C17" w14:paraId="72BFFDBA" w14:textId="77777777" w:rsidTr="0047674D">
        <w:trPr>
          <w:trHeight w:val="432"/>
        </w:trPr>
        <w:tc>
          <w:tcPr>
            <w:tcW w:w="460" w:type="dxa"/>
          </w:tcPr>
          <w:p w14:paraId="03667099" w14:textId="77777777" w:rsidR="002A1C17" w:rsidRPr="00D35B72" w:rsidRDefault="002A1C17" w:rsidP="00515993">
            <w:pPr>
              <w:jc w:val="center"/>
              <w:rPr>
                <w:rFonts w:ascii="Cambria" w:hAnsi="Cambria"/>
                <w:bCs/>
              </w:rPr>
            </w:pPr>
            <w:r>
              <w:rPr>
                <w:rFonts w:ascii="Cambria" w:hAnsi="Cambria"/>
                <w:bCs/>
              </w:rPr>
              <w:t>1</w:t>
            </w:r>
          </w:p>
        </w:tc>
        <w:tc>
          <w:tcPr>
            <w:tcW w:w="9072" w:type="dxa"/>
          </w:tcPr>
          <w:p w14:paraId="11732B4B" w14:textId="33E5629A" w:rsidR="00C2427E" w:rsidRPr="00C26FFD" w:rsidRDefault="002A1C17" w:rsidP="00D926DC">
            <w:pPr>
              <w:rPr>
                <w:rFonts w:ascii="Cambria" w:hAnsi="Cambria"/>
                <w:b/>
                <w:bCs/>
              </w:rPr>
            </w:pPr>
            <w:r w:rsidRPr="00C26FFD">
              <w:rPr>
                <w:rFonts w:ascii="Cambria" w:hAnsi="Cambria"/>
                <w:b/>
                <w:bCs/>
              </w:rPr>
              <w:t>Exec Body Report</w:t>
            </w:r>
            <w:r w:rsidR="00C2427E" w:rsidRPr="00C26FFD">
              <w:rPr>
                <w:rFonts w:ascii="Cambria" w:hAnsi="Cambria"/>
                <w:b/>
                <w:bCs/>
              </w:rPr>
              <w:t xml:space="preserve"> – </w:t>
            </w:r>
          </w:p>
          <w:p w14:paraId="3B9337D7" w14:textId="0DEA7A73" w:rsidR="00C2427E" w:rsidRDefault="00C2427E" w:rsidP="00D926DC">
            <w:pPr>
              <w:rPr>
                <w:rFonts w:ascii="Cambria" w:hAnsi="Cambria"/>
                <w:bCs/>
              </w:rPr>
            </w:pPr>
            <w:r w:rsidRPr="00C26FFD">
              <w:rPr>
                <w:rFonts w:ascii="Cambria" w:hAnsi="Cambria"/>
                <w:bCs/>
                <w:u w:val="single"/>
              </w:rPr>
              <w:t>General report outs:</w:t>
            </w:r>
            <w:r w:rsidR="002A1C17">
              <w:rPr>
                <w:rFonts w:ascii="Cambria" w:hAnsi="Cambria"/>
                <w:bCs/>
              </w:rPr>
              <w:t xml:space="preserve"> </w:t>
            </w:r>
            <w:r w:rsidR="00C26FFD" w:rsidRPr="00C26FFD">
              <w:rPr>
                <w:rFonts w:ascii="Cambria" w:hAnsi="Cambria"/>
                <w:b/>
                <w:bCs/>
              </w:rPr>
              <w:t>Hill</w:t>
            </w:r>
            <w:r w:rsidR="00C26FFD" w:rsidRPr="00C26FFD">
              <w:rPr>
                <w:rFonts w:ascii="Cambria" w:hAnsi="Cambria"/>
                <w:bCs/>
              </w:rPr>
              <w:t xml:space="preserve"> noted that he </w:t>
            </w:r>
            <w:proofErr w:type="gramStart"/>
            <w:r w:rsidR="00C26FFD" w:rsidRPr="00C26FFD">
              <w:rPr>
                <w:rFonts w:ascii="Cambria" w:hAnsi="Cambria"/>
                <w:bCs/>
              </w:rPr>
              <w:t>will</w:t>
            </w:r>
            <w:proofErr w:type="gramEnd"/>
            <w:r w:rsidR="00C26FFD" w:rsidRPr="00C26FFD">
              <w:rPr>
                <w:rFonts w:ascii="Cambria" w:hAnsi="Cambria"/>
                <w:bCs/>
              </w:rPr>
              <w:t xml:space="preserve"> be adding some standard reports outs to the agenda.</w:t>
            </w:r>
          </w:p>
          <w:p w14:paraId="34EFF4BD" w14:textId="0C7F0482" w:rsidR="00C2427E" w:rsidRDefault="00C2427E" w:rsidP="00D926DC">
            <w:pPr>
              <w:rPr>
                <w:rFonts w:ascii="Cambria" w:hAnsi="Cambria"/>
                <w:bCs/>
              </w:rPr>
            </w:pPr>
            <w:r w:rsidRPr="00C26FFD">
              <w:rPr>
                <w:rFonts w:ascii="Cambria" w:hAnsi="Cambria"/>
                <w:bCs/>
                <w:u w:val="single"/>
              </w:rPr>
              <w:t>Dues Drive:</w:t>
            </w:r>
            <w:r w:rsidR="002A1C17">
              <w:rPr>
                <w:rFonts w:ascii="Cambria" w:hAnsi="Cambria"/>
                <w:bCs/>
              </w:rPr>
              <w:t xml:space="preserve"> </w:t>
            </w:r>
            <w:r w:rsidR="00C26FFD" w:rsidRPr="00C26FFD">
              <w:rPr>
                <w:rFonts w:ascii="Cambria" w:hAnsi="Cambria"/>
                <w:b/>
                <w:bCs/>
              </w:rPr>
              <w:t>Marquez</w:t>
            </w:r>
            <w:r w:rsidR="00C26FFD">
              <w:rPr>
                <w:rFonts w:ascii="Cambria" w:hAnsi="Cambria"/>
                <w:bCs/>
              </w:rPr>
              <w:t xml:space="preserve"> reported that the dues drive did well and the monthly donations will help. She did not have an exact number but indicated we are on a good track. </w:t>
            </w:r>
          </w:p>
          <w:p w14:paraId="245C9256" w14:textId="47505579" w:rsidR="00C2427E" w:rsidRDefault="00C2427E" w:rsidP="00D926DC">
            <w:pPr>
              <w:rPr>
                <w:rFonts w:ascii="Cambria" w:hAnsi="Cambria"/>
                <w:bCs/>
              </w:rPr>
            </w:pPr>
            <w:r w:rsidRPr="00C26FFD">
              <w:rPr>
                <w:rFonts w:ascii="Cambria" w:hAnsi="Cambria"/>
                <w:bCs/>
                <w:u w:val="single"/>
              </w:rPr>
              <w:t>Brown Act status:</w:t>
            </w:r>
            <w:r w:rsidR="002A1C17">
              <w:rPr>
                <w:rFonts w:ascii="Cambria" w:hAnsi="Cambria"/>
                <w:bCs/>
              </w:rPr>
              <w:t xml:space="preserve"> </w:t>
            </w:r>
            <w:r w:rsidR="00C26FFD" w:rsidRPr="00C26FFD">
              <w:rPr>
                <w:rFonts w:ascii="Cambria" w:hAnsi="Cambria"/>
                <w:b/>
                <w:bCs/>
              </w:rPr>
              <w:t>Hill</w:t>
            </w:r>
            <w:r w:rsidR="00C26FFD">
              <w:rPr>
                <w:rFonts w:ascii="Cambria" w:hAnsi="Cambria"/>
                <w:bCs/>
              </w:rPr>
              <w:t xml:space="preserve"> shared that he is continuing to work on clarifying if the Classified Senate is a Brown Act body or not. While the college was going through the CIA process, District’s legal director said the Senate was not a body bound by the Brown Act but has since </w:t>
            </w:r>
            <w:r w:rsidR="00C26FFD">
              <w:rPr>
                <w:rFonts w:ascii="Cambria" w:hAnsi="Cambria"/>
                <w:bCs/>
              </w:rPr>
              <w:lastRenderedPageBreak/>
              <w:t xml:space="preserve">changed that stance, indicating it is. The Classified Senate has elected to operate as such anyway but he will get clarification because it could help streamline things. </w:t>
            </w:r>
          </w:p>
          <w:p w14:paraId="0BFA5ACD" w14:textId="098262DA" w:rsidR="002A1C17" w:rsidRPr="008216C0" w:rsidRDefault="00C2427E" w:rsidP="00D926DC">
            <w:pPr>
              <w:rPr>
                <w:rFonts w:ascii="Cambria" w:hAnsi="Cambria"/>
                <w:bCs/>
              </w:rPr>
            </w:pPr>
            <w:r w:rsidRPr="00C26FFD">
              <w:rPr>
                <w:rFonts w:ascii="Cambria" w:hAnsi="Cambria"/>
                <w:bCs/>
                <w:u w:val="single"/>
              </w:rPr>
              <w:t>O</w:t>
            </w:r>
            <w:r w:rsidR="002A1C17" w:rsidRPr="00C26FFD">
              <w:rPr>
                <w:rFonts w:ascii="Cambria" w:hAnsi="Cambria"/>
                <w:bCs/>
                <w:u w:val="single"/>
              </w:rPr>
              <w:t xml:space="preserve">ther items of interest </w:t>
            </w:r>
            <w:r w:rsidRPr="00C26FFD">
              <w:rPr>
                <w:rFonts w:ascii="Cambria" w:hAnsi="Cambria"/>
                <w:bCs/>
                <w:u w:val="single"/>
              </w:rPr>
              <w:t>(</w:t>
            </w:r>
            <w:r w:rsidR="002A1C17" w:rsidRPr="00C26FFD">
              <w:rPr>
                <w:rFonts w:ascii="Cambria" w:hAnsi="Cambria"/>
                <w:bCs/>
                <w:u w:val="single"/>
              </w:rPr>
              <w:t>not requiring action</w:t>
            </w:r>
            <w:r w:rsidRPr="00C26FFD">
              <w:rPr>
                <w:rFonts w:ascii="Cambria" w:hAnsi="Cambria"/>
                <w:bCs/>
                <w:u w:val="single"/>
              </w:rPr>
              <w:t>):</w:t>
            </w:r>
            <w:r>
              <w:rPr>
                <w:rFonts w:ascii="Cambria" w:hAnsi="Cambria"/>
                <w:bCs/>
              </w:rPr>
              <w:t xml:space="preserve"> </w:t>
            </w:r>
            <w:r w:rsidR="00C26FFD" w:rsidRPr="00C26FFD">
              <w:rPr>
                <w:rFonts w:ascii="Cambria" w:hAnsi="Cambria"/>
                <w:b/>
                <w:bCs/>
              </w:rPr>
              <w:t>Hill</w:t>
            </w:r>
            <w:r w:rsidR="00C26FFD">
              <w:rPr>
                <w:rFonts w:ascii="Cambria" w:hAnsi="Cambria"/>
                <w:bCs/>
              </w:rPr>
              <w:t xml:space="preserve"> shared that our focus, as classified professionals and a constituent body, should be on how we can make things better. He stated that everyone’s voice matters and he encouraged everyone to carry it forward so that he can do so in turn. </w:t>
            </w:r>
          </w:p>
        </w:tc>
        <w:tc>
          <w:tcPr>
            <w:tcW w:w="1072" w:type="dxa"/>
          </w:tcPr>
          <w:p w14:paraId="0D5AE2EB" w14:textId="65134BF3" w:rsidR="002A1C17" w:rsidRPr="00D926DC" w:rsidRDefault="002A1C17" w:rsidP="00D926DC">
            <w:pPr>
              <w:jc w:val="both"/>
              <w:rPr>
                <w:rFonts w:ascii="Cambria" w:hAnsi="Cambria"/>
                <w:bCs/>
              </w:rPr>
            </w:pPr>
            <w:r>
              <w:rPr>
                <w:rFonts w:ascii="Cambria" w:hAnsi="Cambria"/>
                <w:bCs/>
              </w:rPr>
              <w:lastRenderedPageBreak/>
              <w:t>K. Hill</w:t>
            </w:r>
          </w:p>
        </w:tc>
      </w:tr>
      <w:tr w:rsidR="002A1C17" w14:paraId="4D8917E8" w14:textId="77777777" w:rsidTr="0047674D">
        <w:trPr>
          <w:trHeight w:val="432"/>
        </w:trPr>
        <w:tc>
          <w:tcPr>
            <w:tcW w:w="460" w:type="dxa"/>
          </w:tcPr>
          <w:p w14:paraId="44B1B824" w14:textId="5C873EB8" w:rsidR="002A1C17" w:rsidRDefault="002A1C17" w:rsidP="00515993">
            <w:pPr>
              <w:jc w:val="center"/>
              <w:rPr>
                <w:rFonts w:ascii="Cambria" w:hAnsi="Cambria"/>
                <w:bCs/>
              </w:rPr>
            </w:pPr>
            <w:r>
              <w:rPr>
                <w:rFonts w:ascii="Cambria" w:hAnsi="Cambria"/>
                <w:bCs/>
              </w:rPr>
              <w:t>2</w:t>
            </w:r>
          </w:p>
        </w:tc>
        <w:tc>
          <w:tcPr>
            <w:tcW w:w="9072" w:type="dxa"/>
          </w:tcPr>
          <w:p w14:paraId="70F21BDC" w14:textId="599DED77" w:rsidR="002A1C17" w:rsidRDefault="002A1C17" w:rsidP="00D926DC">
            <w:pPr>
              <w:rPr>
                <w:rFonts w:ascii="Cambria" w:hAnsi="Cambria"/>
                <w:bCs/>
              </w:rPr>
            </w:pPr>
            <w:r w:rsidRPr="00C26FFD">
              <w:rPr>
                <w:rFonts w:ascii="Cambria" w:hAnsi="Cambria"/>
                <w:b/>
                <w:bCs/>
              </w:rPr>
              <w:t>Senator Reports</w:t>
            </w:r>
            <w:r w:rsidR="00C75CA3" w:rsidRPr="00C26FFD">
              <w:rPr>
                <w:rFonts w:ascii="Cambria" w:hAnsi="Cambria"/>
                <w:b/>
                <w:bCs/>
              </w:rPr>
              <w:t xml:space="preserve"> –</w:t>
            </w:r>
            <w:r w:rsidR="00C75CA3">
              <w:rPr>
                <w:rFonts w:ascii="Cambria" w:hAnsi="Cambria"/>
                <w:bCs/>
              </w:rPr>
              <w:t xml:space="preserve"> </w:t>
            </w:r>
            <w:r w:rsidR="00C75CA3" w:rsidRPr="00C75CA3">
              <w:rPr>
                <w:rFonts w:ascii="Cambria" w:hAnsi="Cambria"/>
                <w:b/>
                <w:bCs/>
              </w:rPr>
              <w:t>Griggs</w:t>
            </w:r>
            <w:r w:rsidR="00C75CA3">
              <w:rPr>
                <w:rFonts w:ascii="Cambria" w:hAnsi="Cambria"/>
                <w:bCs/>
              </w:rPr>
              <w:t xml:space="preserve"> reported that she attended the facilities meeting. Renovations in </w:t>
            </w:r>
            <w:proofErr w:type="gramStart"/>
            <w:r w:rsidR="00C75CA3">
              <w:rPr>
                <w:rFonts w:ascii="Cambria" w:hAnsi="Cambria"/>
                <w:bCs/>
              </w:rPr>
              <w:t>the I</w:t>
            </w:r>
            <w:proofErr w:type="gramEnd"/>
            <w:r w:rsidR="00C75CA3">
              <w:rPr>
                <w:rFonts w:ascii="Cambria" w:hAnsi="Cambria"/>
                <w:bCs/>
              </w:rPr>
              <w:t xml:space="preserve"> building are being discussed. The college received a $2.5M grant for the Veteran’s Resource Center and subsequently the base for infrastructure updates (including internet). The committee has also asked for input on the college’s chemical plan. Another item of discussion was housing. A feasibility survey </w:t>
            </w:r>
            <w:proofErr w:type="gramStart"/>
            <w:r w:rsidR="00C75CA3">
              <w:rPr>
                <w:rFonts w:ascii="Cambria" w:hAnsi="Cambria"/>
                <w:bCs/>
              </w:rPr>
              <w:t>is being conducted</w:t>
            </w:r>
            <w:proofErr w:type="gramEnd"/>
            <w:r w:rsidR="00C75CA3">
              <w:rPr>
                <w:rFonts w:ascii="Cambria" w:hAnsi="Cambria"/>
                <w:bCs/>
              </w:rPr>
              <w:t xml:space="preserve"> to see if we need housing. The data collected will determine if/how that moves forward. </w:t>
            </w:r>
            <w:r w:rsidR="0006777C">
              <w:rPr>
                <w:rFonts w:ascii="Cambria" w:hAnsi="Cambria"/>
                <w:bCs/>
              </w:rPr>
              <w:t xml:space="preserve">There were no other senator reports. </w:t>
            </w:r>
          </w:p>
        </w:tc>
        <w:tc>
          <w:tcPr>
            <w:tcW w:w="1072" w:type="dxa"/>
          </w:tcPr>
          <w:p w14:paraId="6E2CF392" w14:textId="5A92BEE9" w:rsidR="002A1C17" w:rsidRDefault="002A1C17" w:rsidP="007A35CA">
            <w:pPr>
              <w:jc w:val="both"/>
              <w:rPr>
                <w:rFonts w:ascii="Cambria" w:hAnsi="Cambria"/>
                <w:bCs/>
              </w:rPr>
            </w:pPr>
            <w:r>
              <w:rPr>
                <w:rFonts w:ascii="Cambria" w:hAnsi="Cambria"/>
                <w:bCs/>
              </w:rPr>
              <w:t>Senators</w:t>
            </w:r>
          </w:p>
        </w:tc>
      </w:tr>
      <w:tr w:rsidR="002A1C17" w14:paraId="2F2E5A22" w14:textId="77777777" w:rsidTr="0047674D">
        <w:trPr>
          <w:trHeight w:val="432"/>
        </w:trPr>
        <w:tc>
          <w:tcPr>
            <w:tcW w:w="460" w:type="dxa"/>
          </w:tcPr>
          <w:p w14:paraId="4A75B6CA" w14:textId="588DAB37" w:rsidR="002A1C17" w:rsidRDefault="002A1C17" w:rsidP="007A35CA">
            <w:pPr>
              <w:jc w:val="center"/>
              <w:rPr>
                <w:rFonts w:ascii="Cambria" w:hAnsi="Cambria"/>
                <w:bCs/>
              </w:rPr>
            </w:pPr>
            <w:r>
              <w:rPr>
                <w:rFonts w:ascii="Cambria" w:hAnsi="Cambria"/>
                <w:bCs/>
              </w:rPr>
              <w:t>3</w:t>
            </w:r>
          </w:p>
        </w:tc>
        <w:tc>
          <w:tcPr>
            <w:tcW w:w="9072" w:type="dxa"/>
          </w:tcPr>
          <w:p w14:paraId="20F244B8" w14:textId="010F57FF" w:rsidR="002A1C17" w:rsidRDefault="002A1C17" w:rsidP="007A35CA">
            <w:pPr>
              <w:rPr>
                <w:rFonts w:ascii="Cambria" w:hAnsi="Cambria"/>
                <w:bCs/>
              </w:rPr>
            </w:pPr>
            <w:r w:rsidRPr="00C26FFD">
              <w:rPr>
                <w:rFonts w:ascii="Cambria" w:hAnsi="Cambria"/>
                <w:b/>
                <w:bCs/>
              </w:rPr>
              <w:t>Equity Subcommittee Report</w:t>
            </w:r>
            <w:r w:rsidR="00C75CA3" w:rsidRPr="00C26FFD">
              <w:rPr>
                <w:rFonts w:ascii="Cambria" w:hAnsi="Cambria"/>
                <w:b/>
                <w:bCs/>
              </w:rPr>
              <w:t xml:space="preserve"> –</w:t>
            </w:r>
            <w:r w:rsidR="00C75CA3">
              <w:rPr>
                <w:rFonts w:ascii="Cambria" w:hAnsi="Cambria"/>
                <w:bCs/>
              </w:rPr>
              <w:t xml:space="preserve"> </w:t>
            </w:r>
            <w:r w:rsidR="00C75CA3" w:rsidRPr="00C75CA3">
              <w:rPr>
                <w:rFonts w:ascii="Cambria" w:hAnsi="Cambria"/>
                <w:b/>
                <w:bCs/>
              </w:rPr>
              <w:t>Wilson</w:t>
            </w:r>
            <w:r w:rsidR="00C75CA3">
              <w:rPr>
                <w:rFonts w:ascii="Cambria" w:hAnsi="Cambria"/>
                <w:bCs/>
              </w:rPr>
              <w:t xml:space="preserve"> reported that the Equity Subcommittee </w:t>
            </w:r>
            <w:proofErr w:type="gramStart"/>
            <w:r w:rsidR="00C75CA3">
              <w:rPr>
                <w:rFonts w:ascii="Cambria" w:hAnsi="Cambria"/>
                <w:bCs/>
              </w:rPr>
              <w:t>will</w:t>
            </w:r>
            <w:proofErr w:type="gramEnd"/>
            <w:r w:rsidR="00C75CA3">
              <w:rPr>
                <w:rFonts w:ascii="Cambria" w:hAnsi="Cambria"/>
                <w:bCs/>
              </w:rPr>
              <w:t xml:space="preserve"> be meeting tomorrow at 10:00 am in K1-302. A notice went out to the campus accompanied by the agenda. All are welcome to attend. Items </w:t>
            </w:r>
            <w:proofErr w:type="gramStart"/>
            <w:r w:rsidR="00C75CA3">
              <w:rPr>
                <w:rFonts w:ascii="Cambria" w:hAnsi="Cambria"/>
                <w:bCs/>
              </w:rPr>
              <w:t>being discussed</w:t>
            </w:r>
            <w:proofErr w:type="gramEnd"/>
            <w:r w:rsidR="00C75CA3">
              <w:rPr>
                <w:rFonts w:ascii="Cambria" w:hAnsi="Cambria"/>
                <w:bCs/>
              </w:rPr>
              <w:t xml:space="preserve"> are the Equity plan and the subcommittees meeting calendar and goals for the year. </w:t>
            </w:r>
          </w:p>
        </w:tc>
        <w:tc>
          <w:tcPr>
            <w:tcW w:w="1072" w:type="dxa"/>
          </w:tcPr>
          <w:p w14:paraId="268749FE" w14:textId="48F57B51" w:rsidR="002A1C17" w:rsidRDefault="002A1C17" w:rsidP="007A35CA">
            <w:pPr>
              <w:rPr>
                <w:rFonts w:ascii="Cambria" w:hAnsi="Cambria"/>
                <w:bCs/>
              </w:rPr>
            </w:pPr>
            <w:r>
              <w:rPr>
                <w:rFonts w:ascii="Cambria" w:hAnsi="Cambria"/>
                <w:bCs/>
              </w:rPr>
              <w:t>S. Wilson</w:t>
            </w:r>
          </w:p>
        </w:tc>
      </w:tr>
      <w:tr w:rsidR="002A1C17" w14:paraId="0523EB8E" w14:textId="77777777" w:rsidTr="0047674D">
        <w:trPr>
          <w:trHeight w:val="432"/>
        </w:trPr>
        <w:tc>
          <w:tcPr>
            <w:tcW w:w="460" w:type="dxa"/>
          </w:tcPr>
          <w:p w14:paraId="7A1C5A13" w14:textId="39301C9E" w:rsidR="002A1C17" w:rsidRDefault="002A1C17" w:rsidP="007A35CA">
            <w:pPr>
              <w:jc w:val="center"/>
              <w:rPr>
                <w:rFonts w:ascii="Cambria" w:hAnsi="Cambria"/>
                <w:bCs/>
              </w:rPr>
            </w:pPr>
            <w:r>
              <w:rPr>
                <w:rFonts w:ascii="Cambria" w:hAnsi="Cambria"/>
                <w:bCs/>
              </w:rPr>
              <w:t>4</w:t>
            </w:r>
          </w:p>
        </w:tc>
        <w:tc>
          <w:tcPr>
            <w:tcW w:w="9072" w:type="dxa"/>
          </w:tcPr>
          <w:p w14:paraId="2CB87A2C" w14:textId="624B3C71" w:rsidR="002A1C17" w:rsidRDefault="002A1C17" w:rsidP="007A35CA">
            <w:pPr>
              <w:rPr>
                <w:rFonts w:ascii="Cambria" w:hAnsi="Cambria"/>
                <w:bCs/>
              </w:rPr>
            </w:pPr>
            <w:r w:rsidRPr="00316278">
              <w:rPr>
                <w:rFonts w:ascii="Cambria" w:hAnsi="Cambria"/>
                <w:b/>
                <w:bCs/>
              </w:rPr>
              <w:t>Equity Plan Update</w:t>
            </w:r>
            <w:r w:rsidR="00316278" w:rsidRPr="00316278">
              <w:rPr>
                <w:rFonts w:ascii="Cambria" w:hAnsi="Cambria"/>
                <w:b/>
                <w:bCs/>
              </w:rPr>
              <w:t xml:space="preserve"> – Patacsil</w:t>
            </w:r>
            <w:r w:rsidR="00316278">
              <w:rPr>
                <w:rFonts w:ascii="Cambria" w:hAnsi="Cambria"/>
                <w:bCs/>
              </w:rPr>
              <w:t xml:space="preserve"> shared that her and </w:t>
            </w:r>
            <w:r w:rsidR="00316278" w:rsidRPr="00316278">
              <w:rPr>
                <w:rFonts w:ascii="Cambria" w:hAnsi="Cambria"/>
                <w:b/>
                <w:bCs/>
              </w:rPr>
              <w:t>Julian</w:t>
            </w:r>
            <w:r w:rsidR="00316278">
              <w:rPr>
                <w:rFonts w:ascii="Cambria" w:hAnsi="Cambria"/>
                <w:bCs/>
              </w:rPr>
              <w:t xml:space="preserve"> and here to provide an update on the Student Equity Plan and will provide updates in the future as well. The workgroups have reviewed the metrics and are drafting various section of the plan. The metrics are 1) Successful Enrollment 2) Persisted from Term to Term 3) Transfer Math &amp; English 4) Transferred to a 4-year and 5) Vision Goal Completion. The State Chancellor’s Office </w:t>
            </w:r>
            <w:r w:rsidR="00624715">
              <w:rPr>
                <w:rFonts w:ascii="Cambria" w:hAnsi="Cambria"/>
                <w:bCs/>
              </w:rPr>
              <w:t xml:space="preserve">wants the Student Equity Plan to focus on disproportionately impacted (DI) populations. Based on the data we received from the state, African American/Black and </w:t>
            </w:r>
            <w:proofErr w:type="spellStart"/>
            <w:r w:rsidR="00624715">
              <w:rPr>
                <w:rFonts w:ascii="Cambria" w:hAnsi="Cambria"/>
                <w:bCs/>
              </w:rPr>
              <w:t>LatinX</w:t>
            </w:r>
            <w:proofErr w:type="spellEnd"/>
            <w:r w:rsidR="00624715">
              <w:rPr>
                <w:rFonts w:ascii="Cambria" w:hAnsi="Cambria"/>
                <w:bCs/>
              </w:rPr>
              <w:t xml:space="preserve"> students are the most disproportionately impacted on our campus, specifically across all five metrics. She continued, through the work that has been done, six barriers have been identified; 1) Limited Resources 2) Lack of Quantitative and Qualitative Data 3) Lack of DI Representation in staffing 4) Limited, targeted professional development 5) Lack of Structure/Programs to support success and 6) Limited Materials/Curriculum/Programming. In terms of the timeline, the goal is to have a first draft by October 11</w:t>
            </w:r>
            <w:r w:rsidR="00624715" w:rsidRPr="00624715">
              <w:rPr>
                <w:rFonts w:ascii="Cambria" w:hAnsi="Cambria"/>
                <w:bCs/>
                <w:vertAlign w:val="superscript"/>
              </w:rPr>
              <w:t>th</w:t>
            </w:r>
            <w:r w:rsidR="00624715">
              <w:rPr>
                <w:rFonts w:ascii="Cambria" w:hAnsi="Cambria"/>
                <w:bCs/>
              </w:rPr>
              <w:t xml:space="preserve">. The plan </w:t>
            </w:r>
            <w:proofErr w:type="gramStart"/>
            <w:r w:rsidR="00624715">
              <w:rPr>
                <w:rFonts w:ascii="Cambria" w:hAnsi="Cambria"/>
                <w:bCs/>
              </w:rPr>
              <w:t>will be vetted</w:t>
            </w:r>
            <w:proofErr w:type="gramEnd"/>
            <w:r w:rsidR="00624715">
              <w:rPr>
                <w:rFonts w:ascii="Cambria" w:hAnsi="Cambria"/>
                <w:bCs/>
              </w:rPr>
              <w:t xml:space="preserve"> through the constituencies for approval and will go to the Board of Trustees on November 10</w:t>
            </w:r>
            <w:r w:rsidR="00624715" w:rsidRPr="00624715">
              <w:rPr>
                <w:rFonts w:ascii="Cambria" w:hAnsi="Cambria"/>
                <w:bCs/>
                <w:vertAlign w:val="superscript"/>
              </w:rPr>
              <w:t>th</w:t>
            </w:r>
            <w:r w:rsidR="00624715">
              <w:rPr>
                <w:rFonts w:ascii="Cambria" w:hAnsi="Cambria"/>
                <w:bCs/>
              </w:rPr>
              <w:t xml:space="preserve">. The plan is to </w:t>
            </w:r>
            <w:proofErr w:type="gramStart"/>
            <w:r w:rsidR="00624715">
              <w:rPr>
                <w:rFonts w:ascii="Cambria" w:hAnsi="Cambria"/>
                <w:bCs/>
              </w:rPr>
              <w:t>be submitted</w:t>
            </w:r>
            <w:proofErr w:type="gramEnd"/>
            <w:r w:rsidR="00624715">
              <w:rPr>
                <w:rFonts w:ascii="Cambria" w:hAnsi="Cambria"/>
                <w:bCs/>
              </w:rPr>
              <w:t xml:space="preserve"> to the State in NOVA by November 30</w:t>
            </w:r>
            <w:r w:rsidR="00624715" w:rsidRPr="00624715">
              <w:rPr>
                <w:rFonts w:ascii="Cambria" w:hAnsi="Cambria"/>
                <w:bCs/>
                <w:vertAlign w:val="superscript"/>
              </w:rPr>
              <w:t>th</w:t>
            </w:r>
            <w:r w:rsidR="00624715">
              <w:rPr>
                <w:rFonts w:ascii="Cambria" w:hAnsi="Cambria"/>
                <w:bCs/>
              </w:rPr>
              <w:t xml:space="preserve">. </w:t>
            </w:r>
            <w:r w:rsidR="00624715" w:rsidRPr="00624715">
              <w:rPr>
                <w:rFonts w:ascii="Cambria" w:hAnsi="Cambria"/>
                <w:b/>
                <w:bCs/>
              </w:rPr>
              <w:t>Julian</w:t>
            </w:r>
            <w:r w:rsidR="00624715">
              <w:rPr>
                <w:rFonts w:ascii="Cambria" w:hAnsi="Cambria"/>
                <w:bCs/>
              </w:rPr>
              <w:t xml:space="preserve"> encouraged people to engage in the writing process and implementation. We do not want this plan </w:t>
            </w:r>
            <w:proofErr w:type="gramStart"/>
            <w:r w:rsidR="00624715">
              <w:rPr>
                <w:rFonts w:ascii="Cambria" w:hAnsi="Cambria"/>
                <w:bCs/>
              </w:rPr>
              <w:t>to just “sit</w:t>
            </w:r>
            <w:proofErr w:type="gramEnd"/>
            <w:r w:rsidR="00624715">
              <w:rPr>
                <w:rFonts w:ascii="Cambria" w:hAnsi="Cambria"/>
                <w:bCs/>
              </w:rPr>
              <w:t xml:space="preserve"> on the shelf.” </w:t>
            </w:r>
            <w:r w:rsidR="00C11A5B">
              <w:rPr>
                <w:rFonts w:ascii="Cambria" w:hAnsi="Cambria"/>
                <w:bCs/>
              </w:rPr>
              <w:t>We need</w:t>
            </w:r>
            <w:r w:rsidR="00624715">
              <w:rPr>
                <w:rFonts w:ascii="Cambria" w:hAnsi="Cambria"/>
                <w:bCs/>
              </w:rPr>
              <w:t xml:space="preserve"> structural changes to remove barriers </w:t>
            </w:r>
            <w:r w:rsidR="00C11A5B">
              <w:rPr>
                <w:rFonts w:ascii="Cambria" w:hAnsi="Cambria"/>
                <w:bCs/>
              </w:rPr>
              <w:t>for our students.</w:t>
            </w:r>
            <w:r w:rsidR="00624715">
              <w:rPr>
                <w:rFonts w:ascii="Cambria" w:hAnsi="Cambria"/>
                <w:bCs/>
              </w:rPr>
              <w:t xml:space="preserve"> We need to understand why they exist and make improvements. We need to build an equity lens into our Guided Pathways structure. </w:t>
            </w:r>
            <w:r w:rsidR="00C11A5B" w:rsidRPr="00C11A5B">
              <w:rPr>
                <w:rFonts w:ascii="Cambria" w:hAnsi="Cambria"/>
                <w:b/>
                <w:bCs/>
              </w:rPr>
              <w:t>Julian</w:t>
            </w:r>
            <w:r w:rsidR="00C11A5B">
              <w:rPr>
                <w:rFonts w:ascii="Cambria" w:hAnsi="Cambria"/>
                <w:bCs/>
              </w:rPr>
              <w:t xml:space="preserve"> offered to share out the slide deck with more information. </w:t>
            </w:r>
            <w:r w:rsidR="00316278">
              <w:rPr>
                <w:rFonts w:ascii="Cambria" w:hAnsi="Cambria"/>
                <w:bCs/>
              </w:rPr>
              <w:t xml:space="preserve">If there are any classified representatives that want to be involved, let </w:t>
            </w:r>
            <w:r w:rsidR="00316278" w:rsidRPr="00316278">
              <w:rPr>
                <w:rFonts w:ascii="Cambria" w:hAnsi="Cambria"/>
                <w:b/>
                <w:bCs/>
              </w:rPr>
              <w:t>Patacsil</w:t>
            </w:r>
            <w:r w:rsidR="00316278">
              <w:rPr>
                <w:rFonts w:ascii="Cambria" w:hAnsi="Cambria"/>
                <w:bCs/>
              </w:rPr>
              <w:t xml:space="preserve"> and </w:t>
            </w:r>
            <w:r w:rsidR="00316278" w:rsidRPr="00316278">
              <w:rPr>
                <w:rFonts w:ascii="Cambria" w:hAnsi="Cambria"/>
                <w:b/>
                <w:bCs/>
              </w:rPr>
              <w:t xml:space="preserve">Julian </w:t>
            </w:r>
            <w:r w:rsidR="00316278">
              <w:rPr>
                <w:rFonts w:ascii="Cambria" w:hAnsi="Cambria"/>
                <w:bCs/>
              </w:rPr>
              <w:t xml:space="preserve">know. </w:t>
            </w:r>
            <w:r w:rsidR="00C11A5B" w:rsidRPr="00C11A5B">
              <w:rPr>
                <w:rFonts w:ascii="Cambria" w:hAnsi="Cambria"/>
                <w:b/>
                <w:bCs/>
              </w:rPr>
              <w:t>Wilson</w:t>
            </w:r>
            <w:r w:rsidR="00C11A5B">
              <w:rPr>
                <w:rFonts w:ascii="Cambria" w:hAnsi="Cambria"/>
                <w:bCs/>
              </w:rPr>
              <w:t xml:space="preserve"> asked when the first read would be. </w:t>
            </w:r>
            <w:r w:rsidR="00C11A5B" w:rsidRPr="00C11A5B">
              <w:rPr>
                <w:rFonts w:ascii="Cambria" w:hAnsi="Cambria"/>
                <w:b/>
                <w:bCs/>
              </w:rPr>
              <w:t>Julian</w:t>
            </w:r>
            <w:r w:rsidR="00C11A5B">
              <w:rPr>
                <w:rFonts w:ascii="Cambria" w:hAnsi="Cambria"/>
                <w:bCs/>
              </w:rPr>
              <w:t xml:space="preserve"> responded toward the end of this month. </w:t>
            </w:r>
          </w:p>
        </w:tc>
        <w:tc>
          <w:tcPr>
            <w:tcW w:w="1072" w:type="dxa"/>
          </w:tcPr>
          <w:p w14:paraId="0C69A211" w14:textId="77777777" w:rsidR="00316278" w:rsidRDefault="002A1C17" w:rsidP="007A35CA">
            <w:pPr>
              <w:rPr>
                <w:rFonts w:ascii="Cambria" w:hAnsi="Cambria"/>
                <w:bCs/>
              </w:rPr>
            </w:pPr>
            <w:r>
              <w:rPr>
                <w:rFonts w:ascii="Cambria" w:hAnsi="Cambria"/>
                <w:bCs/>
              </w:rPr>
              <w:t>N. Julian/</w:t>
            </w:r>
          </w:p>
          <w:p w14:paraId="529DA731" w14:textId="0CEA1D10" w:rsidR="002A1C17" w:rsidRDefault="002A1C17" w:rsidP="007A35CA">
            <w:pPr>
              <w:rPr>
                <w:rFonts w:ascii="Cambria" w:hAnsi="Cambria"/>
                <w:bCs/>
              </w:rPr>
            </w:pPr>
            <w:r>
              <w:rPr>
                <w:rFonts w:ascii="Cambria" w:hAnsi="Cambria"/>
                <w:bCs/>
              </w:rPr>
              <w:t>J. Patacsil</w:t>
            </w:r>
          </w:p>
        </w:tc>
      </w:tr>
      <w:tr w:rsidR="002A1C17" w14:paraId="390246D5" w14:textId="77777777" w:rsidTr="0047674D">
        <w:trPr>
          <w:trHeight w:val="432"/>
        </w:trPr>
        <w:tc>
          <w:tcPr>
            <w:tcW w:w="460" w:type="dxa"/>
          </w:tcPr>
          <w:p w14:paraId="2044A16C" w14:textId="337AD576" w:rsidR="002A1C17" w:rsidRDefault="002A1C17" w:rsidP="007A35CA">
            <w:pPr>
              <w:jc w:val="center"/>
              <w:rPr>
                <w:rFonts w:ascii="Cambria" w:hAnsi="Cambria"/>
                <w:bCs/>
              </w:rPr>
            </w:pPr>
            <w:r>
              <w:rPr>
                <w:rFonts w:ascii="Cambria" w:hAnsi="Cambria"/>
                <w:bCs/>
              </w:rPr>
              <w:t>5</w:t>
            </w:r>
          </w:p>
        </w:tc>
        <w:tc>
          <w:tcPr>
            <w:tcW w:w="9072" w:type="dxa"/>
          </w:tcPr>
          <w:p w14:paraId="03F16243" w14:textId="6E677B39" w:rsidR="002A1C17" w:rsidRPr="002F3C19" w:rsidRDefault="002A1C17" w:rsidP="0027129B">
            <w:pPr>
              <w:rPr>
                <w:rFonts w:ascii="Cambria" w:hAnsi="Cambria"/>
                <w:bCs/>
              </w:rPr>
            </w:pPr>
            <w:r w:rsidRPr="002F3C19">
              <w:rPr>
                <w:rFonts w:ascii="Cambria" w:hAnsi="Cambria"/>
                <w:b/>
                <w:bCs/>
              </w:rPr>
              <w:t>Program Review &amp; Outcomes Assessment (Standing Item)</w:t>
            </w:r>
            <w:r w:rsidR="003F319E" w:rsidRPr="002F3C19">
              <w:rPr>
                <w:rFonts w:ascii="Cambria" w:hAnsi="Cambria"/>
                <w:b/>
                <w:bCs/>
              </w:rPr>
              <w:t xml:space="preserve"> – Manley </w:t>
            </w:r>
            <w:r w:rsidR="0027129B">
              <w:rPr>
                <w:rFonts w:ascii="Cambria" w:hAnsi="Cambria"/>
                <w:bCs/>
              </w:rPr>
              <w:t>shared w</w:t>
            </w:r>
            <w:r w:rsidR="002F3C19">
              <w:rPr>
                <w:rFonts w:ascii="Cambria" w:hAnsi="Cambria"/>
                <w:bCs/>
              </w:rPr>
              <w:t>e are changing our program review software from Task stream to Nuventive</w:t>
            </w:r>
            <w:r w:rsidR="0027129B">
              <w:rPr>
                <w:rFonts w:ascii="Cambria" w:hAnsi="Cambria"/>
                <w:bCs/>
              </w:rPr>
              <w:t xml:space="preserve">, a </w:t>
            </w:r>
            <w:r w:rsidR="0027129B">
              <w:rPr>
                <w:rFonts w:ascii="Cambria" w:hAnsi="Cambria"/>
                <w:bCs/>
              </w:rPr>
              <w:t xml:space="preserve">more </w:t>
            </w:r>
            <w:proofErr w:type="gramStart"/>
            <w:r w:rsidR="0027129B">
              <w:rPr>
                <w:rFonts w:ascii="Cambria" w:hAnsi="Cambria"/>
                <w:bCs/>
              </w:rPr>
              <w:t>user friendly</w:t>
            </w:r>
            <w:proofErr w:type="gramEnd"/>
            <w:r w:rsidR="0027129B">
              <w:rPr>
                <w:rFonts w:ascii="Cambria" w:hAnsi="Cambria"/>
                <w:bCs/>
              </w:rPr>
              <w:t xml:space="preserve"> software.</w:t>
            </w:r>
            <w:r w:rsidR="002F3C19">
              <w:rPr>
                <w:rFonts w:ascii="Cambria" w:hAnsi="Cambria"/>
                <w:bCs/>
              </w:rPr>
              <w:t xml:space="preserve"> </w:t>
            </w:r>
            <w:r w:rsidR="0027129B">
              <w:rPr>
                <w:rFonts w:ascii="Cambria" w:hAnsi="Cambria"/>
                <w:bCs/>
              </w:rPr>
              <w:t xml:space="preserve">There was a workgroup of 12 people comprised of classified professionals, administrators, instructional support, and faculty for input on </w:t>
            </w:r>
            <w:r w:rsidR="0027129B">
              <w:rPr>
                <w:rFonts w:ascii="Cambria" w:hAnsi="Cambria"/>
                <w:bCs/>
              </w:rPr>
              <w:t>it</w:t>
            </w:r>
            <w:r w:rsidR="0027129B">
              <w:rPr>
                <w:rFonts w:ascii="Cambria" w:hAnsi="Cambria"/>
                <w:bCs/>
              </w:rPr>
              <w:t>.</w:t>
            </w:r>
            <w:r w:rsidR="0027129B">
              <w:rPr>
                <w:rFonts w:ascii="Cambria" w:hAnsi="Cambria"/>
                <w:bCs/>
              </w:rPr>
              <w:t xml:space="preserve"> </w:t>
            </w:r>
            <w:r w:rsidR="002F3C19">
              <w:rPr>
                <w:rFonts w:ascii="Cambria" w:hAnsi="Cambria"/>
                <w:bCs/>
              </w:rPr>
              <w:t xml:space="preserve">There was </w:t>
            </w:r>
            <w:r w:rsidR="0027129B">
              <w:rPr>
                <w:rFonts w:ascii="Cambria" w:hAnsi="Cambria"/>
                <w:bCs/>
              </w:rPr>
              <w:t xml:space="preserve">also </w:t>
            </w:r>
            <w:r w:rsidR="002F3C19">
              <w:rPr>
                <w:rFonts w:ascii="Cambria" w:hAnsi="Cambria"/>
                <w:bCs/>
              </w:rPr>
              <w:t xml:space="preserve">a trial/sandbox available </w:t>
            </w:r>
            <w:r w:rsidR="0027129B">
              <w:rPr>
                <w:rFonts w:ascii="Cambria" w:hAnsi="Cambria"/>
                <w:bCs/>
              </w:rPr>
              <w:t>to everyone at end of last semester</w:t>
            </w:r>
            <w:r w:rsidR="002F3C19">
              <w:rPr>
                <w:rFonts w:ascii="Cambria" w:hAnsi="Cambria"/>
                <w:bCs/>
              </w:rPr>
              <w:t xml:space="preserve">. </w:t>
            </w:r>
            <w:r w:rsidR="0027129B">
              <w:rPr>
                <w:rFonts w:ascii="Cambria" w:hAnsi="Cambria"/>
                <w:bCs/>
              </w:rPr>
              <w:t>There is a m</w:t>
            </w:r>
            <w:r w:rsidR="002F3C19">
              <w:rPr>
                <w:rFonts w:ascii="Cambria" w:hAnsi="Cambria"/>
                <w:bCs/>
              </w:rPr>
              <w:t>eeting on</w:t>
            </w:r>
            <w:r w:rsidR="0027129B">
              <w:rPr>
                <w:rFonts w:ascii="Cambria" w:hAnsi="Cambria"/>
                <w:bCs/>
              </w:rPr>
              <w:t xml:space="preserve"> September</w:t>
            </w:r>
            <w:r w:rsidR="002F3C19">
              <w:rPr>
                <w:rFonts w:ascii="Cambria" w:hAnsi="Cambria"/>
                <w:bCs/>
              </w:rPr>
              <w:t xml:space="preserve"> 14</w:t>
            </w:r>
            <w:r w:rsidR="002F3C19" w:rsidRPr="002F3C19">
              <w:rPr>
                <w:rFonts w:ascii="Cambria" w:hAnsi="Cambria"/>
                <w:bCs/>
                <w:vertAlign w:val="superscript"/>
              </w:rPr>
              <w:t>th</w:t>
            </w:r>
            <w:r w:rsidR="0027129B">
              <w:rPr>
                <w:rFonts w:ascii="Cambria" w:hAnsi="Cambria"/>
                <w:bCs/>
              </w:rPr>
              <w:t xml:space="preserve"> to set </w:t>
            </w:r>
            <w:r w:rsidR="002F3C19">
              <w:rPr>
                <w:rFonts w:ascii="Cambria" w:hAnsi="Cambria"/>
                <w:bCs/>
              </w:rPr>
              <w:t xml:space="preserve">up design phase and brining people up to date. Please share information and bring back ideas </w:t>
            </w:r>
            <w:r w:rsidR="0027129B">
              <w:rPr>
                <w:rFonts w:ascii="Cambria" w:hAnsi="Cambria"/>
                <w:bCs/>
              </w:rPr>
              <w:t>and feedback</w:t>
            </w:r>
            <w:r w:rsidR="002F3C19">
              <w:rPr>
                <w:rFonts w:ascii="Cambria" w:hAnsi="Cambria"/>
                <w:bCs/>
              </w:rPr>
              <w:t xml:space="preserve">. </w:t>
            </w:r>
            <w:r w:rsidR="0027129B" w:rsidRPr="0027129B">
              <w:rPr>
                <w:rFonts w:ascii="Cambria" w:hAnsi="Cambria"/>
                <w:b/>
                <w:bCs/>
              </w:rPr>
              <w:t>Manley</w:t>
            </w:r>
            <w:r w:rsidR="0027129B">
              <w:rPr>
                <w:rFonts w:ascii="Cambria" w:hAnsi="Cambria"/>
                <w:bCs/>
              </w:rPr>
              <w:t xml:space="preserve"> w</w:t>
            </w:r>
            <w:r w:rsidR="002F3C19">
              <w:rPr>
                <w:rFonts w:ascii="Cambria" w:hAnsi="Cambria"/>
                <w:bCs/>
              </w:rPr>
              <w:t xml:space="preserve">ill be coming once a month for progress updates. </w:t>
            </w:r>
            <w:r w:rsidR="0027129B">
              <w:rPr>
                <w:rFonts w:ascii="Cambria" w:hAnsi="Cambria"/>
                <w:bCs/>
              </w:rPr>
              <w:t>She shared that there is also a guide</w:t>
            </w:r>
            <w:r w:rsidR="002F3C19">
              <w:rPr>
                <w:rFonts w:ascii="Cambria" w:hAnsi="Cambria"/>
                <w:bCs/>
              </w:rPr>
              <w:t xml:space="preserve"> coming out</w:t>
            </w:r>
            <w:r w:rsidR="0027129B">
              <w:rPr>
                <w:rFonts w:ascii="Cambria" w:hAnsi="Cambria"/>
                <w:bCs/>
              </w:rPr>
              <w:t xml:space="preserve">, which </w:t>
            </w:r>
            <w:proofErr w:type="gramStart"/>
            <w:r w:rsidR="0027129B">
              <w:rPr>
                <w:rFonts w:ascii="Cambria" w:hAnsi="Cambria"/>
                <w:bCs/>
              </w:rPr>
              <w:t>was created</w:t>
            </w:r>
            <w:proofErr w:type="gramEnd"/>
            <w:r w:rsidR="0027129B">
              <w:rPr>
                <w:rFonts w:ascii="Cambria" w:hAnsi="Cambria"/>
                <w:bCs/>
              </w:rPr>
              <w:t xml:space="preserve"> through a c</w:t>
            </w:r>
            <w:r w:rsidR="002F3C19">
              <w:rPr>
                <w:rFonts w:ascii="Cambria" w:hAnsi="Cambria"/>
                <w:bCs/>
              </w:rPr>
              <w:t>ollaborative process</w:t>
            </w:r>
            <w:r w:rsidR="0027129B">
              <w:rPr>
                <w:rFonts w:ascii="Cambria" w:hAnsi="Cambria"/>
                <w:bCs/>
              </w:rPr>
              <w:t xml:space="preserve"> and has been v</w:t>
            </w:r>
            <w:r w:rsidR="002F3C19">
              <w:rPr>
                <w:rFonts w:ascii="Cambria" w:hAnsi="Cambria"/>
                <w:bCs/>
              </w:rPr>
              <w:t xml:space="preserve">etted. </w:t>
            </w:r>
            <w:r w:rsidR="0027129B">
              <w:rPr>
                <w:rFonts w:ascii="Cambria" w:hAnsi="Cambria"/>
                <w:bCs/>
              </w:rPr>
              <w:t>She noted that it is a w</w:t>
            </w:r>
            <w:r w:rsidR="002F3C19">
              <w:rPr>
                <w:rFonts w:ascii="Cambria" w:hAnsi="Cambria"/>
                <w:bCs/>
              </w:rPr>
              <w:t xml:space="preserve">ork </w:t>
            </w:r>
            <w:r w:rsidR="0027129B">
              <w:rPr>
                <w:rFonts w:ascii="Cambria" w:hAnsi="Cambria"/>
                <w:bCs/>
              </w:rPr>
              <w:t>in progre</w:t>
            </w:r>
            <w:r w:rsidR="002F3C19">
              <w:rPr>
                <w:rFonts w:ascii="Cambria" w:hAnsi="Cambria"/>
                <w:bCs/>
              </w:rPr>
              <w:t xml:space="preserve">ss. </w:t>
            </w:r>
            <w:r w:rsidR="0027129B">
              <w:rPr>
                <w:rFonts w:ascii="Cambria" w:hAnsi="Cambria"/>
                <w:bCs/>
              </w:rPr>
              <w:t>She continued that the p</w:t>
            </w:r>
            <w:r w:rsidR="002F3C19">
              <w:rPr>
                <w:rFonts w:ascii="Cambria" w:hAnsi="Cambria"/>
                <w:bCs/>
              </w:rPr>
              <w:t>rogram review process</w:t>
            </w:r>
            <w:r w:rsidR="0027129B">
              <w:rPr>
                <w:rFonts w:ascii="Cambria" w:hAnsi="Cambria"/>
                <w:bCs/>
              </w:rPr>
              <w:t xml:space="preserve"> is</w:t>
            </w:r>
            <w:r w:rsidR="002F3C19">
              <w:rPr>
                <w:rFonts w:ascii="Cambria" w:hAnsi="Cambria"/>
                <w:bCs/>
              </w:rPr>
              <w:t xml:space="preserve"> </w:t>
            </w:r>
            <w:r w:rsidR="0027129B">
              <w:rPr>
                <w:rFonts w:ascii="Cambria" w:hAnsi="Cambria"/>
                <w:bCs/>
              </w:rPr>
              <w:t xml:space="preserve">going through revision and </w:t>
            </w:r>
            <w:proofErr w:type="gramStart"/>
            <w:r w:rsidR="0027129B">
              <w:rPr>
                <w:rFonts w:ascii="Cambria" w:hAnsi="Cambria"/>
                <w:bCs/>
              </w:rPr>
              <w:t>will be brought</w:t>
            </w:r>
            <w:proofErr w:type="gramEnd"/>
            <w:r w:rsidR="002F3C19">
              <w:rPr>
                <w:rFonts w:ascii="Cambria" w:hAnsi="Cambria"/>
                <w:bCs/>
              </w:rPr>
              <w:t xml:space="preserve"> to each senate for review, feedback, approval. </w:t>
            </w:r>
            <w:r w:rsidR="0027129B">
              <w:rPr>
                <w:rFonts w:ascii="Cambria" w:hAnsi="Cambria"/>
                <w:bCs/>
              </w:rPr>
              <w:t>She shared that t</w:t>
            </w:r>
            <w:r w:rsidR="002F3C19">
              <w:rPr>
                <w:rFonts w:ascii="Cambria" w:hAnsi="Cambria"/>
                <w:bCs/>
              </w:rPr>
              <w:t xml:space="preserve">raining will be provided for program review and outcomes assessment. </w:t>
            </w:r>
            <w:r w:rsidR="0027129B">
              <w:rPr>
                <w:rFonts w:ascii="Cambria" w:hAnsi="Cambria"/>
                <w:bCs/>
              </w:rPr>
              <w:t>She n</w:t>
            </w:r>
            <w:r w:rsidR="002F3C19">
              <w:rPr>
                <w:rFonts w:ascii="Cambria" w:hAnsi="Cambria"/>
                <w:bCs/>
              </w:rPr>
              <w:t>eed</w:t>
            </w:r>
            <w:r w:rsidR="0027129B">
              <w:rPr>
                <w:rFonts w:ascii="Cambria" w:hAnsi="Cambria"/>
                <w:bCs/>
              </w:rPr>
              <w:t>s</w:t>
            </w:r>
            <w:r w:rsidR="002F3C19">
              <w:rPr>
                <w:rFonts w:ascii="Cambria" w:hAnsi="Cambria"/>
                <w:bCs/>
              </w:rPr>
              <w:t xml:space="preserve"> input on</w:t>
            </w:r>
            <w:r w:rsidR="0027129B">
              <w:rPr>
                <w:rFonts w:ascii="Cambria" w:hAnsi="Cambria"/>
                <w:bCs/>
              </w:rPr>
              <w:t xml:space="preserve"> the</w:t>
            </w:r>
            <w:r w:rsidR="002F3C19">
              <w:rPr>
                <w:rFonts w:ascii="Cambria" w:hAnsi="Cambria"/>
                <w:bCs/>
              </w:rPr>
              <w:t xml:space="preserve"> training design and implementation. </w:t>
            </w:r>
            <w:r w:rsidR="0027129B">
              <w:rPr>
                <w:rFonts w:ascii="Cambria" w:hAnsi="Cambria"/>
                <w:bCs/>
              </w:rPr>
              <w:t xml:space="preserve">She explained that the </w:t>
            </w:r>
            <w:r w:rsidR="002F3C19">
              <w:rPr>
                <w:rFonts w:ascii="Cambria" w:hAnsi="Cambria"/>
                <w:bCs/>
              </w:rPr>
              <w:t xml:space="preserve">VPs </w:t>
            </w:r>
            <w:r w:rsidR="0027129B">
              <w:rPr>
                <w:rFonts w:ascii="Cambria" w:hAnsi="Cambria"/>
                <w:bCs/>
              </w:rPr>
              <w:t xml:space="preserve">are </w:t>
            </w:r>
            <w:r w:rsidR="002F3C19">
              <w:rPr>
                <w:rFonts w:ascii="Cambria" w:hAnsi="Cambria"/>
                <w:bCs/>
              </w:rPr>
              <w:t xml:space="preserve">okay with closing down </w:t>
            </w:r>
            <w:r w:rsidR="0027129B">
              <w:rPr>
                <w:rFonts w:ascii="Cambria" w:hAnsi="Cambria"/>
                <w:bCs/>
              </w:rPr>
              <w:t xml:space="preserve">offices </w:t>
            </w:r>
            <w:r w:rsidR="002F3C19">
              <w:rPr>
                <w:rFonts w:ascii="Cambria" w:hAnsi="Cambria"/>
                <w:bCs/>
              </w:rPr>
              <w:t>for this</w:t>
            </w:r>
            <w:r w:rsidR="0027129B">
              <w:rPr>
                <w:rFonts w:ascii="Cambria" w:hAnsi="Cambria"/>
                <w:bCs/>
              </w:rPr>
              <w:t xml:space="preserve"> training, if that is what works best</w:t>
            </w:r>
            <w:r w:rsidR="002F3C19">
              <w:rPr>
                <w:rFonts w:ascii="Cambria" w:hAnsi="Cambria"/>
                <w:bCs/>
              </w:rPr>
              <w:t>.</w:t>
            </w:r>
            <w:r w:rsidR="0027129B">
              <w:rPr>
                <w:rFonts w:ascii="Cambria" w:hAnsi="Cambria"/>
                <w:bCs/>
              </w:rPr>
              <w:t xml:space="preserve"> Lastly, she announced that she</w:t>
            </w:r>
            <w:r w:rsidR="002F3C19">
              <w:rPr>
                <w:rFonts w:ascii="Cambria" w:hAnsi="Cambria"/>
                <w:bCs/>
              </w:rPr>
              <w:t xml:space="preserve"> </w:t>
            </w:r>
            <w:r w:rsidR="0027129B">
              <w:rPr>
                <w:rFonts w:ascii="Cambria" w:hAnsi="Cambria"/>
                <w:bCs/>
              </w:rPr>
              <w:t>n</w:t>
            </w:r>
            <w:r w:rsidR="002F3C19">
              <w:rPr>
                <w:rFonts w:ascii="Cambria" w:hAnsi="Cambria"/>
                <w:bCs/>
              </w:rPr>
              <w:t>eed</w:t>
            </w:r>
            <w:r w:rsidR="0027129B">
              <w:rPr>
                <w:rFonts w:ascii="Cambria" w:hAnsi="Cambria"/>
                <w:bCs/>
              </w:rPr>
              <w:t>s two classified</w:t>
            </w:r>
            <w:r w:rsidR="002F3C19">
              <w:rPr>
                <w:rFonts w:ascii="Cambria" w:hAnsi="Cambria"/>
                <w:bCs/>
              </w:rPr>
              <w:t xml:space="preserve"> </w:t>
            </w:r>
            <w:r w:rsidR="0027129B">
              <w:rPr>
                <w:rFonts w:ascii="Cambria" w:hAnsi="Cambria"/>
                <w:bCs/>
              </w:rPr>
              <w:t>committee members. The committee</w:t>
            </w:r>
            <w:r w:rsidR="002F3C19">
              <w:rPr>
                <w:rFonts w:ascii="Cambria" w:hAnsi="Cambria"/>
                <w:bCs/>
              </w:rPr>
              <w:t xml:space="preserve"> meet</w:t>
            </w:r>
            <w:r w:rsidR="0027129B">
              <w:rPr>
                <w:rFonts w:ascii="Cambria" w:hAnsi="Cambria"/>
                <w:bCs/>
              </w:rPr>
              <w:t>s</w:t>
            </w:r>
            <w:r w:rsidR="002F3C19">
              <w:rPr>
                <w:rFonts w:ascii="Cambria" w:hAnsi="Cambria"/>
                <w:bCs/>
              </w:rPr>
              <w:t xml:space="preserve"> ever</w:t>
            </w:r>
            <w:r w:rsidR="0027129B">
              <w:rPr>
                <w:rFonts w:ascii="Cambria" w:hAnsi="Cambria"/>
                <w:bCs/>
              </w:rPr>
              <w:t>y</w:t>
            </w:r>
            <w:r w:rsidR="002F3C19">
              <w:rPr>
                <w:rFonts w:ascii="Cambria" w:hAnsi="Cambria"/>
                <w:bCs/>
              </w:rPr>
              <w:t xml:space="preserve"> other Monday from 3-4:30 pm via zoom. </w:t>
            </w:r>
          </w:p>
        </w:tc>
        <w:tc>
          <w:tcPr>
            <w:tcW w:w="1072" w:type="dxa"/>
          </w:tcPr>
          <w:p w14:paraId="57CEF10C" w14:textId="1CC8B6DC" w:rsidR="002A1C17" w:rsidRDefault="002A1C17" w:rsidP="007A35CA">
            <w:pPr>
              <w:rPr>
                <w:rFonts w:ascii="Cambria" w:hAnsi="Cambria"/>
                <w:bCs/>
              </w:rPr>
            </w:pPr>
            <w:r>
              <w:rPr>
                <w:rFonts w:ascii="Cambria" w:hAnsi="Cambria"/>
                <w:bCs/>
              </w:rPr>
              <w:t>P. Manl</w:t>
            </w:r>
            <w:r w:rsidR="003F319E">
              <w:rPr>
                <w:rFonts w:ascii="Cambria" w:hAnsi="Cambria"/>
                <w:bCs/>
              </w:rPr>
              <w:t>e</w:t>
            </w:r>
            <w:r>
              <w:rPr>
                <w:rFonts w:ascii="Cambria" w:hAnsi="Cambria"/>
                <w:bCs/>
              </w:rPr>
              <w:t>y</w:t>
            </w:r>
          </w:p>
        </w:tc>
      </w:tr>
      <w:tr w:rsidR="002A1C17" w14:paraId="63AD8AFB" w14:textId="77777777" w:rsidTr="0047674D">
        <w:trPr>
          <w:trHeight w:val="432"/>
        </w:trPr>
        <w:tc>
          <w:tcPr>
            <w:tcW w:w="460" w:type="dxa"/>
          </w:tcPr>
          <w:p w14:paraId="2DB38638" w14:textId="502BF901" w:rsidR="002A1C17" w:rsidRDefault="002A1C17" w:rsidP="007A35CA">
            <w:pPr>
              <w:jc w:val="center"/>
              <w:rPr>
                <w:rFonts w:ascii="Cambria" w:hAnsi="Cambria"/>
                <w:bCs/>
              </w:rPr>
            </w:pPr>
            <w:r>
              <w:rPr>
                <w:rFonts w:ascii="Cambria" w:hAnsi="Cambria"/>
                <w:bCs/>
              </w:rPr>
              <w:lastRenderedPageBreak/>
              <w:t>7</w:t>
            </w:r>
          </w:p>
        </w:tc>
        <w:tc>
          <w:tcPr>
            <w:tcW w:w="9072" w:type="dxa"/>
          </w:tcPr>
          <w:p w14:paraId="5B30CF8F" w14:textId="350FEB55" w:rsidR="002A1C17" w:rsidRDefault="002A1C17" w:rsidP="007A35CA">
            <w:pPr>
              <w:rPr>
                <w:rFonts w:ascii="Cambria" w:hAnsi="Cambria"/>
                <w:bCs/>
              </w:rPr>
            </w:pPr>
            <w:r w:rsidRPr="00D73F0A">
              <w:rPr>
                <w:rFonts w:ascii="Cambria" w:hAnsi="Cambria"/>
                <w:b/>
                <w:bCs/>
              </w:rPr>
              <w:t>Classified Senate Calendar</w:t>
            </w:r>
            <w:r w:rsidR="00D73F0A" w:rsidRPr="00D73F0A">
              <w:rPr>
                <w:rFonts w:ascii="Cambria" w:hAnsi="Cambria"/>
                <w:b/>
                <w:bCs/>
              </w:rPr>
              <w:t xml:space="preserve"> –</w:t>
            </w:r>
            <w:r w:rsidR="00D73F0A">
              <w:rPr>
                <w:rFonts w:ascii="Cambria" w:hAnsi="Cambria"/>
                <w:bCs/>
              </w:rPr>
              <w:t xml:space="preserve"> </w:t>
            </w:r>
            <w:r w:rsidR="00D73F0A" w:rsidRPr="00D73F0A">
              <w:rPr>
                <w:rFonts w:ascii="Cambria" w:hAnsi="Cambria"/>
                <w:b/>
                <w:bCs/>
              </w:rPr>
              <w:t xml:space="preserve">Hill </w:t>
            </w:r>
            <w:r w:rsidR="00D73F0A">
              <w:rPr>
                <w:rFonts w:ascii="Cambria" w:hAnsi="Cambria"/>
                <w:bCs/>
              </w:rPr>
              <w:t xml:space="preserve">asked if all were okay with the meeting calendar. </w:t>
            </w:r>
            <w:r w:rsidR="00D73F0A" w:rsidRPr="00D73F0A">
              <w:rPr>
                <w:rFonts w:ascii="Cambria" w:hAnsi="Cambria"/>
                <w:b/>
                <w:bCs/>
              </w:rPr>
              <w:t xml:space="preserve">Campbell </w:t>
            </w:r>
            <w:r w:rsidR="00D73F0A">
              <w:rPr>
                <w:rFonts w:ascii="Cambria" w:hAnsi="Cambria"/>
                <w:bCs/>
              </w:rPr>
              <w:t xml:space="preserve">asked if it were possible to meet earlier than 1:00 pm. </w:t>
            </w:r>
            <w:proofErr w:type="spellStart"/>
            <w:r w:rsidR="00D73F0A" w:rsidRPr="00D73F0A">
              <w:rPr>
                <w:rFonts w:ascii="Cambria" w:hAnsi="Cambria"/>
                <w:b/>
                <w:bCs/>
              </w:rPr>
              <w:t>Vincej</w:t>
            </w:r>
            <w:proofErr w:type="spellEnd"/>
            <w:r w:rsidR="00D73F0A">
              <w:rPr>
                <w:rFonts w:ascii="Cambria" w:hAnsi="Cambria"/>
                <w:bCs/>
              </w:rPr>
              <w:t xml:space="preserve"> noted that he is off schedule at 2:00 pm. </w:t>
            </w:r>
            <w:r w:rsidR="00D73F0A" w:rsidRPr="00D73F0A">
              <w:rPr>
                <w:rFonts w:ascii="Cambria" w:hAnsi="Cambria"/>
                <w:b/>
                <w:bCs/>
              </w:rPr>
              <w:t>Le</w:t>
            </w:r>
            <w:r w:rsidR="00D73F0A">
              <w:rPr>
                <w:rFonts w:ascii="Cambria" w:hAnsi="Cambria"/>
                <w:bCs/>
              </w:rPr>
              <w:t xml:space="preserve"> noted that he doesn’t start until 1:00 pm. </w:t>
            </w:r>
            <w:r w:rsidR="00D73F0A" w:rsidRPr="00D73F0A">
              <w:rPr>
                <w:rFonts w:ascii="Cambria" w:hAnsi="Cambria"/>
                <w:b/>
                <w:bCs/>
              </w:rPr>
              <w:t>Hill</w:t>
            </w:r>
            <w:r w:rsidR="00D73F0A">
              <w:rPr>
                <w:rFonts w:ascii="Cambria" w:hAnsi="Cambria"/>
                <w:bCs/>
              </w:rPr>
              <w:t xml:space="preserve"> stated that no one should be using their personal time to attend this meeting. Managers/Supervisors should adjust your work accordingly since this is also part of it. He suggested that we keep the meetings at 1:00 pm for now and a poll be sent out to the classified senate body to see if there is a better time. </w:t>
            </w:r>
            <w:r w:rsidR="00D73F0A" w:rsidRPr="00D73F0A">
              <w:rPr>
                <w:rFonts w:ascii="Cambria" w:hAnsi="Cambria"/>
                <w:b/>
                <w:bCs/>
              </w:rPr>
              <w:t>Griggs</w:t>
            </w:r>
            <w:r w:rsidR="00D73F0A">
              <w:rPr>
                <w:rFonts w:ascii="Cambria" w:hAnsi="Cambria"/>
                <w:bCs/>
              </w:rPr>
              <w:t xml:space="preserve"> made a motion to approve the meeting calendar as is with a poll to </w:t>
            </w:r>
            <w:proofErr w:type="gramStart"/>
            <w:r w:rsidR="00D73F0A">
              <w:rPr>
                <w:rFonts w:ascii="Cambria" w:hAnsi="Cambria"/>
                <w:bCs/>
              </w:rPr>
              <w:t>be sent out</w:t>
            </w:r>
            <w:proofErr w:type="gramEnd"/>
            <w:r w:rsidR="00D73F0A">
              <w:rPr>
                <w:rFonts w:ascii="Cambria" w:hAnsi="Cambria"/>
                <w:bCs/>
              </w:rPr>
              <w:t xml:space="preserve">. Seconded by </w:t>
            </w:r>
            <w:r w:rsidR="00D73F0A" w:rsidRPr="00D73F0A">
              <w:rPr>
                <w:rFonts w:ascii="Cambria" w:hAnsi="Cambria"/>
                <w:b/>
                <w:bCs/>
              </w:rPr>
              <w:t>Wilson</w:t>
            </w:r>
            <w:r w:rsidR="00D73F0A">
              <w:rPr>
                <w:rFonts w:ascii="Cambria" w:hAnsi="Cambria"/>
                <w:bCs/>
              </w:rPr>
              <w:t xml:space="preserve">. </w:t>
            </w:r>
            <w:r w:rsidR="00D73F0A" w:rsidRPr="00D73F0A">
              <w:rPr>
                <w:rFonts w:ascii="Cambria" w:hAnsi="Cambria"/>
                <w:bCs/>
                <w:u w:val="single"/>
              </w:rPr>
              <w:t xml:space="preserve">The motion carried unanimously. </w:t>
            </w:r>
          </w:p>
        </w:tc>
        <w:tc>
          <w:tcPr>
            <w:tcW w:w="1072" w:type="dxa"/>
          </w:tcPr>
          <w:p w14:paraId="4983E323" w14:textId="4BAC8B44" w:rsidR="002A1C17" w:rsidRDefault="002A1C17" w:rsidP="007A35CA">
            <w:pPr>
              <w:rPr>
                <w:rFonts w:ascii="Cambria" w:hAnsi="Cambria"/>
                <w:bCs/>
              </w:rPr>
            </w:pPr>
            <w:r>
              <w:rPr>
                <w:rFonts w:ascii="Cambria" w:hAnsi="Cambria"/>
                <w:bCs/>
              </w:rPr>
              <w:t>K.</w:t>
            </w:r>
            <w:r w:rsidR="001B1C45">
              <w:rPr>
                <w:rFonts w:ascii="Cambria" w:hAnsi="Cambria"/>
                <w:bCs/>
              </w:rPr>
              <w:t xml:space="preserve"> </w:t>
            </w:r>
            <w:r>
              <w:rPr>
                <w:rFonts w:ascii="Cambria" w:hAnsi="Cambria"/>
                <w:bCs/>
              </w:rPr>
              <w:t>Hill</w:t>
            </w:r>
          </w:p>
        </w:tc>
      </w:tr>
      <w:tr w:rsidR="002A1C17" w14:paraId="3D8E08F9" w14:textId="77777777" w:rsidTr="0047674D">
        <w:trPr>
          <w:trHeight w:val="432"/>
        </w:trPr>
        <w:tc>
          <w:tcPr>
            <w:tcW w:w="460" w:type="dxa"/>
          </w:tcPr>
          <w:p w14:paraId="0A7A4AA3" w14:textId="1AF3A3B8" w:rsidR="002A1C17" w:rsidRDefault="002A1C17" w:rsidP="007A35CA">
            <w:pPr>
              <w:jc w:val="center"/>
              <w:rPr>
                <w:rFonts w:ascii="Cambria" w:hAnsi="Cambria"/>
                <w:bCs/>
              </w:rPr>
            </w:pPr>
            <w:r>
              <w:rPr>
                <w:rFonts w:ascii="Cambria" w:hAnsi="Cambria"/>
                <w:bCs/>
              </w:rPr>
              <w:t>8</w:t>
            </w:r>
          </w:p>
        </w:tc>
        <w:tc>
          <w:tcPr>
            <w:tcW w:w="9072" w:type="dxa"/>
          </w:tcPr>
          <w:p w14:paraId="108DF91A" w14:textId="6712EC65" w:rsidR="002A1C17" w:rsidRDefault="002A1C17" w:rsidP="007A35CA">
            <w:pPr>
              <w:rPr>
                <w:rFonts w:ascii="Cambria" w:hAnsi="Cambria"/>
                <w:bCs/>
              </w:rPr>
            </w:pPr>
            <w:r w:rsidRPr="00D73F0A">
              <w:rPr>
                <w:rFonts w:ascii="Cambria" w:hAnsi="Cambria"/>
                <w:b/>
                <w:bCs/>
              </w:rPr>
              <w:t>Classified Senate Vacancies, Fill</w:t>
            </w:r>
            <w:r w:rsidR="00D73F0A" w:rsidRPr="00D73F0A">
              <w:rPr>
                <w:rFonts w:ascii="Cambria" w:hAnsi="Cambria"/>
                <w:b/>
                <w:bCs/>
              </w:rPr>
              <w:t xml:space="preserve"> –</w:t>
            </w:r>
            <w:r w:rsidR="00D73F0A">
              <w:rPr>
                <w:rFonts w:ascii="Cambria" w:hAnsi="Cambria"/>
                <w:bCs/>
              </w:rPr>
              <w:t xml:space="preserve"> </w:t>
            </w:r>
            <w:r w:rsidR="00D73F0A" w:rsidRPr="00D73F0A">
              <w:rPr>
                <w:rFonts w:ascii="Cambria" w:hAnsi="Cambria"/>
                <w:b/>
                <w:bCs/>
              </w:rPr>
              <w:t>Marquez</w:t>
            </w:r>
            <w:r w:rsidR="00D73F0A">
              <w:rPr>
                <w:rFonts w:ascii="Cambria" w:hAnsi="Cambria"/>
                <w:bCs/>
              </w:rPr>
              <w:t xml:space="preserve"> volunteered as treasurer. </w:t>
            </w:r>
            <w:r w:rsidR="00D73F0A" w:rsidRPr="00D73F0A">
              <w:rPr>
                <w:rFonts w:ascii="Cambria" w:hAnsi="Cambria"/>
                <w:b/>
                <w:bCs/>
              </w:rPr>
              <w:t>Hill</w:t>
            </w:r>
            <w:r w:rsidR="00D73F0A">
              <w:rPr>
                <w:rFonts w:ascii="Cambria" w:hAnsi="Cambria"/>
                <w:bCs/>
              </w:rPr>
              <w:t xml:space="preserve"> </w:t>
            </w:r>
            <w:proofErr w:type="gramStart"/>
            <w:r w:rsidR="00D73F0A">
              <w:rPr>
                <w:rFonts w:ascii="Cambria" w:hAnsi="Cambria"/>
                <w:bCs/>
              </w:rPr>
              <w:t>explained</w:t>
            </w:r>
            <w:proofErr w:type="gramEnd"/>
            <w:r w:rsidR="00D73F0A">
              <w:rPr>
                <w:rFonts w:ascii="Cambria" w:hAnsi="Cambria"/>
                <w:bCs/>
              </w:rPr>
              <w:t xml:space="preserve"> </w:t>
            </w:r>
            <w:proofErr w:type="gramStart"/>
            <w:r w:rsidR="00D73F0A">
              <w:rPr>
                <w:rFonts w:ascii="Cambria" w:hAnsi="Cambria"/>
                <w:bCs/>
              </w:rPr>
              <w:t>that we need</w:t>
            </w:r>
            <w:proofErr w:type="gramEnd"/>
            <w:r w:rsidR="00D73F0A">
              <w:rPr>
                <w:rFonts w:ascii="Cambria" w:hAnsi="Cambria"/>
                <w:bCs/>
              </w:rPr>
              <w:t xml:space="preserve"> to form an elections committee to formally fill the rolls of Treasurer, Secretary, and 2 Senator at Large positions. This committee is comprised of 3-4 people. He asked if there were any volunteers. </w:t>
            </w:r>
            <w:proofErr w:type="spellStart"/>
            <w:r w:rsidR="00D73F0A" w:rsidRPr="00D73F0A">
              <w:rPr>
                <w:rFonts w:ascii="Cambria" w:hAnsi="Cambria"/>
                <w:b/>
                <w:bCs/>
              </w:rPr>
              <w:t>Vincej</w:t>
            </w:r>
            <w:proofErr w:type="spellEnd"/>
            <w:r w:rsidR="00D73F0A" w:rsidRPr="00D73F0A">
              <w:rPr>
                <w:rFonts w:ascii="Cambria" w:hAnsi="Cambria"/>
                <w:b/>
                <w:bCs/>
              </w:rPr>
              <w:t xml:space="preserve"> </w:t>
            </w:r>
            <w:r w:rsidR="00D73F0A">
              <w:rPr>
                <w:rFonts w:ascii="Cambria" w:hAnsi="Cambria"/>
                <w:bCs/>
              </w:rPr>
              <w:t xml:space="preserve">and </w:t>
            </w:r>
            <w:r w:rsidR="00D73F0A" w:rsidRPr="00D73F0A">
              <w:rPr>
                <w:rFonts w:ascii="Cambria" w:hAnsi="Cambria"/>
                <w:b/>
                <w:bCs/>
              </w:rPr>
              <w:t>Le</w:t>
            </w:r>
            <w:r w:rsidR="00D73F0A">
              <w:rPr>
                <w:rFonts w:ascii="Cambria" w:hAnsi="Cambria"/>
                <w:bCs/>
              </w:rPr>
              <w:t xml:space="preserve"> volunteered along with </w:t>
            </w:r>
            <w:r w:rsidR="00D73F0A" w:rsidRPr="00D73F0A">
              <w:rPr>
                <w:rFonts w:ascii="Cambria" w:hAnsi="Cambria"/>
                <w:b/>
                <w:bCs/>
              </w:rPr>
              <w:t>Hill</w:t>
            </w:r>
            <w:r w:rsidR="00D73F0A">
              <w:rPr>
                <w:rFonts w:ascii="Cambria" w:hAnsi="Cambria"/>
                <w:bCs/>
              </w:rPr>
              <w:t xml:space="preserve">. </w:t>
            </w:r>
          </w:p>
        </w:tc>
        <w:tc>
          <w:tcPr>
            <w:tcW w:w="1072" w:type="dxa"/>
          </w:tcPr>
          <w:p w14:paraId="78C8771A" w14:textId="22BEA789" w:rsidR="002A1C17" w:rsidRDefault="002A1C17" w:rsidP="007A35CA">
            <w:pPr>
              <w:rPr>
                <w:rFonts w:ascii="Cambria" w:hAnsi="Cambria"/>
                <w:bCs/>
              </w:rPr>
            </w:pPr>
            <w:r>
              <w:rPr>
                <w:rFonts w:ascii="Cambria" w:hAnsi="Cambria"/>
                <w:bCs/>
              </w:rPr>
              <w:t>K. Hill</w:t>
            </w:r>
          </w:p>
        </w:tc>
      </w:tr>
      <w:tr w:rsidR="002A1C17" w14:paraId="7021D2A6" w14:textId="77777777" w:rsidTr="0047674D">
        <w:trPr>
          <w:trHeight w:val="432"/>
        </w:trPr>
        <w:tc>
          <w:tcPr>
            <w:tcW w:w="460" w:type="dxa"/>
          </w:tcPr>
          <w:p w14:paraId="060EEC74" w14:textId="7EB7F2DC" w:rsidR="002A1C17" w:rsidRDefault="002A1C17" w:rsidP="007A35CA">
            <w:pPr>
              <w:jc w:val="center"/>
              <w:rPr>
                <w:rFonts w:ascii="Cambria" w:hAnsi="Cambria"/>
                <w:bCs/>
              </w:rPr>
            </w:pPr>
            <w:r>
              <w:rPr>
                <w:rFonts w:ascii="Cambria" w:hAnsi="Cambria"/>
                <w:bCs/>
              </w:rPr>
              <w:t>9</w:t>
            </w:r>
          </w:p>
        </w:tc>
        <w:tc>
          <w:tcPr>
            <w:tcW w:w="9072" w:type="dxa"/>
          </w:tcPr>
          <w:p w14:paraId="0591DDFC" w14:textId="3BFF70EA" w:rsidR="002A1C17" w:rsidRDefault="002A1C17" w:rsidP="005F2C5B">
            <w:pPr>
              <w:rPr>
                <w:rFonts w:ascii="Cambria" w:hAnsi="Cambria"/>
                <w:bCs/>
              </w:rPr>
            </w:pPr>
            <w:r>
              <w:rPr>
                <w:rFonts w:ascii="Cambria" w:hAnsi="Cambria"/>
                <w:bCs/>
              </w:rPr>
              <w:t>District Reorg</w:t>
            </w:r>
            <w:r w:rsidR="00143FB6">
              <w:rPr>
                <w:rFonts w:ascii="Cambria" w:hAnsi="Cambria"/>
                <w:bCs/>
              </w:rPr>
              <w:t xml:space="preserve"> – </w:t>
            </w:r>
            <w:r w:rsidR="00143FB6" w:rsidRPr="00192853">
              <w:rPr>
                <w:rFonts w:ascii="Cambria" w:hAnsi="Cambria"/>
                <w:b/>
                <w:bCs/>
              </w:rPr>
              <w:t>Hill</w:t>
            </w:r>
            <w:r w:rsidR="00143FB6">
              <w:rPr>
                <w:rFonts w:ascii="Cambria" w:hAnsi="Cambria"/>
                <w:bCs/>
              </w:rPr>
              <w:t xml:space="preserve"> reported that the District reorganization plan was approved at the August 25</w:t>
            </w:r>
            <w:r w:rsidR="00143FB6" w:rsidRPr="00143FB6">
              <w:rPr>
                <w:rFonts w:ascii="Cambria" w:hAnsi="Cambria"/>
                <w:bCs/>
                <w:vertAlign w:val="superscript"/>
              </w:rPr>
              <w:t>th</w:t>
            </w:r>
            <w:r w:rsidR="00143FB6">
              <w:rPr>
                <w:rFonts w:ascii="Cambria" w:hAnsi="Cambria"/>
                <w:bCs/>
              </w:rPr>
              <w:t xml:space="preserve"> Board meeting. </w:t>
            </w:r>
            <w:r w:rsidR="00143FB6" w:rsidRPr="00192853">
              <w:rPr>
                <w:rFonts w:ascii="Cambria" w:hAnsi="Cambria"/>
                <w:b/>
                <w:bCs/>
              </w:rPr>
              <w:t>Kunst</w:t>
            </w:r>
            <w:r w:rsidR="00143FB6">
              <w:rPr>
                <w:rFonts w:ascii="Cambria" w:hAnsi="Cambria"/>
                <w:bCs/>
              </w:rPr>
              <w:t xml:space="preserve"> noted EVC Dowd is retiring in April</w:t>
            </w:r>
            <w:r w:rsidR="00192853">
              <w:rPr>
                <w:rFonts w:ascii="Cambria" w:hAnsi="Cambria"/>
                <w:bCs/>
              </w:rPr>
              <w:t xml:space="preserve"> and the district is realigning duties amongst the Vice Chancellors. There will be a new </w:t>
            </w:r>
            <w:r w:rsidR="00700665">
              <w:rPr>
                <w:rFonts w:ascii="Cambria" w:hAnsi="Cambria"/>
                <w:bCs/>
              </w:rPr>
              <w:t>Institutional Innovation and Effectiveness Division</w:t>
            </w:r>
            <w:r w:rsidR="005F2C5B">
              <w:rPr>
                <w:rFonts w:ascii="Cambria" w:hAnsi="Cambria"/>
                <w:bCs/>
              </w:rPr>
              <w:t>, along with a new Vice Chancellor position</w:t>
            </w:r>
            <w:r w:rsidR="00700665">
              <w:rPr>
                <w:rFonts w:ascii="Cambria" w:hAnsi="Cambria"/>
                <w:bCs/>
              </w:rPr>
              <w:t>.</w:t>
            </w:r>
            <w:r w:rsidR="005F2C5B">
              <w:rPr>
                <w:rFonts w:ascii="Cambria" w:hAnsi="Cambria"/>
                <w:bCs/>
              </w:rPr>
              <w:t xml:space="preserve"> There will also be a new Development and Entrepreneurship Division, along with a new Vice Chancellor position. </w:t>
            </w:r>
            <w:r w:rsidR="005F2C5B" w:rsidRPr="005F2C5B">
              <w:rPr>
                <w:rFonts w:ascii="Cambria" w:hAnsi="Cambria"/>
                <w:b/>
                <w:bCs/>
              </w:rPr>
              <w:t>Kunst</w:t>
            </w:r>
            <w:r w:rsidR="005F2C5B">
              <w:rPr>
                <w:rFonts w:ascii="Cambria" w:hAnsi="Cambria"/>
                <w:bCs/>
              </w:rPr>
              <w:t xml:space="preserve"> will locate the presentation in </w:t>
            </w:r>
            <w:proofErr w:type="spellStart"/>
            <w:r w:rsidR="005F2C5B">
              <w:rPr>
                <w:rFonts w:ascii="Cambria" w:hAnsi="Cambria"/>
                <w:bCs/>
              </w:rPr>
              <w:t>BoardDocs</w:t>
            </w:r>
            <w:proofErr w:type="spellEnd"/>
            <w:r w:rsidR="005F2C5B">
              <w:rPr>
                <w:rFonts w:ascii="Cambria" w:hAnsi="Cambria"/>
                <w:bCs/>
              </w:rPr>
              <w:t xml:space="preserve"> and send out. </w:t>
            </w:r>
          </w:p>
        </w:tc>
        <w:tc>
          <w:tcPr>
            <w:tcW w:w="1072" w:type="dxa"/>
          </w:tcPr>
          <w:p w14:paraId="2B337525" w14:textId="220D2A3A" w:rsidR="002A1C17" w:rsidRDefault="002A1C17" w:rsidP="007A35CA">
            <w:pPr>
              <w:rPr>
                <w:rFonts w:ascii="Cambria" w:hAnsi="Cambria"/>
                <w:bCs/>
              </w:rPr>
            </w:pPr>
            <w:r>
              <w:rPr>
                <w:rFonts w:ascii="Cambria" w:hAnsi="Cambria"/>
                <w:bCs/>
              </w:rPr>
              <w:t>K. Hill</w:t>
            </w:r>
          </w:p>
        </w:tc>
      </w:tr>
      <w:tr w:rsidR="002A1C17" w14:paraId="560DBB58" w14:textId="77777777" w:rsidTr="0047674D">
        <w:trPr>
          <w:trHeight w:val="432"/>
        </w:trPr>
        <w:tc>
          <w:tcPr>
            <w:tcW w:w="460" w:type="dxa"/>
          </w:tcPr>
          <w:p w14:paraId="3B778852" w14:textId="27E254FE" w:rsidR="002A1C17" w:rsidRDefault="002A1C17" w:rsidP="00F97C16">
            <w:pPr>
              <w:jc w:val="center"/>
              <w:rPr>
                <w:rFonts w:ascii="Cambria" w:hAnsi="Cambria"/>
                <w:bCs/>
              </w:rPr>
            </w:pPr>
            <w:r>
              <w:rPr>
                <w:rFonts w:ascii="Cambria" w:hAnsi="Cambria"/>
                <w:bCs/>
              </w:rPr>
              <w:t>10</w:t>
            </w:r>
          </w:p>
        </w:tc>
        <w:tc>
          <w:tcPr>
            <w:tcW w:w="9072" w:type="dxa"/>
          </w:tcPr>
          <w:p w14:paraId="73B59298" w14:textId="3F1C692F" w:rsidR="002A1C17" w:rsidRDefault="002A1C17" w:rsidP="00F97C16">
            <w:pPr>
              <w:rPr>
                <w:rFonts w:ascii="Cambria" w:hAnsi="Cambria"/>
                <w:bCs/>
              </w:rPr>
            </w:pPr>
            <w:r>
              <w:rPr>
                <w:rFonts w:ascii="Cambria" w:hAnsi="Cambria"/>
                <w:bCs/>
              </w:rPr>
              <w:t>Student Services Reorg</w:t>
            </w:r>
            <w:r w:rsidR="0047674D">
              <w:rPr>
                <w:rFonts w:ascii="Cambria" w:hAnsi="Cambria"/>
                <w:bCs/>
              </w:rPr>
              <w:t xml:space="preserve"> – </w:t>
            </w:r>
            <w:r w:rsidR="0047674D" w:rsidRPr="0047674D">
              <w:rPr>
                <w:rFonts w:ascii="Cambria" w:hAnsi="Cambria"/>
                <w:b/>
                <w:bCs/>
              </w:rPr>
              <w:t>Hill</w:t>
            </w:r>
            <w:r w:rsidR="0047674D">
              <w:rPr>
                <w:rFonts w:ascii="Cambria" w:hAnsi="Cambria"/>
                <w:bCs/>
              </w:rPr>
              <w:t xml:space="preserve"> shared that Student Services is going through a reorganization. </w:t>
            </w:r>
            <w:r w:rsidR="0047674D" w:rsidRPr="0047674D">
              <w:rPr>
                <w:rFonts w:ascii="Cambria" w:hAnsi="Cambria"/>
                <w:b/>
                <w:bCs/>
              </w:rPr>
              <w:t>Kunst</w:t>
            </w:r>
            <w:r w:rsidR="0047674D">
              <w:rPr>
                <w:rFonts w:ascii="Cambria" w:hAnsi="Cambria"/>
                <w:bCs/>
              </w:rPr>
              <w:t xml:space="preserve"> noted that the changes include reclassifying the Associate Dean position into a Dean, deleting a vacation senior student services assistant and establishing an administrative assistant position, and redistributing areas of responsibilities amongst the Deans for work load balance. The District is covering the change is cost with GFU. It will be an 80/20 split with the latter being GFR. </w:t>
            </w:r>
            <w:r w:rsidR="0047674D" w:rsidRPr="0047674D">
              <w:rPr>
                <w:rFonts w:ascii="Cambria" w:hAnsi="Cambria"/>
                <w:b/>
                <w:bCs/>
              </w:rPr>
              <w:t>Young</w:t>
            </w:r>
            <w:r w:rsidR="0047674D">
              <w:rPr>
                <w:rFonts w:ascii="Cambria" w:hAnsi="Cambria"/>
                <w:bCs/>
              </w:rPr>
              <w:t xml:space="preserve"> asked why it will an administrative assistant instead of an administrative technician. </w:t>
            </w:r>
            <w:r w:rsidR="0047674D" w:rsidRPr="0047674D">
              <w:rPr>
                <w:rFonts w:ascii="Cambria" w:hAnsi="Cambria"/>
                <w:b/>
                <w:bCs/>
              </w:rPr>
              <w:t>Hill</w:t>
            </w:r>
            <w:r w:rsidR="0047674D">
              <w:rPr>
                <w:rFonts w:ascii="Cambria" w:hAnsi="Cambria"/>
                <w:bCs/>
              </w:rPr>
              <w:t xml:space="preserve"> responded that he </w:t>
            </w:r>
            <w:proofErr w:type="gramStart"/>
            <w:r w:rsidR="0047674D">
              <w:rPr>
                <w:rFonts w:ascii="Cambria" w:hAnsi="Cambria"/>
                <w:bCs/>
              </w:rPr>
              <w:t>will</w:t>
            </w:r>
            <w:proofErr w:type="gramEnd"/>
            <w:r w:rsidR="0047674D">
              <w:rPr>
                <w:rFonts w:ascii="Cambria" w:hAnsi="Cambria"/>
                <w:bCs/>
              </w:rPr>
              <w:t xml:space="preserve"> ask the President. This plan </w:t>
            </w:r>
            <w:proofErr w:type="gramStart"/>
            <w:r w:rsidR="0047674D">
              <w:rPr>
                <w:rFonts w:ascii="Cambria" w:hAnsi="Cambria"/>
                <w:bCs/>
              </w:rPr>
              <w:t>is scheduled</w:t>
            </w:r>
            <w:proofErr w:type="gramEnd"/>
            <w:r w:rsidR="0047674D">
              <w:rPr>
                <w:rFonts w:ascii="Cambria" w:hAnsi="Cambria"/>
                <w:bCs/>
              </w:rPr>
              <w:t xml:space="preserve"> to go to the Board on September 29</w:t>
            </w:r>
            <w:r w:rsidR="0047674D" w:rsidRPr="0047674D">
              <w:rPr>
                <w:rFonts w:ascii="Cambria" w:hAnsi="Cambria"/>
                <w:bCs/>
                <w:vertAlign w:val="superscript"/>
              </w:rPr>
              <w:t>th</w:t>
            </w:r>
            <w:r w:rsidR="0047674D">
              <w:rPr>
                <w:rFonts w:ascii="Cambria" w:hAnsi="Cambria"/>
                <w:bCs/>
              </w:rPr>
              <w:t xml:space="preserve">. </w:t>
            </w:r>
          </w:p>
        </w:tc>
        <w:tc>
          <w:tcPr>
            <w:tcW w:w="1072" w:type="dxa"/>
          </w:tcPr>
          <w:p w14:paraId="423DC079" w14:textId="7944B8AD" w:rsidR="002A1C17" w:rsidRDefault="002A1C17" w:rsidP="00F97C16">
            <w:pPr>
              <w:rPr>
                <w:rFonts w:ascii="Cambria" w:hAnsi="Cambria"/>
                <w:bCs/>
              </w:rPr>
            </w:pPr>
            <w:r>
              <w:rPr>
                <w:rFonts w:ascii="Cambria" w:hAnsi="Cambria"/>
                <w:bCs/>
              </w:rPr>
              <w:t>K. Hill</w:t>
            </w:r>
          </w:p>
        </w:tc>
      </w:tr>
      <w:tr w:rsidR="002A1C17" w14:paraId="391C29A7" w14:textId="77777777" w:rsidTr="0047674D">
        <w:trPr>
          <w:trHeight w:val="432"/>
        </w:trPr>
        <w:tc>
          <w:tcPr>
            <w:tcW w:w="460" w:type="dxa"/>
          </w:tcPr>
          <w:p w14:paraId="3C1A8350" w14:textId="68B8E22C" w:rsidR="002A1C17" w:rsidRDefault="002A1C17" w:rsidP="00F97C16">
            <w:pPr>
              <w:jc w:val="center"/>
              <w:rPr>
                <w:rFonts w:ascii="Cambria" w:hAnsi="Cambria"/>
                <w:bCs/>
              </w:rPr>
            </w:pPr>
            <w:r>
              <w:rPr>
                <w:rFonts w:ascii="Cambria" w:hAnsi="Cambria"/>
                <w:bCs/>
              </w:rPr>
              <w:t>11</w:t>
            </w:r>
          </w:p>
        </w:tc>
        <w:tc>
          <w:tcPr>
            <w:tcW w:w="9072" w:type="dxa"/>
          </w:tcPr>
          <w:p w14:paraId="4D048006" w14:textId="0A32226B" w:rsidR="002B1D8F" w:rsidRPr="002B1D8F" w:rsidRDefault="002B1D8F" w:rsidP="00F97C16">
            <w:pPr>
              <w:rPr>
                <w:rFonts w:ascii="Cambria" w:hAnsi="Cambria"/>
                <w:b/>
                <w:bCs/>
              </w:rPr>
            </w:pPr>
            <w:r w:rsidRPr="002B1D8F">
              <w:rPr>
                <w:rFonts w:ascii="Cambria" w:hAnsi="Cambria"/>
                <w:b/>
                <w:bCs/>
              </w:rPr>
              <w:t xml:space="preserve">Informational Items – </w:t>
            </w:r>
            <w:r w:rsidR="002A1C17" w:rsidRPr="002B1D8F">
              <w:rPr>
                <w:rFonts w:ascii="Cambria" w:hAnsi="Cambria"/>
                <w:b/>
                <w:bCs/>
              </w:rPr>
              <w:t xml:space="preserve"> </w:t>
            </w:r>
          </w:p>
          <w:p w14:paraId="602C6642" w14:textId="0D83F7EA" w:rsidR="002A1C17" w:rsidRPr="005918AC" w:rsidRDefault="002A1C17" w:rsidP="005918AC">
            <w:pPr>
              <w:rPr>
                <w:rFonts w:ascii="Cambria" w:hAnsi="Cambria"/>
                <w:bCs/>
              </w:rPr>
            </w:pPr>
            <w:r w:rsidRPr="002B1D8F">
              <w:rPr>
                <w:rFonts w:ascii="Cambria" w:hAnsi="Cambria"/>
                <w:bCs/>
                <w:u w:val="single"/>
              </w:rPr>
              <w:t>Go2Knowledge</w:t>
            </w:r>
            <w:r w:rsidR="005918AC">
              <w:rPr>
                <w:rFonts w:ascii="Cambria" w:hAnsi="Cambria"/>
                <w:bCs/>
                <w:u w:val="single"/>
              </w:rPr>
              <w:t>:</w:t>
            </w:r>
            <w:r w:rsidR="005918AC">
              <w:rPr>
                <w:rFonts w:ascii="Cambria" w:hAnsi="Cambria"/>
                <w:bCs/>
              </w:rPr>
              <w:t xml:space="preserve"> </w:t>
            </w:r>
            <w:r w:rsidR="005918AC" w:rsidRPr="005918AC">
              <w:rPr>
                <w:rFonts w:ascii="Cambria" w:hAnsi="Cambria"/>
                <w:b/>
                <w:bCs/>
              </w:rPr>
              <w:t>Marquez</w:t>
            </w:r>
            <w:r w:rsidR="005918AC">
              <w:rPr>
                <w:rFonts w:ascii="Cambria" w:hAnsi="Cambria"/>
                <w:bCs/>
              </w:rPr>
              <w:t xml:space="preserve"> shared that this is a College-wide membership that we have had for the last two years. The membership includes live webinars on demand and 180 trainings on a wide variety of topics like mental health, student services, etc. for anyone that is interested. The membership costs about $4k and </w:t>
            </w:r>
            <w:proofErr w:type="gramStart"/>
            <w:r w:rsidR="005918AC">
              <w:rPr>
                <w:rFonts w:ascii="Cambria" w:hAnsi="Cambria"/>
                <w:bCs/>
              </w:rPr>
              <w:t>was paid</w:t>
            </w:r>
            <w:proofErr w:type="gramEnd"/>
            <w:r w:rsidR="005918AC">
              <w:rPr>
                <w:rFonts w:ascii="Cambria" w:hAnsi="Cambria"/>
                <w:bCs/>
              </w:rPr>
              <w:t xml:space="preserve"> out of the Classified Block grant previously. The current budget is $13k and is one-time money, which needs to </w:t>
            </w:r>
            <w:proofErr w:type="gramStart"/>
            <w:r w:rsidR="005918AC">
              <w:rPr>
                <w:rFonts w:ascii="Cambria" w:hAnsi="Cambria"/>
                <w:bCs/>
              </w:rPr>
              <w:t>be used</w:t>
            </w:r>
            <w:proofErr w:type="gramEnd"/>
            <w:r w:rsidR="005918AC">
              <w:rPr>
                <w:rFonts w:ascii="Cambria" w:hAnsi="Cambria"/>
                <w:bCs/>
              </w:rPr>
              <w:t xml:space="preserve">. Hill asked how much the membership </w:t>
            </w:r>
            <w:proofErr w:type="gramStart"/>
            <w:r w:rsidR="005918AC">
              <w:rPr>
                <w:rFonts w:ascii="Cambria" w:hAnsi="Cambria"/>
                <w:bCs/>
              </w:rPr>
              <w:t>has been used</w:t>
            </w:r>
            <w:proofErr w:type="gramEnd"/>
            <w:r w:rsidR="005918AC">
              <w:rPr>
                <w:rFonts w:ascii="Cambria" w:hAnsi="Cambria"/>
                <w:bCs/>
              </w:rPr>
              <w:t xml:space="preserve">. Marquez responded that she </w:t>
            </w:r>
            <w:proofErr w:type="gramStart"/>
            <w:r w:rsidR="005918AC">
              <w:rPr>
                <w:rFonts w:ascii="Cambria" w:hAnsi="Cambria"/>
                <w:bCs/>
              </w:rPr>
              <w:t>will</w:t>
            </w:r>
            <w:proofErr w:type="gramEnd"/>
            <w:r w:rsidR="005918AC">
              <w:rPr>
                <w:rFonts w:ascii="Cambria" w:hAnsi="Cambria"/>
                <w:bCs/>
              </w:rPr>
              <w:t xml:space="preserve"> asked for the information. </w:t>
            </w:r>
            <w:r w:rsidR="000C7607" w:rsidRPr="000C7607">
              <w:rPr>
                <w:rFonts w:ascii="Cambria" w:hAnsi="Cambria"/>
                <w:b/>
                <w:bCs/>
              </w:rPr>
              <w:t>Hill</w:t>
            </w:r>
            <w:r w:rsidR="000C7607">
              <w:rPr>
                <w:rFonts w:ascii="Cambria" w:hAnsi="Cambria"/>
                <w:bCs/>
              </w:rPr>
              <w:t xml:space="preserve"> wants to make sure that we put this on the website and publicize it to make sure it accessible. </w:t>
            </w:r>
            <w:r w:rsidR="000C7607" w:rsidRPr="000C7607">
              <w:rPr>
                <w:rFonts w:ascii="Cambria" w:hAnsi="Cambria"/>
                <w:b/>
                <w:bCs/>
              </w:rPr>
              <w:t>Hill</w:t>
            </w:r>
            <w:r w:rsidR="000C7607">
              <w:rPr>
                <w:rFonts w:ascii="Cambria" w:hAnsi="Cambria"/>
                <w:bCs/>
              </w:rPr>
              <w:t xml:space="preserve"> will put “Go2Knowledge” on the next meeting agenda for approval. </w:t>
            </w:r>
          </w:p>
        </w:tc>
        <w:tc>
          <w:tcPr>
            <w:tcW w:w="1072" w:type="dxa"/>
          </w:tcPr>
          <w:p w14:paraId="05E4E46F" w14:textId="1BA10212" w:rsidR="002A1C17" w:rsidRDefault="002A1C17" w:rsidP="00F97C16">
            <w:pPr>
              <w:rPr>
                <w:rFonts w:ascii="Cambria" w:hAnsi="Cambria"/>
                <w:bCs/>
              </w:rPr>
            </w:pPr>
            <w:r>
              <w:rPr>
                <w:rFonts w:ascii="Cambria" w:hAnsi="Cambria"/>
                <w:bCs/>
              </w:rPr>
              <w:t>C. Barnard</w:t>
            </w:r>
          </w:p>
        </w:tc>
      </w:tr>
    </w:tbl>
    <w:p w14:paraId="69EC89D3" w14:textId="77777777" w:rsidR="006A29E9" w:rsidRPr="00DA4A5E" w:rsidRDefault="006A29E9" w:rsidP="00D748F7">
      <w:pPr>
        <w:rPr>
          <w:rFonts w:ascii="Cambria" w:hAnsi="Cambria" w:cs="Arial"/>
          <w:b/>
          <w:sz w:val="12"/>
        </w:rPr>
      </w:pPr>
    </w:p>
    <w:p w14:paraId="79FBE122" w14:textId="1F497167" w:rsidR="00E800FE" w:rsidRDefault="006A29E9" w:rsidP="00D748F7">
      <w:pPr>
        <w:rPr>
          <w:rFonts w:ascii="Cambria" w:hAnsi="Cambria" w:cs="Arial"/>
          <w:b/>
        </w:rPr>
      </w:pPr>
      <w:r>
        <w:rPr>
          <w:rFonts w:ascii="Cambria" w:hAnsi="Cambria" w:cs="Arial"/>
          <w:b/>
        </w:rPr>
        <w:tab/>
      </w:r>
      <w:r w:rsidRPr="003537FA">
        <w:rPr>
          <w:rFonts w:ascii="Cambria" w:hAnsi="Cambria" w:cs="Arial"/>
          <w:b/>
        </w:rPr>
        <w:t>Action Items</w:t>
      </w:r>
      <w:r w:rsidR="00F34F66">
        <w:rPr>
          <w:rFonts w:ascii="Cambria" w:hAnsi="Cambria" w:cs="Arial"/>
          <w:b/>
        </w:rPr>
        <w:t xml:space="preserve">: </w:t>
      </w:r>
    </w:p>
    <w:p w14:paraId="5F903E21" w14:textId="005349FF" w:rsidR="00F34F66" w:rsidRDefault="00F34F66" w:rsidP="00F34F66">
      <w:pPr>
        <w:rPr>
          <w:rFonts w:ascii="Cambria" w:hAnsi="Cambria" w:cs="Arial"/>
        </w:rPr>
      </w:pPr>
      <w:r>
        <w:rPr>
          <w:rFonts w:ascii="Cambria" w:hAnsi="Cambria" w:cs="Arial"/>
          <w:b/>
        </w:rPr>
        <w:tab/>
        <w:t xml:space="preserve">-Hill </w:t>
      </w:r>
      <w:r>
        <w:rPr>
          <w:rFonts w:ascii="Cambria" w:hAnsi="Cambria" w:cs="Arial"/>
        </w:rPr>
        <w:t xml:space="preserve">will Bylaws review to next meeting agenda. </w:t>
      </w:r>
    </w:p>
    <w:p w14:paraId="164A5D6F" w14:textId="4475FC8A" w:rsidR="003B3BCA" w:rsidRDefault="003B3BCA" w:rsidP="003B3BCA">
      <w:pPr>
        <w:ind w:firstLine="720"/>
        <w:rPr>
          <w:rFonts w:ascii="Cambria" w:hAnsi="Cambria"/>
          <w:bCs/>
        </w:rPr>
      </w:pPr>
      <w:r w:rsidRPr="003B3BCA">
        <w:rPr>
          <w:rFonts w:ascii="Cambria" w:hAnsi="Cambria" w:cs="Arial"/>
          <w:b/>
        </w:rPr>
        <w:t>-</w:t>
      </w:r>
      <w:r w:rsidRPr="003B3BCA">
        <w:rPr>
          <w:rFonts w:ascii="Cambria" w:hAnsi="Cambria"/>
          <w:b/>
          <w:bCs/>
        </w:rPr>
        <w:t>Kunst</w:t>
      </w:r>
      <w:r>
        <w:rPr>
          <w:rFonts w:ascii="Cambria" w:hAnsi="Cambria"/>
          <w:bCs/>
        </w:rPr>
        <w:t xml:space="preserve"> will locate the presentation in </w:t>
      </w:r>
      <w:proofErr w:type="spellStart"/>
      <w:r>
        <w:rPr>
          <w:rFonts w:ascii="Cambria" w:hAnsi="Cambria"/>
          <w:bCs/>
        </w:rPr>
        <w:t>BoardDocs</w:t>
      </w:r>
      <w:proofErr w:type="spellEnd"/>
      <w:r>
        <w:rPr>
          <w:rFonts w:ascii="Cambria" w:hAnsi="Cambria"/>
          <w:bCs/>
        </w:rPr>
        <w:t xml:space="preserve"> and send out.</w:t>
      </w:r>
    </w:p>
    <w:p w14:paraId="7D660030" w14:textId="573E6879" w:rsidR="000C7607" w:rsidRPr="00F34F66" w:rsidRDefault="000C7607" w:rsidP="003B3BCA">
      <w:pPr>
        <w:ind w:firstLine="720"/>
        <w:rPr>
          <w:rFonts w:ascii="Cambria" w:hAnsi="Cambria" w:cs="Arial"/>
        </w:rPr>
      </w:pPr>
      <w:r w:rsidRPr="000C7607">
        <w:rPr>
          <w:rFonts w:ascii="Cambria" w:hAnsi="Cambria"/>
          <w:b/>
          <w:bCs/>
        </w:rPr>
        <w:t>-</w:t>
      </w:r>
      <w:r w:rsidRPr="000C7607">
        <w:rPr>
          <w:rFonts w:ascii="Cambria" w:hAnsi="Cambria"/>
          <w:b/>
          <w:bCs/>
        </w:rPr>
        <w:t>Hill</w:t>
      </w:r>
      <w:r>
        <w:rPr>
          <w:rFonts w:ascii="Cambria" w:hAnsi="Cambria"/>
          <w:bCs/>
        </w:rPr>
        <w:t xml:space="preserve"> will put “Go2Knowledge” on the next meeting agenda for approval.</w:t>
      </w:r>
    </w:p>
    <w:p w14:paraId="126AAE1C" w14:textId="0C6EBF7A" w:rsidR="00FC5D7C" w:rsidRPr="00DA4A5E" w:rsidRDefault="00FC5D7C" w:rsidP="0079217F">
      <w:pPr>
        <w:rPr>
          <w:rFonts w:ascii="Cambria" w:hAnsi="Cambria" w:cs="Arial"/>
          <w:b/>
          <w:sz w:val="12"/>
          <w:u w:val="single"/>
        </w:rPr>
      </w:pPr>
    </w:p>
    <w:p w14:paraId="6F2FEA3F" w14:textId="6457BE20" w:rsidR="002F78B2" w:rsidRPr="00FC2497" w:rsidRDefault="00C83A17" w:rsidP="00FC2497">
      <w:pPr>
        <w:pStyle w:val="ListParagraph"/>
        <w:numPr>
          <w:ilvl w:val="0"/>
          <w:numId w:val="1"/>
        </w:numPr>
        <w:tabs>
          <w:tab w:val="num" w:pos="720"/>
        </w:tabs>
        <w:rPr>
          <w:rFonts w:ascii="Cambria" w:hAnsi="Cambria" w:cs="Arial"/>
          <w:b/>
          <w:sz w:val="22"/>
          <w:szCs w:val="22"/>
          <w:u w:val="single"/>
        </w:rPr>
      </w:pPr>
      <w:r w:rsidRPr="00C437F6">
        <w:rPr>
          <w:rFonts w:ascii="Cambria" w:hAnsi="Cambria" w:cs="Arial"/>
          <w:b/>
          <w:sz w:val="22"/>
          <w:szCs w:val="22"/>
          <w:u w:val="single"/>
        </w:rPr>
        <w:t>Announcements</w:t>
      </w:r>
      <w:r w:rsidR="006C29EB">
        <w:rPr>
          <w:rFonts w:ascii="Cambria" w:hAnsi="Cambria" w:cs="Arial"/>
          <w:b/>
          <w:sz w:val="22"/>
          <w:szCs w:val="22"/>
          <w:u w:val="single"/>
        </w:rPr>
        <w:t xml:space="preserve"> and Open Comment</w:t>
      </w:r>
      <w:r w:rsidR="001B1C45">
        <w:rPr>
          <w:rFonts w:ascii="Cambria" w:hAnsi="Cambria" w:cs="Arial"/>
          <w:sz w:val="22"/>
          <w:szCs w:val="22"/>
        </w:rPr>
        <w:t xml:space="preserve"> – </w:t>
      </w:r>
      <w:r w:rsidR="001B1C45" w:rsidRPr="001B1C45">
        <w:rPr>
          <w:rFonts w:ascii="Cambria" w:hAnsi="Cambria" w:cs="Arial"/>
          <w:b/>
          <w:sz w:val="22"/>
          <w:szCs w:val="22"/>
        </w:rPr>
        <w:t>Hill</w:t>
      </w:r>
      <w:r w:rsidR="001B1C45">
        <w:rPr>
          <w:rFonts w:ascii="Cambria" w:hAnsi="Cambria" w:cs="Arial"/>
          <w:sz w:val="22"/>
          <w:szCs w:val="22"/>
        </w:rPr>
        <w:t xml:space="preserve"> asked everyone to share out the information from </w:t>
      </w:r>
      <w:proofErr w:type="spellStart"/>
      <w:r w:rsidR="001B1C45">
        <w:rPr>
          <w:rFonts w:ascii="Cambria" w:hAnsi="Cambria" w:cs="Arial"/>
          <w:sz w:val="22"/>
          <w:szCs w:val="22"/>
        </w:rPr>
        <w:t>todays</w:t>
      </w:r>
      <w:proofErr w:type="spellEnd"/>
      <w:r w:rsidR="001B1C45">
        <w:rPr>
          <w:rFonts w:ascii="Cambria" w:hAnsi="Cambria" w:cs="Arial"/>
          <w:sz w:val="22"/>
          <w:szCs w:val="22"/>
        </w:rPr>
        <w:t xml:space="preserve"> meeting and encourage our colleagues to step up to fill the vacant positions. </w:t>
      </w:r>
    </w:p>
    <w:p w14:paraId="1C3A574B" w14:textId="77777777" w:rsidR="00DC443B" w:rsidRPr="00FC5D7C" w:rsidRDefault="00E63FDE" w:rsidP="00FC5D7C">
      <w:pPr>
        <w:pStyle w:val="ListParagraph"/>
        <w:tabs>
          <w:tab w:val="left" w:pos="1440"/>
          <w:tab w:val="left" w:pos="2880"/>
        </w:tabs>
        <w:ind w:left="2160"/>
        <w:rPr>
          <w:rFonts w:ascii="Cambria" w:hAnsi="Cambria" w:cs="Arial"/>
          <w:bCs/>
          <w:sz w:val="22"/>
          <w:szCs w:val="22"/>
        </w:rPr>
      </w:pPr>
      <w:r>
        <w:rPr>
          <w:rFonts w:ascii="Cambria" w:hAnsi="Cambria" w:cs="Arial"/>
          <w:bCs/>
          <w:sz w:val="22"/>
          <w:szCs w:val="22"/>
        </w:rPr>
        <w:t xml:space="preserve"> </w:t>
      </w:r>
    </w:p>
    <w:p w14:paraId="05339B03" w14:textId="3D4E9BE3" w:rsidR="00B526AA" w:rsidRDefault="00B526AA" w:rsidP="00A931D9">
      <w:pPr>
        <w:pStyle w:val="ListParagraph"/>
        <w:numPr>
          <w:ilvl w:val="0"/>
          <w:numId w:val="1"/>
        </w:numPr>
        <w:tabs>
          <w:tab w:val="num" w:pos="720"/>
        </w:tabs>
        <w:rPr>
          <w:rFonts w:ascii="Cambria" w:hAnsi="Cambria" w:cs="Arial"/>
          <w:b/>
          <w:sz w:val="22"/>
          <w:szCs w:val="22"/>
          <w:u w:val="single"/>
        </w:rPr>
      </w:pPr>
      <w:r w:rsidRPr="00C437F6">
        <w:rPr>
          <w:rFonts w:ascii="Cambria" w:hAnsi="Cambria" w:cs="Arial"/>
          <w:b/>
          <w:sz w:val="22"/>
          <w:szCs w:val="22"/>
          <w:u w:val="single"/>
        </w:rPr>
        <w:t>Adjournment</w:t>
      </w:r>
      <w:r w:rsidR="001B1C45">
        <w:rPr>
          <w:rFonts w:ascii="Cambria" w:hAnsi="Cambria" w:cs="Arial"/>
          <w:sz w:val="22"/>
          <w:szCs w:val="22"/>
        </w:rPr>
        <w:t xml:space="preserve"> – </w:t>
      </w:r>
      <w:r w:rsidR="001B1C45" w:rsidRPr="001B1C45">
        <w:rPr>
          <w:rFonts w:ascii="Cambria" w:hAnsi="Cambria" w:cs="Arial"/>
          <w:b/>
          <w:sz w:val="22"/>
          <w:szCs w:val="22"/>
        </w:rPr>
        <w:t>Marquez</w:t>
      </w:r>
      <w:r w:rsidR="001B1C45">
        <w:rPr>
          <w:rFonts w:ascii="Cambria" w:hAnsi="Cambria" w:cs="Arial"/>
          <w:sz w:val="22"/>
          <w:szCs w:val="22"/>
        </w:rPr>
        <w:t xml:space="preserve"> made a motion to adjourn the meeting at 2:23 pm. Seconded by </w:t>
      </w:r>
      <w:r w:rsidR="001B1C45" w:rsidRPr="001B1C45">
        <w:rPr>
          <w:rFonts w:ascii="Cambria" w:hAnsi="Cambria" w:cs="Arial"/>
          <w:b/>
          <w:sz w:val="22"/>
          <w:szCs w:val="22"/>
        </w:rPr>
        <w:t>Griggs</w:t>
      </w:r>
      <w:r w:rsidR="001B1C45">
        <w:rPr>
          <w:rFonts w:ascii="Cambria" w:hAnsi="Cambria" w:cs="Arial"/>
          <w:sz w:val="22"/>
          <w:szCs w:val="22"/>
        </w:rPr>
        <w:t xml:space="preserve">. There was no discussion. There were </w:t>
      </w:r>
      <w:proofErr w:type="gramStart"/>
      <w:r w:rsidR="001B1C45">
        <w:rPr>
          <w:rFonts w:ascii="Cambria" w:hAnsi="Cambria" w:cs="Arial"/>
          <w:sz w:val="22"/>
          <w:szCs w:val="22"/>
        </w:rPr>
        <w:t>7</w:t>
      </w:r>
      <w:proofErr w:type="gramEnd"/>
      <w:r w:rsidR="001B1C45">
        <w:rPr>
          <w:rFonts w:ascii="Cambria" w:hAnsi="Cambria" w:cs="Arial"/>
          <w:sz w:val="22"/>
          <w:szCs w:val="22"/>
        </w:rPr>
        <w:t xml:space="preserve"> yay votes, 0 nay votes, and 0 abstentions. </w:t>
      </w:r>
      <w:r w:rsidR="001B1C45" w:rsidRPr="001B1C45">
        <w:rPr>
          <w:rFonts w:ascii="Cambria" w:hAnsi="Cambria" w:cs="Arial"/>
          <w:sz w:val="22"/>
          <w:szCs w:val="22"/>
          <w:u w:val="single"/>
        </w:rPr>
        <w:t xml:space="preserve">The motion carried. </w:t>
      </w:r>
    </w:p>
    <w:p w14:paraId="27CE6F80" w14:textId="77777777" w:rsidR="001A08D6" w:rsidRPr="00DA4A5E" w:rsidRDefault="001A08D6" w:rsidP="001A08D6">
      <w:pPr>
        <w:pStyle w:val="ListParagraph"/>
        <w:tabs>
          <w:tab w:val="left" w:pos="1440"/>
          <w:tab w:val="left" w:pos="2880"/>
        </w:tabs>
        <w:ind w:left="1080"/>
        <w:rPr>
          <w:rFonts w:ascii="Cambria" w:hAnsi="Cambria" w:cs="Arial"/>
          <w:b/>
          <w:sz w:val="12"/>
          <w:szCs w:val="22"/>
          <w:u w:val="single"/>
        </w:rPr>
      </w:pPr>
    </w:p>
    <w:p w14:paraId="140B2190" w14:textId="22B9891B" w:rsidR="007C0123" w:rsidRPr="007C0123" w:rsidRDefault="001A08D6" w:rsidP="007C0123">
      <w:pPr>
        <w:pStyle w:val="ListParagraph"/>
        <w:numPr>
          <w:ilvl w:val="0"/>
          <w:numId w:val="1"/>
        </w:numPr>
        <w:tabs>
          <w:tab w:val="num" w:pos="720"/>
        </w:tabs>
        <w:rPr>
          <w:rFonts w:ascii="Cambria" w:hAnsi="Cambria" w:cs="Arial"/>
          <w:b/>
          <w:sz w:val="22"/>
          <w:szCs w:val="22"/>
          <w:u w:val="single"/>
        </w:rPr>
      </w:pPr>
      <w:r>
        <w:rPr>
          <w:rFonts w:ascii="Cambria" w:hAnsi="Cambria" w:cs="Arial"/>
          <w:b/>
          <w:sz w:val="22"/>
          <w:szCs w:val="22"/>
          <w:u w:val="single"/>
        </w:rPr>
        <w:t>Next Scheduled Meeting</w:t>
      </w:r>
      <w:r w:rsidR="001618BE">
        <w:rPr>
          <w:rFonts w:ascii="Cambria" w:hAnsi="Cambria" w:cs="Arial"/>
          <w:b/>
          <w:sz w:val="22"/>
          <w:szCs w:val="22"/>
          <w:u w:val="single"/>
        </w:rPr>
        <w:br/>
      </w:r>
      <w:r w:rsidR="001B1C45">
        <w:rPr>
          <w:rFonts w:ascii="Cambria" w:hAnsi="Cambria" w:cs="Arial"/>
          <w:sz w:val="22"/>
          <w:szCs w:val="22"/>
        </w:rPr>
        <w:t>September 20</w:t>
      </w:r>
      <w:r w:rsidR="001618BE">
        <w:rPr>
          <w:rFonts w:ascii="Cambria" w:hAnsi="Cambria" w:cs="Arial"/>
          <w:sz w:val="22"/>
          <w:szCs w:val="22"/>
        </w:rPr>
        <w:t>, 1:00 – 2:30 Room L-108</w:t>
      </w:r>
    </w:p>
    <w:p w14:paraId="5C36A7B7" w14:textId="735DAB2F" w:rsidR="0069321F" w:rsidRPr="00DA4A5E" w:rsidRDefault="0069321F" w:rsidP="00D70DBB">
      <w:pPr>
        <w:tabs>
          <w:tab w:val="left" w:pos="1150"/>
        </w:tabs>
        <w:rPr>
          <w:rFonts w:ascii="Cambria" w:hAnsi="Cambria" w:cs="Arial"/>
          <w:b/>
          <w:sz w:val="12"/>
          <w:szCs w:val="20"/>
          <w:u w:val="single"/>
        </w:rPr>
      </w:pPr>
    </w:p>
    <w:p w14:paraId="6B7D269A" w14:textId="3B3EDDF4" w:rsidR="00FC2497" w:rsidRDefault="00FC2497" w:rsidP="00D70DBB">
      <w:pPr>
        <w:tabs>
          <w:tab w:val="left" w:pos="1150"/>
        </w:tabs>
        <w:rPr>
          <w:rFonts w:ascii="Cambria" w:hAnsi="Cambria" w:cs="Arial"/>
          <w:b/>
          <w:sz w:val="20"/>
          <w:szCs w:val="20"/>
          <w:u w:val="single"/>
        </w:rPr>
      </w:pPr>
    </w:p>
    <w:p w14:paraId="4BCACAA2" w14:textId="1F801B5F" w:rsidR="00AB5491" w:rsidRPr="00AF6FB5" w:rsidRDefault="00AB5491" w:rsidP="00DA4A5E">
      <w:pPr>
        <w:rPr>
          <w:rFonts w:ascii="Cambria" w:hAnsi="Cambria"/>
          <w:b/>
          <w:bCs/>
          <w:sz w:val="20"/>
          <w:szCs w:val="20"/>
        </w:rPr>
      </w:pPr>
      <w:bookmarkStart w:id="0" w:name="_GoBack"/>
      <w:bookmarkEnd w:id="0"/>
    </w:p>
    <w:p w14:paraId="6AA82976" w14:textId="77777777" w:rsidR="00AB5491" w:rsidRPr="00DC044E" w:rsidRDefault="00AB5491" w:rsidP="00AB5491">
      <w:pPr>
        <w:tabs>
          <w:tab w:val="left" w:pos="1210"/>
        </w:tabs>
      </w:pPr>
    </w:p>
    <w:p w14:paraId="504B836F" w14:textId="77777777" w:rsidR="00DC044E" w:rsidRPr="00DC044E" w:rsidRDefault="00DC044E" w:rsidP="00DC044E">
      <w:pPr>
        <w:tabs>
          <w:tab w:val="left" w:pos="1210"/>
        </w:tabs>
      </w:pPr>
    </w:p>
    <w:sectPr w:rsidR="00DC044E" w:rsidRPr="00DC044E" w:rsidSect="00801EAA">
      <w:footerReference w:type="default" r:id="rId9"/>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E7CE1" w14:textId="77777777" w:rsidR="00991DB8" w:rsidRDefault="00991DB8" w:rsidP="00C72EB7">
      <w:r>
        <w:separator/>
      </w:r>
    </w:p>
  </w:endnote>
  <w:endnote w:type="continuationSeparator" w:id="0">
    <w:p w14:paraId="7C9F12D6" w14:textId="77777777" w:rsidR="00991DB8" w:rsidRDefault="00991DB8" w:rsidP="00C7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630704"/>
      <w:docPartObj>
        <w:docPartGallery w:val="Page Numbers (Bottom of Page)"/>
        <w:docPartUnique/>
      </w:docPartObj>
    </w:sdtPr>
    <w:sdtEndPr>
      <w:rPr>
        <w:noProof/>
      </w:rPr>
    </w:sdtEndPr>
    <w:sdtContent>
      <w:p w14:paraId="25B2F1EB" w14:textId="67AC6C40" w:rsidR="00A931D9" w:rsidRDefault="00A931D9">
        <w:pPr>
          <w:pStyle w:val="Footer"/>
          <w:jc w:val="right"/>
        </w:pPr>
        <w:r>
          <w:fldChar w:fldCharType="begin"/>
        </w:r>
        <w:r>
          <w:instrText xml:space="preserve"> PAGE   \* MERGEFORMAT </w:instrText>
        </w:r>
        <w:r>
          <w:fldChar w:fldCharType="separate"/>
        </w:r>
        <w:r w:rsidR="00DA4A5E">
          <w:rPr>
            <w:noProof/>
          </w:rPr>
          <w:t>3</w:t>
        </w:r>
        <w:r>
          <w:rPr>
            <w:noProof/>
          </w:rPr>
          <w:fldChar w:fldCharType="end"/>
        </w:r>
      </w:p>
    </w:sdtContent>
  </w:sdt>
  <w:p w14:paraId="5CF78555" w14:textId="77777777" w:rsidR="00A931D9" w:rsidRDefault="00A93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F6ADB" w14:textId="77777777" w:rsidR="00991DB8" w:rsidRDefault="00991DB8" w:rsidP="00C72EB7">
      <w:r>
        <w:separator/>
      </w:r>
    </w:p>
  </w:footnote>
  <w:footnote w:type="continuationSeparator" w:id="0">
    <w:p w14:paraId="7DE16952" w14:textId="77777777" w:rsidR="00991DB8" w:rsidRDefault="00991DB8" w:rsidP="00C72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4DC"/>
    <w:multiLevelType w:val="hybridMultilevel"/>
    <w:tmpl w:val="6A18A77C"/>
    <w:lvl w:ilvl="0" w:tplc="899EFF6C">
      <w:start w:val="1"/>
      <w:numFmt w:val="bullet"/>
      <w:lvlText w:val=""/>
      <w:lvlJc w:val="left"/>
      <w:pPr>
        <w:ind w:left="216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8B3E43"/>
    <w:multiLevelType w:val="hybridMultilevel"/>
    <w:tmpl w:val="8882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E7097"/>
    <w:multiLevelType w:val="hybridMultilevel"/>
    <w:tmpl w:val="313E90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683FDA"/>
    <w:multiLevelType w:val="hybridMultilevel"/>
    <w:tmpl w:val="91DC17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6C7610B"/>
    <w:multiLevelType w:val="hybridMultilevel"/>
    <w:tmpl w:val="5E984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A3ABA"/>
    <w:multiLevelType w:val="hybridMultilevel"/>
    <w:tmpl w:val="89C84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A53A3"/>
    <w:multiLevelType w:val="hybridMultilevel"/>
    <w:tmpl w:val="AE9C1B74"/>
    <w:lvl w:ilvl="0" w:tplc="0409000F">
      <w:start w:val="1"/>
      <w:numFmt w:val="decimal"/>
      <w:lvlText w:val="%1."/>
      <w:lvlJc w:val="left"/>
      <w:pPr>
        <w:ind w:left="1440" w:hanging="360"/>
      </w:pPr>
      <w:rPr>
        <w:rFonts w:hint="default"/>
        <w:b w:val="0"/>
        <w:u w:val="none"/>
      </w:rPr>
    </w:lvl>
    <w:lvl w:ilvl="1" w:tplc="04090019">
      <w:start w:val="1"/>
      <w:numFmt w:val="lowerLetter"/>
      <w:lvlText w:val="%2."/>
      <w:lvlJc w:val="left"/>
      <w:pPr>
        <w:ind w:left="2160" w:hanging="360"/>
      </w:pPr>
    </w:lvl>
    <w:lvl w:ilvl="2" w:tplc="9684E968">
      <w:start w:val="3"/>
      <w:numFmt w:val="bullet"/>
      <w:lvlText w:val="-"/>
      <w:lvlJc w:val="left"/>
      <w:pPr>
        <w:ind w:left="3060" w:hanging="360"/>
      </w:pPr>
      <w:rPr>
        <w:rFonts w:ascii="Cambria" w:eastAsiaTheme="minorHAnsi" w:hAnsi="Cambria" w:cs="Aria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904B56"/>
    <w:multiLevelType w:val="hybridMultilevel"/>
    <w:tmpl w:val="5E984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FF2124"/>
    <w:multiLevelType w:val="hybridMultilevel"/>
    <w:tmpl w:val="21AE9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3764D4"/>
    <w:multiLevelType w:val="hybridMultilevel"/>
    <w:tmpl w:val="F63C1238"/>
    <w:lvl w:ilvl="0" w:tplc="6A68B852">
      <w:start w:val="1"/>
      <w:numFmt w:val="upperLetter"/>
      <w:lvlText w:val="%1."/>
      <w:lvlJc w:val="left"/>
      <w:pPr>
        <w:ind w:left="1080" w:hanging="720"/>
      </w:pPr>
      <w:rPr>
        <w:rFonts w:eastAsia="Arial" w:hint="default"/>
        <w:u w:val="none"/>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0"/>
  </w:num>
  <w:num w:numId="5">
    <w:abstractNumId w:val="3"/>
  </w:num>
  <w:num w:numId="6">
    <w:abstractNumId w:val="4"/>
  </w:num>
  <w:num w:numId="7">
    <w:abstractNumId w:val="1"/>
  </w:num>
  <w:num w:numId="8">
    <w:abstractNumId w:val="2"/>
  </w:num>
  <w:num w:numId="9">
    <w:abstractNumId w:val="5"/>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B4"/>
    <w:rsid w:val="00005312"/>
    <w:rsid w:val="00014C49"/>
    <w:rsid w:val="00021ECB"/>
    <w:rsid w:val="00023788"/>
    <w:rsid w:val="000307E8"/>
    <w:rsid w:val="00036CC9"/>
    <w:rsid w:val="000375DE"/>
    <w:rsid w:val="000643F7"/>
    <w:rsid w:val="0006777C"/>
    <w:rsid w:val="00084AC6"/>
    <w:rsid w:val="0008518D"/>
    <w:rsid w:val="000A7288"/>
    <w:rsid w:val="000B31E6"/>
    <w:rsid w:val="000C4879"/>
    <w:rsid w:val="000C7607"/>
    <w:rsid w:val="000D2B10"/>
    <w:rsid w:val="000F520A"/>
    <w:rsid w:val="000F63FF"/>
    <w:rsid w:val="001006B3"/>
    <w:rsid w:val="00103442"/>
    <w:rsid w:val="00131145"/>
    <w:rsid w:val="0013442E"/>
    <w:rsid w:val="001356F8"/>
    <w:rsid w:val="00140CD1"/>
    <w:rsid w:val="00141197"/>
    <w:rsid w:val="00141641"/>
    <w:rsid w:val="00143FB6"/>
    <w:rsid w:val="00152E3B"/>
    <w:rsid w:val="001543F2"/>
    <w:rsid w:val="001618BE"/>
    <w:rsid w:val="00162976"/>
    <w:rsid w:val="001643B0"/>
    <w:rsid w:val="00176234"/>
    <w:rsid w:val="0017772D"/>
    <w:rsid w:val="00191654"/>
    <w:rsid w:val="00192853"/>
    <w:rsid w:val="00193081"/>
    <w:rsid w:val="001A08D6"/>
    <w:rsid w:val="001B04D9"/>
    <w:rsid w:val="001B1C45"/>
    <w:rsid w:val="001C1F87"/>
    <w:rsid w:val="001C37CD"/>
    <w:rsid w:val="001F1F9B"/>
    <w:rsid w:val="00207944"/>
    <w:rsid w:val="00220C06"/>
    <w:rsid w:val="00222BAC"/>
    <w:rsid w:val="0022569E"/>
    <w:rsid w:val="002256E2"/>
    <w:rsid w:val="00230E2C"/>
    <w:rsid w:val="00256261"/>
    <w:rsid w:val="00263738"/>
    <w:rsid w:val="00270913"/>
    <w:rsid w:val="0027129B"/>
    <w:rsid w:val="002826AF"/>
    <w:rsid w:val="0028466E"/>
    <w:rsid w:val="00296DF5"/>
    <w:rsid w:val="002A1C17"/>
    <w:rsid w:val="002A3DE4"/>
    <w:rsid w:val="002B1D8F"/>
    <w:rsid w:val="002B2FFA"/>
    <w:rsid w:val="002C3CD7"/>
    <w:rsid w:val="002D500D"/>
    <w:rsid w:val="002F3C19"/>
    <w:rsid w:val="002F78B2"/>
    <w:rsid w:val="00312BE7"/>
    <w:rsid w:val="00316278"/>
    <w:rsid w:val="00320AFF"/>
    <w:rsid w:val="00330B1C"/>
    <w:rsid w:val="00330FAA"/>
    <w:rsid w:val="00331390"/>
    <w:rsid w:val="00331659"/>
    <w:rsid w:val="00343CD6"/>
    <w:rsid w:val="0034567E"/>
    <w:rsid w:val="00351C39"/>
    <w:rsid w:val="003524D6"/>
    <w:rsid w:val="003537FA"/>
    <w:rsid w:val="00354280"/>
    <w:rsid w:val="00373A3A"/>
    <w:rsid w:val="0037552E"/>
    <w:rsid w:val="0037683B"/>
    <w:rsid w:val="00384656"/>
    <w:rsid w:val="00392F4A"/>
    <w:rsid w:val="003A4493"/>
    <w:rsid w:val="003B3BCA"/>
    <w:rsid w:val="003D1372"/>
    <w:rsid w:val="003D175F"/>
    <w:rsid w:val="003D73B4"/>
    <w:rsid w:val="003E5C77"/>
    <w:rsid w:val="003E5E9E"/>
    <w:rsid w:val="003F0473"/>
    <w:rsid w:val="003F319E"/>
    <w:rsid w:val="00407D92"/>
    <w:rsid w:val="00431583"/>
    <w:rsid w:val="00432C3C"/>
    <w:rsid w:val="00452842"/>
    <w:rsid w:val="00455A87"/>
    <w:rsid w:val="00456A1D"/>
    <w:rsid w:val="004618B3"/>
    <w:rsid w:val="00470C49"/>
    <w:rsid w:val="0047609C"/>
    <w:rsid w:val="0047674D"/>
    <w:rsid w:val="0049042B"/>
    <w:rsid w:val="004956BA"/>
    <w:rsid w:val="004B1DE8"/>
    <w:rsid w:val="004C443D"/>
    <w:rsid w:val="004C55C5"/>
    <w:rsid w:val="004D6937"/>
    <w:rsid w:val="004D7B5F"/>
    <w:rsid w:val="004E429B"/>
    <w:rsid w:val="004E6915"/>
    <w:rsid w:val="004F394B"/>
    <w:rsid w:val="00511C24"/>
    <w:rsid w:val="00514E6B"/>
    <w:rsid w:val="00515696"/>
    <w:rsid w:val="00517A0B"/>
    <w:rsid w:val="0052319D"/>
    <w:rsid w:val="00523AB9"/>
    <w:rsid w:val="005240C4"/>
    <w:rsid w:val="00524EC0"/>
    <w:rsid w:val="00525590"/>
    <w:rsid w:val="0053134A"/>
    <w:rsid w:val="0053647A"/>
    <w:rsid w:val="00544142"/>
    <w:rsid w:val="00544B83"/>
    <w:rsid w:val="00553D3C"/>
    <w:rsid w:val="005544CF"/>
    <w:rsid w:val="005561BE"/>
    <w:rsid w:val="00571989"/>
    <w:rsid w:val="005731E4"/>
    <w:rsid w:val="00586EB5"/>
    <w:rsid w:val="005902CA"/>
    <w:rsid w:val="005918AC"/>
    <w:rsid w:val="00594088"/>
    <w:rsid w:val="005A1FB1"/>
    <w:rsid w:val="005B0FA4"/>
    <w:rsid w:val="005B7384"/>
    <w:rsid w:val="005C715A"/>
    <w:rsid w:val="005C7B85"/>
    <w:rsid w:val="005D3142"/>
    <w:rsid w:val="005D330E"/>
    <w:rsid w:val="005E34FD"/>
    <w:rsid w:val="005E751B"/>
    <w:rsid w:val="005F2C5B"/>
    <w:rsid w:val="005F3089"/>
    <w:rsid w:val="005F5780"/>
    <w:rsid w:val="0060153C"/>
    <w:rsid w:val="006027E0"/>
    <w:rsid w:val="00603943"/>
    <w:rsid w:val="0061101C"/>
    <w:rsid w:val="006164BB"/>
    <w:rsid w:val="00617C96"/>
    <w:rsid w:val="00624715"/>
    <w:rsid w:val="00625B64"/>
    <w:rsid w:val="00632374"/>
    <w:rsid w:val="00644BE3"/>
    <w:rsid w:val="006619DF"/>
    <w:rsid w:val="006636EF"/>
    <w:rsid w:val="006669C5"/>
    <w:rsid w:val="00685D8C"/>
    <w:rsid w:val="0069321F"/>
    <w:rsid w:val="006A29E9"/>
    <w:rsid w:val="006B356B"/>
    <w:rsid w:val="006B7996"/>
    <w:rsid w:val="006C29EB"/>
    <w:rsid w:val="006C6880"/>
    <w:rsid w:val="006E58F1"/>
    <w:rsid w:val="006F1111"/>
    <w:rsid w:val="00700665"/>
    <w:rsid w:val="007104CC"/>
    <w:rsid w:val="00723A45"/>
    <w:rsid w:val="00742FCC"/>
    <w:rsid w:val="00751772"/>
    <w:rsid w:val="007722E2"/>
    <w:rsid w:val="0077625A"/>
    <w:rsid w:val="00780430"/>
    <w:rsid w:val="0079217F"/>
    <w:rsid w:val="00792AB2"/>
    <w:rsid w:val="00795777"/>
    <w:rsid w:val="00795C09"/>
    <w:rsid w:val="007972BA"/>
    <w:rsid w:val="00797E49"/>
    <w:rsid w:val="007A35CA"/>
    <w:rsid w:val="007B1F03"/>
    <w:rsid w:val="007B22AD"/>
    <w:rsid w:val="007C0123"/>
    <w:rsid w:val="007C1CBB"/>
    <w:rsid w:val="007D3807"/>
    <w:rsid w:val="007E591B"/>
    <w:rsid w:val="007F5C45"/>
    <w:rsid w:val="007F7687"/>
    <w:rsid w:val="00801EAA"/>
    <w:rsid w:val="00803824"/>
    <w:rsid w:val="00805777"/>
    <w:rsid w:val="008216C0"/>
    <w:rsid w:val="00827102"/>
    <w:rsid w:val="008442DD"/>
    <w:rsid w:val="0085705C"/>
    <w:rsid w:val="00866BFF"/>
    <w:rsid w:val="00866E46"/>
    <w:rsid w:val="00876900"/>
    <w:rsid w:val="00885294"/>
    <w:rsid w:val="008936A3"/>
    <w:rsid w:val="00894B27"/>
    <w:rsid w:val="008D738E"/>
    <w:rsid w:val="008E0082"/>
    <w:rsid w:val="008E57A5"/>
    <w:rsid w:val="008F0B01"/>
    <w:rsid w:val="008F25B3"/>
    <w:rsid w:val="009114DA"/>
    <w:rsid w:val="00932A76"/>
    <w:rsid w:val="00936E7B"/>
    <w:rsid w:val="00955AF6"/>
    <w:rsid w:val="009611AA"/>
    <w:rsid w:val="00965F43"/>
    <w:rsid w:val="00967DA8"/>
    <w:rsid w:val="00970740"/>
    <w:rsid w:val="00975F46"/>
    <w:rsid w:val="00991DB8"/>
    <w:rsid w:val="00997655"/>
    <w:rsid w:val="009A1B66"/>
    <w:rsid w:val="009A587D"/>
    <w:rsid w:val="009A5CBE"/>
    <w:rsid w:val="009A643B"/>
    <w:rsid w:val="009B7065"/>
    <w:rsid w:val="009D0765"/>
    <w:rsid w:val="00A005F8"/>
    <w:rsid w:val="00A02903"/>
    <w:rsid w:val="00A050C5"/>
    <w:rsid w:val="00A11E2D"/>
    <w:rsid w:val="00A4121D"/>
    <w:rsid w:val="00A433E6"/>
    <w:rsid w:val="00A471A6"/>
    <w:rsid w:val="00A52519"/>
    <w:rsid w:val="00A60E34"/>
    <w:rsid w:val="00A65C4B"/>
    <w:rsid w:val="00A65DA4"/>
    <w:rsid w:val="00A75BE0"/>
    <w:rsid w:val="00A7680E"/>
    <w:rsid w:val="00A931D9"/>
    <w:rsid w:val="00AB5491"/>
    <w:rsid w:val="00AB7990"/>
    <w:rsid w:val="00AC6BCD"/>
    <w:rsid w:val="00AD333E"/>
    <w:rsid w:val="00AD6873"/>
    <w:rsid w:val="00AE1A03"/>
    <w:rsid w:val="00AE4809"/>
    <w:rsid w:val="00AE68C0"/>
    <w:rsid w:val="00AF2F47"/>
    <w:rsid w:val="00AF6FB5"/>
    <w:rsid w:val="00B00A4F"/>
    <w:rsid w:val="00B1034B"/>
    <w:rsid w:val="00B137F1"/>
    <w:rsid w:val="00B526AA"/>
    <w:rsid w:val="00B534B9"/>
    <w:rsid w:val="00B53C0B"/>
    <w:rsid w:val="00B72714"/>
    <w:rsid w:val="00B93E6E"/>
    <w:rsid w:val="00BE672F"/>
    <w:rsid w:val="00BE7093"/>
    <w:rsid w:val="00BF1FDB"/>
    <w:rsid w:val="00C11A5B"/>
    <w:rsid w:val="00C210F7"/>
    <w:rsid w:val="00C2427E"/>
    <w:rsid w:val="00C24A76"/>
    <w:rsid w:val="00C26FFD"/>
    <w:rsid w:val="00C325D2"/>
    <w:rsid w:val="00C34CFD"/>
    <w:rsid w:val="00C437F6"/>
    <w:rsid w:val="00C513CF"/>
    <w:rsid w:val="00C55DA4"/>
    <w:rsid w:val="00C64FC9"/>
    <w:rsid w:val="00C72EB7"/>
    <w:rsid w:val="00C75CA3"/>
    <w:rsid w:val="00C777C7"/>
    <w:rsid w:val="00C81A38"/>
    <w:rsid w:val="00C83A17"/>
    <w:rsid w:val="00C8413B"/>
    <w:rsid w:val="00C8688D"/>
    <w:rsid w:val="00C86D0C"/>
    <w:rsid w:val="00C9049D"/>
    <w:rsid w:val="00C932EB"/>
    <w:rsid w:val="00C94048"/>
    <w:rsid w:val="00CA3DA2"/>
    <w:rsid w:val="00CA3F81"/>
    <w:rsid w:val="00CA610F"/>
    <w:rsid w:val="00CB267C"/>
    <w:rsid w:val="00CD4478"/>
    <w:rsid w:val="00CD6EBE"/>
    <w:rsid w:val="00CF1F1F"/>
    <w:rsid w:val="00CF2F06"/>
    <w:rsid w:val="00CF4594"/>
    <w:rsid w:val="00CF567A"/>
    <w:rsid w:val="00CF661C"/>
    <w:rsid w:val="00D07C08"/>
    <w:rsid w:val="00D249A0"/>
    <w:rsid w:val="00D343C4"/>
    <w:rsid w:val="00D35B72"/>
    <w:rsid w:val="00D362B7"/>
    <w:rsid w:val="00D36CBD"/>
    <w:rsid w:val="00D36D69"/>
    <w:rsid w:val="00D433C0"/>
    <w:rsid w:val="00D44A26"/>
    <w:rsid w:val="00D50F29"/>
    <w:rsid w:val="00D64A51"/>
    <w:rsid w:val="00D65C5B"/>
    <w:rsid w:val="00D70DBB"/>
    <w:rsid w:val="00D73F0A"/>
    <w:rsid w:val="00D748F7"/>
    <w:rsid w:val="00D77A64"/>
    <w:rsid w:val="00D84278"/>
    <w:rsid w:val="00D85732"/>
    <w:rsid w:val="00D926DC"/>
    <w:rsid w:val="00DA4A5E"/>
    <w:rsid w:val="00DA7303"/>
    <w:rsid w:val="00DB0645"/>
    <w:rsid w:val="00DB3C16"/>
    <w:rsid w:val="00DB6065"/>
    <w:rsid w:val="00DC044E"/>
    <w:rsid w:val="00DC443B"/>
    <w:rsid w:val="00DC45BE"/>
    <w:rsid w:val="00DC7B04"/>
    <w:rsid w:val="00DD1E11"/>
    <w:rsid w:val="00DD23F8"/>
    <w:rsid w:val="00DE2F0A"/>
    <w:rsid w:val="00DF2091"/>
    <w:rsid w:val="00E00C2B"/>
    <w:rsid w:val="00E04A67"/>
    <w:rsid w:val="00E065CB"/>
    <w:rsid w:val="00E12838"/>
    <w:rsid w:val="00E25643"/>
    <w:rsid w:val="00E45113"/>
    <w:rsid w:val="00E453D1"/>
    <w:rsid w:val="00E507A6"/>
    <w:rsid w:val="00E50C03"/>
    <w:rsid w:val="00E54CE7"/>
    <w:rsid w:val="00E63FDE"/>
    <w:rsid w:val="00E710E4"/>
    <w:rsid w:val="00E74185"/>
    <w:rsid w:val="00E7715A"/>
    <w:rsid w:val="00E800FE"/>
    <w:rsid w:val="00E84FBE"/>
    <w:rsid w:val="00E95C83"/>
    <w:rsid w:val="00EA66E7"/>
    <w:rsid w:val="00EB2C64"/>
    <w:rsid w:val="00EC2904"/>
    <w:rsid w:val="00EC4DA5"/>
    <w:rsid w:val="00ED2071"/>
    <w:rsid w:val="00ED6B1D"/>
    <w:rsid w:val="00EE4864"/>
    <w:rsid w:val="00F13DEF"/>
    <w:rsid w:val="00F23FB0"/>
    <w:rsid w:val="00F2540B"/>
    <w:rsid w:val="00F31CE3"/>
    <w:rsid w:val="00F343B1"/>
    <w:rsid w:val="00F34F66"/>
    <w:rsid w:val="00F359FE"/>
    <w:rsid w:val="00F35F45"/>
    <w:rsid w:val="00F45EAC"/>
    <w:rsid w:val="00F56815"/>
    <w:rsid w:val="00F62C38"/>
    <w:rsid w:val="00F66BEC"/>
    <w:rsid w:val="00F97C16"/>
    <w:rsid w:val="00FA3E2A"/>
    <w:rsid w:val="00FB1D2E"/>
    <w:rsid w:val="00FC2497"/>
    <w:rsid w:val="00FC5D7C"/>
    <w:rsid w:val="00FD6889"/>
    <w:rsid w:val="00FE4573"/>
    <w:rsid w:val="00FF5FE6"/>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E448"/>
  <w15:chartTrackingRefBased/>
  <w15:docId w15:val="{6C5E7CB6-2739-4DEE-8ECE-89F2426E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52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A17"/>
    <w:pPr>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72EB7"/>
    <w:rPr>
      <w:sz w:val="20"/>
      <w:szCs w:val="20"/>
    </w:rPr>
  </w:style>
  <w:style w:type="character" w:customStyle="1" w:styleId="FootnoteTextChar">
    <w:name w:val="Footnote Text Char"/>
    <w:basedOn w:val="DefaultParagraphFont"/>
    <w:link w:val="FootnoteText"/>
    <w:uiPriority w:val="99"/>
    <w:semiHidden/>
    <w:rsid w:val="00C72EB7"/>
    <w:rPr>
      <w:rFonts w:ascii="Calibri" w:hAnsi="Calibri" w:cs="Calibri"/>
      <w:sz w:val="20"/>
      <w:szCs w:val="20"/>
    </w:rPr>
  </w:style>
  <w:style w:type="character" w:styleId="FootnoteReference">
    <w:name w:val="footnote reference"/>
    <w:basedOn w:val="DefaultParagraphFont"/>
    <w:uiPriority w:val="99"/>
    <w:semiHidden/>
    <w:unhideWhenUsed/>
    <w:rsid w:val="00C72EB7"/>
    <w:rPr>
      <w:vertAlign w:val="superscript"/>
    </w:rPr>
  </w:style>
  <w:style w:type="paragraph" w:styleId="PlainText">
    <w:name w:val="Plain Text"/>
    <w:basedOn w:val="Normal"/>
    <w:link w:val="PlainTextChar"/>
    <w:uiPriority w:val="99"/>
    <w:semiHidden/>
    <w:unhideWhenUsed/>
    <w:rsid w:val="001643B0"/>
  </w:style>
  <w:style w:type="character" w:customStyle="1" w:styleId="PlainTextChar">
    <w:name w:val="Plain Text Char"/>
    <w:basedOn w:val="DefaultParagraphFont"/>
    <w:link w:val="PlainText"/>
    <w:uiPriority w:val="99"/>
    <w:semiHidden/>
    <w:rsid w:val="001643B0"/>
    <w:rPr>
      <w:rFonts w:ascii="Calibri" w:hAnsi="Calibri" w:cs="Calibri"/>
    </w:rPr>
  </w:style>
  <w:style w:type="paragraph" w:customStyle="1" w:styleId="Default">
    <w:name w:val="Default"/>
    <w:basedOn w:val="Normal"/>
    <w:rsid w:val="004618B3"/>
    <w:pPr>
      <w:autoSpaceDE w:val="0"/>
      <w:autoSpaceDN w:val="0"/>
    </w:pPr>
    <w:rPr>
      <w:rFonts w:ascii="Cambria" w:hAnsi="Cambria"/>
      <w:color w:val="000000"/>
      <w:sz w:val="24"/>
      <w:szCs w:val="24"/>
    </w:rPr>
  </w:style>
  <w:style w:type="table" w:styleId="TableGrid">
    <w:name w:val="Table Grid"/>
    <w:basedOn w:val="TableNormal"/>
    <w:uiPriority w:val="39"/>
    <w:rsid w:val="001A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80430"/>
    <w:pPr>
      <w:spacing w:before="100" w:beforeAutospacing="1" w:after="100" w:afterAutospacing="1"/>
    </w:pPr>
  </w:style>
  <w:style w:type="character" w:styleId="Hyperlink">
    <w:name w:val="Hyperlink"/>
    <w:basedOn w:val="DefaultParagraphFont"/>
    <w:uiPriority w:val="99"/>
    <w:semiHidden/>
    <w:unhideWhenUsed/>
    <w:rsid w:val="00DA7303"/>
    <w:rPr>
      <w:color w:val="0563C1" w:themeColor="hyperlink"/>
      <w:u w:val="single"/>
    </w:rPr>
  </w:style>
  <w:style w:type="character" w:styleId="FollowedHyperlink">
    <w:name w:val="FollowedHyperlink"/>
    <w:basedOn w:val="DefaultParagraphFont"/>
    <w:uiPriority w:val="99"/>
    <w:semiHidden/>
    <w:unhideWhenUsed/>
    <w:rsid w:val="002F78B2"/>
    <w:rPr>
      <w:color w:val="954F72" w:themeColor="followedHyperlink"/>
      <w:u w:val="single"/>
    </w:rPr>
  </w:style>
  <w:style w:type="paragraph" w:styleId="Header">
    <w:name w:val="header"/>
    <w:basedOn w:val="Normal"/>
    <w:link w:val="HeaderChar"/>
    <w:uiPriority w:val="99"/>
    <w:unhideWhenUsed/>
    <w:rsid w:val="00A931D9"/>
    <w:pPr>
      <w:tabs>
        <w:tab w:val="center" w:pos="4680"/>
        <w:tab w:val="right" w:pos="9360"/>
      </w:tabs>
    </w:pPr>
  </w:style>
  <w:style w:type="character" w:customStyle="1" w:styleId="HeaderChar">
    <w:name w:val="Header Char"/>
    <w:basedOn w:val="DefaultParagraphFont"/>
    <w:link w:val="Header"/>
    <w:uiPriority w:val="99"/>
    <w:rsid w:val="00A931D9"/>
    <w:rPr>
      <w:rFonts w:ascii="Calibri" w:hAnsi="Calibri" w:cs="Calibri"/>
    </w:rPr>
  </w:style>
  <w:style w:type="paragraph" w:styleId="Footer">
    <w:name w:val="footer"/>
    <w:basedOn w:val="Normal"/>
    <w:link w:val="FooterChar"/>
    <w:uiPriority w:val="99"/>
    <w:unhideWhenUsed/>
    <w:rsid w:val="00A931D9"/>
    <w:pPr>
      <w:tabs>
        <w:tab w:val="center" w:pos="4680"/>
        <w:tab w:val="right" w:pos="9360"/>
      </w:tabs>
    </w:pPr>
  </w:style>
  <w:style w:type="character" w:customStyle="1" w:styleId="FooterChar">
    <w:name w:val="Footer Char"/>
    <w:basedOn w:val="DefaultParagraphFont"/>
    <w:link w:val="Footer"/>
    <w:uiPriority w:val="99"/>
    <w:rsid w:val="00A931D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4320">
      <w:bodyDiv w:val="1"/>
      <w:marLeft w:val="0"/>
      <w:marRight w:val="0"/>
      <w:marTop w:val="0"/>
      <w:marBottom w:val="0"/>
      <w:divBdr>
        <w:top w:val="none" w:sz="0" w:space="0" w:color="auto"/>
        <w:left w:val="none" w:sz="0" w:space="0" w:color="auto"/>
        <w:bottom w:val="none" w:sz="0" w:space="0" w:color="auto"/>
        <w:right w:val="none" w:sz="0" w:space="0" w:color="auto"/>
      </w:divBdr>
    </w:div>
    <w:div w:id="230819542">
      <w:bodyDiv w:val="1"/>
      <w:marLeft w:val="0"/>
      <w:marRight w:val="0"/>
      <w:marTop w:val="0"/>
      <w:marBottom w:val="0"/>
      <w:divBdr>
        <w:top w:val="none" w:sz="0" w:space="0" w:color="auto"/>
        <w:left w:val="none" w:sz="0" w:space="0" w:color="auto"/>
        <w:bottom w:val="none" w:sz="0" w:space="0" w:color="auto"/>
        <w:right w:val="none" w:sz="0" w:space="0" w:color="auto"/>
      </w:divBdr>
    </w:div>
    <w:div w:id="242685893">
      <w:bodyDiv w:val="1"/>
      <w:marLeft w:val="0"/>
      <w:marRight w:val="0"/>
      <w:marTop w:val="0"/>
      <w:marBottom w:val="0"/>
      <w:divBdr>
        <w:top w:val="none" w:sz="0" w:space="0" w:color="auto"/>
        <w:left w:val="none" w:sz="0" w:space="0" w:color="auto"/>
        <w:bottom w:val="none" w:sz="0" w:space="0" w:color="auto"/>
        <w:right w:val="none" w:sz="0" w:space="0" w:color="auto"/>
      </w:divBdr>
    </w:div>
    <w:div w:id="266082019">
      <w:bodyDiv w:val="1"/>
      <w:marLeft w:val="0"/>
      <w:marRight w:val="0"/>
      <w:marTop w:val="0"/>
      <w:marBottom w:val="0"/>
      <w:divBdr>
        <w:top w:val="none" w:sz="0" w:space="0" w:color="auto"/>
        <w:left w:val="none" w:sz="0" w:space="0" w:color="auto"/>
        <w:bottom w:val="none" w:sz="0" w:space="0" w:color="auto"/>
        <w:right w:val="none" w:sz="0" w:space="0" w:color="auto"/>
      </w:divBdr>
    </w:div>
    <w:div w:id="396629620">
      <w:bodyDiv w:val="1"/>
      <w:marLeft w:val="0"/>
      <w:marRight w:val="0"/>
      <w:marTop w:val="0"/>
      <w:marBottom w:val="0"/>
      <w:divBdr>
        <w:top w:val="none" w:sz="0" w:space="0" w:color="auto"/>
        <w:left w:val="none" w:sz="0" w:space="0" w:color="auto"/>
        <w:bottom w:val="none" w:sz="0" w:space="0" w:color="auto"/>
        <w:right w:val="none" w:sz="0" w:space="0" w:color="auto"/>
      </w:divBdr>
    </w:div>
    <w:div w:id="504830973">
      <w:bodyDiv w:val="1"/>
      <w:marLeft w:val="0"/>
      <w:marRight w:val="0"/>
      <w:marTop w:val="0"/>
      <w:marBottom w:val="0"/>
      <w:divBdr>
        <w:top w:val="none" w:sz="0" w:space="0" w:color="auto"/>
        <w:left w:val="none" w:sz="0" w:space="0" w:color="auto"/>
        <w:bottom w:val="none" w:sz="0" w:space="0" w:color="auto"/>
        <w:right w:val="none" w:sz="0" w:space="0" w:color="auto"/>
      </w:divBdr>
    </w:div>
    <w:div w:id="573470772">
      <w:bodyDiv w:val="1"/>
      <w:marLeft w:val="0"/>
      <w:marRight w:val="0"/>
      <w:marTop w:val="0"/>
      <w:marBottom w:val="0"/>
      <w:divBdr>
        <w:top w:val="none" w:sz="0" w:space="0" w:color="auto"/>
        <w:left w:val="none" w:sz="0" w:space="0" w:color="auto"/>
        <w:bottom w:val="none" w:sz="0" w:space="0" w:color="auto"/>
        <w:right w:val="none" w:sz="0" w:space="0" w:color="auto"/>
      </w:divBdr>
    </w:div>
    <w:div w:id="575361526">
      <w:bodyDiv w:val="1"/>
      <w:marLeft w:val="0"/>
      <w:marRight w:val="0"/>
      <w:marTop w:val="0"/>
      <w:marBottom w:val="0"/>
      <w:divBdr>
        <w:top w:val="none" w:sz="0" w:space="0" w:color="auto"/>
        <w:left w:val="none" w:sz="0" w:space="0" w:color="auto"/>
        <w:bottom w:val="none" w:sz="0" w:space="0" w:color="auto"/>
        <w:right w:val="none" w:sz="0" w:space="0" w:color="auto"/>
      </w:divBdr>
    </w:div>
    <w:div w:id="589511148">
      <w:bodyDiv w:val="1"/>
      <w:marLeft w:val="0"/>
      <w:marRight w:val="0"/>
      <w:marTop w:val="0"/>
      <w:marBottom w:val="0"/>
      <w:divBdr>
        <w:top w:val="none" w:sz="0" w:space="0" w:color="auto"/>
        <w:left w:val="none" w:sz="0" w:space="0" w:color="auto"/>
        <w:bottom w:val="none" w:sz="0" w:space="0" w:color="auto"/>
        <w:right w:val="none" w:sz="0" w:space="0" w:color="auto"/>
      </w:divBdr>
    </w:div>
    <w:div w:id="612437801">
      <w:bodyDiv w:val="1"/>
      <w:marLeft w:val="0"/>
      <w:marRight w:val="0"/>
      <w:marTop w:val="0"/>
      <w:marBottom w:val="0"/>
      <w:divBdr>
        <w:top w:val="none" w:sz="0" w:space="0" w:color="auto"/>
        <w:left w:val="none" w:sz="0" w:space="0" w:color="auto"/>
        <w:bottom w:val="none" w:sz="0" w:space="0" w:color="auto"/>
        <w:right w:val="none" w:sz="0" w:space="0" w:color="auto"/>
      </w:divBdr>
    </w:div>
    <w:div w:id="713315742">
      <w:bodyDiv w:val="1"/>
      <w:marLeft w:val="0"/>
      <w:marRight w:val="0"/>
      <w:marTop w:val="0"/>
      <w:marBottom w:val="0"/>
      <w:divBdr>
        <w:top w:val="none" w:sz="0" w:space="0" w:color="auto"/>
        <w:left w:val="none" w:sz="0" w:space="0" w:color="auto"/>
        <w:bottom w:val="none" w:sz="0" w:space="0" w:color="auto"/>
        <w:right w:val="none" w:sz="0" w:space="0" w:color="auto"/>
      </w:divBdr>
    </w:div>
    <w:div w:id="927274354">
      <w:bodyDiv w:val="1"/>
      <w:marLeft w:val="0"/>
      <w:marRight w:val="0"/>
      <w:marTop w:val="0"/>
      <w:marBottom w:val="0"/>
      <w:divBdr>
        <w:top w:val="none" w:sz="0" w:space="0" w:color="auto"/>
        <w:left w:val="none" w:sz="0" w:space="0" w:color="auto"/>
        <w:bottom w:val="none" w:sz="0" w:space="0" w:color="auto"/>
        <w:right w:val="none" w:sz="0" w:space="0" w:color="auto"/>
      </w:divBdr>
    </w:div>
    <w:div w:id="989289055">
      <w:bodyDiv w:val="1"/>
      <w:marLeft w:val="0"/>
      <w:marRight w:val="0"/>
      <w:marTop w:val="0"/>
      <w:marBottom w:val="0"/>
      <w:divBdr>
        <w:top w:val="none" w:sz="0" w:space="0" w:color="auto"/>
        <w:left w:val="none" w:sz="0" w:space="0" w:color="auto"/>
        <w:bottom w:val="none" w:sz="0" w:space="0" w:color="auto"/>
        <w:right w:val="none" w:sz="0" w:space="0" w:color="auto"/>
      </w:divBdr>
    </w:div>
    <w:div w:id="1013262290">
      <w:bodyDiv w:val="1"/>
      <w:marLeft w:val="0"/>
      <w:marRight w:val="0"/>
      <w:marTop w:val="0"/>
      <w:marBottom w:val="0"/>
      <w:divBdr>
        <w:top w:val="none" w:sz="0" w:space="0" w:color="auto"/>
        <w:left w:val="none" w:sz="0" w:space="0" w:color="auto"/>
        <w:bottom w:val="none" w:sz="0" w:space="0" w:color="auto"/>
        <w:right w:val="none" w:sz="0" w:space="0" w:color="auto"/>
      </w:divBdr>
    </w:div>
    <w:div w:id="1173687211">
      <w:bodyDiv w:val="1"/>
      <w:marLeft w:val="0"/>
      <w:marRight w:val="0"/>
      <w:marTop w:val="0"/>
      <w:marBottom w:val="0"/>
      <w:divBdr>
        <w:top w:val="none" w:sz="0" w:space="0" w:color="auto"/>
        <w:left w:val="none" w:sz="0" w:space="0" w:color="auto"/>
        <w:bottom w:val="none" w:sz="0" w:space="0" w:color="auto"/>
        <w:right w:val="none" w:sz="0" w:space="0" w:color="auto"/>
      </w:divBdr>
    </w:div>
    <w:div w:id="1193037397">
      <w:bodyDiv w:val="1"/>
      <w:marLeft w:val="0"/>
      <w:marRight w:val="0"/>
      <w:marTop w:val="0"/>
      <w:marBottom w:val="0"/>
      <w:divBdr>
        <w:top w:val="none" w:sz="0" w:space="0" w:color="auto"/>
        <w:left w:val="none" w:sz="0" w:space="0" w:color="auto"/>
        <w:bottom w:val="none" w:sz="0" w:space="0" w:color="auto"/>
        <w:right w:val="none" w:sz="0" w:space="0" w:color="auto"/>
      </w:divBdr>
    </w:div>
    <w:div w:id="1334138364">
      <w:bodyDiv w:val="1"/>
      <w:marLeft w:val="0"/>
      <w:marRight w:val="0"/>
      <w:marTop w:val="0"/>
      <w:marBottom w:val="0"/>
      <w:divBdr>
        <w:top w:val="none" w:sz="0" w:space="0" w:color="auto"/>
        <w:left w:val="none" w:sz="0" w:space="0" w:color="auto"/>
        <w:bottom w:val="none" w:sz="0" w:space="0" w:color="auto"/>
        <w:right w:val="none" w:sz="0" w:space="0" w:color="auto"/>
      </w:divBdr>
    </w:div>
    <w:div w:id="1338272181">
      <w:bodyDiv w:val="1"/>
      <w:marLeft w:val="0"/>
      <w:marRight w:val="0"/>
      <w:marTop w:val="0"/>
      <w:marBottom w:val="0"/>
      <w:divBdr>
        <w:top w:val="none" w:sz="0" w:space="0" w:color="auto"/>
        <w:left w:val="none" w:sz="0" w:space="0" w:color="auto"/>
        <w:bottom w:val="none" w:sz="0" w:space="0" w:color="auto"/>
        <w:right w:val="none" w:sz="0" w:space="0" w:color="auto"/>
      </w:divBdr>
    </w:div>
    <w:div w:id="1542743439">
      <w:bodyDiv w:val="1"/>
      <w:marLeft w:val="0"/>
      <w:marRight w:val="0"/>
      <w:marTop w:val="0"/>
      <w:marBottom w:val="0"/>
      <w:divBdr>
        <w:top w:val="none" w:sz="0" w:space="0" w:color="auto"/>
        <w:left w:val="none" w:sz="0" w:space="0" w:color="auto"/>
        <w:bottom w:val="none" w:sz="0" w:space="0" w:color="auto"/>
        <w:right w:val="none" w:sz="0" w:space="0" w:color="auto"/>
      </w:divBdr>
    </w:div>
    <w:div w:id="1705445187">
      <w:bodyDiv w:val="1"/>
      <w:marLeft w:val="0"/>
      <w:marRight w:val="0"/>
      <w:marTop w:val="0"/>
      <w:marBottom w:val="0"/>
      <w:divBdr>
        <w:top w:val="none" w:sz="0" w:space="0" w:color="auto"/>
        <w:left w:val="none" w:sz="0" w:space="0" w:color="auto"/>
        <w:bottom w:val="none" w:sz="0" w:space="0" w:color="auto"/>
        <w:right w:val="none" w:sz="0" w:space="0" w:color="auto"/>
      </w:divBdr>
    </w:div>
    <w:div w:id="1734306711">
      <w:bodyDiv w:val="1"/>
      <w:marLeft w:val="0"/>
      <w:marRight w:val="0"/>
      <w:marTop w:val="0"/>
      <w:marBottom w:val="0"/>
      <w:divBdr>
        <w:top w:val="none" w:sz="0" w:space="0" w:color="auto"/>
        <w:left w:val="none" w:sz="0" w:space="0" w:color="auto"/>
        <w:bottom w:val="none" w:sz="0" w:space="0" w:color="auto"/>
        <w:right w:val="none" w:sz="0" w:space="0" w:color="auto"/>
      </w:divBdr>
    </w:div>
    <w:div w:id="1814441380">
      <w:bodyDiv w:val="1"/>
      <w:marLeft w:val="0"/>
      <w:marRight w:val="0"/>
      <w:marTop w:val="0"/>
      <w:marBottom w:val="0"/>
      <w:divBdr>
        <w:top w:val="none" w:sz="0" w:space="0" w:color="auto"/>
        <w:left w:val="none" w:sz="0" w:space="0" w:color="auto"/>
        <w:bottom w:val="none" w:sz="0" w:space="0" w:color="auto"/>
        <w:right w:val="none" w:sz="0" w:space="0" w:color="auto"/>
      </w:divBdr>
    </w:div>
    <w:div w:id="1892113861">
      <w:bodyDiv w:val="1"/>
      <w:marLeft w:val="0"/>
      <w:marRight w:val="0"/>
      <w:marTop w:val="0"/>
      <w:marBottom w:val="0"/>
      <w:divBdr>
        <w:top w:val="none" w:sz="0" w:space="0" w:color="auto"/>
        <w:left w:val="none" w:sz="0" w:space="0" w:color="auto"/>
        <w:bottom w:val="none" w:sz="0" w:space="0" w:color="auto"/>
        <w:right w:val="none" w:sz="0" w:space="0" w:color="auto"/>
      </w:divBdr>
    </w:div>
    <w:div w:id="1986465028">
      <w:bodyDiv w:val="1"/>
      <w:marLeft w:val="0"/>
      <w:marRight w:val="0"/>
      <w:marTop w:val="0"/>
      <w:marBottom w:val="0"/>
      <w:divBdr>
        <w:top w:val="none" w:sz="0" w:space="0" w:color="auto"/>
        <w:left w:val="none" w:sz="0" w:space="0" w:color="auto"/>
        <w:bottom w:val="none" w:sz="0" w:space="0" w:color="auto"/>
        <w:right w:val="none" w:sz="0" w:space="0" w:color="auto"/>
      </w:divBdr>
    </w:div>
    <w:div w:id="2033648800">
      <w:bodyDiv w:val="1"/>
      <w:marLeft w:val="0"/>
      <w:marRight w:val="0"/>
      <w:marTop w:val="0"/>
      <w:marBottom w:val="0"/>
      <w:divBdr>
        <w:top w:val="none" w:sz="0" w:space="0" w:color="auto"/>
        <w:left w:val="none" w:sz="0" w:space="0" w:color="auto"/>
        <w:bottom w:val="none" w:sz="0" w:space="0" w:color="auto"/>
        <w:right w:val="none" w:sz="0" w:space="0" w:color="auto"/>
      </w:divBdr>
    </w:div>
    <w:div w:id="2050758361">
      <w:bodyDiv w:val="1"/>
      <w:marLeft w:val="0"/>
      <w:marRight w:val="0"/>
      <w:marTop w:val="0"/>
      <w:marBottom w:val="0"/>
      <w:divBdr>
        <w:top w:val="none" w:sz="0" w:space="0" w:color="auto"/>
        <w:left w:val="none" w:sz="0" w:space="0" w:color="auto"/>
        <w:bottom w:val="none" w:sz="0" w:space="0" w:color="auto"/>
        <w:right w:val="none" w:sz="0" w:space="0" w:color="auto"/>
      </w:divBdr>
    </w:div>
    <w:div w:id="210044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2A713-94C1-4070-B5C8-33B378E67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surfsoccer135@outlook.com</dc:creator>
  <cp:keywords/>
  <dc:description/>
  <cp:lastModifiedBy>Malia Kunst</cp:lastModifiedBy>
  <cp:revision>25</cp:revision>
  <dcterms:created xsi:type="dcterms:W3CDTF">2022-09-06T22:15:00Z</dcterms:created>
  <dcterms:modified xsi:type="dcterms:W3CDTF">2022-09-09T17:02:00Z</dcterms:modified>
</cp:coreProperties>
</file>