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7972" w14:textId="77777777" w:rsidR="00D86355" w:rsidRPr="00D86355" w:rsidRDefault="00D86355" w:rsidP="00D86355">
      <w:pPr>
        <w:spacing w:after="0" w:line="240" w:lineRule="auto"/>
        <w:jc w:val="center"/>
        <w:rPr>
          <w:rFonts w:ascii="Times New Roman" w:eastAsia="Times New Roman" w:hAnsi="Times New Roman" w:cs="Times New Roman"/>
          <w:sz w:val="24"/>
          <w:szCs w:val="24"/>
        </w:rPr>
      </w:pPr>
      <w:r w:rsidRPr="00D86355">
        <w:rPr>
          <w:rFonts w:ascii="Arial" w:eastAsia="Times New Roman" w:hAnsi="Arial" w:cs="Arial"/>
          <w:color w:val="000000"/>
          <w:sz w:val="28"/>
          <w:szCs w:val="28"/>
        </w:rPr>
        <w:t>THE MIRAMAR COLLEGE</w:t>
      </w:r>
    </w:p>
    <w:p w14:paraId="7627C6CE" w14:textId="77777777" w:rsidR="00D86355" w:rsidRPr="00D86355" w:rsidRDefault="00D86355" w:rsidP="00D86355">
      <w:pPr>
        <w:spacing w:after="0" w:line="240" w:lineRule="auto"/>
        <w:jc w:val="center"/>
        <w:rPr>
          <w:rFonts w:ascii="Times New Roman" w:eastAsia="Times New Roman" w:hAnsi="Times New Roman" w:cs="Times New Roman"/>
          <w:sz w:val="24"/>
          <w:szCs w:val="24"/>
        </w:rPr>
      </w:pPr>
      <w:r w:rsidRPr="00D86355">
        <w:rPr>
          <w:rFonts w:ascii="Arial" w:eastAsia="Times New Roman" w:hAnsi="Arial" w:cs="Arial"/>
          <w:color w:val="000000"/>
          <w:sz w:val="28"/>
          <w:szCs w:val="28"/>
        </w:rPr>
        <w:t>CLASSIFIED SENATE</w:t>
      </w:r>
      <w:r w:rsidRPr="00D86355">
        <w:rPr>
          <w:rFonts w:ascii="Arial" w:eastAsia="Times New Roman" w:hAnsi="Arial" w:cs="Arial"/>
          <w:color w:val="000000"/>
          <w:sz w:val="28"/>
          <w:szCs w:val="28"/>
        </w:rPr>
        <w:br/>
        <w:t>ELECTIONS PROCEDURE</w:t>
      </w:r>
    </w:p>
    <w:p w14:paraId="6F02B61C" w14:textId="77777777" w:rsidR="00D86355" w:rsidRPr="00D86355" w:rsidRDefault="00D86355" w:rsidP="00D86355">
      <w:pPr>
        <w:spacing w:after="0" w:line="240" w:lineRule="auto"/>
        <w:rPr>
          <w:rFonts w:ascii="Times New Roman" w:eastAsia="Times New Roman" w:hAnsi="Times New Roman" w:cs="Times New Roman"/>
          <w:sz w:val="24"/>
          <w:szCs w:val="24"/>
        </w:rPr>
      </w:pPr>
    </w:p>
    <w:p w14:paraId="561131F4" w14:textId="77777777" w:rsidR="00D86355" w:rsidRPr="00D86355" w:rsidRDefault="00D86355" w:rsidP="00D86355">
      <w:pPr>
        <w:spacing w:after="0" w:line="240" w:lineRule="auto"/>
        <w:rPr>
          <w:rFonts w:ascii="Times New Roman" w:eastAsia="Times New Roman" w:hAnsi="Times New Roman" w:cs="Times New Roman"/>
          <w:sz w:val="24"/>
          <w:szCs w:val="24"/>
        </w:rPr>
      </w:pPr>
      <w:r w:rsidRPr="00D86355">
        <w:rPr>
          <w:rFonts w:ascii="Arial" w:eastAsia="Times New Roman" w:hAnsi="Arial" w:cs="Arial"/>
          <w:b/>
          <w:bCs/>
          <w:color w:val="000000"/>
          <w:sz w:val="24"/>
          <w:szCs w:val="24"/>
          <w:u w:val="single"/>
        </w:rPr>
        <w:t>STATEMENT OF PURPOSE AND PROCEDURES</w:t>
      </w:r>
    </w:p>
    <w:p w14:paraId="6CB63920" w14:textId="77777777" w:rsidR="00D86355" w:rsidRPr="00D86355" w:rsidRDefault="00D86355" w:rsidP="00D86355">
      <w:pPr>
        <w:spacing w:after="0" w:line="240" w:lineRule="auto"/>
        <w:rPr>
          <w:rFonts w:ascii="Times New Roman" w:eastAsia="Times New Roman" w:hAnsi="Times New Roman" w:cs="Times New Roman"/>
          <w:sz w:val="24"/>
          <w:szCs w:val="24"/>
        </w:rPr>
      </w:pPr>
      <w:r w:rsidRPr="00D86355">
        <w:rPr>
          <w:rFonts w:ascii="Times New Roman" w:eastAsia="Times New Roman" w:hAnsi="Times New Roman" w:cs="Times New Roman"/>
          <w:sz w:val="24"/>
          <w:szCs w:val="24"/>
        </w:rPr>
        <w:br/>
      </w:r>
    </w:p>
    <w:p w14:paraId="25BA7883" w14:textId="77777777" w:rsidR="00D86355" w:rsidRPr="00D86355" w:rsidRDefault="00D86355" w:rsidP="00D86355">
      <w:pPr>
        <w:numPr>
          <w:ilvl w:val="0"/>
          <w:numId w:val="1"/>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Per the Miramar Classified Senate Constitution and Bylaws, the election of Executive Officers and Senators shall be overseen by the Elections Committee.</w:t>
      </w:r>
    </w:p>
    <w:p w14:paraId="7DAE050A" w14:textId="77777777" w:rsidR="00D86355" w:rsidRPr="00D86355" w:rsidRDefault="00D86355" w:rsidP="00D86355">
      <w:pPr>
        <w:numPr>
          <w:ilvl w:val="0"/>
          <w:numId w:val="1"/>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The role of the Elections Committee is to ensure an effective, timely, fair, and impartial elections process.</w:t>
      </w:r>
    </w:p>
    <w:p w14:paraId="18044D77" w14:textId="77777777" w:rsidR="00D86355" w:rsidRPr="00D86355" w:rsidRDefault="00D86355" w:rsidP="00D86355">
      <w:pPr>
        <w:numPr>
          <w:ilvl w:val="0"/>
          <w:numId w:val="1"/>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The Elections Committee will maintain confidentiality and keep all sensitive voter and candidate information secure both during and after the elections process.</w:t>
      </w:r>
    </w:p>
    <w:p w14:paraId="781C9961" w14:textId="77777777" w:rsidR="00D86355" w:rsidRPr="00D86355" w:rsidRDefault="00D86355" w:rsidP="00D86355">
      <w:pPr>
        <w:numPr>
          <w:ilvl w:val="0"/>
          <w:numId w:val="1"/>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Elections will be held via electronic ballots. Votes will be anonymized to the greatest extent possible.</w:t>
      </w:r>
    </w:p>
    <w:p w14:paraId="7C35258E" w14:textId="77777777" w:rsidR="00D86355" w:rsidRPr="00D86355" w:rsidRDefault="00D86355" w:rsidP="00D86355">
      <w:pPr>
        <w:numPr>
          <w:ilvl w:val="0"/>
          <w:numId w:val="1"/>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 xml:space="preserve">Election Committee membership cannot overlap with candidacy for either Executive or Senator positions. If a </w:t>
      </w:r>
      <w:proofErr w:type="gramStart"/>
      <w:r w:rsidRPr="00D86355">
        <w:rPr>
          <w:rFonts w:ascii="Arial" w:eastAsia="Times New Roman" w:hAnsi="Arial" w:cs="Arial"/>
          <w:color w:val="000000"/>
          <w:sz w:val="24"/>
          <w:szCs w:val="24"/>
        </w:rPr>
        <w:t>Committee</w:t>
      </w:r>
      <w:proofErr w:type="gramEnd"/>
      <w:r w:rsidRPr="00D86355">
        <w:rPr>
          <w:rFonts w:ascii="Arial" w:eastAsia="Times New Roman" w:hAnsi="Arial" w:cs="Arial"/>
          <w:color w:val="000000"/>
          <w:sz w:val="24"/>
          <w:szCs w:val="24"/>
        </w:rPr>
        <w:t xml:space="preserve"> member is nominated for office, they must either decline the nomination or remove themselves from the Election Committee before accepting. </w:t>
      </w:r>
    </w:p>
    <w:p w14:paraId="1DEEBA97" w14:textId="77777777" w:rsidR="00D86355" w:rsidRPr="00D86355" w:rsidRDefault="00D86355" w:rsidP="00D86355">
      <w:pPr>
        <w:spacing w:after="0" w:line="240" w:lineRule="auto"/>
        <w:rPr>
          <w:rFonts w:ascii="Times New Roman" w:eastAsia="Times New Roman" w:hAnsi="Times New Roman" w:cs="Times New Roman"/>
          <w:sz w:val="24"/>
          <w:szCs w:val="24"/>
        </w:rPr>
      </w:pPr>
    </w:p>
    <w:p w14:paraId="6A78EC06" w14:textId="77777777" w:rsidR="00D86355" w:rsidRPr="00D86355" w:rsidRDefault="00D86355" w:rsidP="00D86355">
      <w:pPr>
        <w:spacing w:after="0" w:line="240" w:lineRule="auto"/>
        <w:rPr>
          <w:rFonts w:ascii="Times New Roman" w:eastAsia="Times New Roman" w:hAnsi="Times New Roman" w:cs="Times New Roman"/>
          <w:sz w:val="24"/>
          <w:szCs w:val="24"/>
        </w:rPr>
      </w:pPr>
      <w:r w:rsidRPr="00D86355">
        <w:rPr>
          <w:rFonts w:ascii="Arial" w:eastAsia="Times New Roman" w:hAnsi="Arial" w:cs="Arial"/>
          <w:b/>
          <w:bCs/>
          <w:color w:val="000000"/>
          <w:sz w:val="24"/>
          <w:szCs w:val="24"/>
          <w:u w:val="single"/>
        </w:rPr>
        <w:t>TIMELINE</w:t>
      </w:r>
    </w:p>
    <w:p w14:paraId="3C0392B9" w14:textId="77777777" w:rsidR="00D86355" w:rsidRPr="00D86355" w:rsidRDefault="00D86355" w:rsidP="00D86355">
      <w:pPr>
        <w:spacing w:after="0" w:line="240" w:lineRule="auto"/>
        <w:rPr>
          <w:rFonts w:ascii="Times New Roman" w:eastAsia="Times New Roman" w:hAnsi="Times New Roman" w:cs="Times New Roman"/>
          <w:sz w:val="24"/>
          <w:szCs w:val="24"/>
        </w:rPr>
      </w:pPr>
      <w:r w:rsidRPr="00D86355">
        <w:rPr>
          <w:rFonts w:ascii="Times New Roman" w:eastAsia="Times New Roman" w:hAnsi="Times New Roman" w:cs="Times New Roman"/>
          <w:sz w:val="24"/>
          <w:szCs w:val="24"/>
        </w:rPr>
        <w:br/>
      </w:r>
    </w:p>
    <w:p w14:paraId="7020964D" w14:textId="77777777" w:rsidR="00D86355" w:rsidRPr="00D86355" w:rsidRDefault="00D86355" w:rsidP="00D86355">
      <w:pPr>
        <w:numPr>
          <w:ilvl w:val="0"/>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Executive and Senator elections shall be held according to the following rotating schedule (see section 3.2.A.2 of the Miramar Classified Senate Constitution for senator designated areas):</w:t>
      </w:r>
    </w:p>
    <w:p w14:paraId="2D32F2AC" w14:textId="77777777" w:rsidR="00D86355" w:rsidRPr="00D86355" w:rsidRDefault="00D86355" w:rsidP="00D86355">
      <w:pPr>
        <w:numPr>
          <w:ilvl w:val="1"/>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 xml:space="preserve">Even Years: President, Treasurer, Senators from </w:t>
      </w:r>
      <w:proofErr w:type="gramStart"/>
      <w:r w:rsidRPr="00D86355">
        <w:rPr>
          <w:rFonts w:ascii="Arial" w:eastAsia="Times New Roman" w:hAnsi="Arial" w:cs="Arial"/>
          <w:color w:val="000000"/>
          <w:sz w:val="24"/>
          <w:szCs w:val="24"/>
        </w:rPr>
        <w:t>Areas  A</w:t>
      </w:r>
      <w:proofErr w:type="gramEnd"/>
      <w:r w:rsidRPr="00D86355">
        <w:rPr>
          <w:rFonts w:ascii="Arial" w:eastAsia="Times New Roman" w:hAnsi="Arial" w:cs="Arial"/>
          <w:color w:val="000000"/>
          <w:sz w:val="24"/>
          <w:szCs w:val="24"/>
        </w:rPr>
        <w:t>, C, E, G, I, K, and two Senator at Large positions.</w:t>
      </w:r>
    </w:p>
    <w:p w14:paraId="16947D24"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Area A: Campus Police/Parking, Facilities</w:t>
      </w:r>
    </w:p>
    <w:p w14:paraId="59917A96"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Area C: Dean’s Office Personnel, Dept. Senior Secretary’s</w:t>
      </w:r>
    </w:p>
    <w:p w14:paraId="3D18A249"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Area E: Accounting, Admissions, Counseling, Dean-Student Affairs, DSPS, Evaluation, Veteran’s Affairs</w:t>
      </w:r>
    </w:p>
    <w:p w14:paraId="7516A388" w14:textId="77777777" w:rsidR="00D86355" w:rsidRPr="00BD272B" w:rsidRDefault="00D86355" w:rsidP="00D86355">
      <w:pPr>
        <w:numPr>
          <w:ilvl w:val="2"/>
          <w:numId w:val="2"/>
        </w:numPr>
        <w:spacing w:after="0" w:line="240" w:lineRule="auto"/>
        <w:textAlignment w:val="baseline"/>
        <w:rPr>
          <w:rFonts w:ascii="Arial" w:eastAsia="Times New Roman" w:hAnsi="Arial" w:cs="Arial"/>
          <w:color w:val="000000"/>
          <w:sz w:val="24"/>
          <w:szCs w:val="24"/>
          <w:highlight w:val="yellow"/>
        </w:rPr>
      </w:pPr>
      <w:r w:rsidRPr="00BD272B">
        <w:rPr>
          <w:rFonts w:ascii="Arial" w:eastAsia="Times New Roman" w:hAnsi="Arial" w:cs="Arial"/>
          <w:color w:val="000000"/>
          <w:sz w:val="24"/>
          <w:szCs w:val="24"/>
          <w:highlight w:val="yellow"/>
        </w:rPr>
        <w:t>Area G: Liberal Arts, Math, Natural Sciences, Biological Sciences, Physical Sciences</w:t>
      </w:r>
    </w:p>
    <w:p w14:paraId="008C9085"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Area I: Assessment, Testing, Outreach, Health Center</w:t>
      </w:r>
    </w:p>
    <w:p w14:paraId="2B90F863"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Area K: Hourglass Operations, Athletics</w:t>
      </w:r>
    </w:p>
    <w:p w14:paraId="7395BF09" w14:textId="77777777" w:rsidR="00D86355" w:rsidRPr="00D86355" w:rsidRDefault="00D86355" w:rsidP="00D86355">
      <w:pPr>
        <w:numPr>
          <w:ilvl w:val="1"/>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Odd Years: Vice President, Secretary, Senators from Areas B, D, F, H, J, and one Senator at Large position.</w:t>
      </w:r>
    </w:p>
    <w:p w14:paraId="52CEB624"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Area B: Business Office, Receiving, Reprographics, VPI, VPSS, President’s Office, Public Relations</w:t>
      </w:r>
    </w:p>
    <w:p w14:paraId="5F2E5AAB"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Area D: Bookstore &amp; Cafeteria</w:t>
      </w:r>
    </w:p>
    <w:p w14:paraId="105938ED"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Area F: Career/Transfer Center, EOPS, Financial Aid, Job Placement, Matriculation</w:t>
      </w:r>
    </w:p>
    <w:p w14:paraId="49E997AA"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Area H: ILC, Library, Web Design, ASC, Audio Visual, Instructional Computing, Admin. Computing</w:t>
      </w:r>
    </w:p>
    <w:p w14:paraId="216C3E1C" w14:textId="77777777" w:rsidR="00D86355" w:rsidRPr="00D86355" w:rsidRDefault="00D86355" w:rsidP="00D86355">
      <w:pPr>
        <w:numPr>
          <w:ilvl w:val="2"/>
          <w:numId w:val="2"/>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lastRenderedPageBreak/>
        <w:t>Area J: Aviation, Auto Tech, Diesel, Child Development, EMGM, Fire Technology</w:t>
      </w:r>
    </w:p>
    <w:p w14:paraId="50977A7C" w14:textId="77777777" w:rsidR="00D86355" w:rsidRPr="00D86355" w:rsidRDefault="00D86355" w:rsidP="00D86355">
      <w:pPr>
        <w:spacing w:after="0" w:line="240" w:lineRule="auto"/>
        <w:rPr>
          <w:rFonts w:ascii="Times New Roman" w:eastAsia="Times New Roman" w:hAnsi="Times New Roman" w:cs="Times New Roman"/>
          <w:sz w:val="24"/>
          <w:szCs w:val="24"/>
        </w:rPr>
      </w:pPr>
      <w:r w:rsidRPr="00D86355">
        <w:rPr>
          <w:rFonts w:ascii="Times New Roman" w:eastAsia="Times New Roman" w:hAnsi="Times New Roman" w:cs="Times New Roman"/>
          <w:sz w:val="24"/>
          <w:szCs w:val="24"/>
        </w:rPr>
        <w:br/>
      </w:r>
    </w:p>
    <w:p w14:paraId="5E42B75E" w14:textId="77777777" w:rsidR="00D86355" w:rsidRPr="00D86355" w:rsidRDefault="00D86355" w:rsidP="00D86355">
      <w:pPr>
        <w:numPr>
          <w:ilvl w:val="0"/>
          <w:numId w:val="3"/>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During the March Classified Senate meeting: The Elections Committee will be appointed in accordance with section 10.7.a of the Miramar Classified Senate Bylaws.</w:t>
      </w:r>
    </w:p>
    <w:p w14:paraId="40818690" w14:textId="77777777" w:rsidR="00D86355" w:rsidRPr="00D86355" w:rsidRDefault="00D86355" w:rsidP="00D86355">
      <w:pPr>
        <w:numPr>
          <w:ilvl w:val="0"/>
          <w:numId w:val="3"/>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First full week of April: The Election Committee will call for nominations.</w:t>
      </w:r>
    </w:p>
    <w:p w14:paraId="44140DFD" w14:textId="77777777" w:rsidR="00D86355" w:rsidRPr="00D86355" w:rsidRDefault="00D86355" w:rsidP="00D86355">
      <w:pPr>
        <w:numPr>
          <w:ilvl w:val="0"/>
          <w:numId w:val="3"/>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Second full week of April: The Election Committee will begin to confirm the eligibility, availability, and willingness of the nominees. Verification of candidates will conclude by the last working Monday in the month of April. Once confirmed, the committee will prepare the ballots and the chosen system(s) for voting.</w:t>
      </w:r>
    </w:p>
    <w:p w14:paraId="50698E48" w14:textId="77777777" w:rsidR="00D86355" w:rsidRPr="00D86355" w:rsidRDefault="00D86355" w:rsidP="00D86355">
      <w:pPr>
        <w:numPr>
          <w:ilvl w:val="0"/>
          <w:numId w:val="3"/>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First full week of May: Elections take place.</w:t>
      </w:r>
    </w:p>
    <w:p w14:paraId="7C844528" w14:textId="77777777" w:rsidR="00D86355" w:rsidRPr="00D86355" w:rsidRDefault="00D86355" w:rsidP="00D86355">
      <w:pPr>
        <w:numPr>
          <w:ilvl w:val="0"/>
          <w:numId w:val="3"/>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 xml:space="preserve">Third week of May: Results will be </w:t>
      </w:r>
      <w:proofErr w:type="gramStart"/>
      <w:r w:rsidRPr="00D86355">
        <w:rPr>
          <w:rFonts w:ascii="Arial" w:eastAsia="Times New Roman" w:hAnsi="Arial" w:cs="Arial"/>
          <w:color w:val="000000"/>
          <w:sz w:val="24"/>
          <w:szCs w:val="24"/>
        </w:rPr>
        <w:t>tabulated</w:t>
      </w:r>
      <w:proofErr w:type="gramEnd"/>
      <w:r w:rsidRPr="00D86355">
        <w:rPr>
          <w:rFonts w:ascii="Arial" w:eastAsia="Times New Roman" w:hAnsi="Arial" w:cs="Arial"/>
          <w:color w:val="000000"/>
          <w:sz w:val="24"/>
          <w:szCs w:val="24"/>
        </w:rPr>
        <w:t xml:space="preserve"> and winners announced no later than the end of this week.</w:t>
      </w:r>
    </w:p>
    <w:p w14:paraId="795E0A09" w14:textId="77777777" w:rsidR="00D86355" w:rsidRPr="00D86355" w:rsidRDefault="00D86355" w:rsidP="00D86355">
      <w:pPr>
        <w:numPr>
          <w:ilvl w:val="0"/>
          <w:numId w:val="3"/>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July 1: New Executive Officers and Senators take office.</w:t>
      </w:r>
    </w:p>
    <w:p w14:paraId="27B3FAE0" w14:textId="77777777" w:rsidR="00D86355" w:rsidRPr="00D86355" w:rsidRDefault="00D86355" w:rsidP="00D86355">
      <w:pPr>
        <w:spacing w:after="0" w:line="240" w:lineRule="auto"/>
        <w:rPr>
          <w:rFonts w:ascii="Times New Roman" w:eastAsia="Times New Roman" w:hAnsi="Times New Roman" w:cs="Times New Roman"/>
          <w:sz w:val="24"/>
          <w:szCs w:val="24"/>
        </w:rPr>
      </w:pPr>
    </w:p>
    <w:p w14:paraId="3EAC23BD" w14:textId="77777777" w:rsidR="00D86355" w:rsidRPr="00D86355" w:rsidRDefault="00D86355" w:rsidP="00D86355">
      <w:pPr>
        <w:spacing w:after="0" w:line="240" w:lineRule="auto"/>
        <w:rPr>
          <w:rFonts w:ascii="Times New Roman" w:eastAsia="Times New Roman" w:hAnsi="Times New Roman" w:cs="Times New Roman"/>
          <w:sz w:val="24"/>
          <w:szCs w:val="24"/>
        </w:rPr>
      </w:pPr>
      <w:r w:rsidRPr="00D86355">
        <w:rPr>
          <w:rFonts w:ascii="Arial" w:eastAsia="Times New Roman" w:hAnsi="Arial" w:cs="Arial"/>
          <w:b/>
          <w:bCs/>
          <w:color w:val="000000"/>
          <w:sz w:val="24"/>
          <w:szCs w:val="24"/>
          <w:u w:val="single"/>
        </w:rPr>
        <w:t>QUESTIONS AND CONCERNS</w:t>
      </w:r>
    </w:p>
    <w:p w14:paraId="6CE3E49F" w14:textId="77777777" w:rsidR="00D86355" w:rsidRPr="00D86355" w:rsidRDefault="00D86355" w:rsidP="00D86355">
      <w:pPr>
        <w:spacing w:after="0" w:line="240" w:lineRule="auto"/>
        <w:rPr>
          <w:rFonts w:ascii="Times New Roman" w:eastAsia="Times New Roman" w:hAnsi="Times New Roman" w:cs="Times New Roman"/>
          <w:sz w:val="24"/>
          <w:szCs w:val="24"/>
        </w:rPr>
      </w:pPr>
      <w:r w:rsidRPr="00D86355">
        <w:rPr>
          <w:rFonts w:ascii="Times New Roman" w:eastAsia="Times New Roman" w:hAnsi="Times New Roman" w:cs="Times New Roman"/>
          <w:sz w:val="24"/>
          <w:szCs w:val="24"/>
        </w:rPr>
        <w:br/>
      </w:r>
    </w:p>
    <w:p w14:paraId="7DC6953A" w14:textId="77777777" w:rsidR="00D86355" w:rsidRPr="00D86355" w:rsidRDefault="00D86355" w:rsidP="00D86355">
      <w:pPr>
        <w:numPr>
          <w:ilvl w:val="0"/>
          <w:numId w:val="4"/>
        </w:numPr>
        <w:spacing w:after="0" w:line="240" w:lineRule="auto"/>
        <w:textAlignment w:val="baseline"/>
        <w:rPr>
          <w:rFonts w:ascii="Arial" w:eastAsia="Times New Roman" w:hAnsi="Arial" w:cs="Arial"/>
          <w:color w:val="000000"/>
          <w:sz w:val="24"/>
          <w:szCs w:val="24"/>
        </w:rPr>
      </w:pPr>
      <w:r w:rsidRPr="00D86355">
        <w:rPr>
          <w:rFonts w:ascii="Arial" w:eastAsia="Times New Roman" w:hAnsi="Arial" w:cs="Arial"/>
          <w:color w:val="000000"/>
          <w:sz w:val="24"/>
          <w:szCs w:val="24"/>
        </w:rPr>
        <w:t xml:space="preserve">To maintain the integrity of the elections process, any questions or concerns about the candidates, procedures, voting process, or results should be directed to the Elections Committee </w:t>
      </w:r>
      <w:r w:rsidRPr="00D86355">
        <w:rPr>
          <w:rFonts w:ascii="Arial" w:eastAsia="Times New Roman" w:hAnsi="Arial" w:cs="Arial"/>
          <w:b/>
          <w:bCs/>
          <w:color w:val="000000"/>
          <w:sz w:val="24"/>
          <w:szCs w:val="24"/>
        </w:rPr>
        <w:t>only</w:t>
      </w:r>
      <w:r w:rsidRPr="00D86355">
        <w:rPr>
          <w:rFonts w:ascii="Arial" w:eastAsia="Times New Roman" w:hAnsi="Arial" w:cs="Arial"/>
          <w:color w:val="000000"/>
          <w:sz w:val="24"/>
          <w:szCs w:val="24"/>
        </w:rPr>
        <w:t>.</w:t>
      </w:r>
    </w:p>
    <w:p w14:paraId="2B8ED808" w14:textId="77777777" w:rsidR="00872019" w:rsidRDefault="00872019"/>
    <w:sectPr w:rsidR="00872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2E0F"/>
    <w:multiLevelType w:val="multilevel"/>
    <w:tmpl w:val="6B40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3758F"/>
    <w:multiLevelType w:val="multilevel"/>
    <w:tmpl w:val="836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107AC"/>
    <w:multiLevelType w:val="multilevel"/>
    <w:tmpl w:val="EDFA4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4578C1"/>
    <w:multiLevelType w:val="multilevel"/>
    <w:tmpl w:val="B46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55"/>
    <w:rsid w:val="00872019"/>
    <w:rsid w:val="00BD272B"/>
    <w:rsid w:val="00D8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7FE7"/>
  <w15:chartTrackingRefBased/>
  <w15:docId w15:val="{1FD3BD12-0DD0-4065-B164-2F9CB1BA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3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Young</dc:creator>
  <cp:keywords/>
  <dc:description/>
  <cp:lastModifiedBy>Sean Young</cp:lastModifiedBy>
  <cp:revision>2</cp:revision>
  <dcterms:created xsi:type="dcterms:W3CDTF">2021-09-03T00:36:00Z</dcterms:created>
  <dcterms:modified xsi:type="dcterms:W3CDTF">2021-10-15T19:33:00Z</dcterms:modified>
</cp:coreProperties>
</file>